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F6" w:rsidRDefault="000C2FF6" w:rsidP="000C2FF6">
      <w:pPr>
        <w:pStyle w:val="Szvegtrzs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Tiszavasvári Város Önkormányzata Képviselő-testületének 11/2023. (IV. 28.) önkormányzati rendelete</w:t>
      </w:r>
    </w:p>
    <w:p w:rsidR="000C2FF6" w:rsidRDefault="000C2FF6" w:rsidP="000C2FF6">
      <w:pPr>
        <w:pStyle w:val="Szvegtrzs"/>
        <w:spacing w:before="240" w:after="4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Az Önkormányzat vagyonáról és a vagyongazdálkodás szabályairól szóló 31/2013.(X.25.) önkormányzati rendelet módosításáról</w:t>
      </w:r>
    </w:p>
    <w:p w:rsidR="000C2FF6" w:rsidRDefault="000C2FF6" w:rsidP="000C2FF6">
      <w:pPr>
        <w:pStyle w:val="Szvegtrzs"/>
        <w:spacing w:before="220"/>
        <w:rPr>
          <w:sz w:val="22"/>
          <w:szCs w:val="22"/>
        </w:rPr>
      </w:pPr>
      <w:r>
        <w:rPr>
          <w:sz w:val="22"/>
          <w:szCs w:val="22"/>
        </w:rPr>
        <w:t>Az Alaptörvény 32. cikk (1) bekezdés a) pontjában, valamint a Magyarország helyi önkormányzatairól szóló 2011. évi CLXXXIX. törvény 107. §-ában meghatározott feladatkörében eljárva - a Szervezeti és Működési Szabályzatról szóló 6/2022. (II.5.) önkormányzati rendelet 4. melléklet 1. 22. pontja által biztosított véleményezési jogkörében illetékes Pénzügyi és Ügyrendi Bizottság véleményének kikérésével- a következőket rendeli el:</w:t>
      </w:r>
    </w:p>
    <w:p w:rsidR="000C2FF6" w:rsidRDefault="000C2FF6" w:rsidP="000C2FF6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§</w:t>
      </w:r>
    </w:p>
    <w:p w:rsidR="000C2FF6" w:rsidRDefault="000C2FF6" w:rsidP="000C2FF6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Az önkormányzat vagyonáról és a vagyongazdálkodás szabályairól szóló 31/2013. (X.25.) önkormányzati rendelet 15. § (3) bekezdése helyébe a következő rendelkezés lép:</w:t>
      </w:r>
    </w:p>
    <w:p w:rsidR="000C2FF6" w:rsidRDefault="000C2FF6" w:rsidP="000C2FF6">
      <w:pPr>
        <w:pStyle w:val="Szvegtrzs"/>
        <w:spacing w:before="240" w:after="240"/>
        <w:rPr>
          <w:sz w:val="22"/>
          <w:szCs w:val="22"/>
        </w:rPr>
      </w:pPr>
      <w:r>
        <w:rPr>
          <w:sz w:val="22"/>
          <w:szCs w:val="22"/>
        </w:rPr>
        <w:t>„(3) A képviselő-testület és hivatala elhelyezésére szolgáló épület szabad kapacitás</w:t>
      </w:r>
      <w:r w:rsidR="00E04A20">
        <w:rPr>
          <w:sz w:val="22"/>
          <w:szCs w:val="22"/>
        </w:rPr>
        <w:t>a</w:t>
      </w:r>
      <w:r>
        <w:rPr>
          <w:sz w:val="22"/>
          <w:szCs w:val="22"/>
        </w:rPr>
        <w:t xml:space="preserve"> bérbeadás útján és az épület funkciójával összhangban álló tevékenység folytatására hasznosítható. E helyiségek használatára forgalomképes jog nem szerezhető és az ingatlanra közös tulajdon nem alapítható.”</w:t>
      </w:r>
    </w:p>
    <w:p w:rsidR="000C2FF6" w:rsidRDefault="000C2FF6" w:rsidP="000C2FF6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§</w:t>
      </w:r>
    </w:p>
    <w:p w:rsidR="000C2FF6" w:rsidRDefault="000C2FF6" w:rsidP="000C2FF6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Az önkormányzat vagyonáról és a vagyongazdálkodás szabályairól szóló 31/2013. (X.25.) önkormányzati rendelet 1. melléklete helyébe az 1. melléklet lép.</w:t>
      </w:r>
    </w:p>
    <w:p w:rsidR="000C2FF6" w:rsidRDefault="000C2FF6" w:rsidP="000C2FF6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§</w:t>
      </w:r>
    </w:p>
    <w:p w:rsidR="000C2FF6" w:rsidRDefault="000C2FF6" w:rsidP="000C2FF6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Az önkormányzat vagyonáról és a vagyongazdálkodás szabályairól szóló 31/2013. (X.25.) önkormányzati rendelet 2. melléklete helyébe a 2. melléklet lép.</w:t>
      </w:r>
    </w:p>
    <w:p w:rsidR="000C2FF6" w:rsidRDefault="000C2FF6" w:rsidP="000C2FF6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§</w:t>
      </w:r>
    </w:p>
    <w:p w:rsidR="000C2FF6" w:rsidRDefault="000C2FF6" w:rsidP="000C2FF6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Az önkormányzat vagyonáról és a vagyongazdálkodás szabályairól szóló 31/2013. (X.25.) önkormányzati rendelet 4. melléklete helyébe a 3. melléklet lép.</w:t>
      </w:r>
    </w:p>
    <w:p w:rsidR="000C2FF6" w:rsidRDefault="000C2FF6" w:rsidP="000C2FF6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§</w:t>
      </w:r>
    </w:p>
    <w:p w:rsidR="000C2FF6" w:rsidRDefault="000C2FF6" w:rsidP="000C2FF6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Ez a rendelet 2023. április 30-án lép hatályba.</w:t>
      </w:r>
    </w:p>
    <w:p w:rsidR="000C2FF6" w:rsidRDefault="000C2FF6" w:rsidP="000C2FF6">
      <w:pPr>
        <w:pStyle w:val="Szvegtrzs"/>
        <w:rPr>
          <w:sz w:val="22"/>
          <w:szCs w:val="22"/>
        </w:rPr>
      </w:pPr>
    </w:p>
    <w:p w:rsidR="000C2FF6" w:rsidRDefault="000C2FF6" w:rsidP="000C2FF6">
      <w:pPr>
        <w:jc w:val="both"/>
        <w:rPr>
          <w:sz w:val="22"/>
          <w:szCs w:val="22"/>
        </w:rPr>
      </w:pPr>
      <w:r>
        <w:rPr>
          <w:sz w:val="22"/>
          <w:szCs w:val="22"/>
        </w:rPr>
        <w:t>Tiszavasvári, 2023. április 2</w:t>
      </w:r>
      <w:r w:rsidR="00182F44">
        <w:rPr>
          <w:sz w:val="22"/>
          <w:szCs w:val="22"/>
        </w:rPr>
        <w:t>7</w:t>
      </w:r>
      <w:r>
        <w:rPr>
          <w:sz w:val="22"/>
          <w:szCs w:val="22"/>
        </w:rPr>
        <w:t>.</w:t>
      </w:r>
    </w:p>
    <w:p w:rsidR="000C2FF6" w:rsidRDefault="000C2FF6" w:rsidP="000C2FF6">
      <w:pPr>
        <w:jc w:val="both"/>
        <w:rPr>
          <w:sz w:val="22"/>
          <w:szCs w:val="22"/>
        </w:rPr>
      </w:pPr>
    </w:p>
    <w:p w:rsidR="000C2FF6" w:rsidRDefault="000C2FF6" w:rsidP="000C2FF6">
      <w:pPr>
        <w:jc w:val="both"/>
        <w:rPr>
          <w:sz w:val="22"/>
          <w:szCs w:val="22"/>
        </w:rPr>
      </w:pPr>
    </w:p>
    <w:p w:rsidR="000C2FF6" w:rsidRDefault="000C2FF6" w:rsidP="000C2FF6">
      <w:pPr>
        <w:jc w:val="both"/>
        <w:rPr>
          <w:sz w:val="22"/>
          <w:szCs w:val="22"/>
        </w:rPr>
      </w:pPr>
    </w:p>
    <w:p w:rsidR="000C2FF6" w:rsidRDefault="000C2FF6" w:rsidP="000C2FF6">
      <w:pPr>
        <w:tabs>
          <w:tab w:val="center" w:pos="1418"/>
          <w:tab w:val="center" w:pos="680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Szőke Zoltán</w:t>
      </w:r>
      <w:r>
        <w:rPr>
          <w:b/>
          <w:sz w:val="22"/>
          <w:szCs w:val="22"/>
        </w:rPr>
        <w:tab/>
        <w:t>Dr. Kórik Zsuzsanna</w:t>
      </w:r>
    </w:p>
    <w:p w:rsidR="000C2FF6" w:rsidRDefault="000C2FF6" w:rsidP="000C2FF6">
      <w:pPr>
        <w:tabs>
          <w:tab w:val="center" w:pos="1418"/>
          <w:tab w:val="center" w:pos="680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polgármester</w:t>
      </w:r>
      <w:proofErr w:type="gram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 xml:space="preserve"> jegyző</w:t>
      </w:r>
    </w:p>
    <w:p w:rsidR="000C2FF6" w:rsidRDefault="000C2FF6" w:rsidP="000C2FF6">
      <w:pPr>
        <w:tabs>
          <w:tab w:val="left" w:pos="567"/>
          <w:tab w:val="left" w:pos="5954"/>
          <w:tab w:val="left" w:pos="6663"/>
        </w:tabs>
        <w:rPr>
          <w:b/>
          <w:sz w:val="22"/>
          <w:szCs w:val="22"/>
        </w:rPr>
      </w:pPr>
    </w:p>
    <w:p w:rsidR="000C2FF6" w:rsidRDefault="000C2FF6" w:rsidP="000C2FF6">
      <w:pPr>
        <w:tabs>
          <w:tab w:val="left" w:pos="567"/>
          <w:tab w:val="left" w:pos="5954"/>
          <w:tab w:val="left" w:pos="6663"/>
        </w:tabs>
        <w:rPr>
          <w:sz w:val="22"/>
          <w:szCs w:val="22"/>
        </w:rPr>
      </w:pPr>
    </w:p>
    <w:p w:rsidR="000C2FF6" w:rsidRDefault="000C2FF6" w:rsidP="000C2FF6">
      <w:pPr>
        <w:tabs>
          <w:tab w:val="left" w:pos="567"/>
          <w:tab w:val="left" w:pos="5954"/>
          <w:tab w:val="left" w:pos="6663"/>
        </w:tabs>
        <w:rPr>
          <w:sz w:val="22"/>
          <w:szCs w:val="22"/>
        </w:rPr>
      </w:pPr>
    </w:p>
    <w:p w:rsidR="000C2FF6" w:rsidRDefault="000C2FF6" w:rsidP="000C2FF6">
      <w:pPr>
        <w:tabs>
          <w:tab w:val="left" w:pos="567"/>
          <w:tab w:val="left" w:pos="5954"/>
          <w:tab w:val="left" w:pos="6663"/>
        </w:tabs>
        <w:rPr>
          <w:sz w:val="22"/>
          <w:szCs w:val="22"/>
        </w:rPr>
      </w:pPr>
      <w:r>
        <w:rPr>
          <w:sz w:val="22"/>
          <w:szCs w:val="22"/>
        </w:rPr>
        <w:t xml:space="preserve">A rendelet kihirdetve: </w:t>
      </w:r>
      <w:proofErr w:type="gramStart"/>
      <w:r>
        <w:rPr>
          <w:sz w:val="22"/>
          <w:szCs w:val="22"/>
        </w:rPr>
        <w:t>2023.  április</w:t>
      </w:r>
      <w:proofErr w:type="gramEnd"/>
      <w:r>
        <w:rPr>
          <w:sz w:val="22"/>
          <w:szCs w:val="22"/>
        </w:rPr>
        <w:t xml:space="preserve"> 28.</w:t>
      </w:r>
    </w:p>
    <w:p w:rsidR="000C2FF6" w:rsidRDefault="000C2FF6" w:rsidP="000C2FF6">
      <w:pPr>
        <w:tabs>
          <w:tab w:val="center" w:pos="1418"/>
          <w:tab w:val="center" w:pos="6804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Dr. Kórik Zsuzsanna</w:t>
      </w:r>
    </w:p>
    <w:p w:rsidR="000C2FF6" w:rsidRDefault="000C2FF6" w:rsidP="000C2FF6">
      <w:pPr>
        <w:tabs>
          <w:tab w:val="center" w:pos="1418"/>
          <w:tab w:val="center" w:pos="680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jegyző</w:t>
      </w:r>
      <w:proofErr w:type="gramEnd"/>
    </w:p>
    <w:p w:rsidR="000C2FF6" w:rsidRDefault="000C2FF6" w:rsidP="000C2FF6">
      <w:pPr>
        <w:pStyle w:val="Szvegtrzs"/>
        <w:jc w:val="right"/>
        <w:rPr>
          <w:i/>
          <w:iCs/>
          <w:u w:val="single"/>
        </w:rPr>
      </w:pPr>
      <w:r>
        <w:rPr>
          <w:sz w:val="22"/>
          <w:szCs w:val="22"/>
        </w:rPr>
        <w:br w:type="page"/>
      </w:r>
      <w:r>
        <w:rPr>
          <w:i/>
          <w:iCs/>
          <w:u w:val="single"/>
        </w:rPr>
        <w:lastRenderedPageBreak/>
        <w:t>1. melléklet a</w:t>
      </w:r>
      <w:r w:rsidR="009B2A90">
        <w:rPr>
          <w:i/>
          <w:iCs/>
          <w:u w:val="single"/>
        </w:rPr>
        <w:t xml:space="preserve"> </w:t>
      </w:r>
      <w:r w:rsidR="00182F44">
        <w:rPr>
          <w:i/>
          <w:iCs/>
          <w:u w:val="single"/>
        </w:rPr>
        <w:t>11</w:t>
      </w:r>
      <w:r>
        <w:rPr>
          <w:i/>
          <w:iCs/>
          <w:u w:val="single"/>
        </w:rPr>
        <w:t>/2023. (IV. 28.) önkormányzati rendelethez</w:t>
      </w:r>
    </w:p>
    <w:p w:rsidR="000C2FF6" w:rsidRDefault="000C2FF6" w:rsidP="000C2FF6">
      <w:pPr>
        <w:pStyle w:val="Szvegtrzs"/>
        <w:spacing w:before="240"/>
      </w:pPr>
      <w:r>
        <w:t>„</w:t>
      </w:r>
      <w:r>
        <w:rPr>
          <w:i/>
          <w:iCs/>
        </w:rPr>
        <w:t>1. melléklet</w:t>
      </w:r>
    </w:p>
    <w:p w:rsidR="000C2FF6" w:rsidRDefault="000C2FF6" w:rsidP="000C2FF6">
      <w:pPr>
        <w:pStyle w:val="Szvegtrzs"/>
        <w:spacing w:before="220"/>
      </w:pPr>
      <w:r>
        <w:t>Tiszavasvári Város Önkormányzata forgalomképtelen törzsvagyoni körbe sorolt ingatlanairól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"/>
        <w:gridCol w:w="1357"/>
        <w:gridCol w:w="2521"/>
        <w:gridCol w:w="3142"/>
        <w:gridCol w:w="1418"/>
        <w:gridCol w:w="870"/>
      </w:tblGrid>
      <w:tr w:rsidR="000C2FF6" w:rsidTr="000C2FF6"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ssz.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8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tulajdoni</w:t>
            </w:r>
            <w:r>
              <w:rPr>
                <w:sz w:val="18"/>
                <w:szCs w:val="18"/>
              </w:rPr>
              <w:br/>
              <w:t>hányad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</w:tr>
      <w:tr w:rsidR="000C2FF6" w:rsidTr="000C2FF6"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FF6" w:rsidRDefault="000C2FF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helyrajzi száma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művelési ág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címe,</w:t>
            </w:r>
            <w:r>
              <w:rPr>
                <w:sz w:val="18"/>
                <w:szCs w:val="18"/>
              </w:rPr>
              <w:br/>
              <w:t>településrész megnevezése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területe (m2)</w:t>
            </w:r>
          </w:p>
        </w:tc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FF6" w:rsidRDefault="000C2FF6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Géza fejedelem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Alkotmány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Zártkert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Zártkert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Batthyány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Széchenyi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Víg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Október 6.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Víz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Csillag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Kodály Zoltán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Bethlen Gábor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Csillag, Kodály Zoltán, Víg u. végénél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Víg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Korondi Béla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Bereznai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Víz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Bereznai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Szél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 Sándor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Wesselényi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Pálffy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Sólyom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Csontváry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1399/15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Gyepsor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1399/27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Keleti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Csontváry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Déryné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Attila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Vasvári Pál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Vasvári u. 146.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Esze Tamás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Deák Ferenc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Deák Ferenc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Salétromkert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Mester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Salétromkert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Mester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Mester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Vasvári u. 96. mellett - Deák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Egység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park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Vasvári P.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park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Vasvári P. u. 56.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Hársfa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Vasas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parkoló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Városháza tér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Kabay József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Kabay József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Mária Terézia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Vágóhíd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Lévai Sándor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Nyírfa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Redela József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Mártírok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1716/13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Kossuth u. 3. melletti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Gyóni Géza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Köztársaság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Bacsó Béla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Február 1.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Könyves Kálmán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Illés Béla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Thököly Imre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Bocskai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1816/4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Bocskai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Bocskai u. 57.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Bocskai u. 95.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Zrínyi Ilona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Bocskai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Bocskai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Kinizsi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Kinizsi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Wesselényi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1931/2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Gombás András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22477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Rákóczi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Március 21.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 Gereben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2023/17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Irinyi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2023/41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Berzsenyi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2023/59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 Gereben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Aradi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Bagdi Lajos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Aradi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Fenyő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Albert Béla u. Krúdy zsákutca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Albert Béla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Krúdy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2125/1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Kossuth u. 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Hankó László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Somogyi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2208/7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Kossuth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2210/1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Aradi-Kossuth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Aradi-Kossuth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Aradi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Irinyi u. mögött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 Gereben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Gyár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2291/29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Kabay János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Gergely Deák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2342/1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díszkert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Kabay János u. 25.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Vasút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Benczúr Gyula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Kőrösi Csoma S.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Fehértói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sportpályához vezető út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temető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hősi emlékmű Szakiskola parkjában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Szakiskola és a sín között rész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Szakiskola és a sín között rész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víztorony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Petőfi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Erdő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Kiss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Szarvas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Gépállomás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Széles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17215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2541/41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Széles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2541/46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Széles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Katona József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Toldi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Őz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Madách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Katona József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Erkel Ferenc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Madách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Bem József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Petőfi u. zsákutca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Petőfi u-i óvoda mögött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Jókai Mór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Kossuth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2775/1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Ifjúság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2775/4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Ifjúság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2775/6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Ifjúság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2775/9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Ifjúság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2775/12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Ifjúság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Szabolcs vezér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2795/4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Ifjúság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2803/3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Ifjúság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2803/6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Ifjúság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Szabolcs vezér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Arany János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2833/2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Kossuth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díszkert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Hétvezér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Hétvezér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2848/2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beépítetlen 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park- Kossuth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2848/3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Kossuth u. 14. körül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2850/1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díszkert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Kossuth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2850/3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Kossuth u. 12</w:t>
            </w:r>
            <w:proofErr w:type="gramStart"/>
            <w:r>
              <w:rPr>
                <w:sz w:val="18"/>
                <w:szCs w:val="18"/>
              </w:rPr>
              <w:t>.,</w:t>
            </w:r>
            <w:proofErr w:type="gramEnd"/>
            <w:r>
              <w:rPr>
                <w:sz w:val="18"/>
                <w:szCs w:val="18"/>
              </w:rPr>
              <w:t xml:space="preserve"> OTP mögött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2851/1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transzformátorház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Kossuth u. 12.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2851/2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Hétvezér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2854/3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díszkert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Kossuth u. 2.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Garami Ernő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2863/2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beépítetlen 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Ady E. u. 14.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2864/3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Ady Endre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beépítetlen 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Sőrés-sétány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Kálvin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Garami Ernő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Kálvin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Nép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Urbán Béla -Kálvin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Urbán Béla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Kárpát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Lehel köz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Alkotás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Honvéd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Honfoglalás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Budai Nagy Antal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Budai Nagy Antal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Budai Nagy Antal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Csokonai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Honvéd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Hősök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Kisfaludy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Arany János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Báthori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3134/4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Petőfi Sándor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Petőfi zsákutca sportcsarnokkal szemben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Gárdonyi Géza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Gárdonyi Géza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Soproni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Gárdonyi Géza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díszkert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Attila tér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Petőfi Sándor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15792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Szögi Lajos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Vörösmarty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Lónyai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3273/2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Balassi Bálint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Szögi Lajos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Május 1.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Táncsics Mihály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Mátyás Király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József Attila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3338/2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József </w:t>
            </w:r>
            <w:proofErr w:type="gramStart"/>
            <w:r>
              <w:rPr>
                <w:sz w:val="18"/>
                <w:szCs w:val="18"/>
              </w:rPr>
              <w:t>A</w:t>
            </w:r>
            <w:proofErr w:type="gramEnd"/>
            <w:r>
              <w:rPr>
                <w:sz w:val="18"/>
                <w:szCs w:val="18"/>
              </w:rPr>
              <w:t>. útról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3350/3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Petőfi u. szákutca Sopron u.-val szemben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3379/2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Dózsa György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Pethe Ferenc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Dózsa György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Gábor Áron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3432/1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Bajcsy-Zs.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3432/3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Bajcsy Zs.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Babits Mihály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Károly R.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Károly R.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Babits Mihály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Pethe Ferenc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Petőfi Sándor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3566/2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Dózsa u. 47.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Petőfi u. - vasúti pálya között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Petőfi Sándor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Petőfi Sándor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vízmű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Bajcsy Zs. utca 79.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3604/2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vízmű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Petőfi Sándor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3604/3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vízmű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Petőfi Sándor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3604/5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Petőfi u. – vasúti pálya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3604/6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Petőfi u. – vasúti pálya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Kabók Lajos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Kabók Lajos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beépítetlen 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Vasvári Pál u.15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Damjanich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Mikszáth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408/4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Árpád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Móricz Zsigmond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Frankel Leo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Móricz Zsigmond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Bartók Béla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Géza fejedelem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Vásártér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Nagybecskerek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Tompa Mihály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5501/2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Dobó I. u.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Dobó István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Polgári út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Szegfű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Szabolcska Mihály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Polgári út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Nagybecskerek u-ból leágazó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Szabolcska –Dessewffy között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Dessewffy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Polgári út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Szőnyi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5583/1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Szőnyi u.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5583/11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Szőnyi u.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5583/24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Szőnyi u.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5702/5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Ifjúsági tábor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5702/7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Ifjúsági tábor előtt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5702/8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Strandnál lévő járda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5703/18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Nyárfa, Tavasz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Nyár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5756/1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Nyár, Csalogány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Bessenyei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5820/1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Csalogány, Pillangó, Hableány u. egy szakasza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Bajcsy-Zsilinszky E. u. Fecske-köz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Vízmű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Állomás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5928/11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Pillangó, Jázmin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Vásártér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díszkert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Vasvári Pál u. 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Nefelejcs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6061/1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Nefelejcs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Jázmin, Nefelejcs, Margaréta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Hajnal, Tiszavirág, Szellő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6165/1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 sétány, Szellő, Tiszavirág u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Állomás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Szivárvány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Egység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Egység utcából leágazó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6462/10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saját használatú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Tölgyes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6463/44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Keskeny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Orgona, Boglárka, Rozmaring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Pázsit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Mák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Keskeny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Keskeny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Adria u. - benzinkút mögött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Nyárfa u. strandhoz vezető szakasza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Nyárfa u. strandhoz vezető szakasza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piac mögött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Adria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7003/1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zártkert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7099/1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zártkert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Egység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Kőkút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7570/1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zártkert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zártkert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zártkert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zártkert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Géza fejedelem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Makarenkó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Akác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7864/1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zártkert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Nyíl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zártkert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Csapó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zártkert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Károli Gáspár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Vasvári Pál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22260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822/3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Iskola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822/6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díszkert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Vasvári Pál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Iskola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zártkert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Wesselényi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Szent István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zártkert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zártkert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Bercsényi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Szilágyi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Szabó Magda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Wesselényi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Dobó Katalin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Szilágyi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Mihálytelep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saját használatú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Szabó Magda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Eötvös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Kiss Ernő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Temető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Egyház köz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Hunyadi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Császár köz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Egyház köz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Iskola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Iskola utca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Egyház köz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Fehérszik – Lauraháza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48760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Kincses mögött Sopron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63038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Soproni u. folytatása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Vörösvári u. temetőnél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069/9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073/13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073/14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073/29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074/11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Fürgesi út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074/12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Méneslátó út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084/15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Fehérszik – Lauraháza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Fehérszik – Lauraháza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Nyíregyházái út I.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41013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0107/15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Nyíregyházái út I.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17639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0108/13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Nyíregyházái út I.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0108/62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Nyíregyházái út I.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saját használatú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Nyíregyházi út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Nyíregyházái út I.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62604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Nyíregyházái út I.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Nyíregyházái út I.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39727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Nyíregyházái út I.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Paula liget út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Belső Paula liget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27684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0140/3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Belső Paula liget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0140/13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Belső Paula liget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Belső Paula liget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13530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0150/3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Belső Paula liget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22441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0150/4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Belső Paula liget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34981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Belső Paula liget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0162/1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Belső Paula liget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0162/2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Belső Paula liget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0162/3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Belső Paula liget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0166/1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Belső Paula liget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0166/2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Belső Paula liget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Belső Paula liget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Kashalmi birtok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0181/18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Kashalmi birtok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Kashalmi birtok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0189/1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Újfehértói út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37183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0189/2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Kashalmi birtok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0192/8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Kashalmi birtok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0192/12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Kashalmi birtok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0192/22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Kashalmi birtok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0194/2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Kashalmi birtok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Kashalma - Cserföldek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22337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0199/1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Kashalma puszta út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0201/15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Kashalmi birtok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Kashalmi birtok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Nyíregyházi út II.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27917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Nyíregyházi út II.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Nyíregyházi út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Takaros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Kállai út I.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16594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0235/2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Kállai út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Kállai út homokbányánál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83055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Kállai út II.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Kállai út – Fehértói út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Fehértói út I.-II.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72253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Kashalmi birtok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Kashalmi birtok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Kashalmi birtok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0261/11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Hajdú-Bihar megye határánál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Hajdú-Bihar megye határánál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18011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0273/1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Kashalmi birtok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0283/10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Téglagyár út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0288/2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termálkút mögött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0289/15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pokolszik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0289/19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pokolszik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0289/20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pokolszik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0295/1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szennyvíztelephez vezető út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0295/2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szennyvíztelephez vezető, Béke telep út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0296/4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Lyukassziki legelő, szennyvízt. </w:t>
            </w:r>
            <w:proofErr w:type="gramStart"/>
            <w:r>
              <w:rPr>
                <w:sz w:val="18"/>
                <w:szCs w:val="18"/>
              </w:rPr>
              <w:t>mellett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0300/3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hulladéktároló mögött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0300/7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hulladéktároló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0301/5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hulladéktároló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0301/14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volt téglagyár mögött Biogáz út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0312/4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Deák halom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0333/7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Lyukassziki legelő, halastónál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Nánási út, baromfinevelő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0340/12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saját használatú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14-es őrház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0352/2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szennyvíztelep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0355/1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ICN víztisztítója közelében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0355/2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Adria u. folytatása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12674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Víztározó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szennyvízátemelő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0358/42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0358/114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közterület,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Adria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0358/115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közterület,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Adria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0358/152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Adria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0363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tóalja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0371/3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Polgári u. 2. mögött Daráló út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0374/3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Czibere halom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0376/8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Czibere halom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0376/11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Czibere halom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0385/7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közigazgatási határ - büdi rész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0385/9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közigazgatási határ - büdi rész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0385/10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közigazgatási határ - büdi rész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közigazgatási határ - büdi rész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13798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közigazgatási határ – Kis</w:t>
            </w:r>
            <w:proofErr w:type="gramStart"/>
            <w:r>
              <w:rPr>
                <w:sz w:val="18"/>
                <w:szCs w:val="18"/>
              </w:rPr>
              <w:t>,nagypúpos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közigazgatási határ – Kis</w:t>
            </w:r>
            <w:proofErr w:type="gramStart"/>
            <w:r>
              <w:rPr>
                <w:sz w:val="18"/>
                <w:szCs w:val="18"/>
              </w:rPr>
              <w:t>,nagypúpos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közigazgatási határ – Kis</w:t>
            </w:r>
            <w:proofErr w:type="gramStart"/>
            <w:r>
              <w:rPr>
                <w:sz w:val="18"/>
                <w:szCs w:val="18"/>
              </w:rPr>
              <w:t>,nagypúpos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közigazgatási határ – Kis</w:t>
            </w:r>
            <w:proofErr w:type="gramStart"/>
            <w:r>
              <w:rPr>
                <w:sz w:val="18"/>
                <w:szCs w:val="18"/>
              </w:rPr>
              <w:t>,nagypúpos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 és nagypúpos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 és nagypúpos - zsilipnél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0421/2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 és nagypúpos - zsilipnél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 és nagypúpos – Keleti főcsat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Petőfi útról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0443/4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 és nagypúpos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17274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zártkertnél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0458/16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 és nagypúpos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0463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tiszadobi telep mögött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zártkert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0472/2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Nyugati főcsat. mellett Zsellér szíki út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0472/6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Nyugati főcsatorna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Nyugati főcsatorna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0492/15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Nyugati főcsatorna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Nagypúpos, tiszadobi út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0494/2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Nyugati főcsatorna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0505/32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Nyugati főcsatorna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16139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0508/4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18318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0511/2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Béke u.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Béke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0542/1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0558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23344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056/4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parkoló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Vörösvári u. - temetőnél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Laposhát - Kapsahát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Laposhát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Laposhát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Laposhát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Laposhát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Laposhát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0578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Laposhát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0584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Kapsahát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Kapsahát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Laposhát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Laposhát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0598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Kapsahát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Laposhát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21654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Laposhát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0639/1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Dankó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Dankó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Dankó (út mellett)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saját használatú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Vörösvári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Kapsahát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26204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Nagysziget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0721/1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Nagysziget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0721/2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Nagysziget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0721/11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Nagysziget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Nagysziget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21581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Kapsahát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Kapsahát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Kapsahát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0733/2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Kapsahát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Nagysziget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Nagysziget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16130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0738/1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Nagysziget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0738/2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Nagysziget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Nagysziget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Nagysziget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Nyugati-főcsatornánál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büdi zártkertnél Szőlőskert út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25212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0755/2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Keleti főcsat-nál Varjúlaposi út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0756/2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Keleti főcsatornánál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0759/2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36-os főút mellett halastónál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0759/4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36-os főút mellett halastónál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0759/6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36-os főút mellett halastónál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0759/8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36-os főút mellett halastónál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0759/12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36-os főút mellett halastónál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Élőhát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36-os főút mellett halastónál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15674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0765/2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36-os főút mellett halastónál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0765/4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36-os főút mellett halastónál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36-os főút mellett halastónál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36-os főút mellett halastónál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0770/2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36-os főút mellett halastónál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0770/4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36-os főút mellett halastónál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0770/6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36-os főút mellett halastónál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Élőhát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0772/2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Nagysziget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0772/4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Nagysziget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0773/1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36-os főút mellett halastónál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0773/2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Nagysziget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Kapsahát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0785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Nagyszéles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0787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Nagyszéles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0791/10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Nagyszéles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0791/13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Nagyszéles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0792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Nagysziget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0793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Nagysziget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0797/3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Nagysziget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0798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Nagyszéles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0799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Nagysziget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Fehérszik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14737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0886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Józsefháza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61134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0892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Józsefháza</w:t>
            </w:r>
            <w:proofErr w:type="gramStart"/>
            <w:r>
              <w:rPr>
                <w:sz w:val="18"/>
                <w:szCs w:val="18"/>
              </w:rPr>
              <w:t>,Hajdú-Bihar</w:t>
            </w:r>
            <w:proofErr w:type="gramEnd"/>
            <w:r>
              <w:rPr>
                <w:sz w:val="18"/>
                <w:szCs w:val="18"/>
              </w:rPr>
              <w:t xml:space="preserve"> megye határánál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16334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0899/2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Józsefháza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Józsefháza mögött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Józsefháza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0913/1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Józsefháza mögött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0913/2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Józsefháza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Józsefháza mögött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0915/2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Józsefháza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Józsefháza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14812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0919/11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Józsefháza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0919/13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Józsefháza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0919/15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Józsefháza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0921/7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Józsefháza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0922/2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Józsefháza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Józsefháza mögött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0926/3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Józsefháza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régi Józsefháza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Józsefháza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Józsefháza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Józsefháza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régi Józsefháza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Józsefháza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0936/20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Józsefháza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0951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Forgácshát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0955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Forgácshát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0961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Forgácshát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0967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Forgácshát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0981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Keresztfal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0989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Keresztfal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0998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Keresztfal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Élőhát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Élőhát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Élőhát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Élőhát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26763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01016/1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Élőhát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01016/2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Élőhát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Élőhát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Élőhát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Forgácshát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Élőhát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Élőhát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Élőhát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Élőhát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Élőhát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csatorna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K-1 Keleti - főcsatornánál, polgári hídnál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16439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Élőhát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Élőhát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Élőhát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01050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Élőhát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01051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Élőhát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0283/9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Nánási út buszforduló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0301/27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hulladéktároló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0247/31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magánút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Kállai u.- Fehértói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0261/28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Hajdú Bihar Megye határnál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0424/31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Keleti főcsat. közelében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0472/12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Nyugati főcsat.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0485/4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magánút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Nyugati főcsat.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0494/4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Nyugati főcsat.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0770/9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magánút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36-os főút mellett halastónál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0919/24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magánút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Józsefháza mellett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0947/2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0974/4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Forgácshát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01029/9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magánút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Élőhát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097/18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0181/33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magánút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0181/47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magánút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0209/57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magánút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0213/43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0221/25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magánút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0228/44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0228/54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0289/28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magánút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0300/16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magánút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0307/1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0371/15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magánút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0374/17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magánút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0376/21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magánút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0424/34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0424/39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0458/20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magánút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0458/32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magánút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0494/11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0505/45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0615/3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magánút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0619/1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magánút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0626/8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magánút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7808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0719/7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0733/12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magánút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0921/12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0950/2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magánút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6654/1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magánút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tóalja, Adria-Nyárfa u. között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6654/3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magánút, árok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tóalja Adria-Nyárfa u. között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6654/5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magánút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tóalja Adria-Nyárfa u. között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kivett 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Vasvári u. 1-7. előtti járda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3134/5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Petőfi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3134/6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Petőfi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3134/8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Petőfi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3134/9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Petőfi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3134/10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Petőfi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3134/11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Petőfi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6661/1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Nyárfa utca útkorrekciója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6663/2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közforg</w:t>
            </w:r>
            <w:proofErr w:type="gramStart"/>
            <w:r>
              <w:rPr>
                <w:sz w:val="18"/>
                <w:szCs w:val="18"/>
              </w:rPr>
              <w:t>.elől</w:t>
            </w:r>
            <w:proofErr w:type="gramEnd"/>
            <w:r>
              <w:rPr>
                <w:sz w:val="18"/>
                <w:szCs w:val="18"/>
              </w:rPr>
              <w:t xml:space="preserve"> elzárt magánút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Vágóhíd u.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0371/20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0371/24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magánút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2523/1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Szarvas u. útkorrekció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3432/1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Bajcsy u. járda (kivéve a kerékpárút)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  <w:tr w:rsidR="000C2FF6" w:rsidTr="000C2FF6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3432/3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közterület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Bajcsy u. úttest és a házak közötti füves rész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9B2A90">
            <w:pPr>
              <w:pStyle w:val="Szvegtrz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</w:tbl>
    <w:p w:rsidR="000C2FF6" w:rsidRDefault="000C2FF6" w:rsidP="000C2FF6">
      <w:pPr>
        <w:jc w:val="right"/>
      </w:pPr>
      <w:r>
        <w:t>”</w:t>
      </w:r>
      <w:r>
        <w:br w:type="page"/>
      </w:r>
    </w:p>
    <w:p w:rsidR="000C2FF6" w:rsidRDefault="000C2FF6" w:rsidP="000C2FF6">
      <w:pPr>
        <w:pStyle w:val="Szvegtrzs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2. melléklet </w:t>
      </w:r>
      <w:proofErr w:type="gramStart"/>
      <w:r>
        <w:rPr>
          <w:i/>
          <w:iCs/>
          <w:u w:val="single"/>
        </w:rPr>
        <w:t>a .</w:t>
      </w:r>
      <w:proofErr w:type="gramEnd"/>
      <w:r>
        <w:rPr>
          <w:i/>
          <w:iCs/>
          <w:u w:val="single"/>
        </w:rPr>
        <w:t>../2023. (IV. 28.) önkormányzati rendelethez</w:t>
      </w:r>
    </w:p>
    <w:p w:rsidR="000C2FF6" w:rsidRDefault="000C2FF6" w:rsidP="000C2FF6">
      <w:pPr>
        <w:pStyle w:val="Szvegtrzs"/>
        <w:spacing w:before="240"/>
      </w:pPr>
      <w:r>
        <w:t>„</w:t>
      </w:r>
      <w:r>
        <w:rPr>
          <w:i/>
          <w:iCs/>
        </w:rPr>
        <w:t>2. melléklet</w:t>
      </w:r>
    </w:p>
    <w:p w:rsidR="000C2FF6" w:rsidRDefault="000C2FF6" w:rsidP="000C2FF6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>Tiszavasvári Város Önkormányzata nemzetgazdasági szempontból kiemelt jelentőségű vagyona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"/>
        <w:gridCol w:w="1260"/>
        <w:gridCol w:w="1939"/>
        <w:gridCol w:w="2811"/>
        <w:gridCol w:w="1551"/>
        <w:gridCol w:w="1745"/>
      </w:tblGrid>
      <w:tr w:rsidR="000C2FF6" w:rsidTr="000C2FF6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sz.</w:t>
            </w:r>
          </w:p>
        </w:tc>
        <w:tc>
          <w:tcPr>
            <w:tcW w:w="75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ingatlan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tulajdoni hányad</w:t>
            </w:r>
          </w:p>
        </w:tc>
      </w:tr>
      <w:tr w:rsidR="000C2FF6" w:rsidTr="000C2FF6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FF6" w:rsidRDefault="000C2FF6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helyrajzi száma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megnevezése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címe,</w:t>
            </w:r>
            <w:r>
              <w:rPr>
                <w:sz w:val="16"/>
                <w:szCs w:val="16"/>
              </w:rPr>
              <w:br/>
              <w:t>településrész megnevezése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terület (m2)</w:t>
            </w:r>
          </w:p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FF6" w:rsidRDefault="000C2FF6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C2FF6" w:rsidTr="000C2FF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temető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Egység u. zsidó temető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temető, ravatalozó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Vörösvári u. temető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68379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díszkert, kerékpárút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Városháza tér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3134/1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kerékpárút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Petőfi u.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3134/3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kerékpárút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Petőfi u.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3432/1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kerékpárút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Bajcsy Zs. u.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049/2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szántó, kerékpárút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tiszalöki út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049/3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szántó, kerékpárút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tiszalöki út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</w:p>
        </w:tc>
      </w:tr>
    </w:tbl>
    <w:p w:rsidR="000C2FF6" w:rsidRDefault="000C2FF6" w:rsidP="000C2FF6">
      <w:pPr>
        <w:jc w:val="right"/>
      </w:pPr>
      <w:r>
        <w:t>”</w:t>
      </w:r>
      <w:r>
        <w:br w:type="page"/>
      </w:r>
    </w:p>
    <w:p w:rsidR="000C2FF6" w:rsidRDefault="000C2FF6" w:rsidP="000C2FF6">
      <w:pPr>
        <w:pStyle w:val="Szvegtrzs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3. melléklet </w:t>
      </w:r>
      <w:proofErr w:type="gramStart"/>
      <w:r>
        <w:rPr>
          <w:i/>
          <w:iCs/>
          <w:u w:val="single"/>
        </w:rPr>
        <w:t>a ..</w:t>
      </w:r>
      <w:proofErr w:type="gramEnd"/>
      <w:r>
        <w:rPr>
          <w:i/>
          <w:iCs/>
          <w:u w:val="single"/>
        </w:rPr>
        <w:t>./2023. (IV. 28.) önkormányzati rendelethez</w:t>
      </w:r>
    </w:p>
    <w:p w:rsidR="000C2FF6" w:rsidRDefault="000C2FF6" w:rsidP="000C2FF6">
      <w:pPr>
        <w:pStyle w:val="Szvegtrzs"/>
        <w:spacing w:before="240"/>
      </w:pPr>
      <w:r>
        <w:t>„</w:t>
      </w:r>
      <w:r>
        <w:rPr>
          <w:i/>
          <w:iCs/>
        </w:rPr>
        <w:t>4. melléklet</w:t>
      </w:r>
    </w:p>
    <w:p w:rsidR="000C2FF6" w:rsidRDefault="000C2FF6" w:rsidP="000C2FF6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>Tiszavasvári Város Önkormányzatának forgalomképes ingatlanairól</w:t>
      </w:r>
    </w:p>
    <w:tbl>
      <w:tblPr>
        <w:tblW w:w="495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7"/>
        <w:gridCol w:w="1266"/>
        <w:gridCol w:w="2531"/>
        <w:gridCol w:w="3374"/>
        <w:gridCol w:w="121"/>
        <w:gridCol w:w="599"/>
        <w:gridCol w:w="1109"/>
      </w:tblGrid>
      <w:tr w:rsidR="000C2FF6" w:rsidTr="000C2FF6"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sz.</w:t>
            </w:r>
          </w:p>
        </w:tc>
        <w:tc>
          <w:tcPr>
            <w:tcW w:w="7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ingatlan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tulajdoni hányad</w:t>
            </w:r>
          </w:p>
        </w:tc>
      </w:tr>
      <w:tr w:rsidR="000C2FF6" w:rsidTr="000C2FF6">
        <w:tc>
          <w:tcPr>
            <w:tcW w:w="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FF6" w:rsidRDefault="000C2FF6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helyrajzi száma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megnevezése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címe,</w:t>
            </w:r>
            <w:r>
              <w:rPr>
                <w:sz w:val="16"/>
                <w:szCs w:val="16"/>
              </w:rPr>
              <w:br/>
              <w:t>településrész megnevezése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terület (m2)</w:t>
            </w: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FF6" w:rsidRDefault="000C2FF6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0140/5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tanya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Nagycserkesz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191/6000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erdő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36-os főút felől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14741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erdő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36-os főút felől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11859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0246/1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szántó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Fehértói út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0246/2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szántó, erdő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Fehértói út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41561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0276/2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szántó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14-es őrháznál (vasút mellett)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0283/3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téglagyárnál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0289/2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vízmű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termálkút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0289/8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Gombás András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0289/13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Gombás András u. garázshely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0289/14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Gombás András u. garázshely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0292/1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szántó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Bocskai végén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0296/16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biogáz üzem mögött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0296/12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szántó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szennyvíztelep mellett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0301/24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legelő, kivett vízállás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volt téglagyár mögött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39865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0301/16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volt téglagyár mögött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46712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0301/18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volt téglagyár mögött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12049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0301/19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volt téglagyár mögött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0301/20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volt téglagyár mögött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10756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0301/22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volt téglagyár mögött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0308/2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szántó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Vásárosnamény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290/6000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0340/13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szántó, rét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14-es őrház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48872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0340/15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szántó</w:t>
            </w:r>
            <w:proofErr w:type="gramStart"/>
            <w:r>
              <w:rPr>
                <w:sz w:val="16"/>
                <w:szCs w:val="16"/>
              </w:rPr>
              <w:t>,rét</w:t>
            </w:r>
            <w:proofErr w:type="gramEnd"/>
            <w:r>
              <w:rPr>
                <w:sz w:val="16"/>
                <w:szCs w:val="16"/>
              </w:rPr>
              <w:t>,kivett saját használatú út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14-es őrház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100955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  <w:proofErr w:type="gramStart"/>
            <w:r>
              <w:rPr>
                <w:sz w:val="16"/>
                <w:szCs w:val="16"/>
              </w:rPr>
              <w:t>,fásított</w:t>
            </w:r>
            <w:proofErr w:type="gramEnd"/>
            <w:r>
              <w:rPr>
                <w:sz w:val="16"/>
                <w:szCs w:val="16"/>
              </w:rPr>
              <w:t xml:space="preserve"> ter,kiv.árok nádas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tóalja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336752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0358/21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benzinkút mögött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0358/73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Adria u. - garázshely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0358/74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Adria u. - garázshely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Adria u. - garázshely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Adria u. - garázshely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0358/77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Adria u. - garázshely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0358/78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Adria u. - garázshely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0358/79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Adria u. - garázshely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Adria u. - garázshely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0358/81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Adria u. - garázshely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0358/82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Adria u. - garázshely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0358/103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Adria u. - garázshely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0358/104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Adria u. - garázshely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0358/105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Adria u. - garázshely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0358/106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Adria u. - garázshely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0358/107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Adria u. - garázshely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0358/108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Adria u. - garázshely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0358/109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Adria u. - garázshely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0358/110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Adria u. - garázshely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0358/113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Adria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0358/131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piaci pavilon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0358/142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piac WC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0358/146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üzlet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piac pavilon hely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0358/147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üzlet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piac pavilon hely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0358/148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piac pavilon hely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0358/149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piac pavilon hely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0358/150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piac pavilon hely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0358/151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piac pavilon hely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vásártér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városi piac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0358/156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Adria u. – benzinkút mellett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0358/177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legelő, kivett árok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piac mögött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53783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piac mögött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0364/6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erdő, kivett csatorna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üdülőtelep mögött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328913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044/1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szántó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zártkertnél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41053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046/1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szántó, rét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zártkertnél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278474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0974/2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szántó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halastó mögött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14967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irodaház, tűzoltóság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Báthori u. 6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gyümölcsös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büdi zártkert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4/8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lakóház, udvar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Széchenyi u. 18. bérlakás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</w:t>
            </w:r>
            <w:proofErr w:type="gramStart"/>
            <w:r>
              <w:rPr>
                <w:sz w:val="16"/>
                <w:szCs w:val="16"/>
              </w:rPr>
              <w:t>,udvar</w:t>
            </w:r>
            <w:proofErr w:type="gramEnd"/>
            <w:r>
              <w:rPr>
                <w:sz w:val="16"/>
                <w:szCs w:val="16"/>
              </w:rPr>
              <w:t>,gazd.ép.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Mihálytelep 8. bérlakás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Csillag u. 13.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Kodály Z.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lakóház, udvar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Kodály Z. u. 3. bérlakás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lakóház, udvar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Kodály Z. u. 3. bérlakás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Kodály Z. u.9. földhasználati jog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Kodály Z.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Kodály Z.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Kodály Z.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Kodály Z.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Kodály Z.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Kodály Z.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Kodály Z.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lakóház, udvar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Szél u. 5. beépítetlen terület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Szél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</w:t>
            </w:r>
            <w:proofErr w:type="gramStart"/>
            <w:r>
              <w:rPr>
                <w:sz w:val="16"/>
                <w:szCs w:val="16"/>
              </w:rPr>
              <w:t>,udvar</w:t>
            </w:r>
            <w:proofErr w:type="gramEnd"/>
            <w:r>
              <w:rPr>
                <w:sz w:val="16"/>
                <w:szCs w:val="16"/>
              </w:rPr>
              <w:t>,gazd.ép.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Nagy S. u. beépítetlen terület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27/36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terület, kézilabda pálya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Bereznai u. 2.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Bereznai u. 10.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gazdasági épület</w:t>
            </w:r>
            <w:proofErr w:type="gramStart"/>
            <w:r>
              <w:rPr>
                <w:sz w:val="16"/>
                <w:szCs w:val="16"/>
              </w:rPr>
              <w:t>,udvar</w:t>
            </w:r>
            <w:proofErr w:type="gram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Pálffy u. beépítetlen terület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Bereznai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Bereznai u. 40.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Pálfy u. 27.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Pálfy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lakóház, udvar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Pálfy u. 20. beépítetlen terület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Pálfy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2/4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Sólyom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lakóház, udvar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Csontváry u. 11. beépítetlen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22/60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Csontváry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15469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1399/9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beépített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Csontváry u. 12. földhasználat</w:t>
            </w:r>
            <w:r>
              <w:rPr>
                <w:sz w:val="16"/>
                <w:szCs w:val="16"/>
              </w:rPr>
              <w:br/>
              <w:t>1399/9/</w:t>
            </w:r>
            <w:proofErr w:type="gramStart"/>
            <w:r>
              <w:rPr>
                <w:sz w:val="16"/>
                <w:szCs w:val="16"/>
              </w:rPr>
              <w:t>A</w:t>
            </w:r>
            <w:proofErr w:type="gramEnd"/>
            <w:r>
              <w:rPr>
                <w:sz w:val="16"/>
                <w:szCs w:val="16"/>
              </w:rPr>
              <w:t xml:space="preserve"> tulajdonos javára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1399/9/A/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Csontváry u. beépítetlen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1399/10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beépített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Csontváry u. 10. földhasználat</w:t>
            </w:r>
            <w:r>
              <w:rPr>
                <w:sz w:val="16"/>
                <w:szCs w:val="16"/>
              </w:rPr>
              <w:br/>
              <w:t>1399/10/</w:t>
            </w:r>
            <w:proofErr w:type="gramStart"/>
            <w:r>
              <w:rPr>
                <w:sz w:val="16"/>
                <w:szCs w:val="16"/>
              </w:rPr>
              <w:t>A</w:t>
            </w:r>
            <w:proofErr w:type="gramEnd"/>
            <w:r>
              <w:rPr>
                <w:sz w:val="16"/>
                <w:szCs w:val="16"/>
              </w:rPr>
              <w:t xml:space="preserve"> tulajdonos javára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1399/11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beépített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Csontváry u. 8. földhasználat</w:t>
            </w:r>
            <w:r>
              <w:rPr>
                <w:sz w:val="16"/>
                <w:szCs w:val="16"/>
              </w:rPr>
              <w:br/>
              <w:t>1399/11/</w:t>
            </w:r>
            <w:proofErr w:type="gramStart"/>
            <w:r>
              <w:rPr>
                <w:sz w:val="16"/>
                <w:szCs w:val="16"/>
              </w:rPr>
              <w:t>A</w:t>
            </w:r>
            <w:proofErr w:type="gramEnd"/>
            <w:r>
              <w:rPr>
                <w:sz w:val="16"/>
                <w:szCs w:val="16"/>
              </w:rPr>
              <w:t xml:space="preserve"> tulajdonos javára.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1399/12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beépített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Csontváry u. 6. földhasználat</w:t>
            </w:r>
            <w:r>
              <w:rPr>
                <w:sz w:val="16"/>
                <w:szCs w:val="16"/>
              </w:rPr>
              <w:br/>
              <w:t>399/12/</w:t>
            </w:r>
            <w:proofErr w:type="gramStart"/>
            <w:r>
              <w:rPr>
                <w:sz w:val="16"/>
                <w:szCs w:val="16"/>
              </w:rPr>
              <w:t>A</w:t>
            </w:r>
            <w:proofErr w:type="gramEnd"/>
            <w:r>
              <w:rPr>
                <w:sz w:val="16"/>
                <w:szCs w:val="16"/>
              </w:rPr>
              <w:t xml:space="preserve"> tulajdonos javára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1399/13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beépített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Csontváry u.4 földhasználat</w:t>
            </w:r>
            <w:r>
              <w:rPr>
                <w:sz w:val="16"/>
                <w:szCs w:val="16"/>
              </w:rPr>
              <w:br/>
              <w:t>1399/13/</w:t>
            </w:r>
            <w:proofErr w:type="gramStart"/>
            <w:r>
              <w:rPr>
                <w:sz w:val="16"/>
                <w:szCs w:val="16"/>
              </w:rPr>
              <w:t>A</w:t>
            </w:r>
            <w:proofErr w:type="gramEnd"/>
            <w:r>
              <w:rPr>
                <w:sz w:val="16"/>
                <w:szCs w:val="16"/>
              </w:rPr>
              <w:t xml:space="preserve"> tulajdonos javára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1399/14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beépített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Csontváry u. 2. földhasználat</w:t>
            </w:r>
            <w:r>
              <w:rPr>
                <w:sz w:val="16"/>
                <w:szCs w:val="16"/>
              </w:rPr>
              <w:br/>
              <w:t>1399/14/</w:t>
            </w:r>
            <w:proofErr w:type="gramStart"/>
            <w:r>
              <w:rPr>
                <w:sz w:val="16"/>
                <w:szCs w:val="16"/>
              </w:rPr>
              <w:t>A</w:t>
            </w:r>
            <w:proofErr w:type="gramEnd"/>
            <w:r>
              <w:rPr>
                <w:sz w:val="16"/>
                <w:szCs w:val="16"/>
              </w:rPr>
              <w:t xml:space="preserve"> tulajdonos javára.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1399/26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Csontváry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P. hídhoz vezető út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P. hídhoz vezető út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1446/2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P. hídhoz vezető út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</w:t>
            </w:r>
            <w:proofErr w:type="gramStart"/>
            <w:r>
              <w:rPr>
                <w:sz w:val="16"/>
                <w:szCs w:val="16"/>
              </w:rPr>
              <w:t>,udvar</w:t>
            </w:r>
            <w:proofErr w:type="gram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Deák F. u. 19/</w:t>
            </w:r>
            <w:proofErr w:type="gramStart"/>
            <w:r>
              <w:rPr>
                <w:sz w:val="16"/>
                <w:szCs w:val="16"/>
              </w:rPr>
              <w:t>A</w:t>
            </w:r>
            <w:proofErr w:type="gramEnd"/>
            <w:r>
              <w:rPr>
                <w:sz w:val="16"/>
                <w:szCs w:val="16"/>
              </w:rPr>
              <w:t xml:space="preserve"> bérlakás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1498/2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Salétromkert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</w:t>
            </w:r>
            <w:proofErr w:type="gramStart"/>
            <w:r>
              <w:rPr>
                <w:sz w:val="16"/>
                <w:szCs w:val="16"/>
              </w:rPr>
              <w:t>,udvar</w:t>
            </w:r>
            <w:proofErr w:type="gramEnd"/>
            <w:r>
              <w:rPr>
                <w:sz w:val="16"/>
                <w:szCs w:val="16"/>
              </w:rPr>
              <w:t>,gazd.ép.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Mester u. 40. bérlakás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Esze Tamás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</w:t>
            </w:r>
            <w:proofErr w:type="gramStart"/>
            <w:r>
              <w:rPr>
                <w:sz w:val="16"/>
                <w:szCs w:val="16"/>
              </w:rPr>
              <w:t>,udvar</w:t>
            </w:r>
            <w:proofErr w:type="gram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P.u.120. beépítetlen ter.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1549/1/A/1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u. 110.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1549/2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lakóház, udvar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P.u.110. beépítetlen ter.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1570/1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u. 94.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1570/2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u. 94.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</w:t>
            </w:r>
            <w:proofErr w:type="gramStart"/>
            <w:r>
              <w:rPr>
                <w:sz w:val="16"/>
                <w:szCs w:val="16"/>
              </w:rPr>
              <w:t>,udvar</w:t>
            </w:r>
            <w:proofErr w:type="gramEnd"/>
            <w:r>
              <w:rPr>
                <w:sz w:val="16"/>
                <w:szCs w:val="16"/>
              </w:rPr>
              <w:t>,gazd.ép.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Egység u. 2. bérlakás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beépített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u. 6.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1679/2/A/1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rendelő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P.u.6. Járóbeteg Szakr.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1679/2/A/3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üzlet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u.6. volt Vörösker.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1679/2/A/4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garázs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6. fszt/1.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1679/2/A/5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garázs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6. fszt/2.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1679/2/A/6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garázs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6. fszt/3.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1679/2/A/7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garázs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6. fszt/4.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1679/2/A/8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garázs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6. fszt/5.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1679/2/A/9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garázs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6. fszt/6.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1679/2/A/10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garázs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6. fszt/7.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1679/2/A/12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6. I/1/1.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1679/2/A/13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6. I/1/2.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1679/2/A/14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6. I/1/3.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1679/2/A/15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6. II/1/1.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1679/2/A/16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6. II/1/2.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1679/2/A/18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6. I/2/4.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1679/2/A/19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6. I/2/5.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1679/2/A/20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6. I/2/6.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1679/2/A/23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6. II/2/6.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1679/2/A/24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6. I/3/7.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1679/2/A/25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6. I/3/8.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1679/2/A/26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6. I/3/9.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1679/2/A/27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6. II/3/7.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1679/2/A/28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6. II/3/8.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1679/2/A/29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6. II/3/9.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1679/2/A/31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6. I/4/11.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1679/2/A/32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6. II/4/10.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1679/2/A/33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6. II/4/11.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1689/2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Lévai Sándor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lakóház, udvar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Mártírok u.9 beépítetlen ter.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1716/12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beépített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3.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1716/12/A/1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3. fszt/1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1716/12/A/2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3. fszt/2.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1716/12/A/4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3. I/4.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1716/12/A/5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3. I/5.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1716/12/A/6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3. I/6.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1716/12/A/7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3. II/7.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1716/12/A/8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3. II/8.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1716/12/A/10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3. III/10.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1716/12/A/11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3. III/11.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1716/12/A/12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3. III/12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</w:t>
            </w:r>
            <w:proofErr w:type="gramStart"/>
            <w:r>
              <w:rPr>
                <w:sz w:val="16"/>
                <w:szCs w:val="16"/>
              </w:rPr>
              <w:t>,udvar</w:t>
            </w:r>
            <w:proofErr w:type="gramEnd"/>
            <w:r>
              <w:rPr>
                <w:sz w:val="16"/>
                <w:szCs w:val="16"/>
              </w:rPr>
              <w:t>,gazd.ép.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Bocskai u. 77. bérlakás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művelődési ház, udvar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Szabadság tér -Találkozások Háza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1931/1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</w:t>
            </w:r>
            <w:proofErr w:type="gramStart"/>
            <w:r>
              <w:rPr>
                <w:sz w:val="16"/>
                <w:szCs w:val="16"/>
              </w:rPr>
              <w:t>,udvar</w:t>
            </w:r>
            <w:proofErr w:type="gramEnd"/>
            <w:r>
              <w:rPr>
                <w:sz w:val="16"/>
                <w:szCs w:val="16"/>
              </w:rPr>
              <w:t>,gazd.ép.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Gombás A.u. beépítetlen ter.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2123/6/A/7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Krúdy Gy. u. 16. III/7.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2123/6/A/8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Krúdy Gy. u. 16. III/8.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2123/24/A/7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Krúdy Gy. u. 14. III/7.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2123/32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Krúdy Gy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2123/42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Krúdy Gy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2123/73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Krúdy Gy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2123/74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Krúdy Gy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2123/75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Krúdy Gy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2123/76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Krúdy Gy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2123/78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Krúdy Gy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2123/79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Krúdy Gy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2123/88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Krúdy Gy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2123/102/A/9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Krúdy Gy. u. 4. II/9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2123/102/A/13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helyiség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Krúdy Gy u. 4 pince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2123/106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közterület, játszótér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Krúdy lakótelep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23868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2123/107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közterület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Krúdy lakótelep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2126/3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 előtt Kossuth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2146/1/B/1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helyiség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39. tároló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2146/1/B/3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egyéb helyiség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39. tároló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2226/8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Rendőrség mellett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2226/9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Kabay J. u. 5. mögött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 Gereben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9910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2287/12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közterület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gyári lakótelep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12076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2291/15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Idősek Otthona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Kabay János u. 21.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2325/23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közterület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gyári lakótelep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32890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Fehértói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Fehértói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2448/10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üzem</w:t>
            </w:r>
            <w:proofErr w:type="gramStart"/>
            <w:r>
              <w:rPr>
                <w:sz w:val="16"/>
                <w:szCs w:val="16"/>
              </w:rPr>
              <w:t>,udvar</w:t>
            </w:r>
            <w:proofErr w:type="gramEnd"/>
            <w:r>
              <w:rPr>
                <w:sz w:val="16"/>
                <w:szCs w:val="16"/>
              </w:rPr>
              <w:t xml:space="preserve"> 2 üzemi ép.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Gépállomás u. 3.- Himzőüzem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2472/3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Erdő u. 11.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Erdő u. 6.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2479/2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Erdő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</w:t>
            </w:r>
            <w:proofErr w:type="gramStart"/>
            <w:r>
              <w:rPr>
                <w:sz w:val="16"/>
                <w:szCs w:val="16"/>
              </w:rPr>
              <w:t>,udvar</w:t>
            </w:r>
            <w:proofErr w:type="gramEnd"/>
            <w:r>
              <w:rPr>
                <w:sz w:val="16"/>
                <w:szCs w:val="16"/>
              </w:rPr>
              <w:t>,gazd.ép.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Szarvas u. 6. bérlakás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Szarvas u. 8.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</w:t>
            </w:r>
            <w:proofErr w:type="gramStart"/>
            <w:r>
              <w:rPr>
                <w:sz w:val="16"/>
                <w:szCs w:val="16"/>
              </w:rPr>
              <w:t>,udvar</w:t>
            </w:r>
            <w:proofErr w:type="gramEnd"/>
            <w:r>
              <w:rPr>
                <w:sz w:val="16"/>
                <w:szCs w:val="16"/>
              </w:rPr>
              <w:t>,gazd.ép.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Szarvas u. 10. beépítetlen ter.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2523/2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Szarvas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2523/3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Széles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Gépállomás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2541/43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Széles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</w:t>
            </w:r>
            <w:proofErr w:type="gramStart"/>
            <w:r>
              <w:rPr>
                <w:sz w:val="16"/>
                <w:szCs w:val="16"/>
              </w:rPr>
              <w:t>,udvar</w:t>
            </w:r>
            <w:proofErr w:type="gramEnd"/>
            <w:r>
              <w:rPr>
                <w:sz w:val="16"/>
                <w:szCs w:val="16"/>
              </w:rPr>
              <w:t>,gazd. ép.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Őz u. 6. bérlakás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</w:t>
            </w:r>
            <w:proofErr w:type="gramStart"/>
            <w:r>
              <w:rPr>
                <w:sz w:val="16"/>
                <w:szCs w:val="16"/>
              </w:rPr>
              <w:t>,udvar</w:t>
            </w:r>
            <w:proofErr w:type="gramEnd"/>
            <w:r>
              <w:rPr>
                <w:sz w:val="16"/>
                <w:szCs w:val="16"/>
              </w:rPr>
              <w:t>,gazd. ép.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Bercsényi u. 3. bérlakás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2611/2/A/5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Gépállomás u. 18. bérlakás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2611/2/A/6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Gépállomás u. 18. bérlakás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2649/2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</w:t>
            </w:r>
            <w:proofErr w:type="gramStart"/>
            <w:r>
              <w:rPr>
                <w:sz w:val="16"/>
                <w:szCs w:val="16"/>
              </w:rPr>
              <w:t>,udvar</w:t>
            </w:r>
            <w:proofErr w:type="gram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Katona József u. 8. bérlakás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2772/1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Ifjúság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2803/8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Ifjúság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2850/2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beépített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6.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7389/10000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2850/2/A/1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6. I/1.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2850/2/A/3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6. I/3.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2850/2/A/4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6. I/4.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2850/2/A/5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6. I/5.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2850/2/A/6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6. I/6.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2850/2/A/7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6. II/7.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2850/2/A/15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6. III/15.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2850/2/A/17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6. III/17.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2850/2/A/21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üzlethelyiség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6.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2854/1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udvar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2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2854/2/A/9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2. II/1.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2854/2/A/14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2. II/6.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2854/2/A/17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2. III/1.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2854/2/A/28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üzlethelyiség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Kossuth u. 2.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2863/1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beépített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Ady E. u. 14.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2656/100000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2863/1/A/5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Ady E. u. 14. II/1.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2863/1/A/7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Ady E. u. 14. III/1.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2864/4/A/12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Ady E. u. 10. III/3.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egyéb épület</w:t>
            </w:r>
            <w:proofErr w:type="gramStart"/>
            <w:r>
              <w:rPr>
                <w:sz w:val="16"/>
                <w:szCs w:val="16"/>
              </w:rPr>
              <w:t>,Térségi</w:t>
            </w:r>
            <w:proofErr w:type="gramEnd"/>
            <w:r>
              <w:rPr>
                <w:sz w:val="16"/>
                <w:szCs w:val="16"/>
              </w:rPr>
              <w:t xml:space="preserve"> Szolg. Ház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Ady E. u. 8.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teniszpálya</w:t>
            </w:r>
            <w:proofErr w:type="gramStart"/>
            <w:r>
              <w:rPr>
                <w:sz w:val="16"/>
                <w:szCs w:val="16"/>
              </w:rPr>
              <w:t>,öltöző</w:t>
            </w:r>
            <w:proofErr w:type="gramEnd"/>
            <w:r>
              <w:rPr>
                <w:sz w:val="16"/>
                <w:szCs w:val="16"/>
              </w:rPr>
              <w:t xml:space="preserve"> ép.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Wesselényi u. 1.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lakóház, udvar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Urbán B.u. 1.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561/2007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Kálvin u. 4.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irodaház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Báthori u.2. Munkaügyi Központ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3170/4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rét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beépítetlen terület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13369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227.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Kabók Lajos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Kabók Lajos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3597/1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Károly Róbert u. 2. bérlakás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3597/1/A/1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Károly Róbert u. 2. bérlakás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3597/1/A/2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Károly Róbert u. 2. bérlakás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3602/1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Petőfi Sándor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hétvégi ház és udvar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Hajdúszoboszló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191/6000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Vásártér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Vásártér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5501/1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Dobó István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5501/3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Dobó István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36-os főút felől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beépített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Szabolcska u.12. földhasználat</w:t>
            </w:r>
            <w:r>
              <w:rPr>
                <w:sz w:val="16"/>
                <w:szCs w:val="16"/>
              </w:rPr>
              <w:br/>
              <w:t>5529/</w:t>
            </w:r>
            <w:proofErr w:type="gramStart"/>
            <w:r>
              <w:rPr>
                <w:sz w:val="16"/>
                <w:szCs w:val="16"/>
              </w:rPr>
              <w:t>A</w:t>
            </w:r>
            <w:proofErr w:type="gramEnd"/>
            <w:r>
              <w:rPr>
                <w:sz w:val="16"/>
                <w:szCs w:val="16"/>
              </w:rPr>
              <w:t xml:space="preserve"> tulajdonos javára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36-os főút felől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Dessewffy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36-os főút felől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Polgári u. 5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Polgári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</w:t>
            </w:r>
            <w:proofErr w:type="gramStart"/>
            <w:r>
              <w:rPr>
                <w:sz w:val="16"/>
                <w:szCs w:val="16"/>
              </w:rPr>
              <w:t>,udvar</w:t>
            </w:r>
            <w:proofErr w:type="gramEnd"/>
            <w:r>
              <w:rPr>
                <w:sz w:val="16"/>
                <w:szCs w:val="16"/>
              </w:rPr>
              <w:t>,gazd.ép.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Szőnyi u.16</w:t>
            </w:r>
            <w:proofErr w:type="gramStart"/>
            <w:r>
              <w:rPr>
                <w:sz w:val="16"/>
                <w:szCs w:val="16"/>
              </w:rPr>
              <w:t>.beépítetlen</w:t>
            </w:r>
            <w:proofErr w:type="gramEnd"/>
            <w:r>
              <w:rPr>
                <w:sz w:val="16"/>
                <w:szCs w:val="16"/>
              </w:rPr>
              <w:t xml:space="preserve"> terület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beépített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Szőnyi u. 8. földhasználat 5578/</w:t>
            </w:r>
            <w:proofErr w:type="gramStart"/>
            <w:r>
              <w:rPr>
                <w:sz w:val="16"/>
                <w:szCs w:val="16"/>
              </w:rPr>
              <w:t>A</w:t>
            </w:r>
            <w:proofErr w:type="gramEnd"/>
            <w:r>
              <w:rPr>
                <w:sz w:val="16"/>
                <w:szCs w:val="16"/>
              </w:rPr>
              <w:t xml:space="preserve"> tulajdonos javára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Szőnyi u. 4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5583/8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Szőnyi u.3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5583/9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Szőnyi u.1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5583/12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Józsefháza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5583/13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Józsefháza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5583/14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Józsefháza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5583/15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Józsefháza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5583/16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Józsefháza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5583/17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Józsefháza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5583/18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Józsefháza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5583/19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Józsefháza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5583/20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Józsefháza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5583/21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Józsefháza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5583/22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Józsefháza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5583/23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Józsefháza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5702/6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Ifjúsági tábor 13 épület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Nyárfa u. 2.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26839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5702/13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Strandfürdő</w:t>
            </w:r>
            <w:proofErr w:type="gramStart"/>
            <w:r>
              <w:rPr>
                <w:sz w:val="16"/>
                <w:szCs w:val="16"/>
              </w:rPr>
              <w:t>,bejárati</w:t>
            </w:r>
            <w:proofErr w:type="gramEnd"/>
            <w:r>
              <w:rPr>
                <w:sz w:val="16"/>
                <w:szCs w:val="16"/>
              </w:rPr>
              <w:t xml:space="preserve"> épü-let, gépház,4 db medence, kereskedelmi vendéglátó épület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Nyárfa u. 4.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5702/14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Nyárfa u. 4.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16422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5702/4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beépített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földhasználat</w:t>
            </w:r>
            <w:r>
              <w:rPr>
                <w:sz w:val="16"/>
                <w:szCs w:val="16"/>
              </w:rPr>
              <w:br/>
              <w:t>5702/4/</w:t>
            </w:r>
            <w:proofErr w:type="gramStart"/>
            <w:r>
              <w:rPr>
                <w:sz w:val="16"/>
                <w:szCs w:val="16"/>
              </w:rPr>
              <w:t>A</w:t>
            </w:r>
            <w:proofErr w:type="gramEnd"/>
            <w:r>
              <w:rPr>
                <w:sz w:val="16"/>
                <w:szCs w:val="16"/>
              </w:rPr>
              <w:t xml:space="preserve"> tulajdonos javára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5702/11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szociális épület, udvar, porta épület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Nyárfa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14348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Fecske-köz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579/2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Fecske-köz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579/3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Fecske-köz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579/4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Fecske-köz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583/3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Bajcsy-Zs. E.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5897/8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Hableány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5897/9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Hableány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5897/10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Hableány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Nefelejcs u. 74.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Hableány u. 73.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Hableány u. 71.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Nefelejcs u. 72.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Nefelejcs u. 70.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Nefelejcs u. 68.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Nefelejcs u. 66.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Nefelejcs u. 64.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Nefelejcs u. 62.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Nefelejcs u. 60.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Nefelejcs u. 58.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Nefelejcs u. 56.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Nefelejcs u. 54.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udvar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u. 5.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Nefelejcs u. 52.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Margaréta u. 64.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Nefelejcs u. 63.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Nefelejcs u. 61.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Margaréta u. 62.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Margaréta u. 60.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Nefelejcs u. 59.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Nefelejcs u. 57.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Margaréta u. 58.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Margaréta u. 56.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Nefelejcs u. 55.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Hajnal u. 72.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Margaréta u. 71.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Margaréta u. 69.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Hajnal u. 70.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Hajnal u. 68.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Margaréta u. 67.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Margaréta u. 65.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Hajnal u. 66.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Hajnal u. 64.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Margaréta u. 63.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Margaréta u. 61.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Hajnal u. 62.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Hajnal u. 60.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Margaréta u. 59.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Margaréta u. 57.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Hajnal u. 58.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Hajnal u. 56.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Margaréta u. 55.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Margaréta u. 53.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Tiszavirág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Tiszavirág u. 60.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Tiszavirág u. 58.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Tiszavirág u. 56.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Tiszavirág u. 54.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Tiszavirág u. 52.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Tiszavirág u. 50.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Tiszavirág u. 48.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Tiszavirág u. 46.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Tiszavirág u. 44.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Tiszavirág u. 42.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Tiszavirág u. 65.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Tiszavirág u. 63.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Tiszavirág u. 61.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Tiszavirág u. 59.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Tiszavirág u. 57.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Tiszavirág u. 55.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Tiszavirág u. 53.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Tiszavirág u. 51.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Tiszavirág u. 49.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Tiszavirág u. 47.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Tiszavirág u. 45.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Tiszavirág u. 43.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Tiszavirág u. 41.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Állomás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344.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anyagbánya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Állomás u. beépítetlen terület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35799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6463/35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Keskeny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6463/37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Keskeny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Rozmaring u. 22.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Rozmaring u. 20.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Rozmaring u. 18.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Rozmaring u. 16.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Rozmaring u. 14.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Rozmaring u. 12.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Rozmaring u. 10.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Rozmaring u. 8.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Rozmaring u. 6.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Rozmaring u. 4.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Rozmaring u. 2.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6622/1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Keskeny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25407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6622/2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legelő, kivett árok, szántó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Keskeny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95054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6623/2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csónakázó tó és park, 2 pihenő épület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strand mögött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65327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tóalja Adria u.</w:t>
            </w:r>
          </w:p>
        </w:tc>
        <w:tc>
          <w:tcPr>
            <w:tcW w:w="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tóalja Adria u.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6661/2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Nyárfa u.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6661/3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Nyárfa u.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6661/4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Nyárfa u.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tóalja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6663/1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ipartelep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volt Vágóhíd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 (út mellett)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 (út mellett)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 (út mellett)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 (út mellett)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 (út mellett)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 (út mellett)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 (út mellett)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 (út mellett)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 (út mellett)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 (út mellett)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 (út mellett)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 (út mellett)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 (út mellett)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381. .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 (út mellett)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 (út mellett)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 (út mellett)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 (út mellett)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 (út mellett)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 (út mellett)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 (út mellett)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 (út mellett)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 (út mellett)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 (út mellett)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 (út mellett)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 (út mellett)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 (út mellett)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 (út mellett)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zártkerti művelés alól kivett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zártkert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3/6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822/7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u.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822/8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u.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822/9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u.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822/10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u.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822/11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u.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</w:t>
            </w:r>
            <w:proofErr w:type="gramStart"/>
            <w:r>
              <w:rPr>
                <w:sz w:val="16"/>
                <w:szCs w:val="16"/>
              </w:rPr>
              <w:t>,udvar</w:t>
            </w:r>
            <w:proofErr w:type="gramEnd"/>
            <w:r>
              <w:rPr>
                <w:sz w:val="16"/>
                <w:szCs w:val="16"/>
              </w:rPr>
              <w:t>,gazd.ép.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P.u. 93.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705/1000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824/A/2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P. u.93. bérlakás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824/A/3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lakás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P. u. 93. bérlakás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lakóház, udvar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Szilágyi u. 14. bérlakás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839/5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Károli Gáspár u.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Károli Gáspár u.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Károli Gáspár u.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raktár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Szilágyi u. volt magtár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4774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881/2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</w:t>
            </w:r>
            <w:proofErr w:type="gramStart"/>
            <w:r>
              <w:rPr>
                <w:sz w:val="16"/>
                <w:szCs w:val="16"/>
              </w:rPr>
              <w:t>,udvar</w:t>
            </w:r>
            <w:proofErr w:type="gramEnd"/>
            <w:r>
              <w:rPr>
                <w:sz w:val="16"/>
                <w:szCs w:val="16"/>
              </w:rPr>
              <w:t>,gazd.ép.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Víz u 6. bérlakás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udvar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u.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932/1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Szabó Magda u.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</w:t>
            </w:r>
            <w:proofErr w:type="gramStart"/>
            <w:r>
              <w:rPr>
                <w:sz w:val="16"/>
                <w:szCs w:val="16"/>
              </w:rPr>
              <w:t>,udvar</w:t>
            </w:r>
            <w:proofErr w:type="gramEnd"/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Szabó M. u.10. bérlakás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vízmű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Kisvárda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13946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191/6000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lakóház</w:t>
            </w:r>
            <w:proofErr w:type="gramStart"/>
            <w:r>
              <w:rPr>
                <w:sz w:val="16"/>
                <w:szCs w:val="16"/>
              </w:rPr>
              <w:t>,udvar</w:t>
            </w:r>
            <w:proofErr w:type="gramEnd"/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Vasvári Pál u. beépítetlen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0371/17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udvar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0371/18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udvar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0371/19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udvar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0371/21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udvar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0371/22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udvar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0371/23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udvar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sporttelep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Deák u. volt sportpálya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beépítetlen terület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Bethlen G. u. 1.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beépítetlen terület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Temető u. 10.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1044/8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beépítetlen terület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Temető u. 8/</w:t>
            </w:r>
            <w:proofErr w:type="gramStart"/>
            <w:r>
              <w:rPr>
                <w:sz w:val="16"/>
                <w:szCs w:val="16"/>
              </w:rPr>
              <w:t>a.</w:t>
            </w:r>
            <w:proofErr w:type="gramEnd"/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6136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  <w:tr w:rsidR="000C2FF6" w:rsidTr="000C2FF6"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2448/6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kivett sportcsarnok</w:t>
            </w:r>
          </w:p>
        </w:tc>
        <w:tc>
          <w:tcPr>
            <w:tcW w:w="3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>
            <w:pPr>
              <w:pStyle w:val="Szvegtrz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Petőfi Sándor u. 3.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33392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FF6" w:rsidRDefault="000C2FF6" w:rsidP="00E04A20">
            <w:pPr>
              <w:pStyle w:val="Szvegtrz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</w:tr>
    </w:tbl>
    <w:p w:rsidR="000C2FF6" w:rsidRDefault="000C2FF6" w:rsidP="000C2FF6">
      <w:pPr>
        <w:jc w:val="right"/>
      </w:pPr>
      <w:r>
        <w:t>”</w:t>
      </w:r>
    </w:p>
    <w:p w:rsidR="000C2FF6" w:rsidRDefault="000C2FF6" w:rsidP="000C2FF6">
      <w:pPr>
        <w:overflowPunct/>
        <w:autoSpaceDE/>
        <w:autoSpaceDN/>
        <w:adjustRightInd/>
        <w:sectPr w:rsidR="000C2FF6" w:rsidSect="00182F44">
          <w:pgSz w:w="11906" w:h="16838"/>
          <w:pgMar w:top="709" w:right="1134" w:bottom="568" w:left="1134" w:header="0" w:footer="1134" w:gutter="0"/>
          <w:cols w:space="708"/>
          <w:formProt w:val="0"/>
        </w:sectPr>
      </w:pPr>
    </w:p>
    <w:p w:rsidR="000C2FF6" w:rsidRDefault="000C2FF6" w:rsidP="000C2FF6">
      <w:pPr>
        <w:pStyle w:val="Szvegtrzs"/>
        <w:jc w:val="center"/>
      </w:pPr>
    </w:p>
    <w:p w:rsidR="000C2FF6" w:rsidRDefault="000C2FF6" w:rsidP="000C2FF6">
      <w:pPr>
        <w:pStyle w:val="Szvegtrzs"/>
        <w:spacing w:after="159"/>
        <w:ind w:left="159" w:right="159"/>
        <w:jc w:val="center"/>
        <w:rPr>
          <w:szCs w:val="24"/>
        </w:rPr>
      </w:pPr>
      <w:r>
        <w:rPr>
          <w:szCs w:val="24"/>
        </w:rPr>
        <w:t>Általános indokolás</w:t>
      </w:r>
    </w:p>
    <w:p w:rsidR="009B2A90" w:rsidRDefault="009B2A90" w:rsidP="000C2FF6">
      <w:pPr>
        <w:pStyle w:val="Szvegtrzs"/>
        <w:spacing w:after="159"/>
        <w:ind w:left="159" w:right="159"/>
        <w:jc w:val="center"/>
        <w:rPr>
          <w:szCs w:val="24"/>
        </w:rPr>
      </w:pPr>
    </w:p>
    <w:p w:rsidR="000C2FF6" w:rsidRDefault="000C2FF6" w:rsidP="000C2FF6">
      <w:pPr>
        <w:pStyle w:val="Szvegtrzs"/>
        <w:rPr>
          <w:szCs w:val="24"/>
        </w:rPr>
      </w:pPr>
      <w:r>
        <w:rPr>
          <w:szCs w:val="24"/>
        </w:rPr>
        <w:t>Tiszavasvári Város Önkormányzata Képviselő-testülete az önkormányzat vagyonáról és a vagyongazdálkodás szabályairól szóló 31/2013. (X.25.) önkormányzati rendelete (továbbiakban: Vagyonrendelet) határozza meg a Polgármesteri Hivatal épületének szabad kapacitású irodáira vonatkozó bérbeadás szabályait. A nemzeti vagyonról szóló 2011. évi CXCVI. törvény figyelembe vételével a Tiszavasvári Város Önkormányzata tulajdonában álló törzs- és üzleti vagyon nyilvántartását a Vagyonrendelet mellékletei tartalmazzák. A Vagyonrendelet módosítása nem jogszabályi előírás miatt kötelező jellegű, hanem a vagyonban bekövetkező változás átvezetése miatt indokolt.</w:t>
      </w:r>
    </w:p>
    <w:p w:rsidR="000C2FF6" w:rsidRDefault="000C2FF6" w:rsidP="000C2FF6">
      <w:pPr>
        <w:pStyle w:val="Szvegtrzs"/>
        <w:spacing w:before="476" w:after="159"/>
        <w:ind w:left="159" w:right="159"/>
        <w:jc w:val="center"/>
        <w:rPr>
          <w:szCs w:val="24"/>
        </w:rPr>
      </w:pPr>
      <w:r>
        <w:rPr>
          <w:szCs w:val="24"/>
        </w:rPr>
        <w:t>Részletes indokolás</w:t>
      </w:r>
    </w:p>
    <w:p w:rsidR="000C2FF6" w:rsidRDefault="000C2FF6" w:rsidP="000C2FF6">
      <w:pPr>
        <w:spacing w:before="159" w:after="79"/>
        <w:ind w:left="159" w:right="1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Az 1. §-hoz </w:t>
      </w:r>
    </w:p>
    <w:p w:rsidR="000C2FF6" w:rsidRDefault="000C2FF6" w:rsidP="000C2FF6">
      <w:pPr>
        <w:pStyle w:val="Szvegtrzs"/>
        <w:spacing w:before="159" w:after="159"/>
        <w:ind w:left="159" w:right="159"/>
        <w:rPr>
          <w:szCs w:val="24"/>
        </w:rPr>
      </w:pPr>
      <w:r>
        <w:rPr>
          <w:szCs w:val="24"/>
        </w:rPr>
        <w:t>A Polgármesteri Hivatal épületének szabad kapacitású irodáira</w:t>
      </w:r>
      <w:r w:rsidR="00B219B1">
        <w:rPr>
          <w:szCs w:val="24"/>
        </w:rPr>
        <w:t>, helyiségeire</w:t>
      </w:r>
      <w:r>
        <w:rPr>
          <w:szCs w:val="24"/>
        </w:rPr>
        <w:t xml:space="preserve"> vonatkozó bérbeadás esetén </w:t>
      </w:r>
      <w:r w:rsidR="002E6A16">
        <w:rPr>
          <w:szCs w:val="24"/>
        </w:rPr>
        <w:t>a módosítás lehetőséget ad arra, hogy a szabad kapacitású helyiségek nem csak határozott, hanem határozatlan időtartamra is bérbe adhatóak legyenek. A</w:t>
      </w:r>
      <w:r w:rsidR="00193D48">
        <w:rPr>
          <w:szCs w:val="24"/>
        </w:rPr>
        <w:t xml:space="preserve"> határozatlan idejű bérlet</w:t>
      </w:r>
      <w:r w:rsidR="002B4D49">
        <w:rPr>
          <w:szCs w:val="24"/>
        </w:rPr>
        <w:t>i</w:t>
      </w:r>
      <w:bookmarkStart w:id="0" w:name="_GoBack"/>
      <w:bookmarkEnd w:id="0"/>
      <w:r w:rsidR="00193D48">
        <w:rPr>
          <w:szCs w:val="24"/>
        </w:rPr>
        <w:t xml:space="preserve"> jogviszonyt a </w:t>
      </w:r>
      <w:r>
        <w:rPr>
          <w:szCs w:val="24"/>
        </w:rPr>
        <w:t>jogszabály nem zárja ki. A Ptk. szabályai értelmében a határozatlan időre szóló bérleti jogviszony felmondási joggyakorlata egyszerűbb, gyorsabb és az adminisztrációs terheket csökkenti azáltal, hogy nem kell a bérleti szerződést időszakonként felülvizsgálni, illetve újrakötni.</w:t>
      </w:r>
      <w:r w:rsidR="00193D48">
        <w:rPr>
          <w:szCs w:val="24"/>
        </w:rPr>
        <w:t xml:space="preserve"> </w:t>
      </w:r>
    </w:p>
    <w:p w:rsidR="000C2FF6" w:rsidRDefault="000C2FF6" w:rsidP="000C2FF6">
      <w:pPr>
        <w:spacing w:before="159" w:after="79"/>
        <w:ind w:left="159" w:right="1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2. §-hoz </w:t>
      </w:r>
    </w:p>
    <w:p w:rsidR="000C2FF6" w:rsidRDefault="000C2FF6" w:rsidP="000C2FF6">
      <w:pPr>
        <w:pStyle w:val="Szvegtrzs"/>
        <w:rPr>
          <w:szCs w:val="24"/>
        </w:rPr>
      </w:pPr>
      <w:r>
        <w:rPr>
          <w:szCs w:val="24"/>
        </w:rPr>
        <w:t>A rendelet 1. melléklete a forgalomképtelen törzsvagyoni körbe tartozó ingatlanokat tartalmazza. Egyes ingatlanok ingatlan-nyilvántartási terület nagyságának - területszámítási hiba kijavítása jogcímen történő - változása került átvezetésre, valamint egyes külterületi ingatlan belterületbe csatolása, illetve telekalakítás miatt kialakult új helyrajzi számú ingatlanok kerültek átvezetésre.</w:t>
      </w:r>
    </w:p>
    <w:p w:rsidR="000C2FF6" w:rsidRDefault="000C2FF6" w:rsidP="000C2FF6">
      <w:pPr>
        <w:spacing w:before="159" w:after="79"/>
        <w:ind w:left="159" w:right="1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3. §-hoz </w:t>
      </w:r>
    </w:p>
    <w:p w:rsidR="000C2FF6" w:rsidRDefault="000C2FF6" w:rsidP="000C2FF6">
      <w:pPr>
        <w:pStyle w:val="Szvegtrzs"/>
        <w:rPr>
          <w:szCs w:val="24"/>
        </w:rPr>
      </w:pPr>
      <w:r>
        <w:rPr>
          <w:szCs w:val="24"/>
        </w:rPr>
        <w:t>A rendelet 2. melléklete a nemzetgazdasági szempontból kiemelt jelentőségű vagyoni körbe tartozó ingatlanokat tartalmazza, melyben telekmegosztás miatt kialakult új helyrajzi számú ingatlan került átvezetésre.</w:t>
      </w:r>
    </w:p>
    <w:p w:rsidR="000C2FF6" w:rsidRDefault="000C2FF6" w:rsidP="000C2FF6">
      <w:pPr>
        <w:spacing w:before="159" w:after="79"/>
        <w:ind w:left="159" w:right="1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4. §-hoz </w:t>
      </w:r>
    </w:p>
    <w:p w:rsidR="000C2FF6" w:rsidRDefault="000C2FF6" w:rsidP="000C2FF6">
      <w:pPr>
        <w:pStyle w:val="Szvegtrzs"/>
        <w:rPr>
          <w:szCs w:val="24"/>
        </w:rPr>
      </w:pPr>
      <w:r>
        <w:rPr>
          <w:szCs w:val="24"/>
        </w:rPr>
        <w:t xml:space="preserve">A rendelet 3. melléklete a forgalomképes üzleti vagyoni körbe tartozó ingatlanokat tartalmazza. Egyes külterületi ingatlanok belterületbe vonása, telekmegosztás miatt kialakult új helyrajzi számú ingatlanok kerültek átvezetésre, az értékesített ingatlan törlése, valamint művelési </w:t>
      </w:r>
      <w:proofErr w:type="gramStart"/>
      <w:r>
        <w:rPr>
          <w:szCs w:val="24"/>
        </w:rPr>
        <w:t>ág változások</w:t>
      </w:r>
      <w:proofErr w:type="gramEnd"/>
      <w:r>
        <w:rPr>
          <w:szCs w:val="24"/>
        </w:rPr>
        <w:t xml:space="preserve"> lettek átvezetve a mellékletben.</w:t>
      </w:r>
    </w:p>
    <w:p w:rsidR="000C2FF6" w:rsidRDefault="000C2FF6" w:rsidP="000C2FF6">
      <w:pPr>
        <w:spacing w:before="159" w:after="79"/>
        <w:ind w:left="159" w:right="1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Az 5. §-hoz </w:t>
      </w:r>
    </w:p>
    <w:p w:rsidR="000C2FF6" w:rsidRDefault="000C2FF6" w:rsidP="000C2FF6">
      <w:pPr>
        <w:pStyle w:val="Szvegtrzs"/>
        <w:rPr>
          <w:szCs w:val="24"/>
        </w:rPr>
      </w:pPr>
      <w:r>
        <w:rPr>
          <w:szCs w:val="24"/>
        </w:rPr>
        <w:t>Hatályba léptető rendelkezést tartalmazza.</w:t>
      </w:r>
    </w:p>
    <w:p w:rsidR="001B571E" w:rsidRDefault="001B571E"/>
    <w:sectPr w:rsidR="001B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5253F2"/>
    <w:lvl w:ilvl="0">
      <w:start w:val="1"/>
      <w:numFmt w:val="bullet"/>
      <w:pStyle w:val="paragrafu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B599A"/>
    <w:multiLevelType w:val="singleLevel"/>
    <w:tmpl w:val="82CC5644"/>
    <w:lvl w:ilvl="0">
      <w:start w:val="1"/>
      <w:numFmt w:val="upperRoman"/>
      <w:pStyle w:val="lista1"/>
      <w:lvlText w:val="%1. fejezet"/>
      <w:lvlJc w:val="left"/>
      <w:pPr>
        <w:tabs>
          <w:tab w:val="num" w:pos="5580"/>
        </w:tabs>
        <w:ind w:left="4500" w:hanging="360"/>
      </w:pPr>
    </w:lvl>
  </w:abstractNum>
  <w:abstractNum w:abstractNumId="2">
    <w:nsid w:val="27581AC1"/>
    <w:multiLevelType w:val="singleLevel"/>
    <w:tmpl w:val="610A2C16"/>
    <w:lvl w:ilvl="0">
      <w:start w:val="1"/>
      <w:numFmt w:val="decimal"/>
      <w:pStyle w:val="Lista"/>
      <w:lvlText w:val="%1. §"/>
      <w:lvlJc w:val="left"/>
      <w:pPr>
        <w:tabs>
          <w:tab w:val="num" w:pos="360"/>
        </w:tabs>
        <w:ind w:left="170" w:hanging="170"/>
      </w:pPr>
      <w:rPr>
        <w:b/>
        <w:i w:val="0"/>
        <w:sz w:val="24"/>
      </w:rPr>
    </w:lvl>
  </w:abstractNum>
  <w:abstractNum w:abstractNumId="3">
    <w:nsid w:val="3067157E"/>
    <w:multiLevelType w:val="singleLevel"/>
    <w:tmpl w:val="56B609C6"/>
    <w:lvl w:ilvl="0">
      <w:start w:val="1"/>
      <w:numFmt w:val="lowerLetter"/>
      <w:pStyle w:val="Szvegtrzs31"/>
      <w:lvlText w:val="%1)"/>
      <w:lvlJc w:val="left"/>
      <w:pPr>
        <w:tabs>
          <w:tab w:val="num" w:pos="360"/>
        </w:tabs>
        <w:ind w:left="340" w:hanging="340"/>
      </w:pPr>
      <w:rPr>
        <w:b w:val="0"/>
        <w:i/>
        <w:sz w:val="24"/>
      </w:rPr>
    </w:lvl>
  </w:abstractNum>
  <w:abstractNum w:abstractNumId="4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b w:val="0"/>
        <w:i w:val="0"/>
      </w:rPr>
    </w:lvl>
    <w:lvl w:ilvl="2">
      <w:start w:val="1"/>
      <w:numFmt w:val="decimal"/>
      <w:pStyle w:val="Lista2"/>
      <w:lvlText w:val="%1.%2.%3"/>
      <w:lvlJc w:val="left"/>
      <w:pPr>
        <w:tabs>
          <w:tab w:val="num" w:pos="1200"/>
        </w:tabs>
        <w:ind w:left="990" w:hanging="510"/>
      </w:p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78A51E23"/>
    <w:multiLevelType w:val="multilevel"/>
    <w:tmpl w:val="92566B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decimal"/>
      <w:lvlRestart w:val="0"/>
      <w:pStyle w:val="Szmozottlista"/>
      <w:lvlText w:val="%1.%2."/>
      <w:lvlJc w:val="left"/>
      <w:pPr>
        <w:tabs>
          <w:tab w:val="num" w:pos="720"/>
        </w:tabs>
        <w:ind w:left="340" w:hanging="34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794" w:hanging="510"/>
      </w:pPr>
    </w:lvl>
    <w:lvl w:ilvl="3">
      <w:start w:val="1"/>
      <w:numFmt w:val="none"/>
      <w:lvlText w:val="1.1.1.1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F6"/>
    <w:rsid w:val="000C2FF6"/>
    <w:rsid w:val="00182F44"/>
    <w:rsid w:val="00193D48"/>
    <w:rsid w:val="001B571E"/>
    <w:rsid w:val="002B4D49"/>
    <w:rsid w:val="002E6A16"/>
    <w:rsid w:val="009904FC"/>
    <w:rsid w:val="009B2A90"/>
    <w:rsid w:val="00A4713B"/>
    <w:rsid w:val="00B219B1"/>
    <w:rsid w:val="00BE7C84"/>
    <w:rsid w:val="00E0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2F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Cmsor2"/>
    <w:next w:val="Cmsor2"/>
    <w:link w:val="Cmsor1Char"/>
    <w:qFormat/>
    <w:rsid w:val="000C2FF6"/>
    <w:pPr>
      <w:outlineLvl w:val="0"/>
    </w:pPr>
    <w:rPr>
      <w:sz w:val="26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C2FF6"/>
    <w:pPr>
      <w:keepNext/>
      <w:overflowPunct/>
      <w:autoSpaceDE/>
      <w:autoSpaceDN/>
      <w:adjustRightInd/>
      <w:spacing w:before="180" w:after="120"/>
      <w:jc w:val="center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2FF6"/>
    <w:pPr>
      <w:keepNext/>
      <w:tabs>
        <w:tab w:val="right" w:pos="8953"/>
      </w:tabs>
      <w:overflowPunct/>
      <w:autoSpaceDE/>
      <w:autoSpaceDN/>
      <w:adjustRightInd/>
      <w:jc w:val="center"/>
      <w:outlineLvl w:val="2"/>
    </w:pPr>
    <w:rPr>
      <w:sz w:val="28"/>
      <w:u w:val="single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2FF6"/>
    <w:pPr>
      <w:keepNext/>
      <w:tabs>
        <w:tab w:val="right" w:pos="8953"/>
      </w:tabs>
      <w:overflowPunct/>
      <w:autoSpaceDE/>
      <w:autoSpaceDN/>
      <w:adjustRightInd/>
      <w:jc w:val="both"/>
      <w:outlineLvl w:val="3"/>
    </w:pPr>
    <w:rPr>
      <w:sz w:val="28"/>
      <w:u w:val="single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0C2FF6"/>
    <w:pPr>
      <w:keepNext/>
      <w:tabs>
        <w:tab w:val="left" w:pos="585"/>
        <w:tab w:val="left" w:pos="1080"/>
        <w:tab w:val="right" w:pos="5640"/>
      </w:tabs>
      <w:overflowPunct/>
      <w:autoSpaceDE/>
      <w:autoSpaceDN/>
      <w:adjustRightInd/>
      <w:ind w:left="1080"/>
      <w:jc w:val="both"/>
      <w:outlineLvl w:val="4"/>
    </w:pPr>
    <w:rPr>
      <w:sz w:val="28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C2FF6"/>
    <w:pPr>
      <w:keepNext/>
      <w:tabs>
        <w:tab w:val="right" w:pos="8953"/>
      </w:tabs>
      <w:overflowPunct/>
      <w:autoSpaceDE/>
      <w:autoSpaceDN/>
      <w:adjustRightInd/>
      <w:jc w:val="center"/>
      <w:outlineLvl w:val="5"/>
    </w:pPr>
    <w:rPr>
      <w:sz w:val="28"/>
      <w:u w:val="single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C2FF6"/>
    <w:pPr>
      <w:keepNext/>
      <w:overflowPunct/>
      <w:autoSpaceDE/>
      <w:autoSpaceDN/>
      <w:adjustRightInd/>
      <w:jc w:val="both"/>
      <w:outlineLvl w:val="6"/>
    </w:pPr>
    <w:rPr>
      <w:sz w:val="28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0C2FF6"/>
    <w:pPr>
      <w:keepNext/>
      <w:overflowPunct/>
      <w:autoSpaceDE/>
      <w:autoSpaceDN/>
      <w:adjustRightInd/>
      <w:ind w:left="2268" w:hanging="206"/>
      <w:jc w:val="both"/>
      <w:outlineLvl w:val="7"/>
    </w:pPr>
    <w:rPr>
      <w:sz w:val="28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0C2FF6"/>
    <w:pPr>
      <w:keepNext/>
      <w:overflowPunct/>
      <w:autoSpaceDE/>
      <w:autoSpaceDN/>
      <w:adjustRightInd/>
      <w:jc w:val="center"/>
      <w:outlineLvl w:val="8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0C2FF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0C2FF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0C2FF6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2FF6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0C2FF6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0C2FF6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semiHidden/>
    <w:rsid w:val="000C2FF6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0C2FF6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0C2FF6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semiHidden/>
    <w:rsid w:val="000C2FF6"/>
    <w:rPr>
      <w:rFonts w:ascii="Courier New" w:eastAsia="Times New Roman" w:hAnsi="Courier New" w:cs="Courier New"/>
      <w:color w:val="1F384C"/>
      <w:sz w:val="18"/>
      <w:szCs w:val="18"/>
      <w:lang w:eastAsia="hu-HU"/>
    </w:rPr>
  </w:style>
  <w:style w:type="paragraph" w:styleId="HTML-kntformzott">
    <w:name w:val="HTML Preformatted"/>
    <w:basedOn w:val="Norml"/>
    <w:link w:val="HTML-kntformzottChar"/>
    <w:semiHidden/>
    <w:unhideWhenUsed/>
    <w:rsid w:val="000C2F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color w:val="1F384C"/>
      <w:sz w:val="18"/>
      <w:szCs w:val="18"/>
    </w:rPr>
  </w:style>
  <w:style w:type="character" w:customStyle="1" w:styleId="lfejChar">
    <w:name w:val="Élőfej Char"/>
    <w:basedOn w:val="Bekezdsalapbettpusa"/>
    <w:link w:val="lfej"/>
    <w:semiHidden/>
    <w:rsid w:val="000C2FF6"/>
    <w:rPr>
      <w:rFonts w:ascii="Times New Roman" w:eastAsia="Times New Roman" w:hAnsi="Times New Roman" w:cs="Times New Roman"/>
      <w:sz w:val="16"/>
      <w:szCs w:val="20"/>
      <w:lang w:eastAsia="hu-HU"/>
    </w:rPr>
  </w:style>
  <w:style w:type="paragraph" w:styleId="lfej">
    <w:name w:val="header"/>
    <w:basedOn w:val="Norml"/>
    <w:link w:val="lfejChar"/>
    <w:semiHidden/>
    <w:unhideWhenUsed/>
    <w:rsid w:val="000C2FF6"/>
    <w:pPr>
      <w:tabs>
        <w:tab w:val="center" w:pos="4536"/>
        <w:tab w:val="right" w:pos="9072"/>
      </w:tabs>
      <w:overflowPunct/>
      <w:autoSpaceDE/>
      <w:autoSpaceDN/>
      <w:adjustRightInd/>
      <w:jc w:val="both"/>
    </w:pPr>
    <w:rPr>
      <w:sz w:val="16"/>
    </w:rPr>
  </w:style>
  <w:style w:type="character" w:customStyle="1" w:styleId="llbChar">
    <w:name w:val="Élőláb Char"/>
    <w:basedOn w:val="Bekezdsalapbettpusa"/>
    <w:link w:val="llb"/>
    <w:semiHidden/>
    <w:rsid w:val="000C2FF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0C2FF6"/>
    <w:pPr>
      <w:tabs>
        <w:tab w:val="center" w:pos="4536"/>
        <w:tab w:val="right" w:pos="9072"/>
      </w:tabs>
    </w:pPr>
  </w:style>
  <w:style w:type="paragraph" w:styleId="Lista">
    <w:name w:val="List"/>
    <w:basedOn w:val="Norml"/>
    <w:semiHidden/>
    <w:unhideWhenUsed/>
    <w:rsid w:val="000C2FF6"/>
    <w:pPr>
      <w:numPr>
        <w:numId w:val="1"/>
      </w:numPr>
      <w:overflowPunct/>
      <w:autoSpaceDE/>
      <w:autoSpaceDN/>
      <w:adjustRightInd/>
      <w:ind w:left="0" w:firstLine="0"/>
      <w:jc w:val="both"/>
    </w:pPr>
    <w:rPr>
      <w:sz w:val="24"/>
    </w:rPr>
  </w:style>
  <w:style w:type="character" w:customStyle="1" w:styleId="SzmozottlistaChar">
    <w:name w:val="Számozott lista Char"/>
    <w:link w:val="Szmozottlista"/>
    <w:semiHidden/>
    <w:locked/>
    <w:rsid w:val="000C2FF6"/>
    <w:rPr>
      <w:sz w:val="24"/>
    </w:rPr>
  </w:style>
  <w:style w:type="paragraph" w:styleId="Szmozottlista">
    <w:name w:val="List Number"/>
    <w:basedOn w:val="Norml"/>
    <w:link w:val="SzmozottlistaChar"/>
    <w:semiHidden/>
    <w:unhideWhenUsed/>
    <w:rsid w:val="000C2FF6"/>
    <w:pPr>
      <w:numPr>
        <w:ilvl w:val="1"/>
        <w:numId w:val="3"/>
      </w:numPr>
      <w:overflowPunct/>
      <w:autoSpaceDE/>
      <w:autoSpaceDN/>
      <w:adjustRightInd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Lista2">
    <w:name w:val="List 2"/>
    <w:basedOn w:val="Norml"/>
    <w:semiHidden/>
    <w:unhideWhenUsed/>
    <w:rsid w:val="000C2FF6"/>
    <w:pPr>
      <w:numPr>
        <w:ilvl w:val="2"/>
        <w:numId w:val="4"/>
      </w:numPr>
      <w:tabs>
        <w:tab w:val="num" w:pos="453"/>
      </w:tabs>
      <w:ind w:left="453" w:hanging="453"/>
    </w:pPr>
  </w:style>
  <w:style w:type="character" w:customStyle="1" w:styleId="Szmozottlista3Char">
    <w:name w:val="Számozott lista 3 Char"/>
    <w:link w:val="Szmozottlista3"/>
    <w:semiHidden/>
    <w:locked/>
    <w:rsid w:val="000C2FF6"/>
    <w:rPr>
      <w:sz w:val="24"/>
    </w:rPr>
  </w:style>
  <w:style w:type="paragraph" w:styleId="Szmozottlista3">
    <w:name w:val="List Number 3"/>
    <w:basedOn w:val="Norml"/>
    <w:link w:val="Szmozottlista3Char"/>
    <w:semiHidden/>
    <w:unhideWhenUsed/>
    <w:rsid w:val="000C2FF6"/>
    <w:pPr>
      <w:numPr>
        <w:ilvl w:val="3"/>
        <w:numId w:val="4"/>
      </w:numPr>
      <w:overflowPunct/>
      <w:autoSpaceDE/>
      <w:autoSpaceDN/>
      <w:adjustRightInd/>
      <w:jc w:val="both"/>
      <w:outlineLvl w:val="3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Cm">
    <w:name w:val="Title"/>
    <w:basedOn w:val="Norml"/>
    <w:link w:val="CmChar"/>
    <w:qFormat/>
    <w:rsid w:val="000C2FF6"/>
    <w:pPr>
      <w:keepNext/>
      <w:widowControl w:val="0"/>
      <w:overflowPunct/>
      <w:autoSpaceDE/>
      <w:autoSpaceDN/>
      <w:adjustRightInd/>
      <w:jc w:val="center"/>
    </w:pPr>
    <w:rPr>
      <w:b/>
      <w:caps/>
      <w:kern w:val="28"/>
      <w:sz w:val="24"/>
    </w:rPr>
  </w:style>
  <w:style w:type="character" w:customStyle="1" w:styleId="CmChar">
    <w:name w:val="Cím Char"/>
    <w:basedOn w:val="Bekezdsalapbettpusa"/>
    <w:link w:val="Cm"/>
    <w:rsid w:val="000C2FF6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0C2FF6"/>
    <w:pPr>
      <w:overflowPunct/>
      <w:autoSpaceDE/>
      <w:autoSpaceDN/>
      <w:adjustRightInd/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0C2FF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0C2FF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0C2FF6"/>
    <w:pPr>
      <w:tabs>
        <w:tab w:val="left" w:pos="1380"/>
        <w:tab w:val="right" w:pos="8953"/>
      </w:tabs>
      <w:overflowPunct/>
      <w:autoSpaceDE/>
      <w:autoSpaceDN/>
      <w:adjustRightInd/>
      <w:ind w:left="340"/>
      <w:jc w:val="both"/>
    </w:pPr>
    <w:rPr>
      <w:sz w:val="24"/>
    </w:rPr>
  </w:style>
  <w:style w:type="paragraph" w:styleId="Listafolytatsa2">
    <w:name w:val="List Continue 2"/>
    <w:basedOn w:val="Norml"/>
    <w:semiHidden/>
    <w:unhideWhenUsed/>
    <w:rsid w:val="000C2FF6"/>
    <w:pPr>
      <w:tabs>
        <w:tab w:val="num" w:pos="720"/>
      </w:tabs>
      <w:overflowPunct/>
      <w:autoSpaceDE/>
      <w:autoSpaceDN/>
      <w:adjustRightInd/>
      <w:spacing w:after="120"/>
      <w:ind w:left="566"/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0C2FF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2FF6"/>
    <w:pPr>
      <w:spacing w:after="120" w:line="480" w:lineRule="auto"/>
    </w:pPr>
  </w:style>
  <w:style w:type="character" w:customStyle="1" w:styleId="Szvegtrzs3Char">
    <w:name w:val="Szövegtörzs 3 Char"/>
    <w:basedOn w:val="Bekezdsalapbettpusa"/>
    <w:link w:val="Szvegtrzs3"/>
    <w:semiHidden/>
    <w:rsid w:val="000C2FF6"/>
    <w:rPr>
      <w:rFonts w:ascii="Arial" w:eastAsia="Times New Roman" w:hAnsi="Arial" w:cs="Times New Roman"/>
      <w:b/>
      <w:i/>
      <w:sz w:val="24"/>
      <w:szCs w:val="20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0C2FF6"/>
    <w:pPr>
      <w:overflowPunct/>
      <w:autoSpaceDE/>
      <w:autoSpaceDN/>
      <w:adjustRightInd/>
      <w:jc w:val="both"/>
    </w:pPr>
    <w:rPr>
      <w:rFonts w:ascii="Arial" w:hAnsi="Arial"/>
      <w:b/>
      <w:i/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0C2FF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0C2FF6"/>
    <w:pPr>
      <w:tabs>
        <w:tab w:val="right" w:pos="8953"/>
      </w:tabs>
      <w:overflowPunct/>
      <w:autoSpaceDE/>
      <w:autoSpaceDN/>
      <w:adjustRightInd/>
      <w:ind w:left="567"/>
      <w:jc w:val="both"/>
    </w:pPr>
    <w:rPr>
      <w:sz w:val="24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0C2FF6"/>
    <w:rPr>
      <w:rFonts w:ascii="Arial" w:eastAsia="Times New Roman" w:hAnsi="Arial" w:cs="Times New Roman"/>
      <w:b/>
      <w:i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0C2FF6"/>
    <w:pPr>
      <w:overflowPunct/>
      <w:autoSpaceDE/>
      <w:autoSpaceDN/>
      <w:adjustRightInd/>
      <w:ind w:firstLine="204"/>
      <w:jc w:val="both"/>
    </w:pPr>
    <w:rPr>
      <w:rFonts w:ascii="Arial" w:hAnsi="Arial"/>
      <w:b/>
      <w:i/>
      <w:sz w:val="24"/>
    </w:rPr>
  </w:style>
  <w:style w:type="paragraph" w:styleId="Buborkszveg">
    <w:name w:val="Balloon Text"/>
    <w:basedOn w:val="Norml"/>
    <w:link w:val="BuborkszvegChar"/>
    <w:semiHidden/>
    <w:unhideWhenUsed/>
    <w:rsid w:val="000C2FF6"/>
    <w:pPr>
      <w:tabs>
        <w:tab w:val="num" w:pos="2160"/>
      </w:tabs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0C2FF6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qFormat/>
    <w:rsid w:val="000C2FF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lusFlkvrDltSorkizrt">
    <w:name w:val="Stílus Félkövér Dőlt Sorkizárt"/>
    <w:basedOn w:val="Norml"/>
    <w:rsid w:val="000C2FF6"/>
    <w:pPr>
      <w:jc w:val="both"/>
    </w:pPr>
    <w:rPr>
      <w:b/>
      <w:bCs/>
      <w:i/>
      <w:iCs/>
    </w:rPr>
  </w:style>
  <w:style w:type="paragraph" w:customStyle="1" w:styleId="StlusSorkizrtBal032cm">
    <w:name w:val="Stílus Sorkizárt Bal:  032 cm"/>
    <w:basedOn w:val="Norml"/>
    <w:rsid w:val="000C2FF6"/>
    <w:pPr>
      <w:spacing w:before="240" w:after="240"/>
      <w:jc w:val="both"/>
    </w:pPr>
  </w:style>
  <w:style w:type="paragraph" w:customStyle="1" w:styleId="Lista21">
    <w:name w:val="Lista 21"/>
    <w:basedOn w:val="Norml"/>
    <w:uiPriority w:val="99"/>
    <w:rsid w:val="000C2FF6"/>
    <w:pPr>
      <w:tabs>
        <w:tab w:val="num" w:pos="360"/>
      </w:tabs>
      <w:suppressAutoHyphens/>
      <w:overflowPunct/>
      <w:autoSpaceDE/>
      <w:autoSpaceDN/>
      <w:adjustRightInd/>
      <w:jc w:val="both"/>
    </w:pPr>
    <w:rPr>
      <w:sz w:val="24"/>
      <w:lang w:eastAsia="ar-SA"/>
    </w:rPr>
  </w:style>
  <w:style w:type="paragraph" w:customStyle="1" w:styleId="CharChar1">
    <w:name w:val="Char Char1"/>
    <w:basedOn w:val="Norml"/>
    <w:rsid w:val="000C2FF6"/>
    <w:pPr>
      <w:overflowPunct/>
      <w:autoSpaceDE/>
      <w:autoSpaceDN/>
      <w:adjustRightInd/>
      <w:spacing w:after="160" w:line="240" w:lineRule="exact"/>
    </w:pPr>
    <w:rPr>
      <w:rFonts w:ascii="Tahoma" w:hAnsi="Tahoma"/>
      <w:lang w:val="en-US" w:eastAsia="en-US"/>
    </w:rPr>
  </w:style>
  <w:style w:type="paragraph" w:customStyle="1" w:styleId="Default">
    <w:name w:val="Default"/>
    <w:rsid w:val="000C2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harCharCharChar">
    <w:name w:val="Char Char Char Char"/>
    <w:basedOn w:val="Norml"/>
    <w:rsid w:val="000C2FF6"/>
    <w:pPr>
      <w:widowControl w:val="0"/>
      <w:suppressAutoHyphens/>
      <w:overflowPunct/>
      <w:autoSpaceDE/>
      <w:autoSpaceDN/>
      <w:adjustRightInd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Char">
    <w:name w:val="Char"/>
    <w:basedOn w:val="Norml"/>
    <w:rsid w:val="000C2FF6"/>
    <w:pPr>
      <w:widowControl w:val="0"/>
      <w:suppressAutoHyphens/>
      <w:overflowPunct/>
      <w:autoSpaceDE/>
      <w:autoSpaceDN/>
      <w:adjustRightInd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szerbekezds1">
    <w:name w:val="Listaszerű bekezdés1"/>
    <w:basedOn w:val="Norml"/>
    <w:rsid w:val="000C2FF6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a1CharChar">
    <w:name w:val="lista1 Char Char"/>
    <w:link w:val="lista1"/>
    <w:locked/>
    <w:rsid w:val="000C2FF6"/>
    <w:rPr>
      <w:sz w:val="24"/>
    </w:rPr>
  </w:style>
  <w:style w:type="paragraph" w:customStyle="1" w:styleId="lista1">
    <w:name w:val="lista1"/>
    <w:basedOn w:val="Norml"/>
    <w:link w:val="lista1CharChar"/>
    <w:rsid w:val="000C2FF6"/>
    <w:pPr>
      <w:numPr>
        <w:numId w:val="5"/>
      </w:numPr>
      <w:tabs>
        <w:tab w:val="num" w:pos="1200"/>
      </w:tabs>
      <w:overflowPunct/>
      <w:autoSpaceDE/>
      <w:autoSpaceDN/>
      <w:adjustRightInd/>
      <w:spacing w:before="60" w:after="60"/>
      <w:ind w:left="990" w:hanging="510"/>
      <w:jc w:val="both"/>
      <w:outlineLvl w:val="2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Listaszerbekezds10">
    <w:name w:val="Listaszerű bekezdés1"/>
    <w:basedOn w:val="Norml"/>
    <w:rsid w:val="000C2FF6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zvegtrzsbehzssal31">
    <w:name w:val="Szövegtörzs behúzással 31"/>
    <w:basedOn w:val="Norml"/>
    <w:rsid w:val="000C2FF6"/>
    <w:pPr>
      <w:ind w:left="426"/>
      <w:jc w:val="both"/>
    </w:pPr>
    <w:rPr>
      <w:sz w:val="28"/>
    </w:rPr>
  </w:style>
  <w:style w:type="paragraph" w:customStyle="1" w:styleId="Szvegtrzsbehzssal21">
    <w:name w:val="Szövegtörzs behúzással 21"/>
    <w:basedOn w:val="Norml"/>
    <w:rsid w:val="000C2FF6"/>
    <w:pPr>
      <w:ind w:left="540" w:hanging="540"/>
      <w:jc w:val="both"/>
    </w:pPr>
    <w:rPr>
      <w:sz w:val="28"/>
    </w:rPr>
  </w:style>
  <w:style w:type="paragraph" w:customStyle="1" w:styleId="sajat">
    <w:name w:val="sajat"/>
    <w:basedOn w:val="Norml"/>
    <w:rsid w:val="000C2FF6"/>
    <w:pPr>
      <w:widowControl w:val="0"/>
      <w:overflowPunct/>
      <w:autoSpaceDE/>
      <w:autoSpaceDN/>
      <w:adjustRightInd/>
      <w:spacing w:line="360" w:lineRule="auto"/>
      <w:jc w:val="both"/>
    </w:pPr>
    <w:rPr>
      <w:sz w:val="26"/>
    </w:rPr>
  </w:style>
  <w:style w:type="paragraph" w:customStyle="1" w:styleId="Szvegtrzs21">
    <w:name w:val="Szövegtörzs 21"/>
    <w:basedOn w:val="Norml"/>
    <w:rsid w:val="000C2FF6"/>
    <w:pPr>
      <w:overflowPunct/>
      <w:autoSpaceDE/>
      <w:autoSpaceDN/>
      <w:adjustRightInd/>
      <w:ind w:left="1134" w:hanging="709"/>
      <w:jc w:val="both"/>
    </w:pPr>
    <w:rPr>
      <w:sz w:val="24"/>
    </w:rPr>
  </w:style>
  <w:style w:type="paragraph" w:customStyle="1" w:styleId="Bizalmasoldaldtum">
    <w:name w:val="Bizalmas  #. oldal  dátum"/>
    <w:rsid w:val="000C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31">
    <w:name w:val="Szövegtörzs 31"/>
    <w:basedOn w:val="Norml"/>
    <w:rsid w:val="000C2FF6"/>
    <w:pPr>
      <w:widowControl w:val="0"/>
      <w:numPr>
        <w:numId w:val="6"/>
      </w:numPr>
      <w:overflowPunct/>
      <w:autoSpaceDE/>
      <w:autoSpaceDN/>
      <w:adjustRightInd/>
      <w:ind w:left="0" w:firstLine="0"/>
      <w:jc w:val="both"/>
    </w:pPr>
    <w:rPr>
      <w:b/>
      <w:sz w:val="24"/>
    </w:rPr>
  </w:style>
  <w:style w:type="paragraph" w:customStyle="1" w:styleId="lista20">
    <w:name w:val="lista2"/>
    <w:basedOn w:val="Norml"/>
    <w:rsid w:val="000C2FF6"/>
    <w:pPr>
      <w:tabs>
        <w:tab w:val="num" w:pos="360"/>
      </w:tabs>
      <w:overflowPunct/>
      <w:autoSpaceDE/>
      <w:autoSpaceDN/>
      <w:adjustRightInd/>
      <w:ind w:left="340" w:hanging="340"/>
      <w:jc w:val="both"/>
    </w:pPr>
    <w:rPr>
      <w:sz w:val="24"/>
    </w:rPr>
  </w:style>
  <w:style w:type="paragraph" w:customStyle="1" w:styleId="paragrafus">
    <w:name w:val="paragrafus"/>
    <w:basedOn w:val="Norml"/>
    <w:next w:val="lista1"/>
    <w:rsid w:val="000C2FF6"/>
    <w:pPr>
      <w:keepNext/>
      <w:numPr>
        <w:numId w:val="2"/>
      </w:numPr>
      <w:overflowPunct/>
      <w:autoSpaceDE/>
      <w:autoSpaceDN/>
      <w:adjustRightInd/>
      <w:spacing w:before="120" w:after="120"/>
      <w:ind w:left="170" w:hanging="170"/>
      <w:jc w:val="center"/>
      <w:outlineLvl w:val="1"/>
    </w:pPr>
    <w:rPr>
      <w:b/>
      <w:sz w:val="24"/>
    </w:rPr>
  </w:style>
  <w:style w:type="paragraph" w:customStyle="1" w:styleId="Utoljramentette">
    <w:name w:val="Utoljára mentette:"/>
    <w:rsid w:val="000C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tlusSzvegtrzsEltte6ptUtna6pt">
    <w:name w:val="Stílus Szövegtörzs + Előtte:  6 pt Utána:  6 pt"/>
    <w:basedOn w:val="Szvegtrzs"/>
    <w:rsid w:val="000C2FF6"/>
    <w:pPr>
      <w:widowControl w:val="0"/>
      <w:spacing w:before="120"/>
    </w:pPr>
    <w:rPr>
      <w:b/>
      <w:i/>
      <w:sz w:val="26"/>
    </w:rPr>
  </w:style>
  <w:style w:type="paragraph" w:customStyle="1" w:styleId="StlusSorkizrtBal13cmFgg13cmJobb141cm">
    <w:name w:val="Stílus Sorkizárt Bal:  13 cm Függő:  13 cm Jobb:  141 cm"/>
    <w:basedOn w:val="Norml"/>
    <w:rsid w:val="000C2FF6"/>
    <w:pPr>
      <w:overflowPunct/>
      <w:autoSpaceDE/>
      <w:autoSpaceDN/>
      <w:adjustRightInd/>
      <w:ind w:left="1474" w:right="799" w:hanging="737"/>
      <w:jc w:val="both"/>
    </w:pPr>
    <w:rPr>
      <w:sz w:val="24"/>
    </w:rPr>
  </w:style>
  <w:style w:type="paragraph" w:customStyle="1" w:styleId="Stlus12pt">
    <w:name w:val="Stílus 12 pt"/>
    <w:basedOn w:val="Norml"/>
    <w:rsid w:val="000C2FF6"/>
    <w:pPr>
      <w:overflowPunct/>
      <w:autoSpaceDE/>
      <w:autoSpaceDN/>
      <w:adjustRightInd/>
      <w:spacing w:before="120" w:after="120"/>
      <w:jc w:val="both"/>
    </w:pPr>
    <w:rPr>
      <w:sz w:val="24"/>
    </w:rPr>
  </w:style>
  <w:style w:type="paragraph" w:customStyle="1" w:styleId="Heading">
    <w:name w:val="Heading"/>
    <w:basedOn w:val="Norml"/>
    <w:next w:val="Szvegtrzs"/>
    <w:qFormat/>
    <w:rsid w:val="000C2FF6"/>
    <w:pPr>
      <w:keepNext/>
      <w:suppressAutoHyphens/>
      <w:overflowPunct/>
      <w:autoSpaceDE/>
      <w:autoSpaceDN/>
      <w:adjustRightInd/>
      <w:spacing w:before="240" w:after="120"/>
    </w:pPr>
    <w:rPr>
      <w:rFonts w:ascii="Liberation Sans" w:eastAsia="Noto Sans CJK SC Regular" w:hAnsi="Liberation Sans" w:cs="FreeSans"/>
      <w:kern w:val="2"/>
      <w:sz w:val="28"/>
      <w:szCs w:val="28"/>
      <w:lang w:eastAsia="zh-CN" w:bidi="hi-IN"/>
    </w:rPr>
  </w:style>
  <w:style w:type="paragraph" w:customStyle="1" w:styleId="Index">
    <w:name w:val="Index"/>
    <w:basedOn w:val="Norml"/>
    <w:qFormat/>
    <w:rsid w:val="000C2FF6"/>
    <w:pPr>
      <w:suppressLineNumbers/>
      <w:suppressAutoHyphens/>
      <w:overflowPunct/>
      <w:autoSpaceDE/>
      <w:autoSpaceDN/>
      <w:adjustRightInd/>
    </w:pPr>
    <w:rPr>
      <w:rFonts w:eastAsia="Noto Sans CJK SC Regular" w:cs="FreeSans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l"/>
    <w:qFormat/>
    <w:rsid w:val="000C2FF6"/>
    <w:pPr>
      <w:suppressLineNumbers/>
      <w:tabs>
        <w:tab w:val="center" w:pos="4986"/>
        <w:tab w:val="right" w:pos="9972"/>
      </w:tabs>
      <w:suppressAutoHyphens/>
      <w:overflowPunct/>
      <w:autoSpaceDE/>
      <w:autoSpaceDN/>
      <w:adjustRightInd/>
    </w:pPr>
    <w:rPr>
      <w:rFonts w:eastAsia="Noto Sans CJK SC Regular" w:cs="FreeSans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l"/>
    <w:qFormat/>
    <w:rsid w:val="000C2FF6"/>
    <w:pPr>
      <w:suppressLineNumbers/>
      <w:suppressAutoHyphens/>
      <w:overflowPunct/>
      <w:autoSpaceDE/>
      <w:autoSpaceDN/>
      <w:adjustRightInd/>
    </w:pPr>
    <w:rPr>
      <w:rFonts w:eastAsia="Noto Sans CJK SC Regular" w:cs="FreeSans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0C2FF6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0C2FF6"/>
    <w:pPr>
      <w:suppressLineNumbers/>
      <w:pBdr>
        <w:bottom w:val="double" w:sz="2" w:space="0" w:color="808080"/>
      </w:pBdr>
      <w:suppressAutoHyphens/>
      <w:overflowPunct/>
      <w:autoSpaceDE/>
      <w:autoSpaceDN/>
      <w:adjustRightInd/>
      <w:spacing w:after="283"/>
    </w:pPr>
    <w:rPr>
      <w:rFonts w:eastAsia="Noto Sans CJK SC Regular" w:cs="FreeSans"/>
      <w:kern w:val="2"/>
      <w:sz w:val="12"/>
      <w:szCs w:val="12"/>
      <w:lang w:eastAsia="zh-CN" w:bidi="hi-IN"/>
    </w:rPr>
  </w:style>
  <w:style w:type="character" w:customStyle="1" w:styleId="Hiperhivatkozs1">
    <w:name w:val="Hiperhivatkozás1"/>
    <w:rsid w:val="000C2FF6"/>
    <w:rPr>
      <w:color w:val="0000FF"/>
      <w:u w:val="single"/>
    </w:rPr>
  </w:style>
  <w:style w:type="character" w:customStyle="1" w:styleId="Hiperhivatkozs10">
    <w:name w:val="Hiperhivatkozás1"/>
    <w:rsid w:val="000C2FF6"/>
    <w:rPr>
      <w:color w:val="0000FF"/>
      <w:u w:val="single"/>
    </w:rPr>
  </w:style>
  <w:style w:type="character" w:customStyle="1" w:styleId="CharChar2">
    <w:name w:val="Char Char2"/>
    <w:rsid w:val="000C2FF6"/>
    <w:rPr>
      <w:b/>
      <w:bCs w:val="0"/>
      <w:sz w:val="24"/>
      <w:lang w:val="hu-HU" w:eastAsia="hu-HU" w:bidi="ar-SA"/>
    </w:rPr>
  </w:style>
  <w:style w:type="character" w:customStyle="1" w:styleId="CharChar">
    <w:name w:val="Char Char"/>
    <w:rsid w:val="000C2FF6"/>
    <w:rPr>
      <w:sz w:val="24"/>
      <w:lang w:val="hu-HU" w:eastAsia="hu-HU" w:bidi="ar-SA"/>
    </w:rPr>
  </w:style>
  <w:style w:type="character" w:customStyle="1" w:styleId="Cmsor2Char1">
    <w:name w:val="Címsor 2 Char1"/>
    <w:rsid w:val="000C2FF6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CharChar4">
    <w:name w:val="Char Char4"/>
    <w:rsid w:val="000C2FF6"/>
    <w:rPr>
      <w:sz w:val="24"/>
      <w:lang w:val="hu-HU" w:eastAsia="hu-HU" w:bidi="ar-SA"/>
    </w:rPr>
  </w:style>
  <w:style w:type="character" w:customStyle="1" w:styleId="CharChar3">
    <w:name w:val="Char Char3"/>
    <w:rsid w:val="000C2FF6"/>
    <w:rPr>
      <w:sz w:val="24"/>
      <w:lang w:val="hu-HU" w:eastAsia="hu-HU" w:bidi="ar-SA"/>
    </w:rPr>
  </w:style>
  <w:style w:type="character" w:customStyle="1" w:styleId="NumberingSymbols">
    <w:name w:val="Numbering Symbols"/>
    <w:qFormat/>
    <w:rsid w:val="000C2FF6"/>
  </w:style>
  <w:style w:type="character" w:customStyle="1" w:styleId="Bullets">
    <w:name w:val="Bullets"/>
    <w:qFormat/>
    <w:rsid w:val="000C2FF6"/>
    <w:rPr>
      <w:rFonts w:ascii="OpenSymbol" w:eastAsia="OpenSymbol" w:hAnsi="OpenSymbol" w:cs="OpenSymbo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2F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Cmsor2"/>
    <w:next w:val="Cmsor2"/>
    <w:link w:val="Cmsor1Char"/>
    <w:qFormat/>
    <w:rsid w:val="000C2FF6"/>
    <w:pPr>
      <w:outlineLvl w:val="0"/>
    </w:pPr>
    <w:rPr>
      <w:sz w:val="26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C2FF6"/>
    <w:pPr>
      <w:keepNext/>
      <w:overflowPunct/>
      <w:autoSpaceDE/>
      <w:autoSpaceDN/>
      <w:adjustRightInd/>
      <w:spacing w:before="180" w:after="120"/>
      <w:jc w:val="center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2FF6"/>
    <w:pPr>
      <w:keepNext/>
      <w:tabs>
        <w:tab w:val="right" w:pos="8953"/>
      </w:tabs>
      <w:overflowPunct/>
      <w:autoSpaceDE/>
      <w:autoSpaceDN/>
      <w:adjustRightInd/>
      <w:jc w:val="center"/>
      <w:outlineLvl w:val="2"/>
    </w:pPr>
    <w:rPr>
      <w:sz w:val="28"/>
      <w:u w:val="single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2FF6"/>
    <w:pPr>
      <w:keepNext/>
      <w:tabs>
        <w:tab w:val="right" w:pos="8953"/>
      </w:tabs>
      <w:overflowPunct/>
      <w:autoSpaceDE/>
      <w:autoSpaceDN/>
      <w:adjustRightInd/>
      <w:jc w:val="both"/>
      <w:outlineLvl w:val="3"/>
    </w:pPr>
    <w:rPr>
      <w:sz w:val="28"/>
      <w:u w:val="single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0C2FF6"/>
    <w:pPr>
      <w:keepNext/>
      <w:tabs>
        <w:tab w:val="left" w:pos="585"/>
        <w:tab w:val="left" w:pos="1080"/>
        <w:tab w:val="right" w:pos="5640"/>
      </w:tabs>
      <w:overflowPunct/>
      <w:autoSpaceDE/>
      <w:autoSpaceDN/>
      <w:adjustRightInd/>
      <w:ind w:left="1080"/>
      <w:jc w:val="both"/>
      <w:outlineLvl w:val="4"/>
    </w:pPr>
    <w:rPr>
      <w:sz w:val="28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C2FF6"/>
    <w:pPr>
      <w:keepNext/>
      <w:tabs>
        <w:tab w:val="right" w:pos="8953"/>
      </w:tabs>
      <w:overflowPunct/>
      <w:autoSpaceDE/>
      <w:autoSpaceDN/>
      <w:adjustRightInd/>
      <w:jc w:val="center"/>
      <w:outlineLvl w:val="5"/>
    </w:pPr>
    <w:rPr>
      <w:sz w:val="28"/>
      <w:u w:val="single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C2FF6"/>
    <w:pPr>
      <w:keepNext/>
      <w:overflowPunct/>
      <w:autoSpaceDE/>
      <w:autoSpaceDN/>
      <w:adjustRightInd/>
      <w:jc w:val="both"/>
      <w:outlineLvl w:val="6"/>
    </w:pPr>
    <w:rPr>
      <w:sz w:val="28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0C2FF6"/>
    <w:pPr>
      <w:keepNext/>
      <w:overflowPunct/>
      <w:autoSpaceDE/>
      <w:autoSpaceDN/>
      <w:adjustRightInd/>
      <w:ind w:left="2268" w:hanging="206"/>
      <w:jc w:val="both"/>
      <w:outlineLvl w:val="7"/>
    </w:pPr>
    <w:rPr>
      <w:sz w:val="28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0C2FF6"/>
    <w:pPr>
      <w:keepNext/>
      <w:overflowPunct/>
      <w:autoSpaceDE/>
      <w:autoSpaceDN/>
      <w:adjustRightInd/>
      <w:jc w:val="center"/>
      <w:outlineLvl w:val="8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0C2FF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0C2FF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0C2FF6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2FF6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0C2FF6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0C2FF6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semiHidden/>
    <w:rsid w:val="000C2FF6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0C2FF6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0C2FF6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semiHidden/>
    <w:rsid w:val="000C2FF6"/>
    <w:rPr>
      <w:rFonts w:ascii="Courier New" w:eastAsia="Times New Roman" w:hAnsi="Courier New" w:cs="Courier New"/>
      <w:color w:val="1F384C"/>
      <w:sz w:val="18"/>
      <w:szCs w:val="18"/>
      <w:lang w:eastAsia="hu-HU"/>
    </w:rPr>
  </w:style>
  <w:style w:type="paragraph" w:styleId="HTML-kntformzott">
    <w:name w:val="HTML Preformatted"/>
    <w:basedOn w:val="Norml"/>
    <w:link w:val="HTML-kntformzottChar"/>
    <w:semiHidden/>
    <w:unhideWhenUsed/>
    <w:rsid w:val="000C2F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color w:val="1F384C"/>
      <w:sz w:val="18"/>
      <w:szCs w:val="18"/>
    </w:rPr>
  </w:style>
  <w:style w:type="character" w:customStyle="1" w:styleId="lfejChar">
    <w:name w:val="Élőfej Char"/>
    <w:basedOn w:val="Bekezdsalapbettpusa"/>
    <w:link w:val="lfej"/>
    <w:semiHidden/>
    <w:rsid w:val="000C2FF6"/>
    <w:rPr>
      <w:rFonts w:ascii="Times New Roman" w:eastAsia="Times New Roman" w:hAnsi="Times New Roman" w:cs="Times New Roman"/>
      <w:sz w:val="16"/>
      <w:szCs w:val="20"/>
      <w:lang w:eastAsia="hu-HU"/>
    </w:rPr>
  </w:style>
  <w:style w:type="paragraph" w:styleId="lfej">
    <w:name w:val="header"/>
    <w:basedOn w:val="Norml"/>
    <w:link w:val="lfejChar"/>
    <w:semiHidden/>
    <w:unhideWhenUsed/>
    <w:rsid w:val="000C2FF6"/>
    <w:pPr>
      <w:tabs>
        <w:tab w:val="center" w:pos="4536"/>
        <w:tab w:val="right" w:pos="9072"/>
      </w:tabs>
      <w:overflowPunct/>
      <w:autoSpaceDE/>
      <w:autoSpaceDN/>
      <w:adjustRightInd/>
      <w:jc w:val="both"/>
    </w:pPr>
    <w:rPr>
      <w:sz w:val="16"/>
    </w:rPr>
  </w:style>
  <w:style w:type="character" w:customStyle="1" w:styleId="llbChar">
    <w:name w:val="Élőláb Char"/>
    <w:basedOn w:val="Bekezdsalapbettpusa"/>
    <w:link w:val="llb"/>
    <w:semiHidden/>
    <w:rsid w:val="000C2FF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semiHidden/>
    <w:unhideWhenUsed/>
    <w:rsid w:val="000C2FF6"/>
    <w:pPr>
      <w:tabs>
        <w:tab w:val="center" w:pos="4536"/>
        <w:tab w:val="right" w:pos="9072"/>
      </w:tabs>
    </w:pPr>
  </w:style>
  <w:style w:type="paragraph" w:styleId="Lista">
    <w:name w:val="List"/>
    <w:basedOn w:val="Norml"/>
    <w:semiHidden/>
    <w:unhideWhenUsed/>
    <w:rsid w:val="000C2FF6"/>
    <w:pPr>
      <w:numPr>
        <w:numId w:val="1"/>
      </w:numPr>
      <w:overflowPunct/>
      <w:autoSpaceDE/>
      <w:autoSpaceDN/>
      <w:adjustRightInd/>
      <w:ind w:left="0" w:firstLine="0"/>
      <w:jc w:val="both"/>
    </w:pPr>
    <w:rPr>
      <w:sz w:val="24"/>
    </w:rPr>
  </w:style>
  <w:style w:type="character" w:customStyle="1" w:styleId="SzmozottlistaChar">
    <w:name w:val="Számozott lista Char"/>
    <w:link w:val="Szmozottlista"/>
    <w:semiHidden/>
    <w:locked/>
    <w:rsid w:val="000C2FF6"/>
    <w:rPr>
      <w:sz w:val="24"/>
    </w:rPr>
  </w:style>
  <w:style w:type="paragraph" w:styleId="Szmozottlista">
    <w:name w:val="List Number"/>
    <w:basedOn w:val="Norml"/>
    <w:link w:val="SzmozottlistaChar"/>
    <w:semiHidden/>
    <w:unhideWhenUsed/>
    <w:rsid w:val="000C2FF6"/>
    <w:pPr>
      <w:numPr>
        <w:ilvl w:val="1"/>
        <w:numId w:val="3"/>
      </w:numPr>
      <w:overflowPunct/>
      <w:autoSpaceDE/>
      <w:autoSpaceDN/>
      <w:adjustRightInd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Lista2">
    <w:name w:val="List 2"/>
    <w:basedOn w:val="Norml"/>
    <w:semiHidden/>
    <w:unhideWhenUsed/>
    <w:rsid w:val="000C2FF6"/>
    <w:pPr>
      <w:numPr>
        <w:ilvl w:val="2"/>
        <w:numId w:val="4"/>
      </w:numPr>
      <w:tabs>
        <w:tab w:val="num" w:pos="453"/>
      </w:tabs>
      <w:ind w:left="453" w:hanging="453"/>
    </w:pPr>
  </w:style>
  <w:style w:type="character" w:customStyle="1" w:styleId="Szmozottlista3Char">
    <w:name w:val="Számozott lista 3 Char"/>
    <w:link w:val="Szmozottlista3"/>
    <w:semiHidden/>
    <w:locked/>
    <w:rsid w:val="000C2FF6"/>
    <w:rPr>
      <w:sz w:val="24"/>
    </w:rPr>
  </w:style>
  <w:style w:type="paragraph" w:styleId="Szmozottlista3">
    <w:name w:val="List Number 3"/>
    <w:basedOn w:val="Norml"/>
    <w:link w:val="Szmozottlista3Char"/>
    <w:semiHidden/>
    <w:unhideWhenUsed/>
    <w:rsid w:val="000C2FF6"/>
    <w:pPr>
      <w:numPr>
        <w:ilvl w:val="3"/>
        <w:numId w:val="4"/>
      </w:numPr>
      <w:overflowPunct/>
      <w:autoSpaceDE/>
      <w:autoSpaceDN/>
      <w:adjustRightInd/>
      <w:jc w:val="both"/>
      <w:outlineLvl w:val="3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Cm">
    <w:name w:val="Title"/>
    <w:basedOn w:val="Norml"/>
    <w:link w:val="CmChar"/>
    <w:qFormat/>
    <w:rsid w:val="000C2FF6"/>
    <w:pPr>
      <w:keepNext/>
      <w:widowControl w:val="0"/>
      <w:overflowPunct/>
      <w:autoSpaceDE/>
      <w:autoSpaceDN/>
      <w:adjustRightInd/>
      <w:jc w:val="center"/>
    </w:pPr>
    <w:rPr>
      <w:b/>
      <w:caps/>
      <w:kern w:val="28"/>
      <w:sz w:val="24"/>
    </w:rPr>
  </w:style>
  <w:style w:type="character" w:customStyle="1" w:styleId="CmChar">
    <w:name w:val="Cím Char"/>
    <w:basedOn w:val="Bekezdsalapbettpusa"/>
    <w:link w:val="Cm"/>
    <w:rsid w:val="000C2FF6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0C2FF6"/>
    <w:pPr>
      <w:overflowPunct/>
      <w:autoSpaceDE/>
      <w:autoSpaceDN/>
      <w:adjustRightInd/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0C2FF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0C2FF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0C2FF6"/>
    <w:pPr>
      <w:tabs>
        <w:tab w:val="left" w:pos="1380"/>
        <w:tab w:val="right" w:pos="8953"/>
      </w:tabs>
      <w:overflowPunct/>
      <w:autoSpaceDE/>
      <w:autoSpaceDN/>
      <w:adjustRightInd/>
      <w:ind w:left="340"/>
      <w:jc w:val="both"/>
    </w:pPr>
    <w:rPr>
      <w:sz w:val="24"/>
    </w:rPr>
  </w:style>
  <w:style w:type="paragraph" w:styleId="Listafolytatsa2">
    <w:name w:val="List Continue 2"/>
    <w:basedOn w:val="Norml"/>
    <w:semiHidden/>
    <w:unhideWhenUsed/>
    <w:rsid w:val="000C2FF6"/>
    <w:pPr>
      <w:tabs>
        <w:tab w:val="num" w:pos="720"/>
      </w:tabs>
      <w:overflowPunct/>
      <w:autoSpaceDE/>
      <w:autoSpaceDN/>
      <w:adjustRightInd/>
      <w:spacing w:after="120"/>
      <w:ind w:left="566"/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0C2FF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2FF6"/>
    <w:pPr>
      <w:spacing w:after="120" w:line="480" w:lineRule="auto"/>
    </w:pPr>
  </w:style>
  <w:style w:type="character" w:customStyle="1" w:styleId="Szvegtrzs3Char">
    <w:name w:val="Szövegtörzs 3 Char"/>
    <w:basedOn w:val="Bekezdsalapbettpusa"/>
    <w:link w:val="Szvegtrzs3"/>
    <w:semiHidden/>
    <w:rsid w:val="000C2FF6"/>
    <w:rPr>
      <w:rFonts w:ascii="Arial" w:eastAsia="Times New Roman" w:hAnsi="Arial" w:cs="Times New Roman"/>
      <w:b/>
      <w:i/>
      <w:sz w:val="24"/>
      <w:szCs w:val="20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0C2FF6"/>
    <w:pPr>
      <w:overflowPunct/>
      <w:autoSpaceDE/>
      <w:autoSpaceDN/>
      <w:adjustRightInd/>
      <w:jc w:val="both"/>
    </w:pPr>
    <w:rPr>
      <w:rFonts w:ascii="Arial" w:hAnsi="Arial"/>
      <w:b/>
      <w:i/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0C2FF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0C2FF6"/>
    <w:pPr>
      <w:tabs>
        <w:tab w:val="right" w:pos="8953"/>
      </w:tabs>
      <w:overflowPunct/>
      <w:autoSpaceDE/>
      <w:autoSpaceDN/>
      <w:adjustRightInd/>
      <w:ind w:left="567"/>
      <w:jc w:val="both"/>
    </w:pPr>
    <w:rPr>
      <w:sz w:val="24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0C2FF6"/>
    <w:rPr>
      <w:rFonts w:ascii="Arial" w:eastAsia="Times New Roman" w:hAnsi="Arial" w:cs="Times New Roman"/>
      <w:b/>
      <w:i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0C2FF6"/>
    <w:pPr>
      <w:overflowPunct/>
      <w:autoSpaceDE/>
      <w:autoSpaceDN/>
      <w:adjustRightInd/>
      <w:ind w:firstLine="204"/>
      <w:jc w:val="both"/>
    </w:pPr>
    <w:rPr>
      <w:rFonts w:ascii="Arial" w:hAnsi="Arial"/>
      <w:b/>
      <w:i/>
      <w:sz w:val="24"/>
    </w:rPr>
  </w:style>
  <w:style w:type="paragraph" w:styleId="Buborkszveg">
    <w:name w:val="Balloon Text"/>
    <w:basedOn w:val="Norml"/>
    <w:link w:val="BuborkszvegChar"/>
    <w:semiHidden/>
    <w:unhideWhenUsed/>
    <w:rsid w:val="000C2FF6"/>
    <w:pPr>
      <w:tabs>
        <w:tab w:val="num" w:pos="2160"/>
      </w:tabs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0C2FF6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qFormat/>
    <w:rsid w:val="000C2FF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lusFlkvrDltSorkizrt">
    <w:name w:val="Stílus Félkövér Dőlt Sorkizárt"/>
    <w:basedOn w:val="Norml"/>
    <w:rsid w:val="000C2FF6"/>
    <w:pPr>
      <w:jc w:val="both"/>
    </w:pPr>
    <w:rPr>
      <w:b/>
      <w:bCs/>
      <w:i/>
      <w:iCs/>
    </w:rPr>
  </w:style>
  <w:style w:type="paragraph" w:customStyle="1" w:styleId="StlusSorkizrtBal032cm">
    <w:name w:val="Stílus Sorkizárt Bal:  032 cm"/>
    <w:basedOn w:val="Norml"/>
    <w:rsid w:val="000C2FF6"/>
    <w:pPr>
      <w:spacing w:before="240" w:after="240"/>
      <w:jc w:val="both"/>
    </w:pPr>
  </w:style>
  <w:style w:type="paragraph" w:customStyle="1" w:styleId="Lista21">
    <w:name w:val="Lista 21"/>
    <w:basedOn w:val="Norml"/>
    <w:uiPriority w:val="99"/>
    <w:rsid w:val="000C2FF6"/>
    <w:pPr>
      <w:tabs>
        <w:tab w:val="num" w:pos="360"/>
      </w:tabs>
      <w:suppressAutoHyphens/>
      <w:overflowPunct/>
      <w:autoSpaceDE/>
      <w:autoSpaceDN/>
      <w:adjustRightInd/>
      <w:jc w:val="both"/>
    </w:pPr>
    <w:rPr>
      <w:sz w:val="24"/>
      <w:lang w:eastAsia="ar-SA"/>
    </w:rPr>
  </w:style>
  <w:style w:type="paragraph" w:customStyle="1" w:styleId="CharChar1">
    <w:name w:val="Char Char1"/>
    <w:basedOn w:val="Norml"/>
    <w:rsid w:val="000C2FF6"/>
    <w:pPr>
      <w:overflowPunct/>
      <w:autoSpaceDE/>
      <w:autoSpaceDN/>
      <w:adjustRightInd/>
      <w:spacing w:after="160" w:line="240" w:lineRule="exact"/>
    </w:pPr>
    <w:rPr>
      <w:rFonts w:ascii="Tahoma" w:hAnsi="Tahoma"/>
      <w:lang w:val="en-US" w:eastAsia="en-US"/>
    </w:rPr>
  </w:style>
  <w:style w:type="paragraph" w:customStyle="1" w:styleId="Default">
    <w:name w:val="Default"/>
    <w:rsid w:val="000C2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harCharCharChar">
    <w:name w:val="Char Char Char Char"/>
    <w:basedOn w:val="Norml"/>
    <w:rsid w:val="000C2FF6"/>
    <w:pPr>
      <w:widowControl w:val="0"/>
      <w:suppressAutoHyphens/>
      <w:overflowPunct/>
      <w:autoSpaceDE/>
      <w:autoSpaceDN/>
      <w:adjustRightInd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Char">
    <w:name w:val="Char"/>
    <w:basedOn w:val="Norml"/>
    <w:rsid w:val="000C2FF6"/>
    <w:pPr>
      <w:widowControl w:val="0"/>
      <w:suppressAutoHyphens/>
      <w:overflowPunct/>
      <w:autoSpaceDE/>
      <w:autoSpaceDN/>
      <w:adjustRightInd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szerbekezds1">
    <w:name w:val="Listaszerű bekezdés1"/>
    <w:basedOn w:val="Norml"/>
    <w:rsid w:val="000C2FF6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a1CharChar">
    <w:name w:val="lista1 Char Char"/>
    <w:link w:val="lista1"/>
    <w:locked/>
    <w:rsid w:val="000C2FF6"/>
    <w:rPr>
      <w:sz w:val="24"/>
    </w:rPr>
  </w:style>
  <w:style w:type="paragraph" w:customStyle="1" w:styleId="lista1">
    <w:name w:val="lista1"/>
    <w:basedOn w:val="Norml"/>
    <w:link w:val="lista1CharChar"/>
    <w:rsid w:val="000C2FF6"/>
    <w:pPr>
      <w:numPr>
        <w:numId w:val="5"/>
      </w:numPr>
      <w:tabs>
        <w:tab w:val="num" w:pos="1200"/>
      </w:tabs>
      <w:overflowPunct/>
      <w:autoSpaceDE/>
      <w:autoSpaceDN/>
      <w:adjustRightInd/>
      <w:spacing w:before="60" w:after="60"/>
      <w:ind w:left="990" w:hanging="510"/>
      <w:jc w:val="both"/>
      <w:outlineLvl w:val="2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Listaszerbekezds10">
    <w:name w:val="Listaszerű bekezdés1"/>
    <w:basedOn w:val="Norml"/>
    <w:rsid w:val="000C2FF6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zvegtrzsbehzssal31">
    <w:name w:val="Szövegtörzs behúzással 31"/>
    <w:basedOn w:val="Norml"/>
    <w:rsid w:val="000C2FF6"/>
    <w:pPr>
      <w:ind w:left="426"/>
      <w:jc w:val="both"/>
    </w:pPr>
    <w:rPr>
      <w:sz w:val="28"/>
    </w:rPr>
  </w:style>
  <w:style w:type="paragraph" w:customStyle="1" w:styleId="Szvegtrzsbehzssal21">
    <w:name w:val="Szövegtörzs behúzással 21"/>
    <w:basedOn w:val="Norml"/>
    <w:rsid w:val="000C2FF6"/>
    <w:pPr>
      <w:ind w:left="540" w:hanging="540"/>
      <w:jc w:val="both"/>
    </w:pPr>
    <w:rPr>
      <w:sz w:val="28"/>
    </w:rPr>
  </w:style>
  <w:style w:type="paragraph" w:customStyle="1" w:styleId="sajat">
    <w:name w:val="sajat"/>
    <w:basedOn w:val="Norml"/>
    <w:rsid w:val="000C2FF6"/>
    <w:pPr>
      <w:widowControl w:val="0"/>
      <w:overflowPunct/>
      <w:autoSpaceDE/>
      <w:autoSpaceDN/>
      <w:adjustRightInd/>
      <w:spacing w:line="360" w:lineRule="auto"/>
      <w:jc w:val="both"/>
    </w:pPr>
    <w:rPr>
      <w:sz w:val="26"/>
    </w:rPr>
  </w:style>
  <w:style w:type="paragraph" w:customStyle="1" w:styleId="Szvegtrzs21">
    <w:name w:val="Szövegtörzs 21"/>
    <w:basedOn w:val="Norml"/>
    <w:rsid w:val="000C2FF6"/>
    <w:pPr>
      <w:overflowPunct/>
      <w:autoSpaceDE/>
      <w:autoSpaceDN/>
      <w:adjustRightInd/>
      <w:ind w:left="1134" w:hanging="709"/>
      <w:jc w:val="both"/>
    </w:pPr>
    <w:rPr>
      <w:sz w:val="24"/>
    </w:rPr>
  </w:style>
  <w:style w:type="paragraph" w:customStyle="1" w:styleId="Bizalmasoldaldtum">
    <w:name w:val="Bizalmas  #. oldal  dátum"/>
    <w:rsid w:val="000C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31">
    <w:name w:val="Szövegtörzs 31"/>
    <w:basedOn w:val="Norml"/>
    <w:rsid w:val="000C2FF6"/>
    <w:pPr>
      <w:widowControl w:val="0"/>
      <w:numPr>
        <w:numId w:val="6"/>
      </w:numPr>
      <w:overflowPunct/>
      <w:autoSpaceDE/>
      <w:autoSpaceDN/>
      <w:adjustRightInd/>
      <w:ind w:left="0" w:firstLine="0"/>
      <w:jc w:val="both"/>
    </w:pPr>
    <w:rPr>
      <w:b/>
      <w:sz w:val="24"/>
    </w:rPr>
  </w:style>
  <w:style w:type="paragraph" w:customStyle="1" w:styleId="lista20">
    <w:name w:val="lista2"/>
    <w:basedOn w:val="Norml"/>
    <w:rsid w:val="000C2FF6"/>
    <w:pPr>
      <w:tabs>
        <w:tab w:val="num" w:pos="360"/>
      </w:tabs>
      <w:overflowPunct/>
      <w:autoSpaceDE/>
      <w:autoSpaceDN/>
      <w:adjustRightInd/>
      <w:ind w:left="340" w:hanging="340"/>
      <w:jc w:val="both"/>
    </w:pPr>
    <w:rPr>
      <w:sz w:val="24"/>
    </w:rPr>
  </w:style>
  <w:style w:type="paragraph" w:customStyle="1" w:styleId="paragrafus">
    <w:name w:val="paragrafus"/>
    <w:basedOn w:val="Norml"/>
    <w:next w:val="lista1"/>
    <w:rsid w:val="000C2FF6"/>
    <w:pPr>
      <w:keepNext/>
      <w:numPr>
        <w:numId w:val="2"/>
      </w:numPr>
      <w:overflowPunct/>
      <w:autoSpaceDE/>
      <w:autoSpaceDN/>
      <w:adjustRightInd/>
      <w:spacing w:before="120" w:after="120"/>
      <w:ind w:left="170" w:hanging="170"/>
      <w:jc w:val="center"/>
      <w:outlineLvl w:val="1"/>
    </w:pPr>
    <w:rPr>
      <w:b/>
      <w:sz w:val="24"/>
    </w:rPr>
  </w:style>
  <w:style w:type="paragraph" w:customStyle="1" w:styleId="Utoljramentette">
    <w:name w:val="Utoljára mentette:"/>
    <w:rsid w:val="000C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tlusSzvegtrzsEltte6ptUtna6pt">
    <w:name w:val="Stílus Szövegtörzs + Előtte:  6 pt Utána:  6 pt"/>
    <w:basedOn w:val="Szvegtrzs"/>
    <w:rsid w:val="000C2FF6"/>
    <w:pPr>
      <w:widowControl w:val="0"/>
      <w:spacing w:before="120"/>
    </w:pPr>
    <w:rPr>
      <w:b/>
      <w:i/>
      <w:sz w:val="26"/>
    </w:rPr>
  </w:style>
  <w:style w:type="paragraph" w:customStyle="1" w:styleId="StlusSorkizrtBal13cmFgg13cmJobb141cm">
    <w:name w:val="Stílus Sorkizárt Bal:  13 cm Függő:  13 cm Jobb:  141 cm"/>
    <w:basedOn w:val="Norml"/>
    <w:rsid w:val="000C2FF6"/>
    <w:pPr>
      <w:overflowPunct/>
      <w:autoSpaceDE/>
      <w:autoSpaceDN/>
      <w:adjustRightInd/>
      <w:ind w:left="1474" w:right="799" w:hanging="737"/>
      <w:jc w:val="both"/>
    </w:pPr>
    <w:rPr>
      <w:sz w:val="24"/>
    </w:rPr>
  </w:style>
  <w:style w:type="paragraph" w:customStyle="1" w:styleId="Stlus12pt">
    <w:name w:val="Stílus 12 pt"/>
    <w:basedOn w:val="Norml"/>
    <w:rsid w:val="000C2FF6"/>
    <w:pPr>
      <w:overflowPunct/>
      <w:autoSpaceDE/>
      <w:autoSpaceDN/>
      <w:adjustRightInd/>
      <w:spacing w:before="120" w:after="120"/>
      <w:jc w:val="both"/>
    </w:pPr>
    <w:rPr>
      <w:sz w:val="24"/>
    </w:rPr>
  </w:style>
  <w:style w:type="paragraph" w:customStyle="1" w:styleId="Heading">
    <w:name w:val="Heading"/>
    <w:basedOn w:val="Norml"/>
    <w:next w:val="Szvegtrzs"/>
    <w:qFormat/>
    <w:rsid w:val="000C2FF6"/>
    <w:pPr>
      <w:keepNext/>
      <w:suppressAutoHyphens/>
      <w:overflowPunct/>
      <w:autoSpaceDE/>
      <w:autoSpaceDN/>
      <w:adjustRightInd/>
      <w:spacing w:before="240" w:after="120"/>
    </w:pPr>
    <w:rPr>
      <w:rFonts w:ascii="Liberation Sans" w:eastAsia="Noto Sans CJK SC Regular" w:hAnsi="Liberation Sans" w:cs="FreeSans"/>
      <w:kern w:val="2"/>
      <w:sz w:val="28"/>
      <w:szCs w:val="28"/>
      <w:lang w:eastAsia="zh-CN" w:bidi="hi-IN"/>
    </w:rPr>
  </w:style>
  <w:style w:type="paragraph" w:customStyle="1" w:styleId="Index">
    <w:name w:val="Index"/>
    <w:basedOn w:val="Norml"/>
    <w:qFormat/>
    <w:rsid w:val="000C2FF6"/>
    <w:pPr>
      <w:suppressLineNumbers/>
      <w:suppressAutoHyphens/>
      <w:overflowPunct/>
      <w:autoSpaceDE/>
      <w:autoSpaceDN/>
      <w:adjustRightInd/>
    </w:pPr>
    <w:rPr>
      <w:rFonts w:eastAsia="Noto Sans CJK SC Regular" w:cs="FreeSans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l"/>
    <w:qFormat/>
    <w:rsid w:val="000C2FF6"/>
    <w:pPr>
      <w:suppressLineNumbers/>
      <w:tabs>
        <w:tab w:val="center" w:pos="4986"/>
        <w:tab w:val="right" w:pos="9972"/>
      </w:tabs>
      <w:suppressAutoHyphens/>
      <w:overflowPunct/>
      <w:autoSpaceDE/>
      <w:autoSpaceDN/>
      <w:adjustRightInd/>
    </w:pPr>
    <w:rPr>
      <w:rFonts w:eastAsia="Noto Sans CJK SC Regular" w:cs="FreeSans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l"/>
    <w:qFormat/>
    <w:rsid w:val="000C2FF6"/>
    <w:pPr>
      <w:suppressLineNumbers/>
      <w:suppressAutoHyphens/>
      <w:overflowPunct/>
      <w:autoSpaceDE/>
      <w:autoSpaceDN/>
      <w:adjustRightInd/>
    </w:pPr>
    <w:rPr>
      <w:rFonts w:eastAsia="Noto Sans CJK SC Regular" w:cs="FreeSans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0C2FF6"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rsid w:val="000C2FF6"/>
    <w:pPr>
      <w:suppressLineNumbers/>
      <w:pBdr>
        <w:bottom w:val="double" w:sz="2" w:space="0" w:color="808080"/>
      </w:pBdr>
      <w:suppressAutoHyphens/>
      <w:overflowPunct/>
      <w:autoSpaceDE/>
      <w:autoSpaceDN/>
      <w:adjustRightInd/>
      <w:spacing w:after="283"/>
    </w:pPr>
    <w:rPr>
      <w:rFonts w:eastAsia="Noto Sans CJK SC Regular" w:cs="FreeSans"/>
      <w:kern w:val="2"/>
      <w:sz w:val="12"/>
      <w:szCs w:val="12"/>
      <w:lang w:eastAsia="zh-CN" w:bidi="hi-IN"/>
    </w:rPr>
  </w:style>
  <w:style w:type="character" w:customStyle="1" w:styleId="Hiperhivatkozs1">
    <w:name w:val="Hiperhivatkozás1"/>
    <w:rsid w:val="000C2FF6"/>
    <w:rPr>
      <w:color w:val="0000FF"/>
      <w:u w:val="single"/>
    </w:rPr>
  </w:style>
  <w:style w:type="character" w:customStyle="1" w:styleId="Hiperhivatkozs10">
    <w:name w:val="Hiperhivatkozás1"/>
    <w:rsid w:val="000C2FF6"/>
    <w:rPr>
      <w:color w:val="0000FF"/>
      <w:u w:val="single"/>
    </w:rPr>
  </w:style>
  <w:style w:type="character" w:customStyle="1" w:styleId="CharChar2">
    <w:name w:val="Char Char2"/>
    <w:rsid w:val="000C2FF6"/>
    <w:rPr>
      <w:b/>
      <w:bCs w:val="0"/>
      <w:sz w:val="24"/>
      <w:lang w:val="hu-HU" w:eastAsia="hu-HU" w:bidi="ar-SA"/>
    </w:rPr>
  </w:style>
  <w:style w:type="character" w:customStyle="1" w:styleId="CharChar">
    <w:name w:val="Char Char"/>
    <w:rsid w:val="000C2FF6"/>
    <w:rPr>
      <w:sz w:val="24"/>
      <w:lang w:val="hu-HU" w:eastAsia="hu-HU" w:bidi="ar-SA"/>
    </w:rPr>
  </w:style>
  <w:style w:type="character" w:customStyle="1" w:styleId="Cmsor2Char1">
    <w:name w:val="Címsor 2 Char1"/>
    <w:rsid w:val="000C2FF6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CharChar4">
    <w:name w:val="Char Char4"/>
    <w:rsid w:val="000C2FF6"/>
    <w:rPr>
      <w:sz w:val="24"/>
      <w:lang w:val="hu-HU" w:eastAsia="hu-HU" w:bidi="ar-SA"/>
    </w:rPr>
  </w:style>
  <w:style w:type="character" w:customStyle="1" w:styleId="CharChar3">
    <w:name w:val="Char Char3"/>
    <w:rsid w:val="000C2FF6"/>
    <w:rPr>
      <w:sz w:val="24"/>
      <w:lang w:val="hu-HU" w:eastAsia="hu-HU" w:bidi="ar-SA"/>
    </w:rPr>
  </w:style>
  <w:style w:type="character" w:customStyle="1" w:styleId="NumberingSymbols">
    <w:name w:val="Numbering Symbols"/>
    <w:qFormat/>
    <w:rsid w:val="000C2FF6"/>
  </w:style>
  <w:style w:type="character" w:customStyle="1" w:styleId="Bullets">
    <w:name w:val="Bullets"/>
    <w:qFormat/>
    <w:rsid w:val="000C2FF6"/>
    <w:rPr>
      <w:rFonts w:ascii="OpenSymbol" w:eastAsia="OpenSymbol" w:hAnsi="OpenSymbol" w:cs="Open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8068</Words>
  <Characters>55674</Characters>
  <Application>Microsoft Office Word</Application>
  <DocSecurity>0</DocSecurity>
  <Lines>463</Lines>
  <Paragraphs>127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4</cp:revision>
  <cp:lastPrinted>2023-05-02T06:10:00Z</cp:lastPrinted>
  <dcterms:created xsi:type="dcterms:W3CDTF">2023-04-28T08:17:00Z</dcterms:created>
  <dcterms:modified xsi:type="dcterms:W3CDTF">2023-05-02T06:11:00Z</dcterms:modified>
</cp:coreProperties>
</file>