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FA" w:rsidRDefault="00421EFA" w:rsidP="00421EF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421EFA" w:rsidRDefault="00421EFA" w:rsidP="00421E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KÉPVISELŐ-TESTÜLETÉNEK</w:t>
      </w:r>
    </w:p>
    <w:p w:rsidR="00421EFA" w:rsidRDefault="00421EFA" w:rsidP="00421EFA">
      <w:pPr>
        <w:jc w:val="center"/>
        <w:rPr>
          <w:b/>
          <w:sz w:val="24"/>
          <w:szCs w:val="24"/>
        </w:rPr>
      </w:pPr>
    </w:p>
    <w:p w:rsidR="00421EFA" w:rsidRDefault="00421EFA" w:rsidP="00421E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37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2019. </w:t>
      </w:r>
      <w:r>
        <w:rPr>
          <w:b/>
          <w:sz w:val="24"/>
          <w:szCs w:val="24"/>
        </w:rPr>
        <w:t>(</w:t>
      </w:r>
      <w:r w:rsidR="00714389">
        <w:rPr>
          <w:b/>
          <w:sz w:val="24"/>
          <w:szCs w:val="24"/>
        </w:rPr>
        <w:t>XII</w:t>
      </w:r>
      <w:r>
        <w:rPr>
          <w:b/>
          <w:sz w:val="24"/>
          <w:szCs w:val="24"/>
        </w:rPr>
        <w:t>.</w:t>
      </w:r>
      <w:r w:rsidR="0071438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) </w:t>
      </w:r>
    </w:p>
    <w:p w:rsidR="00421EFA" w:rsidRDefault="00421EFA" w:rsidP="00421EFA">
      <w:pPr>
        <w:jc w:val="center"/>
        <w:rPr>
          <w:b/>
          <w:sz w:val="24"/>
          <w:szCs w:val="24"/>
        </w:rPr>
      </w:pPr>
    </w:p>
    <w:p w:rsidR="00421EFA" w:rsidRDefault="00421EFA" w:rsidP="00421EFA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önkormányzati</w:t>
      </w:r>
      <w:proofErr w:type="gramEnd"/>
      <w:r>
        <w:rPr>
          <w:b/>
          <w:sz w:val="24"/>
          <w:szCs w:val="24"/>
        </w:rPr>
        <w:t xml:space="preserve"> rendelete</w:t>
      </w:r>
    </w:p>
    <w:p w:rsidR="00421EFA" w:rsidRDefault="00421EFA" w:rsidP="00421EFA">
      <w:pPr>
        <w:jc w:val="center"/>
        <w:rPr>
          <w:b/>
          <w:sz w:val="24"/>
          <w:szCs w:val="24"/>
        </w:rPr>
      </w:pPr>
    </w:p>
    <w:p w:rsidR="00421EFA" w:rsidRDefault="00421EFA" w:rsidP="00421E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lakások és nem lakás célú helyiségek bérletéről és elidegenítéséről, valamint a lakáscélú önkormányzati támogatásról szóló 12/2019. (IV.1.) önkormányzati rendelet módosításáról</w:t>
      </w:r>
    </w:p>
    <w:p w:rsidR="00421EFA" w:rsidRDefault="00421EFA" w:rsidP="00421EFA">
      <w:pPr>
        <w:jc w:val="center"/>
        <w:rPr>
          <w:b/>
          <w:sz w:val="24"/>
          <w:szCs w:val="24"/>
        </w:rPr>
      </w:pPr>
    </w:p>
    <w:p w:rsidR="00421EFA" w:rsidRDefault="00421EFA" w:rsidP="00421EFA">
      <w:pPr>
        <w:jc w:val="center"/>
        <w:rPr>
          <w:b/>
          <w:sz w:val="24"/>
          <w:szCs w:val="24"/>
        </w:rPr>
      </w:pPr>
    </w:p>
    <w:p w:rsidR="00421EFA" w:rsidRDefault="00421EFA" w:rsidP="00421EFA">
      <w:pPr>
        <w:jc w:val="both"/>
        <w:rPr>
          <w:sz w:val="24"/>
        </w:rPr>
      </w:pPr>
      <w:r>
        <w:rPr>
          <w:sz w:val="24"/>
          <w:szCs w:val="24"/>
        </w:rPr>
        <w:t xml:space="preserve">Tiszavasvári Város Önkormányzata Képviselő-testülete az Alaptörvény 32. cikk (1) bekezdés </w:t>
      </w:r>
      <w:proofErr w:type="gramStart"/>
      <w:r>
        <w:rPr>
          <w:sz w:val="24"/>
          <w:szCs w:val="24"/>
        </w:rPr>
        <w:t>a.</w:t>
      </w:r>
      <w:proofErr w:type="gramEnd"/>
      <w:r>
        <w:rPr>
          <w:sz w:val="24"/>
          <w:szCs w:val="24"/>
        </w:rPr>
        <w:t>) pontjában meghatározott feladatkörében eljárva, valamint a</w:t>
      </w:r>
      <w:r>
        <w:rPr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34. § (1) bekezdésében kapott </w:t>
      </w:r>
      <w:r>
        <w:rPr>
          <w:sz w:val="24"/>
          <w:szCs w:val="24"/>
        </w:rPr>
        <w:t xml:space="preserve">felhatalmazás alapján </w:t>
      </w:r>
      <w:r>
        <w:rPr>
          <w:sz w:val="24"/>
        </w:rPr>
        <w:t xml:space="preserve">a Tiszavasvári Város Önkormányzata Szervezeti és Működési Szabályzatáról szóló 1/2019. (II.1.) önkormányzati rendeletben biztosított véleményezési jogkörében illetékes Pénzügyi és Ügyrendi Bizottság és Szociális és Humán Bizottság véleményének kikérésével a következőket rendeli el:   </w:t>
      </w:r>
    </w:p>
    <w:p w:rsidR="00421EFA" w:rsidRDefault="00421EFA" w:rsidP="00421EFA">
      <w:pPr>
        <w:jc w:val="both"/>
        <w:rPr>
          <w:b/>
          <w:sz w:val="24"/>
          <w:szCs w:val="24"/>
        </w:rPr>
      </w:pPr>
    </w:p>
    <w:p w:rsidR="00421EFA" w:rsidRDefault="00421EFA" w:rsidP="00421EFA">
      <w:pPr>
        <w:jc w:val="both"/>
        <w:rPr>
          <w:sz w:val="24"/>
          <w:szCs w:val="24"/>
        </w:rPr>
      </w:pPr>
    </w:p>
    <w:p w:rsidR="00421EFA" w:rsidRDefault="00421EFA" w:rsidP="00421EFA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1.§ </w:t>
      </w:r>
      <w:r>
        <w:rPr>
          <w:sz w:val="24"/>
          <w:szCs w:val="24"/>
        </w:rPr>
        <w:t>A lakások és nem lakás célú helyiségek bérletéről és elidegenítéséről, valamint a lakáscélú önkormányzati támogatásokról szóló 12/2019. (IV. 1.)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önkormányzati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rendelet 1. melléklete helyébe e rendelet 1. melléklete lép.</w:t>
      </w:r>
    </w:p>
    <w:p w:rsidR="00421EFA" w:rsidRDefault="00421EFA" w:rsidP="00421EFA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</w:p>
    <w:p w:rsidR="00421EFA" w:rsidRDefault="00421EFA" w:rsidP="00421EFA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2.§ A lakások és nem lakás célú helyiségek bérletéről és elidegenítéséről, valamint a lakáscélú önkormányzati támogatásokról szóló 12/2019. (IV. 1.)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önkormányzati rendelet 2. melléklete helyébe e rendelet 2. melléklete lép.</w:t>
      </w:r>
    </w:p>
    <w:p w:rsidR="00421EFA" w:rsidRDefault="00421EFA" w:rsidP="00421EFA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</w:p>
    <w:p w:rsidR="00421EFA" w:rsidRDefault="00421EFA" w:rsidP="00421EFA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3.§ A lakások és nem lakás célú helyiségek bérletéről és elidegenítéséről, valamint a lakáscélú önkormányzati támogatásokról szóló 12/2019. (IV. 1.)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önkormányzati rendelet 3. melléklete helyébe e rendelet 3. melléklete lép.</w:t>
      </w:r>
    </w:p>
    <w:p w:rsidR="00421EFA" w:rsidRDefault="00421EFA" w:rsidP="00421EFA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</w:p>
    <w:p w:rsidR="00421EFA" w:rsidRDefault="00421EFA" w:rsidP="00421EF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4.§</w:t>
      </w:r>
      <w:r>
        <w:rPr>
          <w:sz w:val="24"/>
          <w:szCs w:val="24"/>
        </w:rPr>
        <w:t xml:space="preserve">  Ez a rendelet 2020. január 01-én lép hatályba.</w:t>
      </w:r>
    </w:p>
    <w:p w:rsidR="00421EFA" w:rsidRDefault="00421EFA" w:rsidP="00421EFA">
      <w:pPr>
        <w:jc w:val="both"/>
        <w:rPr>
          <w:sz w:val="24"/>
          <w:szCs w:val="24"/>
        </w:rPr>
      </w:pPr>
    </w:p>
    <w:p w:rsidR="00421EFA" w:rsidRDefault="00421EFA" w:rsidP="00421EFA">
      <w:pPr>
        <w:jc w:val="both"/>
        <w:rPr>
          <w:sz w:val="24"/>
          <w:szCs w:val="24"/>
        </w:rPr>
      </w:pPr>
    </w:p>
    <w:p w:rsidR="00421EFA" w:rsidRDefault="001D355A" w:rsidP="00421EFA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</w:t>
      </w:r>
      <w:r w:rsidR="00714389">
        <w:rPr>
          <w:sz w:val="24"/>
          <w:szCs w:val="24"/>
        </w:rPr>
        <w:t xml:space="preserve"> 2019. november 28.</w:t>
      </w:r>
      <w:r>
        <w:rPr>
          <w:sz w:val="24"/>
          <w:szCs w:val="24"/>
        </w:rPr>
        <w:t xml:space="preserve"> </w:t>
      </w:r>
    </w:p>
    <w:p w:rsidR="00421EFA" w:rsidRDefault="00421EFA" w:rsidP="00421EFA">
      <w:pPr>
        <w:jc w:val="both"/>
        <w:rPr>
          <w:sz w:val="24"/>
          <w:szCs w:val="24"/>
        </w:rPr>
      </w:pPr>
    </w:p>
    <w:p w:rsidR="00421EFA" w:rsidRDefault="00421EFA" w:rsidP="00421EFA">
      <w:pPr>
        <w:jc w:val="both"/>
        <w:rPr>
          <w:sz w:val="24"/>
          <w:szCs w:val="24"/>
        </w:rPr>
      </w:pPr>
    </w:p>
    <w:p w:rsidR="00421EFA" w:rsidRDefault="00421EFA" w:rsidP="00421EFA">
      <w:pPr>
        <w:jc w:val="both"/>
        <w:rPr>
          <w:sz w:val="24"/>
          <w:szCs w:val="24"/>
        </w:rPr>
      </w:pPr>
    </w:p>
    <w:p w:rsidR="00421EFA" w:rsidRDefault="00421EFA" w:rsidP="00421EFA">
      <w:pPr>
        <w:tabs>
          <w:tab w:val="center" w:pos="1620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Szőke Zoltán</w:t>
      </w:r>
      <w:r>
        <w:rPr>
          <w:b/>
          <w:sz w:val="24"/>
          <w:szCs w:val="24"/>
        </w:rPr>
        <w:tab/>
      </w:r>
      <w:proofErr w:type="spellStart"/>
      <w:r>
        <w:rPr>
          <w:b/>
          <w:color w:val="000000"/>
          <w:sz w:val="24"/>
          <w:szCs w:val="24"/>
        </w:rPr>
        <w:t>Ostorháziné</w:t>
      </w:r>
      <w:proofErr w:type="spellEnd"/>
      <w:r>
        <w:rPr>
          <w:b/>
          <w:color w:val="000000"/>
          <w:sz w:val="24"/>
          <w:szCs w:val="24"/>
        </w:rPr>
        <w:t xml:space="preserve"> dr. </w:t>
      </w:r>
      <w:proofErr w:type="spellStart"/>
      <w:r>
        <w:rPr>
          <w:b/>
          <w:color w:val="000000"/>
          <w:sz w:val="24"/>
          <w:szCs w:val="24"/>
        </w:rPr>
        <w:t>Kórik</w:t>
      </w:r>
      <w:proofErr w:type="spellEnd"/>
      <w:r>
        <w:rPr>
          <w:b/>
          <w:color w:val="000000"/>
          <w:sz w:val="24"/>
          <w:szCs w:val="24"/>
        </w:rPr>
        <w:t xml:space="preserve"> Zsuzsanna</w:t>
      </w:r>
    </w:p>
    <w:p w:rsidR="00421EFA" w:rsidRDefault="00421EFA" w:rsidP="00421EFA">
      <w:pPr>
        <w:tabs>
          <w:tab w:val="center" w:pos="1620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ab/>
        <w:t>jegyző</w:t>
      </w:r>
    </w:p>
    <w:p w:rsidR="00421EFA" w:rsidRDefault="00421EFA" w:rsidP="00421EFA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421EFA" w:rsidRDefault="00421EFA" w:rsidP="00421EFA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421EFA" w:rsidRDefault="00421EFA" w:rsidP="00421EFA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421EFA" w:rsidRDefault="00421EFA" w:rsidP="00421EFA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A rendelet kihirdetve: 2019. </w:t>
      </w:r>
      <w:r w:rsidR="001D355A">
        <w:rPr>
          <w:b/>
          <w:sz w:val="24"/>
          <w:szCs w:val="24"/>
          <w:lang w:eastAsia="ar-SA"/>
        </w:rPr>
        <w:t>december 02.</w:t>
      </w:r>
    </w:p>
    <w:p w:rsidR="00421EFA" w:rsidRDefault="00421EFA" w:rsidP="00421EFA">
      <w:pPr>
        <w:tabs>
          <w:tab w:val="center" w:pos="4536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</w:r>
    </w:p>
    <w:p w:rsidR="00421EFA" w:rsidRDefault="00421EFA" w:rsidP="00421EFA">
      <w:pPr>
        <w:tabs>
          <w:tab w:val="center" w:pos="4536"/>
          <w:tab w:val="left" w:pos="5954"/>
          <w:tab w:val="left" w:pos="6663"/>
        </w:tabs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lang w:eastAsia="ar-SA"/>
        </w:rPr>
        <w:tab/>
        <w:t xml:space="preserve">                                                                                 </w:t>
      </w:r>
      <w:proofErr w:type="spellStart"/>
      <w:r>
        <w:rPr>
          <w:b/>
          <w:color w:val="000000"/>
          <w:sz w:val="24"/>
          <w:szCs w:val="24"/>
        </w:rPr>
        <w:t>Ostorháziné</w:t>
      </w:r>
      <w:proofErr w:type="spellEnd"/>
      <w:r>
        <w:rPr>
          <w:b/>
          <w:color w:val="000000"/>
          <w:sz w:val="24"/>
          <w:szCs w:val="24"/>
        </w:rPr>
        <w:t xml:space="preserve"> dr. </w:t>
      </w:r>
      <w:proofErr w:type="spellStart"/>
      <w:r>
        <w:rPr>
          <w:b/>
          <w:color w:val="000000"/>
          <w:sz w:val="24"/>
          <w:szCs w:val="24"/>
        </w:rPr>
        <w:t>Kórik</w:t>
      </w:r>
      <w:proofErr w:type="spellEnd"/>
      <w:r>
        <w:rPr>
          <w:b/>
          <w:color w:val="000000"/>
          <w:sz w:val="24"/>
          <w:szCs w:val="24"/>
        </w:rPr>
        <w:t xml:space="preserve"> Zsuzsanna</w:t>
      </w:r>
    </w:p>
    <w:p w:rsidR="00421EFA" w:rsidRDefault="00421EFA" w:rsidP="00421EFA">
      <w:pPr>
        <w:tabs>
          <w:tab w:val="center" w:pos="4536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proofErr w:type="gramStart"/>
      <w:r>
        <w:rPr>
          <w:b/>
          <w:sz w:val="24"/>
          <w:szCs w:val="24"/>
          <w:lang w:eastAsia="ar-SA"/>
        </w:rPr>
        <w:t>jegyző</w:t>
      </w:r>
      <w:proofErr w:type="gramEnd"/>
    </w:p>
    <w:p w:rsidR="00714389" w:rsidRDefault="00714389">
      <w:pPr>
        <w:overflowPunct/>
        <w:autoSpaceDE/>
        <w:autoSpaceDN/>
        <w:adjustRightInd/>
        <w:spacing w:after="200"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:rsidR="00421EFA" w:rsidRDefault="00421EFA" w:rsidP="00421EFA">
      <w:pPr>
        <w:numPr>
          <w:ilvl w:val="3"/>
          <w:numId w:val="1"/>
        </w:numPr>
        <w:ind w:left="25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melléklet a </w:t>
      </w:r>
      <w:r w:rsidR="00714389">
        <w:rPr>
          <w:sz w:val="24"/>
          <w:szCs w:val="24"/>
        </w:rPr>
        <w:t>37</w:t>
      </w:r>
      <w:r>
        <w:rPr>
          <w:sz w:val="24"/>
          <w:szCs w:val="24"/>
        </w:rPr>
        <w:t>/</w:t>
      </w:r>
      <w:r w:rsidR="00714389">
        <w:rPr>
          <w:sz w:val="24"/>
          <w:szCs w:val="24"/>
        </w:rPr>
        <w:t>2019.</w:t>
      </w:r>
      <w:r>
        <w:rPr>
          <w:sz w:val="24"/>
          <w:szCs w:val="24"/>
        </w:rPr>
        <w:t xml:space="preserve"> (</w:t>
      </w:r>
      <w:r w:rsidR="00365D8D">
        <w:rPr>
          <w:sz w:val="24"/>
          <w:szCs w:val="24"/>
        </w:rPr>
        <w:t>XII.2.</w:t>
      </w:r>
      <w:r>
        <w:rPr>
          <w:sz w:val="24"/>
          <w:szCs w:val="24"/>
        </w:rPr>
        <w:t>) önkormányzati rendelethez</w:t>
      </w:r>
    </w:p>
    <w:p w:rsidR="00421EFA" w:rsidRDefault="00421EFA" w:rsidP="00421EFA">
      <w:pPr>
        <w:rPr>
          <w:sz w:val="24"/>
          <w:szCs w:val="24"/>
        </w:rPr>
      </w:pPr>
    </w:p>
    <w:p w:rsidR="00421EFA" w:rsidRDefault="00421EFA" w:rsidP="00421EFA">
      <w:pPr>
        <w:rPr>
          <w:sz w:val="24"/>
          <w:szCs w:val="24"/>
        </w:rPr>
      </w:pPr>
    </w:p>
    <w:p w:rsidR="00421EFA" w:rsidRDefault="00421EFA" w:rsidP="00421EFA">
      <w:pPr>
        <w:rPr>
          <w:sz w:val="24"/>
          <w:szCs w:val="24"/>
        </w:rPr>
      </w:pPr>
    </w:p>
    <w:p w:rsidR="00421EFA" w:rsidRDefault="00421EFA" w:rsidP="00421EF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421EFA" w:rsidRDefault="00421EFA" w:rsidP="00421E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KÉPVISELŐ-TESTÜLETE</w:t>
      </w:r>
    </w:p>
    <w:p w:rsidR="00421EFA" w:rsidRDefault="00421EFA" w:rsidP="00421EFA">
      <w:pPr>
        <w:jc w:val="center"/>
        <w:rPr>
          <w:b/>
          <w:caps/>
          <w:sz w:val="24"/>
          <w:szCs w:val="24"/>
        </w:rPr>
      </w:pPr>
    </w:p>
    <w:p w:rsidR="00421EFA" w:rsidRDefault="00421EFA" w:rsidP="00421E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lakások és nem lakás célú helyiségek bérletéről és elidegenítéséről, valamint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</w:p>
    <w:p w:rsidR="00421EFA" w:rsidRDefault="00421EFA" w:rsidP="00421EFA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lakáscélú</w:t>
      </w:r>
      <w:proofErr w:type="gramEnd"/>
      <w:r>
        <w:rPr>
          <w:b/>
          <w:sz w:val="24"/>
          <w:szCs w:val="24"/>
        </w:rPr>
        <w:t xml:space="preserve"> önkormányzati támogatásról szóló 12/2019. (IV.1.) önkormányzati rendeletének </w:t>
      </w:r>
    </w:p>
    <w:p w:rsidR="00421EFA" w:rsidRDefault="00421EFA" w:rsidP="00421EFA">
      <w:pPr>
        <w:jc w:val="center"/>
        <w:rPr>
          <w:b/>
          <w:sz w:val="24"/>
          <w:szCs w:val="24"/>
        </w:rPr>
      </w:pPr>
    </w:p>
    <w:p w:rsidR="00421EFA" w:rsidRDefault="00421EFA" w:rsidP="00421E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melléklete</w:t>
      </w:r>
    </w:p>
    <w:p w:rsidR="00421EFA" w:rsidRDefault="00421EFA" w:rsidP="00421EFA">
      <w:pPr>
        <w:jc w:val="center"/>
        <w:rPr>
          <w:b/>
          <w:sz w:val="24"/>
          <w:szCs w:val="24"/>
        </w:rPr>
      </w:pPr>
    </w:p>
    <w:p w:rsidR="00421EFA" w:rsidRDefault="00421EFA" w:rsidP="00421EFA">
      <w:pPr>
        <w:tabs>
          <w:tab w:val="num" w:pos="397"/>
        </w:tabs>
        <w:jc w:val="center"/>
        <w:rPr>
          <w:sz w:val="24"/>
          <w:szCs w:val="24"/>
        </w:rPr>
      </w:pPr>
    </w:p>
    <w:p w:rsidR="00421EFA" w:rsidRDefault="00421EFA" w:rsidP="00421EFA">
      <w:pPr>
        <w:tabs>
          <w:tab w:val="left" w:pos="397"/>
        </w:tabs>
        <w:jc w:val="center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az</w:t>
      </w:r>
      <w:proofErr w:type="gramEnd"/>
      <w:r>
        <w:rPr>
          <w:b/>
          <w:sz w:val="24"/>
          <w:szCs w:val="24"/>
          <w:lang w:eastAsia="ar-SA"/>
        </w:rPr>
        <w:t xml:space="preserve"> önkormányzati tulajdonban lévő bérlakások havi bérleti díjairól</w:t>
      </w:r>
    </w:p>
    <w:p w:rsidR="00421EFA" w:rsidRDefault="00421EFA" w:rsidP="00421EFA">
      <w:pPr>
        <w:tabs>
          <w:tab w:val="left" w:pos="397"/>
        </w:tabs>
        <w:rPr>
          <w:sz w:val="24"/>
          <w:szCs w:val="24"/>
          <w:lang w:eastAsia="ar-SA"/>
        </w:rPr>
      </w:pPr>
    </w:p>
    <w:p w:rsidR="00421EFA" w:rsidRDefault="00421EFA" w:rsidP="00421EFA">
      <w:pPr>
        <w:tabs>
          <w:tab w:val="left" w:pos="397"/>
        </w:tabs>
        <w:rPr>
          <w:sz w:val="24"/>
          <w:szCs w:val="24"/>
          <w:lang w:eastAsia="ar-SA"/>
        </w:rPr>
      </w:pPr>
    </w:p>
    <w:p w:rsidR="00421EFA" w:rsidRDefault="00421EFA" w:rsidP="00421EFA">
      <w:pPr>
        <w:numPr>
          <w:ilvl w:val="0"/>
          <w:numId w:val="2"/>
        </w:numPr>
        <w:tabs>
          <w:tab w:val="left" w:pos="397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Az önkormányzati tulajdonban lévő bérlakások havi lakbére 2020. január 01-től a következő:</w:t>
      </w:r>
    </w:p>
    <w:p w:rsidR="00421EFA" w:rsidRDefault="00421EFA" w:rsidP="00421EFA">
      <w:pPr>
        <w:tabs>
          <w:tab w:val="left" w:pos="397"/>
        </w:tabs>
        <w:jc w:val="both"/>
        <w:rPr>
          <w:sz w:val="24"/>
          <w:szCs w:val="24"/>
          <w:lang w:eastAsia="ar-SA"/>
        </w:rPr>
      </w:pPr>
    </w:p>
    <w:p w:rsidR="00421EFA" w:rsidRDefault="00421EFA" w:rsidP="00421EFA">
      <w:pPr>
        <w:tabs>
          <w:tab w:val="right" w:pos="6480"/>
          <w:tab w:val="right" w:pos="7655"/>
        </w:tabs>
        <w:ind w:left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./ összkomfortos lakás esetén: </w:t>
      </w:r>
      <w:r>
        <w:rPr>
          <w:sz w:val="24"/>
          <w:szCs w:val="24"/>
        </w:rPr>
        <w:tab/>
        <w:t>276 Ft/m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/hó</w:t>
      </w:r>
    </w:p>
    <w:p w:rsidR="00421EFA" w:rsidRDefault="00421EFA" w:rsidP="00421EFA">
      <w:pPr>
        <w:tabs>
          <w:tab w:val="right" w:pos="6480"/>
          <w:tab w:val="right" w:pos="7655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b./ komfortos lakás esetén: </w:t>
      </w:r>
      <w:r>
        <w:rPr>
          <w:sz w:val="24"/>
          <w:szCs w:val="24"/>
        </w:rPr>
        <w:tab/>
        <w:t>255 Ft/m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/hó</w:t>
      </w:r>
    </w:p>
    <w:p w:rsidR="00421EFA" w:rsidRDefault="00421EFA" w:rsidP="00421EFA">
      <w:pPr>
        <w:tabs>
          <w:tab w:val="right" w:pos="6480"/>
          <w:tab w:val="right" w:pos="7655"/>
        </w:tabs>
        <w:ind w:left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c.</w:t>
      </w:r>
      <w:proofErr w:type="gramEnd"/>
      <w:r>
        <w:rPr>
          <w:sz w:val="24"/>
          <w:szCs w:val="24"/>
        </w:rPr>
        <w:t>/ félkomfortos lakás esetén:</w:t>
      </w:r>
      <w:r>
        <w:rPr>
          <w:sz w:val="24"/>
          <w:szCs w:val="24"/>
        </w:rPr>
        <w:tab/>
        <w:t>107 Ft/m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/hó</w:t>
      </w:r>
    </w:p>
    <w:p w:rsidR="00421EFA" w:rsidRDefault="00421EFA" w:rsidP="00421EFA">
      <w:pPr>
        <w:tabs>
          <w:tab w:val="right" w:pos="6480"/>
          <w:tab w:val="right" w:pos="7655"/>
          <w:tab w:val="right" w:pos="7711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d./ komfort nélküli lakás esetén: </w:t>
      </w:r>
      <w:r>
        <w:rPr>
          <w:sz w:val="24"/>
          <w:szCs w:val="24"/>
        </w:rPr>
        <w:tab/>
        <w:t>93 Ft/m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/hó</w:t>
      </w:r>
      <w:r>
        <w:rPr>
          <w:sz w:val="24"/>
          <w:szCs w:val="24"/>
        </w:rPr>
        <w:tab/>
      </w:r>
    </w:p>
    <w:p w:rsidR="00421EFA" w:rsidRDefault="00421EFA" w:rsidP="00421EFA">
      <w:pPr>
        <w:tabs>
          <w:tab w:val="right" w:pos="7655"/>
          <w:tab w:val="right" w:pos="7711"/>
        </w:tabs>
        <w:ind w:left="900" w:hanging="360"/>
        <w:jc w:val="both"/>
        <w:rPr>
          <w:sz w:val="24"/>
          <w:szCs w:val="24"/>
        </w:rPr>
      </w:pPr>
    </w:p>
    <w:p w:rsidR="00421EFA" w:rsidRDefault="00421EFA" w:rsidP="00421EFA">
      <w:pPr>
        <w:tabs>
          <w:tab w:val="num" w:pos="397"/>
        </w:tabs>
        <w:rPr>
          <w:sz w:val="24"/>
          <w:szCs w:val="24"/>
        </w:rPr>
      </w:pPr>
      <w:r>
        <w:rPr>
          <w:sz w:val="24"/>
          <w:szCs w:val="24"/>
        </w:rPr>
        <w:t>2) Költségelven megállapított bérleti díj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383</w:t>
      </w:r>
      <w:proofErr w:type="gramEnd"/>
      <w:r>
        <w:rPr>
          <w:sz w:val="24"/>
          <w:szCs w:val="24"/>
        </w:rPr>
        <w:t xml:space="preserve"> Ft/m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/hó</w:t>
      </w:r>
    </w:p>
    <w:p w:rsidR="00421EFA" w:rsidRDefault="00421EFA" w:rsidP="00421EFA">
      <w:pPr>
        <w:jc w:val="both"/>
        <w:rPr>
          <w:sz w:val="24"/>
          <w:szCs w:val="24"/>
          <w:lang w:eastAsia="ar-SA"/>
        </w:rPr>
      </w:pPr>
    </w:p>
    <w:p w:rsidR="00421EFA" w:rsidRDefault="00421EFA" w:rsidP="00421EFA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Piaci alapon számított bérleti díj: a pályázati eljárásban ajánlott bérleti díj, amely nem lehet kevesebb attól, mintha a </w:t>
      </w:r>
      <w:proofErr w:type="gramStart"/>
      <w:r>
        <w:rPr>
          <w:sz w:val="24"/>
          <w:szCs w:val="24"/>
          <w:lang w:eastAsia="ar-SA"/>
        </w:rPr>
        <w:t>lakás bérleti</w:t>
      </w:r>
      <w:proofErr w:type="gramEnd"/>
      <w:r>
        <w:rPr>
          <w:sz w:val="24"/>
          <w:szCs w:val="24"/>
          <w:lang w:eastAsia="ar-SA"/>
        </w:rPr>
        <w:t xml:space="preserve"> díja költségelven kerülne megállapításra.</w:t>
      </w:r>
    </w:p>
    <w:p w:rsidR="00421EFA" w:rsidRDefault="00421EFA" w:rsidP="00421EFA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</w:p>
    <w:p w:rsidR="00421EFA" w:rsidRDefault="00421EFA" w:rsidP="00421EFA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4) Vendéglakás használatba adása térítésmentes</w:t>
      </w:r>
    </w:p>
    <w:p w:rsidR="00421EFA" w:rsidRDefault="00421EFA" w:rsidP="00421EFA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</w:p>
    <w:p w:rsidR="00421EFA" w:rsidRPr="00365D8D" w:rsidRDefault="00421EFA" w:rsidP="00421EFA">
      <w:pPr>
        <w:ind w:left="2974"/>
        <w:jc w:val="right"/>
        <w:rPr>
          <w:sz w:val="24"/>
          <w:szCs w:val="24"/>
        </w:rPr>
      </w:pPr>
      <w:r>
        <w:rPr>
          <w:sz w:val="24"/>
          <w:szCs w:val="24"/>
          <w:lang w:eastAsia="ar-SA"/>
        </w:rPr>
        <w:br w:type="page"/>
      </w:r>
      <w:r w:rsidRPr="00365D8D">
        <w:rPr>
          <w:sz w:val="24"/>
          <w:szCs w:val="24"/>
          <w:lang w:eastAsia="ar-SA"/>
        </w:rPr>
        <w:lastRenderedPageBreak/>
        <w:t xml:space="preserve">2. </w:t>
      </w:r>
      <w:r w:rsidRPr="00365D8D">
        <w:rPr>
          <w:sz w:val="24"/>
          <w:szCs w:val="24"/>
        </w:rPr>
        <w:t xml:space="preserve">melléklet a </w:t>
      </w:r>
      <w:r w:rsidR="00365D8D" w:rsidRPr="00365D8D">
        <w:rPr>
          <w:sz w:val="24"/>
          <w:szCs w:val="24"/>
        </w:rPr>
        <w:t>37/2019.</w:t>
      </w:r>
      <w:r w:rsidRPr="00365D8D">
        <w:rPr>
          <w:sz w:val="24"/>
          <w:szCs w:val="24"/>
        </w:rPr>
        <w:t xml:space="preserve"> (</w:t>
      </w:r>
      <w:r w:rsidR="00365D8D" w:rsidRPr="00365D8D">
        <w:rPr>
          <w:sz w:val="24"/>
          <w:szCs w:val="24"/>
        </w:rPr>
        <w:t>XII</w:t>
      </w:r>
      <w:r w:rsidRPr="00365D8D">
        <w:rPr>
          <w:sz w:val="24"/>
          <w:szCs w:val="24"/>
        </w:rPr>
        <w:t>.</w:t>
      </w:r>
      <w:r w:rsidR="00365D8D" w:rsidRPr="00365D8D">
        <w:rPr>
          <w:sz w:val="24"/>
          <w:szCs w:val="24"/>
        </w:rPr>
        <w:t>2.</w:t>
      </w:r>
      <w:r w:rsidRPr="00365D8D">
        <w:rPr>
          <w:sz w:val="24"/>
          <w:szCs w:val="24"/>
        </w:rPr>
        <w:t>) önkormányzati rendelethez</w:t>
      </w:r>
    </w:p>
    <w:p w:rsidR="00421EFA" w:rsidRDefault="00421EFA" w:rsidP="00421EFA">
      <w:pPr>
        <w:rPr>
          <w:sz w:val="22"/>
          <w:szCs w:val="22"/>
        </w:rPr>
      </w:pPr>
    </w:p>
    <w:p w:rsidR="00421EFA" w:rsidRDefault="00421EFA" w:rsidP="00421EFA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Tiszavasvári Város Önkormányzata</w:t>
      </w:r>
    </w:p>
    <w:p w:rsidR="00421EFA" w:rsidRDefault="00421EFA" w:rsidP="00421E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KÉPVISELŐ-TESTÜLETE</w:t>
      </w:r>
    </w:p>
    <w:p w:rsidR="00421EFA" w:rsidRDefault="00421EFA" w:rsidP="00421EFA">
      <w:pPr>
        <w:jc w:val="center"/>
        <w:rPr>
          <w:b/>
          <w:caps/>
          <w:sz w:val="22"/>
          <w:szCs w:val="22"/>
        </w:rPr>
      </w:pPr>
    </w:p>
    <w:p w:rsidR="00421EFA" w:rsidRDefault="00421EFA" w:rsidP="00421E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lakások és nem lakás célú helyiségek bérletéről és elidegenítéséről, valamint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</w:t>
      </w:r>
    </w:p>
    <w:p w:rsidR="00421EFA" w:rsidRDefault="00421EFA" w:rsidP="00421EFA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lakáscélú</w:t>
      </w:r>
      <w:proofErr w:type="gramEnd"/>
      <w:r>
        <w:rPr>
          <w:b/>
          <w:sz w:val="22"/>
          <w:szCs w:val="22"/>
        </w:rPr>
        <w:t xml:space="preserve"> önkormányzati támogatásról szóló 12/2019. (IV.1.) önkormányzati rendeletének </w:t>
      </w:r>
    </w:p>
    <w:p w:rsidR="00421EFA" w:rsidRDefault="00421EFA" w:rsidP="00421E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melléklete</w:t>
      </w:r>
    </w:p>
    <w:p w:rsidR="00421EFA" w:rsidRDefault="00421EFA" w:rsidP="00421EFA">
      <w:pPr>
        <w:jc w:val="center"/>
        <w:rPr>
          <w:b/>
          <w:sz w:val="22"/>
          <w:szCs w:val="22"/>
        </w:rPr>
      </w:pPr>
    </w:p>
    <w:p w:rsidR="00421EFA" w:rsidRDefault="00421EFA" w:rsidP="00421EFA">
      <w:pPr>
        <w:tabs>
          <w:tab w:val="left" w:pos="397"/>
        </w:tabs>
        <w:jc w:val="center"/>
        <w:rPr>
          <w:b/>
          <w:color w:val="000000"/>
          <w:sz w:val="22"/>
          <w:szCs w:val="22"/>
          <w:lang w:eastAsia="ar-SA"/>
        </w:rPr>
      </w:pPr>
      <w:r>
        <w:rPr>
          <w:b/>
          <w:color w:val="000000"/>
          <w:sz w:val="22"/>
          <w:szCs w:val="22"/>
          <w:lang w:eastAsia="ar-SA"/>
        </w:rPr>
        <w:t>Az Önkormányzat tulajdonában lévő lakások hasznosítási módjáról</w:t>
      </w:r>
    </w:p>
    <w:p w:rsidR="00421EFA" w:rsidRDefault="00421EFA" w:rsidP="00421EFA">
      <w:pPr>
        <w:tabs>
          <w:tab w:val="left" w:pos="397"/>
        </w:tabs>
        <w:rPr>
          <w:b/>
          <w:color w:val="000000"/>
          <w:sz w:val="22"/>
          <w:szCs w:val="22"/>
          <w:lang w:eastAsia="ar-SA"/>
        </w:rPr>
      </w:pPr>
    </w:p>
    <w:p w:rsidR="00421EFA" w:rsidRDefault="00421EFA" w:rsidP="00421EFA">
      <w:pPr>
        <w:tabs>
          <w:tab w:val="left" w:pos="1620"/>
          <w:tab w:val="left" w:pos="1980"/>
        </w:tabs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1.) Szociális bérlakások: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Ady E. </w:t>
      </w:r>
      <w:proofErr w:type="gramStart"/>
      <w:r>
        <w:rPr>
          <w:color w:val="000000"/>
          <w:sz w:val="21"/>
          <w:szCs w:val="21"/>
          <w:lang w:eastAsia="ar-SA"/>
        </w:rPr>
        <w:t>u.</w:t>
      </w:r>
      <w:proofErr w:type="gramEnd"/>
      <w:r>
        <w:rPr>
          <w:color w:val="000000"/>
          <w:sz w:val="21"/>
          <w:szCs w:val="21"/>
          <w:lang w:eastAsia="ar-SA"/>
        </w:rPr>
        <w:t xml:space="preserve"> 10.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II/2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III/1.; III/2.; III/3.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Ady E. </w:t>
      </w:r>
      <w:proofErr w:type="gramStart"/>
      <w:r>
        <w:rPr>
          <w:color w:val="000000"/>
          <w:sz w:val="21"/>
          <w:szCs w:val="21"/>
          <w:lang w:eastAsia="ar-SA"/>
        </w:rPr>
        <w:t>u.</w:t>
      </w:r>
      <w:proofErr w:type="gramEnd"/>
      <w:r>
        <w:rPr>
          <w:color w:val="000000"/>
          <w:sz w:val="21"/>
          <w:szCs w:val="21"/>
          <w:lang w:eastAsia="ar-SA"/>
        </w:rPr>
        <w:t xml:space="preserve"> 14.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II/3</w:t>
      </w:r>
      <w:proofErr w:type="gramStart"/>
      <w:r>
        <w:rPr>
          <w:color w:val="000000"/>
          <w:sz w:val="21"/>
          <w:szCs w:val="21"/>
          <w:lang w:eastAsia="ar-SA"/>
        </w:rPr>
        <w:t>.,</w:t>
      </w:r>
      <w:proofErr w:type="gramEnd"/>
      <w:r>
        <w:rPr>
          <w:color w:val="000000"/>
          <w:sz w:val="21"/>
          <w:szCs w:val="21"/>
          <w:lang w:eastAsia="ar-SA"/>
        </w:rPr>
        <w:t xml:space="preserve"> III/5.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Déryné u. 9.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Egység u. 2.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Gépállomás u. 18.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2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Katona J. </w:t>
      </w:r>
      <w:proofErr w:type="gramStart"/>
      <w:r>
        <w:rPr>
          <w:color w:val="000000"/>
          <w:sz w:val="21"/>
          <w:szCs w:val="21"/>
          <w:lang w:eastAsia="ar-SA"/>
        </w:rPr>
        <w:t>u.</w:t>
      </w:r>
      <w:proofErr w:type="gramEnd"/>
      <w:r>
        <w:rPr>
          <w:color w:val="000000"/>
          <w:sz w:val="21"/>
          <w:szCs w:val="21"/>
          <w:lang w:eastAsia="ar-SA"/>
        </w:rPr>
        <w:t xml:space="preserve"> 8.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Kossuth u. 2.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II/1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II/3.; II/6.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Kossuth u. 3.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</w:r>
      <w:proofErr w:type="spellStart"/>
      <w:r>
        <w:rPr>
          <w:color w:val="000000"/>
          <w:sz w:val="21"/>
          <w:szCs w:val="21"/>
          <w:lang w:eastAsia="ar-SA"/>
        </w:rPr>
        <w:t>fsz</w:t>
      </w:r>
      <w:proofErr w:type="spellEnd"/>
      <w:r>
        <w:rPr>
          <w:color w:val="000000"/>
          <w:sz w:val="21"/>
          <w:szCs w:val="21"/>
          <w:lang w:eastAsia="ar-SA"/>
        </w:rPr>
        <w:t>/1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I/4.; I/5.; I/6.; II/7.; II/9. III/10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III/11.; III/12.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Kossuth u. 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I/3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>I/4.; I/5.; I/6.; II/7.; III/15.; III/17.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Krúdy u. 4.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II/3.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Krúdy u. 14.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III/7.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Krúdy u. 16.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III/7.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Kodály Zoltán u.5-7.</w:t>
      </w:r>
      <w:r>
        <w:rPr>
          <w:color w:val="000000"/>
          <w:sz w:val="21"/>
          <w:szCs w:val="21"/>
          <w:lang w:eastAsia="ar-SA"/>
        </w:rPr>
        <w:tab/>
        <w:t>4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Mester u. 40.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proofErr w:type="spellStart"/>
      <w:r>
        <w:rPr>
          <w:color w:val="000000"/>
          <w:sz w:val="21"/>
          <w:szCs w:val="21"/>
          <w:lang w:eastAsia="ar-SA"/>
        </w:rPr>
        <w:t>Mihálytelep</w:t>
      </w:r>
      <w:proofErr w:type="spellEnd"/>
      <w:r>
        <w:rPr>
          <w:color w:val="000000"/>
          <w:sz w:val="21"/>
          <w:szCs w:val="21"/>
          <w:lang w:eastAsia="ar-SA"/>
        </w:rPr>
        <w:t xml:space="preserve"> u. 8.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Őz u. 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Deák F. </w:t>
      </w:r>
      <w:proofErr w:type="gramStart"/>
      <w:r>
        <w:rPr>
          <w:color w:val="000000"/>
          <w:sz w:val="21"/>
          <w:szCs w:val="21"/>
          <w:lang w:eastAsia="ar-SA"/>
        </w:rPr>
        <w:t>u.</w:t>
      </w:r>
      <w:proofErr w:type="gramEnd"/>
      <w:r>
        <w:rPr>
          <w:color w:val="000000"/>
          <w:sz w:val="21"/>
          <w:szCs w:val="21"/>
          <w:lang w:eastAsia="ar-SA"/>
        </w:rPr>
        <w:t xml:space="preserve"> 19/a.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3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Szarvas u. 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Széchenyi u. 18.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Szilágyi u. 3.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Szabó Magda u. 10.</w:t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Vasvári P. u. 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 xml:space="preserve">II. </w:t>
      </w:r>
      <w:proofErr w:type="spellStart"/>
      <w:r>
        <w:rPr>
          <w:color w:val="000000"/>
          <w:sz w:val="21"/>
          <w:szCs w:val="21"/>
          <w:lang w:eastAsia="ar-SA"/>
        </w:rPr>
        <w:t>lh</w:t>
      </w:r>
      <w:proofErr w:type="spellEnd"/>
      <w:r>
        <w:rPr>
          <w:color w:val="000000"/>
          <w:sz w:val="21"/>
          <w:szCs w:val="21"/>
          <w:lang w:eastAsia="ar-SA"/>
        </w:rPr>
        <w:t>. IV/10</w:t>
      </w:r>
      <w:proofErr w:type="gramStart"/>
      <w:r>
        <w:rPr>
          <w:color w:val="000000"/>
          <w:sz w:val="21"/>
          <w:szCs w:val="21"/>
          <w:lang w:eastAsia="ar-SA"/>
        </w:rPr>
        <w:t>.,</w:t>
      </w:r>
      <w:proofErr w:type="gramEnd"/>
      <w:r>
        <w:rPr>
          <w:color w:val="000000"/>
          <w:sz w:val="21"/>
          <w:szCs w:val="21"/>
          <w:lang w:eastAsia="ar-SA"/>
        </w:rPr>
        <w:t xml:space="preserve"> II/4. </w:t>
      </w:r>
      <w:proofErr w:type="spellStart"/>
      <w:r>
        <w:rPr>
          <w:color w:val="000000"/>
          <w:sz w:val="21"/>
          <w:szCs w:val="21"/>
          <w:lang w:eastAsia="ar-SA"/>
        </w:rPr>
        <w:t>I.lph</w:t>
      </w:r>
      <w:proofErr w:type="spellEnd"/>
      <w:r>
        <w:rPr>
          <w:color w:val="000000"/>
          <w:sz w:val="21"/>
          <w:szCs w:val="21"/>
          <w:lang w:eastAsia="ar-SA"/>
        </w:rPr>
        <w:t>. IV/10.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Víz u. 5.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</w:p>
    <w:p w:rsidR="00421EFA" w:rsidRDefault="00421EFA" w:rsidP="00421EFA">
      <w:pPr>
        <w:tabs>
          <w:tab w:val="left" w:pos="1620"/>
          <w:tab w:val="left" w:pos="1980"/>
        </w:tabs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2.) Munkaköri bérlakások: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FF0000"/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Kossuth u. 3.</w:t>
      </w:r>
      <w:r>
        <w:rPr>
          <w:sz w:val="21"/>
          <w:szCs w:val="21"/>
          <w:lang w:eastAsia="ar-SA"/>
        </w:rPr>
        <w:tab/>
      </w:r>
      <w:r>
        <w:rPr>
          <w:sz w:val="21"/>
          <w:szCs w:val="21"/>
          <w:lang w:eastAsia="ar-SA"/>
        </w:rPr>
        <w:tab/>
        <w:t>II/8</w:t>
      </w:r>
      <w:proofErr w:type="gramStart"/>
      <w:r>
        <w:rPr>
          <w:sz w:val="21"/>
          <w:szCs w:val="21"/>
          <w:lang w:eastAsia="ar-SA"/>
        </w:rPr>
        <w:t>.;</w:t>
      </w:r>
      <w:proofErr w:type="gramEnd"/>
      <w:r>
        <w:rPr>
          <w:sz w:val="21"/>
          <w:szCs w:val="21"/>
          <w:lang w:eastAsia="ar-SA"/>
        </w:rPr>
        <w:t xml:space="preserve"> </w:t>
      </w:r>
      <w:proofErr w:type="spellStart"/>
      <w:r>
        <w:rPr>
          <w:color w:val="000000"/>
          <w:sz w:val="21"/>
          <w:szCs w:val="21"/>
          <w:lang w:eastAsia="ar-SA"/>
        </w:rPr>
        <w:t>fsz</w:t>
      </w:r>
      <w:proofErr w:type="spellEnd"/>
      <w:r>
        <w:rPr>
          <w:color w:val="000000"/>
          <w:sz w:val="21"/>
          <w:szCs w:val="21"/>
          <w:lang w:eastAsia="ar-SA"/>
        </w:rPr>
        <w:t>/2</w:t>
      </w:r>
      <w:r>
        <w:rPr>
          <w:color w:val="FF0000"/>
          <w:sz w:val="21"/>
          <w:szCs w:val="21"/>
          <w:lang w:eastAsia="ar-SA"/>
        </w:rPr>
        <w:t>.</w:t>
      </w:r>
    </w:p>
    <w:p w:rsidR="00421EFA" w:rsidRDefault="00421EFA" w:rsidP="00421EFA">
      <w:pPr>
        <w:tabs>
          <w:tab w:val="left" w:pos="1620"/>
          <w:tab w:val="left" w:pos="1980"/>
        </w:tabs>
        <w:rPr>
          <w:b/>
          <w:color w:val="000000"/>
          <w:sz w:val="21"/>
          <w:szCs w:val="21"/>
          <w:lang w:eastAsia="ar-SA"/>
        </w:rPr>
      </w:pPr>
      <w:r>
        <w:rPr>
          <w:b/>
          <w:color w:val="000000"/>
          <w:sz w:val="21"/>
          <w:szCs w:val="21"/>
          <w:lang w:eastAsia="ar-SA"/>
        </w:rPr>
        <w:t>3.) Bérlőkijelölésű bérlakások: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Vasvári P. u. 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 xml:space="preserve"> I. lépcsőház</w:t>
      </w:r>
      <w:r>
        <w:rPr>
          <w:color w:val="000000"/>
          <w:sz w:val="21"/>
          <w:szCs w:val="21"/>
          <w:lang w:eastAsia="ar-SA"/>
        </w:rPr>
        <w:tab/>
        <w:t>I/1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I/2.; I/3.; II/4.; II/5; II/6.; III/7.; III/8; III/9.; IV/11.;</w:t>
      </w:r>
    </w:p>
    <w:p w:rsidR="00421EFA" w:rsidRDefault="00421EFA" w:rsidP="00421EFA">
      <w:pPr>
        <w:tabs>
          <w:tab w:val="left" w:pos="1620"/>
          <w:tab w:val="left" w:pos="1980"/>
        </w:tabs>
        <w:rPr>
          <w:b/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II. lépcsőház</w:t>
      </w:r>
      <w:r>
        <w:rPr>
          <w:color w:val="000000"/>
          <w:sz w:val="21"/>
          <w:szCs w:val="21"/>
          <w:lang w:eastAsia="ar-SA"/>
        </w:rPr>
        <w:tab/>
        <w:t>I/1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I/2.; II/6.; III/7; III/8.; III/9.; IV/11.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Vasvári P. u. 110.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4.) Városi közérdekből bérbe adott bérlakások:</w:t>
      </w:r>
    </w:p>
    <w:p w:rsidR="00421EFA" w:rsidRDefault="00421EFA" w:rsidP="00421EFA">
      <w:pPr>
        <w:tabs>
          <w:tab w:val="left" w:pos="1620"/>
          <w:tab w:val="left" w:pos="1980"/>
        </w:tabs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Kossuth u. 39.</w:t>
      </w:r>
      <w:r>
        <w:rPr>
          <w:sz w:val="21"/>
          <w:szCs w:val="21"/>
          <w:lang w:eastAsia="ar-SA"/>
        </w:rPr>
        <w:tab/>
      </w:r>
      <w:r>
        <w:rPr>
          <w:sz w:val="21"/>
          <w:szCs w:val="21"/>
          <w:lang w:eastAsia="ar-SA"/>
        </w:rPr>
        <w:tab/>
        <w:t>II/1.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FF0000"/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Vasvári P. u. 6.</w:t>
      </w:r>
      <w:r>
        <w:rPr>
          <w:color w:val="FF0000"/>
          <w:sz w:val="21"/>
          <w:szCs w:val="21"/>
          <w:lang w:eastAsia="ar-SA"/>
        </w:rPr>
        <w:t xml:space="preserve"> </w:t>
      </w:r>
      <w:r>
        <w:rPr>
          <w:color w:val="FF0000"/>
          <w:sz w:val="21"/>
          <w:szCs w:val="21"/>
          <w:lang w:eastAsia="ar-SA"/>
        </w:rPr>
        <w:tab/>
      </w:r>
      <w:r>
        <w:rPr>
          <w:color w:val="FF0000"/>
          <w:sz w:val="21"/>
          <w:szCs w:val="21"/>
          <w:lang w:eastAsia="ar-SA"/>
        </w:rPr>
        <w:tab/>
      </w:r>
      <w:r>
        <w:rPr>
          <w:sz w:val="21"/>
          <w:szCs w:val="21"/>
          <w:lang w:eastAsia="ar-SA"/>
        </w:rPr>
        <w:t>II. lépcsőház</w:t>
      </w:r>
      <w:r>
        <w:rPr>
          <w:color w:val="FF0000"/>
          <w:sz w:val="21"/>
          <w:szCs w:val="21"/>
          <w:lang w:eastAsia="ar-SA"/>
        </w:rPr>
        <w:t xml:space="preserve"> </w:t>
      </w:r>
      <w:r>
        <w:rPr>
          <w:sz w:val="21"/>
          <w:szCs w:val="21"/>
          <w:lang w:eastAsia="ar-SA"/>
        </w:rPr>
        <w:t>II/5.</w:t>
      </w:r>
    </w:p>
    <w:p w:rsidR="00421EFA" w:rsidRDefault="00421EFA" w:rsidP="00421EFA">
      <w:pPr>
        <w:tabs>
          <w:tab w:val="left" w:pos="1620"/>
          <w:tab w:val="left" w:pos="1980"/>
        </w:tabs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Kossuth u. 6.</w:t>
      </w:r>
      <w:r>
        <w:rPr>
          <w:sz w:val="21"/>
          <w:szCs w:val="21"/>
          <w:lang w:eastAsia="ar-SA"/>
        </w:rPr>
        <w:tab/>
      </w:r>
      <w:r>
        <w:rPr>
          <w:sz w:val="21"/>
          <w:szCs w:val="21"/>
          <w:lang w:eastAsia="ar-SA"/>
        </w:rPr>
        <w:tab/>
        <w:t xml:space="preserve">I/1. 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Fehértói u. 2/b.</w:t>
      </w:r>
    </w:p>
    <w:p w:rsidR="00421EFA" w:rsidRDefault="00421EFA" w:rsidP="00421EFA">
      <w:pPr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Krúdy </w:t>
      </w:r>
      <w:proofErr w:type="spellStart"/>
      <w:r>
        <w:rPr>
          <w:sz w:val="21"/>
          <w:szCs w:val="21"/>
          <w:lang w:eastAsia="ar-SA"/>
        </w:rPr>
        <w:t>Gy</w:t>
      </w:r>
      <w:proofErr w:type="spellEnd"/>
      <w:r>
        <w:rPr>
          <w:sz w:val="21"/>
          <w:szCs w:val="21"/>
          <w:lang w:eastAsia="ar-SA"/>
        </w:rPr>
        <w:t xml:space="preserve">. </w:t>
      </w:r>
      <w:proofErr w:type="gramStart"/>
      <w:r>
        <w:rPr>
          <w:sz w:val="21"/>
          <w:szCs w:val="21"/>
          <w:lang w:eastAsia="ar-SA"/>
        </w:rPr>
        <w:t>u.</w:t>
      </w:r>
      <w:proofErr w:type="gramEnd"/>
      <w:r>
        <w:rPr>
          <w:sz w:val="21"/>
          <w:szCs w:val="21"/>
          <w:lang w:eastAsia="ar-SA"/>
        </w:rPr>
        <w:t xml:space="preserve"> 16.          III</w:t>
      </w:r>
      <w:r>
        <w:rPr>
          <w:color w:val="000000"/>
          <w:sz w:val="21"/>
          <w:szCs w:val="21"/>
          <w:lang w:eastAsia="ar-SA"/>
        </w:rPr>
        <w:t>/8</w:t>
      </w:r>
      <w:r>
        <w:rPr>
          <w:sz w:val="21"/>
          <w:szCs w:val="21"/>
          <w:lang w:eastAsia="ar-SA"/>
        </w:rPr>
        <w:t>.</w:t>
      </w:r>
    </w:p>
    <w:p w:rsidR="00421EFA" w:rsidRDefault="00421EFA" w:rsidP="00421EFA">
      <w:pPr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5.) Piaci alapon bérbe adott bérlakások: -</w:t>
      </w:r>
    </w:p>
    <w:p w:rsidR="00421EFA" w:rsidRDefault="00421EFA" w:rsidP="00421EFA">
      <w:pPr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6.) Vendéglakás: -</w:t>
      </w:r>
    </w:p>
    <w:p w:rsidR="00421EFA" w:rsidRDefault="00421EFA" w:rsidP="00421EFA">
      <w:pPr>
        <w:rPr>
          <w:b/>
          <w:sz w:val="21"/>
          <w:szCs w:val="21"/>
          <w:lang w:eastAsia="ar-SA"/>
        </w:rPr>
      </w:pPr>
    </w:p>
    <w:p w:rsidR="00421EFA" w:rsidRDefault="00421EFA" w:rsidP="00421EFA">
      <w:pPr>
        <w:rPr>
          <w:sz w:val="21"/>
          <w:szCs w:val="21"/>
        </w:rPr>
      </w:pPr>
      <w:r>
        <w:rPr>
          <w:b/>
          <w:sz w:val="21"/>
          <w:szCs w:val="21"/>
        </w:rPr>
        <w:t>7.) TIVA-SZOLG Nonprofit Kft. részére saját feladatai ellátásához biztosított lakás:</w:t>
      </w:r>
      <w:r>
        <w:rPr>
          <w:sz w:val="21"/>
          <w:szCs w:val="21"/>
        </w:rPr>
        <w:t xml:space="preserve"> Báthori u. 6.</w:t>
      </w:r>
    </w:p>
    <w:p w:rsidR="00421EFA" w:rsidRDefault="00421EFA" w:rsidP="00421EFA">
      <w:pPr>
        <w:rPr>
          <w:sz w:val="21"/>
          <w:szCs w:val="21"/>
        </w:rPr>
      </w:pPr>
    </w:p>
    <w:p w:rsidR="00421EFA" w:rsidRDefault="00421EFA" w:rsidP="00421E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) „Esély és </w:t>
      </w:r>
      <w:proofErr w:type="gramStart"/>
      <w:r>
        <w:rPr>
          <w:b/>
          <w:sz w:val="22"/>
          <w:szCs w:val="22"/>
        </w:rPr>
        <w:t>otthon lakások</w:t>
      </w:r>
      <w:proofErr w:type="gramEnd"/>
      <w:r>
        <w:rPr>
          <w:b/>
          <w:sz w:val="22"/>
          <w:szCs w:val="22"/>
        </w:rPr>
        <w:t xml:space="preserve">”: </w:t>
      </w:r>
    </w:p>
    <w:p w:rsidR="00421EFA" w:rsidRDefault="00421EFA" w:rsidP="00421EFA">
      <w:pPr>
        <w:tabs>
          <w:tab w:val="left" w:pos="1620"/>
          <w:tab w:val="left" w:pos="1980"/>
        </w:tabs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Bercsényi u. 3.</w:t>
      </w:r>
      <w:r>
        <w:rPr>
          <w:sz w:val="21"/>
          <w:szCs w:val="21"/>
          <w:lang w:eastAsia="ar-SA"/>
        </w:rPr>
        <w:tab/>
      </w:r>
      <w:r>
        <w:rPr>
          <w:sz w:val="21"/>
          <w:szCs w:val="21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Bocskai u. 77.</w:t>
      </w:r>
      <w:r>
        <w:rPr>
          <w:sz w:val="21"/>
          <w:szCs w:val="21"/>
          <w:lang w:eastAsia="ar-SA"/>
        </w:rPr>
        <w:tab/>
      </w:r>
      <w:r>
        <w:rPr>
          <w:sz w:val="21"/>
          <w:szCs w:val="21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Kossuth u. 2.</w:t>
      </w:r>
      <w:r>
        <w:rPr>
          <w:sz w:val="21"/>
          <w:szCs w:val="21"/>
          <w:lang w:eastAsia="ar-SA"/>
        </w:rPr>
        <w:tab/>
      </w:r>
      <w:r>
        <w:rPr>
          <w:sz w:val="21"/>
          <w:szCs w:val="21"/>
          <w:lang w:eastAsia="ar-SA"/>
        </w:rPr>
        <w:tab/>
        <w:t>III/1.</w:t>
      </w:r>
    </w:p>
    <w:p w:rsidR="00421EFA" w:rsidRDefault="00421EFA" w:rsidP="00421EFA">
      <w:pPr>
        <w:tabs>
          <w:tab w:val="left" w:pos="1620"/>
          <w:tab w:val="left" w:pos="1980"/>
        </w:tabs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Vasvári P. u. 93.</w:t>
      </w:r>
      <w:r>
        <w:rPr>
          <w:sz w:val="21"/>
          <w:szCs w:val="21"/>
          <w:lang w:eastAsia="ar-SA"/>
        </w:rPr>
        <w:tab/>
      </w:r>
      <w:r>
        <w:rPr>
          <w:sz w:val="21"/>
          <w:szCs w:val="21"/>
          <w:lang w:eastAsia="ar-SA"/>
        </w:rPr>
        <w:tab/>
        <w:t>1 db 80 m</w:t>
      </w:r>
      <w:r>
        <w:rPr>
          <w:sz w:val="21"/>
          <w:szCs w:val="21"/>
          <w:vertAlign w:val="superscript"/>
          <w:lang w:eastAsia="ar-SA"/>
        </w:rPr>
        <w:t>2</w:t>
      </w:r>
      <w:r>
        <w:rPr>
          <w:sz w:val="21"/>
          <w:szCs w:val="21"/>
          <w:lang w:eastAsia="ar-SA"/>
        </w:rPr>
        <w:t>-es és 1 db 58 m</w:t>
      </w:r>
      <w:r>
        <w:rPr>
          <w:sz w:val="21"/>
          <w:szCs w:val="21"/>
          <w:vertAlign w:val="superscript"/>
          <w:lang w:eastAsia="ar-SA"/>
        </w:rPr>
        <w:t>2</w:t>
      </w:r>
      <w:r>
        <w:rPr>
          <w:sz w:val="21"/>
          <w:szCs w:val="21"/>
          <w:lang w:eastAsia="ar-SA"/>
        </w:rPr>
        <w:t>-es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Károly Róbert u. 2.</w:t>
      </w:r>
      <w:r>
        <w:rPr>
          <w:sz w:val="21"/>
          <w:szCs w:val="21"/>
          <w:lang w:eastAsia="ar-SA"/>
        </w:rPr>
        <w:tab/>
        <w:t>2 db lakás</w:t>
      </w:r>
    </w:p>
    <w:p w:rsidR="00421EFA" w:rsidRPr="00365D8D" w:rsidRDefault="00421EFA" w:rsidP="00421EFA">
      <w:pPr>
        <w:ind w:left="2974"/>
        <w:jc w:val="right"/>
        <w:rPr>
          <w:sz w:val="24"/>
          <w:szCs w:val="24"/>
        </w:rPr>
      </w:pPr>
      <w:r w:rsidRPr="00365D8D">
        <w:rPr>
          <w:sz w:val="24"/>
          <w:szCs w:val="24"/>
          <w:lang w:eastAsia="ar-SA"/>
        </w:rPr>
        <w:lastRenderedPageBreak/>
        <w:t xml:space="preserve">3. </w:t>
      </w:r>
      <w:r w:rsidRPr="00365D8D">
        <w:rPr>
          <w:sz w:val="24"/>
          <w:szCs w:val="24"/>
        </w:rPr>
        <w:t xml:space="preserve">melléklet a </w:t>
      </w:r>
      <w:r w:rsidR="00365D8D" w:rsidRPr="00365D8D">
        <w:rPr>
          <w:sz w:val="24"/>
          <w:szCs w:val="24"/>
        </w:rPr>
        <w:t xml:space="preserve">37/2019. (XII.2.) </w:t>
      </w:r>
      <w:r w:rsidRPr="00365D8D">
        <w:rPr>
          <w:sz w:val="24"/>
          <w:szCs w:val="24"/>
        </w:rPr>
        <w:t>önkormányzati rendelethez</w:t>
      </w:r>
    </w:p>
    <w:p w:rsidR="00421EFA" w:rsidRDefault="00421EFA" w:rsidP="00421EFA">
      <w:pPr>
        <w:rPr>
          <w:sz w:val="22"/>
          <w:szCs w:val="22"/>
        </w:rPr>
      </w:pPr>
    </w:p>
    <w:p w:rsidR="00421EFA" w:rsidRDefault="00421EFA" w:rsidP="00421EF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421EFA" w:rsidRDefault="00421EFA" w:rsidP="00421E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KÉPVISELŐ-TESTÜLETE</w:t>
      </w:r>
    </w:p>
    <w:p w:rsidR="00421EFA" w:rsidRDefault="00421EFA" w:rsidP="00421EFA">
      <w:pPr>
        <w:jc w:val="center"/>
        <w:rPr>
          <w:b/>
          <w:caps/>
          <w:sz w:val="24"/>
          <w:szCs w:val="24"/>
        </w:rPr>
      </w:pPr>
    </w:p>
    <w:p w:rsidR="00421EFA" w:rsidRDefault="00421EFA" w:rsidP="00421E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lakások és nem lakás célú helyiségek bérletéről és elidegenítéséről, valamint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</w:p>
    <w:p w:rsidR="00421EFA" w:rsidRDefault="00421EFA" w:rsidP="00421EFA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lakáscélú</w:t>
      </w:r>
      <w:proofErr w:type="gramEnd"/>
      <w:r>
        <w:rPr>
          <w:b/>
          <w:sz w:val="24"/>
          <w:szCs w:val="24"/>
        </w:rPr>
        <w:t xml:space="preserve"> önkormányzati támogatásról szóló 12/2019. (IV.1.) önkormányzati rendeletének </w:t>
      </w:r>
    </w:p>
    <w:p w:rsidR="009167DE" w:rsidRDefault="009167DE" w:rsidP="00421EFA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21EFA" w:rsidRDefault="00421EFA" w:rsidP="00421E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melléklete</w:t>
      </w:r>
    </w:p>
    <w:p w:rsidR="00421EFA" w:rsidRDefault="00421EFA" w:rsidP="00421EFA">
      <w:pPr>
        <w:tabs>
          <w:tab w:val="left" w:pos="1620"/>
          <w:tab w:val="left" w:pos="1980"/>
        </w:tabs>
        <w:rPr>
          <w:strike/>
          <w:sz w:val="24"/>
          <w:szCs w:val="24"/>
          <w:lang w:eastAsia="ar-SA"/>
        </w:rPr>
      </w:pPr>
    </w:p>
    <w:p w:rsidR="00421EFA" w:rsidRDefault="00421EFA" w:rsidP="00421EFA">
      <w:pPr>
        <w:tabs>
          <w:tab w:val="left" w:pos="397"/>
        </w:tabs>
        <w:jc w:val="center"/>
        <w:rPr>
          <w:strike/>
          <w:color w:val="000000"/>
          <w:sz w:val="24"/>
          <w:szCs w:val="24"/>
          <w:lang w:eastAsia="ar-SA"/>
        </w:rPr>
      </w:pPr>
    </w:p>
    <w:p w:rsidR="00421EFA" w:rsidRDefault="00421EFA" w:rsidP="00421EFA">
      <w:pPr>
        <w:tabs>
          <w:tab w:val="left" w:pos="397"/>
        </w:tabs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Az Önkormányzat tulajdonában lévő a vételi joggal érintett lakások</w:t>
      </w:r>
    </w:p>
    <w:p w:rsidR="00421EFA" w:rsidRDefault="00421EFA" w:rsidP="00421EFA">
      <w:pPr>
        <w:tabs>
          <w:tab w:val="left" w:pos="1620"/>
          <w:tab w:val="left" w:pos="1980"/>
        </w:tabs>
        <w:rPr>
          <w:b/>
          <w:color w:val="000000"/>
          <w:sz w:val="24"/>
          <w:szCs w:val="24"/>
          <w:lang w:eastAsia="ar-SA"/>
        </w:rPr>
      </w:pPr>
    </w:p>
    <w:p w:rsidR="00421EFA" w:rsidRDefault="00421EFA" w:rsidP="00421EFA">
      <w:pPr>
        <w:tabs>
          <w:tab w:val="left" w:pos="1620"/>
          <w:tab w:val="left" w:pos="1980"/>
        </w:tabs>
        <w:rPr>
          <w:b/>
          <w:color w:val="000000"/>
          <w:sz w:val="24"/>
          <w:szCs w:val="24"/>
          <w:lang w:eastAsia="ar-SA"/>
        </w:rPr>
      </w:pP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Déryné u. 9.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Egység u. 2.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Katona J. </w:t>
      </w:r>
      <w:proofErr w:type="gramStart"/>
      <w:r>
        <w:rPr>
          <w:color w:val="000000"/>
          <w:sz w:val="24"/>
          <w:szCs w:val="24"/>
          <w:lang w:eastAsia="ar-SA"/>
        </w:rPr>
        <w:t>u.</w:t>
      </w:r>
      <w:proofErr w:type="gramEnd"/>
      <w:r>
        <w:rPr>
          <w:color w:val="000000"/>
          <w:sz w:val="24"/>
          <w:szCs w:val="24"/>
          <w:lang w:eastAsia="ar-SA"/>
        </w:rPr>
        <w:t xml:space="preserve"> 8.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Krúdy u. 14. 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III/7.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Krúdy u. 16.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III/7.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Mester u. 40. 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proofErr w:type="spellStart"/>
      <w:r>
        <w:rPr>
          <w:color w:val="000000"/>
          <w:sz w:val="24"/>
          <w:szCs w:val="24"/>
          <w:lang w:eastAsia="ar-SA"/>
        </w:rPr>
        <w:t>Mihálytelep</w:t>
      </w:r>
      <w:proofErr w:type="spellEnd"/>
      <w:r>
        <w:rPr>
          <w:color w:val="000000"/>
          <w:sz w:val="24"/>
          <w:szCs w:val="24"/>
          <w:lang w:eastAsia="ar-SA"/>
        </w:rPr>
        <w:t xml:space="preserve"> u. 8.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Őz u. 6.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Szarvas u. 6.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Széchenyi u. 18.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Szilágyi u. 3.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Szabó Magda u. 10.</w:t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421EFA" w:rsidRDefault="00421EFA" w:rsidP="00421EFA">
      <w:pPr>
        <w:tabs>
          <w:tab w:val="left" w:pos="1620"/>
          <w:tab w:val="left" w:pos="1980"/>
        </w:tabs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Víz u. 5. </w:t>
      </w:r>
      <w:r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>1 db lakás</w:t>
      </w:r>
    </w:p>
    <w:p w:rsidR="00421EFA" w:rsidRDefault="00421EFA" w:rsidP="00421EFA">
      <w:pPr>
        <w:jc w:val="center"/>
        <w:rPr>
          <w:sz w:val="24"/>
          <w:szCs w:val="24"/>
          <w:lang w:eastAsia="ar-SA"/>
        </w:rPr>
      </w:pPr>
      <w:r>
        <w:rPr>
          <w:color w:val="000000"/>
        </w:rPr>
        <w:br w:type="page"/>
      </w:r>
    </w:p>
    <w:p w:rsidR="00421EFA" w:rsidRDefault="00421EFA" w:rsidP="00421EFA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lakások és nem lakás célú helyiségek bérletéről és elidegenítéséről, valamint a lakáscélú önkormányzati támogatásról szóló 12/2019. (IV. 1.) önkormányzati rendelet </w:t>
      </w:r>
      <w:r>
        <w:rPr>
          <w:b/>
          <w:color w:val="000000"/>
          <w:sz w:val="24"/>
          <w:szCs w:val="24"/>
        </w:rPr>
        <w:t xml:space="preserve">módosításáról szóló </w:t>
      </w:r>
      <w:r w:rsidR="003F2BB0" w:rsidRPr="003F2BB0">
        <w:rPr>
          <w:b/>
          <w:sz w:val="24"/>
          <w:szCs w:val="24"/>
        </w:rPr>
        <w:t>37/2019. (XII.2.)</w:t>
      </w:r>
      <w:r w:rsidR="003F2BB0">
        <w:rPr>
          <w:sz w:val="22"/>
          <w:szCs w:val="22"/>
        </w:rPr>
        <w:t xml:space="preserve"> </w:t>
      </w:r>
      <w:r>
        <w:rPr>
          <w:b/>
          <w:color w:val="000000"/>
          <w:sz w:val="24"/>
          <w:szCs w:val="24"/>
        </w:rPr>
        <w:t>önkormányzati rendelet indokolása</w:t>
      </w:r>
    </w:p>
    <w:p w:rsidR="00421EFA" w:rsidRDefault="00421EFA" w:rsidP="00421EFA">
      <w:pPr>
        <w:jc w:val="center"/>
        <w:rPr>
          <w:b/>
          <w:color w:val="000000"/>
          <w:sz w:val="24"/>
          <w:szCs w:val="24"/>
        </w:rPr>
      </w:pPr>
    </w:p>
    <w:p w:rsidR="00421EFA" w:rsidRDefault="00421EFA" w:rsidP="00421EFA">
      <w:pPr>
        <w:jc w:val="center"/>
        <w:rPr>
          <w:color w:val="000000"/>
          <w:sz w:val="24"/>
          <w:szCs w:val="24"/>
        </w:rPr>
      </w:pPr>
    </w:p>
    <w:p w:rsidR="00421EFA" w:rsidRDefault="00421EFA" w:rsidP="00421EF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Általános indokolás</w:t>
      </w:r>
    </w:p>
    <w:p w:rsidR="00421EFA" w:rsidRDefault="00421EFA" w:rsidP="00421EFA">
      <w:pPr>
        <w:pStyle w:val="Default"/>
        <w:jc w:val="both"/>
        <w:rPr>
          <w:b/>
          <w:bCs/>
        </w:rPr>
      </w:pPr>
    </w:p>
    <w:p w:rsidR="00421EFA" w:rsidRDefault="00421EFA" w:rsidP="00421EFA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34. § (1) bekezdésében foglalt felhatalmazás alapján</w:t>
      </w:r>
      <w:r>
        <w:rPr>
          <w:sz w:val="24"/>
          <w:szCs w:val="24"/>
        </w:rPr>
        <w:t xml:space="preserve"> az önkormányzati lakások lakbérének mértékét önkormányzati rendelet szabályozza.  </w:t>
      </w:r>
    </w:p>
    <w:p w:rsidR="00421EFA" w:rsidRDefault="00421EFA" w:rsidP="00421EFA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lakások és nem lakás célú helyiségek bérletéről és elidegenítéséről, valamint a lakáscélú önkormányzati támogatásról szóló 12/2019. (IV.1.) önkormányzati rendelet (továbbiakban: Lakásrendelet) 29.§ (1) bekezdése szerint a bérlakások havi bérleti díjának mértékét a Képviselő-testület állapítja meg. </w:t>
      </w:r>
    </w:p>
    <w:p w:rsidR="00421EFA" w:rsidRDefault="00421EFA" w:rsidP="00421EFA">
      <w:pPr>
        <w:jc w:val="both"/>
        <w:rPr>
          <w:b/>
          <w:bCs/>
          <w:sz w:val="24"/>
          <w:szCs w:val="24"/>
        </w:rPr>
      </w:pPr>
    </w:p>
    <w:p w:rsidR="00421EFA" w:rsidRDefault="00421EFA" w:rsidP="00421E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Részletes indokolás </w:t>
      </w:r>
    </w:p>
    <w:p w:rsidR="00421EFA" w:rsidRDefault="00421EFA" w:rsidP="00421EFA">
      <w:pPr>
        <w:jc w:val="center"/>
        <w:rPr>
          <w:b/>
          <w:bCs/>
          <w:sz w:val="24"/>
          <w:szCs w:val="24"/>
        </w:rPr>
      </w:pPr>
    </w:p>
    <w:p w:rsidR="00421EFA" w:rsidRDefault="00421EFA" w:rsidP="00421E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§</w:t>
      </w:r>
      <w:proofErr w:type="spellStart"/>
      <w:r>
        <w:rPr>
          <w:b/>
          <w:bCs/>
          <w:sz w:val="24"/>
          <w:szCs w:val="24"/>
        </w:rPr>
        <w:t>-hoz</w:t>
      </w:r>
      <w:proofErr w:type="spellEnd"/>
    </w:p>
    <w:p w:rsidR="00421EFA" w:rsidRDefault="00421EFA" w:rsidP="00421EFA">
      <w:pPr>
        <w:jc w:val="center"/>
        <w:rPr>
          <w:b/>
          <w:bCs/>
          <w:sz w:val="24"/>
          <w:szCs w:val="24"/>
        </w:rPr>
      </w:pPr>
    </w:p>
    <w:p w:rsidR="00421EFA" w:rsidRDefault="00421EFA" w:rsidP="00421EF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önkormányzati Lakásrendelet felhatalmazása alapján a Képviselő-testület évente felülvizsgálhatja az önkormányzati lakások lakbérét és azt, amennyiben szükségesnek látja, megemelheti.</w:t>
      </w:r>
    </w:p>
    <w:p w:rsidR="00421EFA" w:rsidRDefault="00421EFA" w:rsidP="00421EF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 költségvetésére tekintettel szükséges az önkormányzati bevételek növelése, ezért indokolt a lakbér mértékének - az emelést meg</w:t>
      </w:r>
      <w:r>
        <w:rPr>
          <w:sz w:val="24"/>
          <w:szCs w:val="24"/>
        </w:rPr>
        <w:t>előző év azonos hónapjához viszonyítva 12 hónap alatt bekövetkezett változás szerinti fogyasztói árindex</w:t>
      </w:r>
      <w:r>
        <w:rPr>
          <w:bCs/>
          <w:sz w:val="24"/>
          <w:szCs w:val="24"/>
        </w:rPr>
        <w:t xml:space="preserve"> mértékével - történő emelése. </w:t>
      </w:r>
    </w:p>
    <w:p w:rsidR="00421EFA" w:rsidRDefault="00421EFA" w:rsidP="00421EFA">
      <w:pPr>
        <w:jc w:val="both"/>
        <w:rPr>
          <w:bCs/>
          <w:sz w:val="24"/>
          <w:szCs w:val="24"/>
        </w:rPr>
      </w:pPr>
    </w:p>
    <w:p w:rsidR="00421EFA" w:rsidRDefault="00421EFA" w:rsidP="00421E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§</w:t>
      </w:r>
      <w:proofErr w:type="spellStart"/>
      <w:r>
        <w:rPr>
          <w:b/>
          <w:bCs/>
          <w:sz w:val="24"/>
          <w:szCs w:val="24"/>
        </w:rPr>
        <w:t>-hoz</w:t>
      </w:r>
      <w:proofErr w:type="spellEnd"/>
    </w:p>
    <w:p w:rsidR="00421EFA" w:rsidRDefault="00421EFA" w:rsidP="00421EFA">
      <w:pPr>
        <w:jc w:val="both"/>
        <w:rPr>
          <w:bCs/>
          <w:sz w:val="24"/>
          <w:szCs w:val="24"/>
        </w:rPr>
      </w:pPr>
    </w:p>
    <w:p w:rsidR="00421EFA" w:rsidRDefault="00421EFA" w:rsidP="00421EF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önkormányzati lakásállomány számában bekövetkező változásokat a pontos vagyonnyilvántartás miatt szükséges megfelelően módosítani.</w:t>
      </w:r>
    </w:p>
    <w:p w:rsidR="00421EFA" w:rsidRDefault="00421EFA" w:rsidP="00421EFA">
      <w:pPr>
        <w:jc w:val="both"/>
        <w:rPr>
          <w:bCs/>
          <w:sz w:val="24"/>
          <w:szCs w:val="24"/>
        </w:rPr>
      </w:pPr>
    </w:p>
    <w:p w:rsidR="00421EFA" w:rsidRDefault="00421EFA" w:rsidP="00421EFA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</w:p>
    <w:p w:rsidR="00421EFA" w:rsidRDefault="00421EFA" w:rsidP="00421E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§</w:t>
      </w:r>
      <w:proofErr w:type="spellStart"/>
      <w:r>
        <w:rPr>
          <w:b/>
          <w:bCs/>
          <w:sz w:val="24"/>
          <w:szCs w:val="24"/>
        </w:rPr>
        <w:t>-hoz</w:t>
      </w:r>
      <w:proofErr w:type="spellEnd"/>
    </w:p>
    <w:p w:rsidR="00421EFA" w:rsidRDefault="00421EFA" w:rsidP="00421EFA">
      <w:pPr>
        <w:jc w:val="both"/>
        <w:rPr>
          <w:bCs/>
          <w:sz w:val="24"/>
          <w:szCs w:val="24"/>
        </w:rPr>
      </w:pPr>
    </w:p>
    <w:p w:rsidR="00421EFA" w:rsidRDefault="00421EFA" w:rsidP="00421EF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önkormányzati lakásállomány számában bekövetkező változásokat a pontos vagyonnyilvántartás miatt szükséges megfelelően módosítani.</w:t>
      </w:r>
    </w:p>
    <w:p w:rsidR="00421EFA" w:rsidRDefault="00421EFA" w:rsidP="00421EFA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</w:p>
    <w:p w:rsidR="008B4E5A" w:rsidRDefault="008B4E5A"/>
    <w:sectPr w:rsidR="008B4E5A" w:rsidSect="007143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name w:val="WW8Num48"/>
    <w:lvl w:ilvl="0">
      <w:start w:val="1"/>
      <w:numFmt w:val="lowerLetter"/>
      <w:lvlText w:val="%1.)"/>
      <w:lvlJc w:val="left"/>
      <w:pPr>
        <w:tabs>
          <w:tab w:val="num" w:pos="889"/>
        </w:tabs>
        <w:ind w:left="889" w:hanging="435"/>
      </w:p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>
    <w:nsid w:val="1C7157CF"/>
    <w:multiLevelType w:val="hybridMultilevel"/>
    <w:tmpl w:val="0F00F35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FA"/>
    <w:rsid w:val="001D355A"/>
    <w:rsid w:val="00365D8D"/>
    <w:rsid w:val="003F2BB0"/>
    <w:rsid w:val="00421EFA"/>
    <w:rsid w:val="00714389"/>
    <w:rsid w:val="008B4E5A"/>
    <w:rsid w:val="0091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1E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21E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1E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21E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910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2019-12-02T07:14:00Z</dcterms:created>
  <dcterms:modified xsi:type="dcterms:W3CDTF">2019-12-02T08:42:00Z</dcterms:modified>
</cp:coreProperties>
</file>