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1DB" w:rsidRPr="001241DB" w:rsidRDefault="001241DB" w:rsidP="001241DB">
      <w:pPr>
        <w:spacing w:after="0"/>
        <w:jc w:val="center"/>
        <w:rPr>
          <w:rFonts w:ascii="Times New Roman" w:eastAsia="Times New Roman" w:hAnsi="Times New Roman" w:cs="Times New Roman"/>
          <w:b/>
          <w:bCs/>
          <w:color w:val="000000"/>
          <w:lang w:eastAsia="hu-HU"/>
        </w:rPr>
      </w:pPr>
      <w:r w:rsidRPr="001241DB">
        <w:rPr>
          <w:rFonts w:ascii="Times New Roman" w:eastAsia="Times New Roman" w:hAnsi="Times New Roman" w:cs="Times New Roman"/>
          <w:b/>
          <w:bCs/>
          <w:color w:val="000000"/>
          <w:lang w:eastAsia="hu-HU"/>
        </w:rPr>
        <w:t>TISZAVASVÁRI VÁROS ÖNKORMÁNYZATA</w:t>
      </w:r>
    </w:p>
    <w:p w:rsidR="001241DB" w:rsidRPr="001241DB" w:rsidRDefault="001241DB" w:rsidP="001241DB">
      <w:pPr>
        <w:spacing w:after="0"/>
        <w:jc w:val="center"/>
        <w:rPr>
          <w:rFonts w:ascii="Times New Roman" w:eastAsia="Times New Roman" w:hAnsi="Times New Roman" w:cs="Times New Roman"/>
          <w:b/>
          <w:bCs/>
          <w:color w:val="000000"/>
          <w:lang w:eastAsia="hu-HU"/>
        </w:rPr>
      </w:pPr>
      <w:r w:rsidRPr="001241DB">
        <w:rPr>
          <w:rFonts w:ascii="Times New Roman" w:eastAsia="Times New Roman" w:hAnsi="Times New Roman" w:cs="Times New Roman"/>
          <w:b/>
          <w:bCs/>
          <w:color w:val="000000"/>
          <w:lang w:eastAsia="hu-HU"/>
        </w:rPr>
        <w:t>KÉPVISELŐ-TESTÜLETÉNEK</w:t>
      </w:r>
    </w:p>
    <w:p w:rsidR="001241DB" w:rsidRPr="001241DB" w:rsidRDefault="001241DB" w:rsidP="001241DB">
      <w:pPr>
        <w:spacing w:after="0"/>
        <w:jc w:val="center"/>
        <w:rPr>
          <w:rFonts w:ascii="Times New Roman" w:eastAsia="Times New Roman" w:hAnsi="Times New Roman" w:cs="Times New Roman"/>
          <w:b/>
          <w:bCs/>
          <w:color w:val="000000"/>
          <w:sz w:val="24"/>
          <w:szCs w:val="24"/>
          <w:lang w:eastAsia="hu-HU"/>
        </w:rPr>
      </w:pPr>
      <w:r>
        <w:rPr>
          <w:rFonts w:ascii="Times New Roman" w:eastAsia="Times New Roman" w:hAnsi="Times New Roman" w:cs="Times New Roman"/>
          <w:b/>
          <w:bCs/>
          <w:color w:val="000000"/>
          <w:sz w:val="24"/>
          <w:szCs w:val="24"/>
          <w:lang w:eastAsia="hu-HU"/>
        </w:rPr>
        <w:t>3</w:t>
      </w:r>
      <w:r w:rsidRPr="001241DB">
        <w:rPr>
          <w:rFonts w:ascii="Times New Roman" w:eastAsia="Times New Roman" w:hAnsi="Times New Roman" w:cs="Times New Roman"/>
          <w:b/>
          <w:bCs/>
          <w:color w:val="000000"/>
          <w:sz w:val="24"/>
          <w:szCs w:val="24"/>
          <w:lang w:eastAsia="hu-HU"/>
        </w:rPr>
        <w:t>/2019. (I</w:t>
      </w:r>
      <w:r>
        <w:rPr>
          <w:rFonts w:ascii="Times New Roman" w:eastAsia="Times New Roman" w:hAnsi="Times New Roman" w:cs="Times New Roman"/>
          <w:b/>
          <w:bCs/>
          <w:color w:val="000000"/>
          <w:sz w:val="24"/>
          <w:szCs w:val="24"/>
          <w:lang w:eastAsia="hu-HU"/>
        </w:rPr>
        <w:t>I.1</w:t>
      </w:r>
      <w:r w:rsidRPr="001241DB">
        <w:rPr>
          <w:rFonts w:ascii="Times New Roman" w:eastAsia="Times New Roman" w:hAnsi="Times New Roman" w:cs="Times New Roman"/>
          <w:b/>
          <w:bCs/>
          <w:color w:val="000000"/>
          <w:sz w:val="24"/>
          <w:szCs w:val="24"/>
          <w:lang w:eastAsia="hu-HU"/>
        </w:rPr>
        <w:t>.)</w:t>
      </w:r>
    </w:p>
    <w:p w:rsidR="001241DB" w:rsidRPr="001241DB" w:rsidRDefault="001241DB" w:rsidP="001241DB">
      <w:pPr>
        <w:spacing w:after="0"/>
        <w:jc w:val="center"/>
        <w:rPr>
          <w:rFonts w:ascii="Times New Roman" w:eastAsia="Times New Roman" w:hAnsi="Times New Roman" w:cs="Times New Roman"/>
          <w:b/>
          <w:bCs/>
          <w:color w:val="000000"/>
          <w:sz w:val="24"/>
          <w:szCs w:val="24"/>
          <w:lang w:eastAsia="hu-HU"/>
        </w:rPr>
      </w:pPr>
      <w:proofErr w:type="gramStart"/>
      <w:r w:rsidRPr="001241DB">
        <w:rPr>
          <w:rFonts w:ascii="Times New Roman" w:eastAsia="Times New Roman" w:hAnsi="Times New Roman" w:cs="Times New Roman"/>
          <w:b/>
          <w:bCs/>
          <w:color w:val="000000"/>
          <w:sz w:val="24"/>
          <w:szCs w:val="24"/>
          <w:lang w:eastAsia="hu-HU"/>
        </w:rPr>
        <w:t>önkormányzati</w:t>
      </w:r>
      <w:proofErr w:type="gramEnd"/>
      <w:r w:rsidRPr="001241DB">
        <w:rPr>
          <w:rFonts w:ascii="Times New Roman" w:eastAsia="Times New Roman" w:hAnsi="Times New Roman" w:cs="Times New Roman"/>
          <w:b/>
          <w:bCs/>
          <w:color w:val="000000"/>
          <w:sz w:val="24"/>
          <w:szCs w:val="24"/>
          <w:lang w:eastAsia="hu-HU"/>
        </w:rPr>
        <w:t xml:space="preserve"> rendelete</w:t>
      </w:r>
    </w:p>
    <w:p w:rsidR="001241DB" w:rsidRPr="001241DB" w:rsidRDefault="001241DB" w:rsidP="001241DB">
      <w:pPr>
        <w:spacing w:before="120" w:after="0"/>
        <w:jc w:val="center"/>
        <w:rPr>
          <w:rFonts w:ascii="Times New Roman" w:eastAsia="Times New Roman" w:hAnsi="Times New Roman" w:cs="Times New Roman"/>
          <w:b/>
          <w:bCs/>
          <w:color w:val="000000"/>
          <w:sz w:val="24"/>
          <w:szCs w:val="24"/>
          <w:lang w:eastAsia="hu-HU"/>
        </w:rPr>
      </w:pPr>
    </w:p>
    <w:p w:rsidR="001241DB" w:rsidRPr="001241DB" w:rsidRDefault="001241DB" w:rsidP="001241DB">
      <w:pPr>
        <w:spacing w:before="120" w:after="0"/>
        <w:jc w:val="center"/>
        <w:rPr>
          <w:rFonts w:ascii="Times New Roman" w:eastAsia="Times New Roman" w:hAnsi="Times New Roman" w:cs="Times New Roman"/>
          <w:b/>
          <w:bCs/>
          <w:color w:val="000000"/>
          <w:sz w:val="24"/>
          <w:szCs w:val="24"/>
          <w:lang w:eastAsia="hu-HU"/>
        </w:rPr>
      </w:pPr>
      <w:r w:rsidRPr="001241DB">
        <w:rPr>
          <w:rFonts w:ascii="Times New Roman" w:eastAsia="Times New Roman" w:hAnsi="Times New Roman" w:cs="Times New Roman"/>
          <w:b/>
          <w:bCs/>
          <w:color w:val="000000"/>
          <w:sz w:val="24"/>
          <w:szCs w:val="24"/>
          <w:lang w:eastAsia="hu-HU"/>
        </w:rPr>
        <w:t>Az önkormányzat által adományozható kitüntetésekről és díjakról, valamint az önkormányzat címerének és zászlajának használatáról 34/2010 (XII.17.) rendelet módosításáról</w:t>
      </w:r>
    </w:p>
    <w:p w:rsidR="001241DB" w:rsidRPr="001241DB" w:rsidRDefault="001241DB" w:rsidP="001241DB">
      <w:pPr>
        <w:spacing w:before="120" w:after="0"/>
        <w:jc w:val="center"/>
        <w:rPr>
          <w:rFonts w:ascii="Times New Roman" w:eastAsia="Times New Roman" w:hAnsi="Times New Roman" w:cs="Times New Roman"/>
          <w:b/>
          <w:bCs/>
          <w:color w:val="000000"/>
          <w:sz w:val="24"/>
          <w:szCs w:val="24"/>
          <w:lang w:eastAsia="hu-HU"/>
        </w:rPr>
      </w:pPr>
    </w:p>
    <w:p w:rsidR="001241DB" w:rsidRPr="001241DB" w:rsidRDefault="001241DB" w:rsidP="001241DB">
      <w:pPr>
        <w:spacing w:before="120" w:after="0"/>
        <w:jc w:val="both"/>
        <w:rPr>
          <w:rFonts w:ascii="Times New Roman" w:eastAsia="Times New Roman" w:hAnsi="Times New Roman" w:cs="Times New Roman"/>
          <w:bCs/>
          <w:color w:val="000000"/>
          <w:sz w:val="24"/>
          <w:szCs w:val="24"/>
          <w:lang w:eastAsia="hu-HU"/>
        </w:rPr>
      </w:pPr>
      <w:r w:rsidRPr="001241DB">
        <w:rPr>
          <w:rFonts w:ascii="Times New Roman" w:eastAsia="Times New Roman" w:hAnsi="Times New Roman" w:cs="Times New Roman"/>
          <w:bCs/>
          <w:color w:val="000000"/>
          <w:sz w:val="24"/>
          <w:szCs w:val="24"/>
          <w:lang w:eastAsia="hu-HU"/>
        </w:rPr>
        <w:t>Az Alaptörvény 32. cikk (1) bekezdés i) pontjában meghatározott feladatkörében eljárva, Magyarország címerének és zászlajának használatáról szóló 2011. évi CCII. tv. 24. § (9) bekezdésében kapott felhatalmazás alapján, - Tiszavasvári Város Önkormányzata Képviselő-testülete Szervezeti és Működési Szabályzatáról szóló 30/2012. (XII.03.) önkormányzati rendelet 4. melléklet 1.24. pontjában meghatározott feladatkörében eljáró Pénzügyi és Ügyrendi Bizottság</w:t>
      </w:r>
      <w:r w:rsidRPr="001241DB">
        <w:rPr>
          <w:rFonts w:ascii="Times New Roman" w:eastAsia="Times New Roman" w:hAnsi="Times New Roman" w:cs="Times New Roman"/>
          <w:bCs/>
          <w:sz w:val="24"/>
          <w:szCs w:val="24"/>
          <w:lang w:eastAsia="hu-HU"/>
        </w:rPr>
        <w:t xml:space="preserve">, valamint </w:t>
      </w:r>
      <w:r w:rsidRPr="001241DB">
        <w:rPr>
          <w:rFonts w:ascii="Times New Roman" w:eastAsia="Times New Roman" w:hAnsi="Times New Roman" w:cs="Times New Roman"/>
          <w:bCs/>
          <w:color w:val="000000"/>
          <w:sz w:val="24"/>
          <w:szCs w:val="24"/>
          <w:lang w:eastAsia="hu-HU"/>
        </w:rPr>
        <w:t xml:space="preserve">Tiszavasvári Város Önkormányzata Képviselő-testülete Szervezeti és Működési Szabályzatáról szóló 30/2012. (XII.03.) önkormányzati rendelet 5. melléklet 1.9. pontjában meghatározott feladatkörében eljáró </w:t>
      </w:r>
      <w:r w:rsidRPr="001241DB">
        <w:rPr>
          <w:rFonts w:ascii="Times New Roman" w:eastAsia="Times New Roman" w:hAnsi="Times New Roman" w:cs="Times New Roman"/>
          <w:bCs/>
          <w:sz w:val="24"/>
          <w:szCs w:val="24"/>
          <w:lang w:eastAsia="hu-HU"/>
        </w:rPr>
        <w:t xml:space="preserve">Szociális és Humán Bizottság véleményének kikérésével – a </w:t>
      </w:r>
      <w:r w:rsidRPr="001241DB">
        <w:rPr>
          <w:rFonts w:ascii="Times New Roman" w:eastAsia="Times New Roman" w:hAnsi="Times New Roman" w:cs="Times New Roman"/>
          <w:bCs/>
          <w:color w:val="000000"/>
          <w:sz w:val="24"/>
          <w:szCs w:val="24"/>
          <w:lang w:eastAsia="hu-HU"/>
        </w:rPr>
        <w:t xml:space="preserve">következőket rendeli el: </w:t>
      </w:r>
    </w:p>
    <w:p w:rsidR="001241DB" w:rsidRPr="001241DB" w:rsidRDefault="001241DB" w:rsidP="001241DB">
      <w:pPr>
        <w:spacing w:after="0"/>
        <w:jc w:val="both"/>
        <w:rPr>
          <w:rFonts w:ascii="Times New Roman" w:eastAsia="Calibri" w:hAnsi="Times New Roman" w:cs="Times New Roman"/>
          <w:b/>
          <w:bCs/>
          <w:color w:val="000000"/>
          <w:sz w:val="24"/>
          <w:szCs w:val="24"/>
        </w:rPr>
      </w:pPr>
    </w:p>
    <w:p w:rsidR="001241DB" w:rsidRPr="001241DB" w:rsidRDefault="001241DB" w:rsidP="001241DB">
      <w:pPr>
        <w:spacing w:before="120" w:after="0"/>
        <w:jc w:val="both"/>
        <w:rPr>
          <w:rFonts w:ascii="Times New Roman" w:eastAsia="Times New Roman" w:hAnsi="Times New Roman" w:cs="Times New Roman"/>
          <w:bCs/>
          <w:i/>
          <w:color w:val="000000"/>
          <w:sz w:val="24"/>
          <w:szCs w:val="24"/>
          <w:lang w:eastAsia="hu-HU"/>
        </w:rPr>
      </w:pPr>
      <w:r w:rsidRPr="001241DB">
        <w:rPr>
          <w:rFonts w:ascii="Times New Roman" w:eastAsia="Times New Roman" w:hAnsi="Times New Roman" w:cs="Times New Roman"/>
          <w:bCs/>
          <w:color w:val="000000"/>
          <w:sz w:val="24"/>
          <w:szCs w:val="24"/>
          <w:lang w:eastAsia="hu-HU"/>
        </w:rPr>
        <w:t xml:space="preserve">1. § Az önkormányzat által adományozható kitüntetésekről és díjakról, valamint az önkormányzat címerének és zászlajának használatáról 34/2010 (XII.17.) rendelet 18. § (3) bekezdésében </w:t>
      </w:r>
      <w:proofErr w:type="gramStart"/>
      <w:r w:rsidRPr="001241DB">
        <w:rPr>
          <w:rFonts w:ascii="Times New Roman" w:eastAsia="Times New Roman" w:hAnsi="Times New Roman" w:cs="Times New Roman"/>
          <w:bCs/>
          <w:color w:val="000000"/>
          <w:sz w:val="24"/>
          <w:szCs w:val="24"/>
          <w:lang w:eastAsia="hu-HU"/>
        </w:rPr>
        <w:t>a</w:t>
      </w:r>
      <w:proofErr w:type="gramEnd"/>
      <w:r w:rsidRPr="001241DB">
        <w:rPr>
          <w:rFonts w:ascii="Times New Roman" w:eastAsia="Times New Roman" w:hAnsi="Times New Roman" w:cs="Times New Roman"/>
          <w:bCs/>
          <w:color w:val="000000"/>
          <w:sz w:val="24"/>
          <w:szCs w:val="24"/>
          <w:lang w:eastAsia="hu-HU"/>
        </w:rPr>
        <w:t xml:space="preserve"> ,,az állami vagy nemzeti ünnepségen” szövegrész helyébe a ,,Képviselő-testületi ülésen, állami vagy városi ünnepségen” szöveg lép. </w:t>
      </w:r>
      <w:r w:rsidRPr="001241DB">
        <w:rPr>
          <w:rFonts w:ascii="Times New Roman" w:eastAsia="Times New Roman" w:hAnsi="Times New Roman" w:cs="Times New Roman"/>
          <w:bCs/>
          <w:i/>
          <w:color w:val="000000"/>
          <w:sz w:val="24"/>
          <w:szCs w:val="24"/>
          <w:lang w:eastAsia="hu-HU"/>
        </w:rPr>
        <w:t>( ,,Kiváló Sporttevékenységért” Kitüntető Díj)</w:t>
      </w:r>
    </w:p>
    <w:p w:rsidR="001241DB" w:rsidRPr="001241DB" w:rsidRDefault="001241DB" w:rsidP="001241DB">
      <w:pPr>
        <w:spacing w:before="120" w:after="0"/>
        <w:jc w:val="both"/>
        <w:rPr>
          <w:rFonts w:ascii="Times New Roman" w:eastAsia="Times New Roman" w:hAnsi="Times New Roman" w:cs="Times New Roman"/>
          <w:bCs/>
          <w:color w:val="000000"/>
          <w:sz w:val="24"/>
          <w:szCs w:val="24"/>
          <w:lang w:eastAsia="hu-HU"/>
        </w:rPr>
      </w:pPr>
      <w:r w:rsidRPr="001241DB">
        <w:rPr>
          <w:rFonts w:ascii="Times New Roman" w:eastAsia="Times New Roman" w:hAnsi="Times New Roman" w:cs="Times New Roman"/>
          <w:bCs/>
          <w:color w:val="000000"/>
          <w:sz w:val="24"/>
          <w:szCs w:val="24"/>
          <w:lang w:eastAsia="hu-HU"/>
        </w:rPr>
        <w:t>2. § Ez a rendelet 2019. február 4-én lép hatályba.</w:t>
      </w:r>
    </w:p>
    <w:p w:rsidR="001241DB" w:rsidRPr="001241DB" w:rsidRDefault="001241DB" w:rsidP="001241DB">
      <w:pPr>
        <w:jc w:val="both"/>
        <w:rPr>
          <w:rFonts w:ascii="Times New Roman" w:eastAsia="Times New Roman" w:hAnsi="Times New Roman" w:cs="Times New Roman"/>
          <w:bCs/>
          <w:color w:val="000000"/>
          <w:sz w:val="24"/>
          <w:szCs w:val="24"/>
          <w:lang w:eastAsia="hu-HU"/>
        </w:rPr>
      </w:pPr>
    </w:p>
    <w:p w:rsidR="001241DB" w:rsidRPr="001241DB" w:rsidRDefault="001241DB" w:rsidP="001241DB">
      <w:pPr>
        <w:jc w:val="both"/>
        <w:rPr>
          <w:rFonts w:ascii="Times New Roman" w:eastAsia="Times New Roman" w:hAnsi="Times New Roman" w:cs="Times New Roman"/>
          <w:bCs/>
          <w:color w:val="000000"/>
          <w:sz w:val="24"/>
          <w:szCs w:val="24"/>
          <w:lang w:eastAsia="hu-HU"/>
        </w:rPr>
      </w:pPr>
      <w:r w:rsidRPr="001241DB">
        <w:rPr>
          <w:rFonts w:ascii="Times New Roman" w:eastAsia="Times New Roman" w:hAnsi="Times New Roman" w:cs="Times New Roman"/>
          <w:bCs/>
          <w:color w:val="000000"/>
          <w:sz w:val="24"/>
          <w:szCs w:val="24"/>
          <w:lang w:eastAsia="hu-HU"/>
        </w:rPr>
        <w:t>Tiszavasvári, 2019. január 31.</w:t>
      </w:r>
    </w:p>
    <w:p w:rsidR="001241DB" w:rsidRPr="001241DB" w:rsidRDefault="001241DB" w:rsidP="001241DB">
      <w:pPr>
        <w:jc w:val="both"/>
        <w:rPr>
          <w:rFonts w:ascii="Times New Roman" w:eastAsia="Times New Roman" w:hAnsi="Times New Roman" w:cs="Times New Roman"/>
          <w:bCs/>
          <w:color w:val="000000"/>
          <w:sz w:val="24"/>
          <w:szCs w:val="24"/>
          <w:lang w:eastAsia="hu-HU"/>
        </w:rPr>
      </w:pPr>
    </w:p>
    <w:p w:rsidR="001241DB" w:rsidRPr="001241DB" w:rsidRDefault="001241DB" w:rsidP="001241DB">
      <w:pPr>
        <w:spacing w:after="0"/>
        <w:ind w:firstLine="708"/>
        <w:jc w:val="both"/>
        <w:rPr>
          <w:rFonts w:ascii="Times New Roman" w:eastAsia="Times New Roman" w:hAnsi="Times New Roman" w:cs="Times New Roman"/>
          <w:b/>
          <w:bCs/>
          <w:color w:val="000000"/>
          <w:sz w:val="24"/>
          <w:szCs w:val="24"/>
          <w:lang w:eastAsia="hu-HU"/>
        </w:rPr>
      </w:pPr>
      <w:r w:rsidRPr="001241DB">
        <w:rPr>
          <w:rFonts w:ascii="Times New Roman" w:eastAsia="Times New Roman" w:hAnsi="Times New Roman" w:cs="Times New Roman"/>
          <w:b/>
          <w:bCs/>
          <w:color w:val="000000"/>
          <w:sz w:val="24"/>
          <w:szCs w:val="24"/>
          <w:lang w:eastAsia="hu-HU"/>
        </w:rPr>
        <w:t xml:space="preserve">       Szőke Zoltán </w:t>
      </w:r>
      <w:r w:rsidRPr="001241DB">
        <w:rPr>
          <w:rFonts w:ascii="Times New Roman" w:eastAsia="Times New Roman" w:hAnsi="Times New Roman" w:cs="Times New Roman"/>
          <w:b/>
          <w:bCs/>
          <w:color w:val="000000"/>
          <w:sz w:val="24"/>
          <w:szCs w:val="24"/>
          <w:lang w:eastAsia="hu-HU"/>
        </w:rPr>
        <w:tab/>
      </w:r>
      <w:r w:rsidRPr="001241DB">
        <w:rPr>
          <w:rFonts w:ascii="Times New Roman" w:eastAsia="Times New Roman" w:hAnsi="Times New Roman" w:cs="Times New Roman"/>
          <w:b/>
          <w:bCs/>
          <w:color w:val="000000"/>
          <w:sz w:val="24"/>
          <w:szCs w:val="24"/>
          <w:lang w:eastAsia="hu-HU"/>
        </w:rPr>
        <w:tab/>
      </w:r>
      <w:r w:rsidRPr="001241DB">
        <w:rPr>
          <w:rFonts w:ascii="Times New Roman" w:eastAsia="Times New Roman" w:hAnsi="Times New Roman" w:cs="Times New Roman"/>
          <w:b/>
          <w:bCs/>
          <w:color w:val="000000"/>
          <w:sz w:val="24"/>
          <w:szCs w:val="24"/>
          <w:lang w:eastAsia="hu-HU"/>
        </w:rPr>
        <w:tab/>
      </w:r>
      <w:r w:rsidRPr="001241DB">
        <w:rPr>
          <w:rFonts w:ascii="Times New Roman" w:eastAsia="Times New Roman" w:hAnsi="Times New Roman" w:cs="Times New Roman"/>
          <w:b/>
          <w:bCs/>
          <w:color w:val="000000"/>
          <w:sz w:val="24"/>
          <w:szCs w:val="24"/>
          <w:lang w:eastAsia="hu-HU"/>
        </w:rPr>
        <w:tab/>
      </w:r>
      <w:proofErr w:type="spellStart"/>
      <w:r w:rsidRPr="001241DB">
        <w:rPr>
          <w:rFonts w:ascii="Times New Roman" w:eastAsia="Times New Roman" w:hAnsi="Times New Roman" w:cs="Times New Roman"/>
          <w:b/>
          <w:bCs/>
          <w:color w:val="000000"/>
          <w:sz w:val="24"/>
          <w:szCs w:val="24"/>
          <w:lang w:eastAsia="hu-HU"/>
        </w:rPr>
        <w:t>Ostorháziné</w:t>
      </w:r>
      <w:proofErr w:type="spellEnd"/>
      <w:r w:rsidRPr="001241DB">
        <w:rPr>
          <w:rFonts w:ascii="Times New Roman" w:eastAsia="Times New Roman" w:hAnsi="Times New Roman" w:cs="Times New Roman"/>
          <w:b/>
          <w:bCs/>
          <w:color w:val="000000"/>
          <w:sz w:val="24"/>
          <w:szCs w:val="24"/>
          <w:lang w:eastAsia="hu-HU"/>
        </w:rPr>
        <w:t xml:space="preserve"> dr. </w:t>
      </w:r>
      <w:proofErr w:type="spellStart"/>
      <w:r w:rsidRPr="001241DB">
        <w:rPr>
          <w:rFonts w:ascii="Times New Roman" w:eastAsia="Times New Roman" w:hAnsi="Times New Roman" w:cs="Times New Roman"/>
          <w:b/>
          <w:bCs/>
          <w:color w:val="000000"/>
          <w:sz w:val="24"/>
          <w:szCs w:val="24"/>
          <w:lang w:eastAsia="hu-HU"/>
        </w:rPr>
        <w:t>Kórik</w:t>
      </w:r>
      <w:proofErr w:type="spellEnd"/>
      <w:r w:rsidRPr="001241DB">
        <w:rPr>
          <w:rFonts w:ascii="Times New Roman" w:eastAsia="Times New Roman" w:hAnsi="Times New Roman" w:cs="Times New Roman"/>
          <w:b/>
          <w:bCs/>
          <w:color w:val="000000"/>
          <w:sz w:val="24"/>
          <w:szCs w:val="24"/>
          <w:lang w:eastAsia="hu-HU"/>
        </w:rPr>
        <w:t xml:space="preserve"> Zsuzsanna</w:t>
      </w:r>
    </w:p>
    <w:p w:rsidR="001241DB" w:rsidRPr="001241DB" w:rsidRDefault="001241DB" w:rsidP="001241DB">
      <w:pPr>
        <w:spacing w:after="0"/>
        <w:ind w:firstLine="708"/>
        <w:jc w:val="both"/>
        <w:rPr>
          <w:rFonts w:ascii="Times New Roman" w:eastAsia="Times New Roman" w:hAnsi="Times New Roman" w:cs="Times New Roman"/>
          <w:b/>
          <w:bCs/>
          <w:color w:val="000000"/>
          <w:sz w:val="24"/>
          <w:szCs w:val="24"/>
          <w:lang w:eastAsia="hu-HU"/>
        </w:rPr>
      </w:pPr>
      <w:r w:rsidRPr="001241DB">
        <w:rPr>
          <w:rFonts w:ascii="Times New Roman" w:eastAsia="Times New Roman" w:hAnsi="Times New Roman" w:cs="Times New Roman"/>
          <w:b/>
          <w:bCs/>
          <w:color w:val="000000"/>
          <w:sz w:val="24"/>
          <w:szCs w:val="24"/>
          <w:lang w:eastAsia="hu-HU"/>
        </w:rPr>
        <w:t xml:space="preserve">       </w:t>
      </w:r>
      <w:proofErr w:type="gramStart"/>
      <w:r w:rsidRPr="001241DB">
        <w:rPr>
          <w:rFonts w:ascii="Times New Roman" w:eastAsia="Times New Roman" w:hAnsi="Times New Roman" w:cs="Times New Roman"/>
          <w:b/>
          <w:bCs/>
          <w:color w:val="000000"/>
          <w:sz w:val="24"/>
          <w:szCs w:val="24"/>
          <w:lang w:eastAsia="hu-HU"/>
        </w:rPr>
        <w:t>polgármester</w:t>
      </w:r>
      <w:proofErr w:type="gramEnd"/>
      <w:r w:rsidRPr="001241DB">
        <w:rPr>
          <w:rFonts w:ascii="Times New Roman" w:eastAsia="Times New Roman" w:hAnsi="Times New Roman" w:cs="Times New Roman"/>
          <w:b/>
          <w:bCs/>
          <w:color w:val="000000"/>
          <w:sz w:val="24"/>
          <w:szCs w:val="24"/>
          <w:lang w:eastAsia="hu-HU"/>
        </w:rPr>
        <w:tab/>
      </w:r>
      <w:r w:rsidRPr="001241DB">
        <w:rPr>
          <w:rFonts w:ascii="Times New Roman" w:eastAsia="Times New Roman" w:hAnsi="Times New Roman" w:cs="Times New Roman"/>
          <w:b/>
          <w:bCs/>
          <w:color w:val="000000"/>
          <w:sz w:val="24"/>
          <w:szCs w:val="24"/>
          <w:lang w:eastAsia="hu-HU"/>
        </w:rPr>
        <w:tab/>
      </w:r>
      <w:r w:rsidRPr="001241DB">
        <w:rPr>
          <w:rFonts w:ascii="Times New Roman" w:eastAsia="Times New Roman" w:hAnsi="Times New Roman" w:cs="Times New Roman"/>
          <w:b/>
          <w:bCs/>
          <w:color w:val="000000"/>
          <w:sz w:val="24"/>
          <w:szCs w:val="24"/>
          <w:lang w:eastAsia="hu-HU"/>
        </w:rPr>
        <w:tab/>
      </w:r>
      <w:r w:rsidRPr="001241DB">
        <w:rPr>
          <w:rFonts w:ascii="Times New Roman" w:eastAsia="Times New Roman" w:hAnsi="Times New Roman" w:cs="Times New Roman"/>
          <w:b/>
          <w:bCs/>
          <w:color w:val="000000"/>
          <w:sz w:val="24"/>
          <w:szCs w:val="24"/>
          <w:lang w:eastAsia="hu-HU"/>
        </w:rPr>
        <w:tab/>
      </w:r>
      <w:r w:rsidRPr="001241DB">
        <w:rPr>
          <w:rFonts w:ascii="Times New Roman" w:eastAsia="Times New Roman" w:hAnsi="Times New Roman" w:cs="Times New Roman"/>
          <w:b/>
          <w:bCs/>
          <w:color w:val="000000"/>
          <w:sz w:val="24"/>
          <w:szCs w:val="24"/>
          <w:lang w:eastAsia="hu-HU"/>
        </w:rPr>
        <w:tab/>
        <w:t xml:space="preserve">        jegyző</w:t>
      </w:r>
    </w:p>
    <w:p w:rsidR="001241DB" w:rsidRPr="001241DB" w:rsidRDefault="001241DB" w:rsidP="001241DB">
      <w:pPr>
        <w:spacing w:after="0"/>
        <w:jc w:val="both"/>
        <w:rPr>
          <w:rFonts w:ascii="Times New Roman" w:eastAsia="Times New Roman" w:hAnsi="Times New Roman" w:cs="Times New Roman"/>
          <w:b/>
          <w:bCs/>
          <w:color w:val="000000"/>
          <w:sz w:val="24"/>
          <w:szCs w:val="24"/>
          <w:lang w:eastAsia="hu-HU"/>
        </w:rPr>
      </w:pPr>
    </w:p>
    <w:p w:rsidR="001241DB" w:rsidRPr="001241DB" w:rsidRDefault="001241DB" w:rsidP="001241DB">
      <w:pPr>
        <w:spacing w:after="0"/>
        <w:jc w:val="both"/>
        <w:rPr>
          <w:rFonts w:ascii="Times New Roman" w:eastAsia="Times New Roman" w:hAnsi="Times New Roman" w:cs="Times New Roman"/>
          <w:b/>
          <w:bCs/>
          <w:color w:val="000000"/>
          <w:sz w:val="24"/>
          <w:szCs w:val="24"/>
          <w:lang w:eastAsia="hu-HU"/>
        </w:rPr>
      </w:pPr>
    </w:p>
    <w:p w:rsidR="001241DB" w:rsidRPr="001241DB" w:rsidRDefault="001241DB" w:rsidP="001241DB">
      <w:pPr>
        <w:spacing w:after="0"/>
        <w:jc w:val="both"/>
        <w:rPr>
          <w:rFonts w:ascii="Times New Roman" w:eastAsia="Times New Roman" w:hAnsi="Times New Roman" w:cs="Times New Roman"/>
          <w:b/>
          <w:bCs/>
          <w:color w:val="000000"/>
          <w:sz w:val="24"/>
          <w:szCs w:val="24"/>
          <w:lang w:eastAsia="hu-HU"/>
        </w:rPr>
      </w:pPr>
    </w:p>
    <w:p w:rsidR="001241DB" w:rsidRPr="001241DB" w:rsidRDefault="001241DB" w:rsidP="001241DB">
      <w:pPr>
        <w:spacing w:after="0"/>
        <w:jc w:val="both"/>
        <w:rPr>
          <w:rFonts w:ascii="Times New Roman" w:eastAsia="Times New Roman" w:hAnsi="Times New Roman" w:cs="Times New Roman"/>
          <w:b/>
          <w:bCs/>
          <w:color w:val="000000"/>
          <w:sz w:val="24"/>
          <w:szCs w:val="24"/>
          <w:lang w:eastAsia="hu-HU"/>
        </w:rPr>
      </w:pPr>
      <w:r w:rsidRPr="001241DB">
        <w:rPr>
          <w:rFonts w:ascii="Times New Roman" w:eastAsia="Times New Roman" w:hAnsi="Times New Roman" w:cs="Times New Roman"/>
          <w:b/>
          <w:bCs/>
          <w:color w:val="000000"/>
          <w:sz w:val="24"/>
          <w:szCs w:val="24"/>
          <w:lang w:eastAsia="hu-HU"/>
        </w:rPr>
        <w:t>A rendelet kihirdetve: 2019. február 1-jén.</w:t>
      </w:r>
    </w:p>
    <w:p w:rsidR="001241DB" w:rsidRPr="001241DB" w:rsidRDefault="001241DB" w:rsidP="001241DB">
      <w:pPr>
        <w:spacing w:after="0"/>
        <w:jc w:val="both"/>
        <w:rPr>
          <w:rFonts w:ascii="Times New Roman" w:eastAsia="Times New Roman" w:hAnsi="Times New Roman" w:cs="Times New Roman"/>
          <w:b/>
          <w:bCs/>
          <w:color w:val="000000"/>
          <w:sz w:val="24"/>
          <w:szCs w:val="24"/>
          <w:lang w:eastAsia="hu-HU"/>
        </w:rPr>
      </w:pPr>
    </w:p>
    <w:p w:rsidR="001241DB" w:rsidRPr="001241DB" w:rsidRDefault="001241DB" w:rsidP="001241DB">
      <w:pPr>
        <w:spacing w:after="0"/>
        <w:jc w:val="both"/>
        <w:rPr>
          <w:rFonts w:ascii="Times New Roman" w:eastAsia="Times New Roman" w:hAnsi="Times New Roman" w:cs="Times New Roman"/>
          <w:b/>
          <w:bCs/>
          <w:color w:val="000000"/>
          <w:sz w:val="24"/>
          <w:szCs w:val="24"/>
          <w:lang w:eastAsia="hu-HU"/>
        </w:rPr>
      </w:pPr>
    </w:p>
    <w:p w:rsidR="001241DB" w:rsidRPr="001241DB" w:rsidRDefault="001241DB" w:rsidP="001241DB">
      <w:pPr>
        <w:spacing w:after="0"/>
        <w:ind w:firstLine="708"/>
        <w:jc w:val="both"/>
        <w:rPr>
          <w:rFonts w:ascii="Times New Roman" w:eastAsia="Times New Roman" w:hAnsi="Times New Roman" w:cs="Times New Roman"/>
          <w:b/>
          <w:bCs/>
          <w:color w:val="000000"/>
          <w:sz w:val="24"/>
          <w:szCs w:val="24"/>
          <w:lang w:eastAsia="hu-HU"/>
        </w:rPr>
      </w:pPr>
      <w:proofErr w:type="spellStart"/>
      <w:r w:rsidRPr="001241DB">
        <w:rPr>
          <w:rFonts w:ascii="Times New Roman" w:eastAsia="Times New Roman" w:hAnsi="Times New Roman" w:cs="Times New Roman"/>
          <w:b/>
          <w:bCs/>
          <w:color w:val="000000"/>
          <w:sz w:val="24"/>
          <w:szCs w:val="24"/>
          <w:lang w:eastAsia="hu-HU"/>
        </w:rPr>
        <w:t>Ostorháziné</w:t>
      </w:r>
      <w:proofErr w:type="spellEnd"/>
      <w:r w:rsidRPr="001241DB">
        <w:rPr>
          <w:rFonts w:ascii="Times New Roman" w:eastAsia="Times New Roman" w:hAnsi="Times New Roman" w:cs="Times New Roman"/>
          <w:b/>
          <w:bCs/>
          <w:color w:val="000000"/>
          <w:sz w:val="24"/>
          <w:szCs w:val="24"/>
          <w:lang w:eastAsia="hu-HU"/>
        </w:rPr>
        <w:t xml:space="preserve"> dr. </w:t>
      </w:r>
      <w:proofErr w:type="spellStart"/>
      <w:r w:rsidRPr="001241DB">
        <w:rPr>
          <w:rFonts w:ascii="Times New Roman" w:eastAsia="Times New Roman" w:hAnsi="Times New Roman" w:cs="Times New Roman"/>
          <w:b/>
          <w:bCs/>
          <w:color w:val="000000"/>
          <w:sz w:val="24"/>
          <w:szCs w:val="24"/>
          <w:lang w:eastAsia="hu-HU"/>
        </w:rPr>
        <w:t>Kórik</w:t>
      </w:r>
      <w:proofErr w:type="spellEnd"/>
      <w:r w:rsidRPr="001241DB">
        <w:rPr>
          <w:rFonts w:ascii="Times New Roman" w:eastAsia="Times New Roman" w:hAnsi="Times New Roman" w:cs="Times New Roman"/>
          <w:b/>
          <w:bCs/>
          <w:color w:val="000000"/>
          <w:sz w:val="24"/>
          <w:szCs w:val="24"/>
          <w:lang w:eastAsia="hu-HU"/>
        </w:rPr>
        <w:t xml:space="preserve"> Zsuzsanna</w:t>
      </w:r>
    </w:p>
    <w:p w:rsidR="001241DB" w:rsidRPr="001241DB" w:rsidRDefault="001241DB" w:rsidP="001241DB">
      <w:pPr>
        <w:spacing w:after="0"/>
        <w:ind w:firstLine="708"/>
        <w:jc w:val="both"/>
        <w:rPr>
          <w:rFonts w:ascii="Times New Roman" w:eastAsia="Times New Roman" w:hAnsi="Times New Roman" w:cs="Times New Roman"/>
          <w:b/>
          <w:bCs/>
          <w:color w:val="000000"/>
          <w:sz w:val="24"/>
          <w:szCs w:val="24"/>
          <w:lang w:eastAsia="hu-HU"/>
        </w:rPr>
      </w:pPr>
      <w:r w:rsidRPr="001241DB">
        <w:rPr>
          <w:rFonts w:ascii="Times New Roman" w:eastAsia="Times New Roman" w:hAnsi="Times New Roman" w:cs="Times New Roman"/>
          <w:b/>
          <w:bCs/>
          <w:color w:val="000000"/>
          <w:sz w:val="24"/>
          <w:szCs w:val="24"/>
          <w:lang w:eastAsia="hu-HU"/>
        </w:rPr>
        <w:t xml:space="preserve">                  j e g y z ő </w:t>
      </w:r>
    </w:p>
    <w:p w:rsidR="001241DB" w:rsidRPr="001241DB" w:rsidRDefault="001241DB" w:rsidP="001241DB">
      <w:pPr>
        <w:spacing w:after="0"/>
        <w:ind w:firstLine="708"/>
        <w:jc w:val="both"/>
        <w:rPr>
          <w:rFonts w:ascii="Times New Roman" w:eastAsia="Times New Roman" w:hAnsi="Times New Roman" w:cs="Times New Roman"/>
          <w:b/>
          <w:bCs/>
          <w:color w:val="000000"/>
          <w:sz w:val="24"/>
          <w:szCs w:val="24"/>
          <w:lang w:eastAsia="hu-HU"/>
        </w:rPr>
      </w:pPr>
    </w:p>
    <w:p w:rsidR="001241DB" w:rsidRPr="001241DB" w:rsidRDefault="001241DB" w:rsidP="001241DB">
      <w:pPr>
        <w:spacing w:after="0"/>
        <w:ind w:firstLine="708"/>
        <w:jc w:val="both"/>
        <w:rPr>
          <w:rFonts w:ascii="Times New Roman" w:eastAsia="Times New Roman" w:hAnsi="Times New Roman" w:cs="Times New Roman"/>
          <w:b/>
          <w:bCs/>
          <w:color w:val="000000"/>
          <w:sz w:val="24"/>
          <w:szCs w:val="24"/>
          <w:lang w:eastAsia="hu-HU"/>
        </w:rPr>
      </w:pPr>
    </w:p>
    <w:p w:rsidR="001241DB" w:rsidRPr="001241DB" w:rsidRDefault="001241DB" w:rsidP="001241DB">
      <w:pPr>
        <w:spacing w:after="0"/>
        <w:ind w:firstLine="708"/>
        <w:jc w:val="both"/>
        <w:rPr>
          <w:rFonts w:ascii="Times New Roman" w:eastAsia="Times New Roman" w:hAnsi="Times New Roman" w:cs="Times New Roman"/>
          <w:b/>
          <w:bCs/>
          <w:color w:val="000000"/>
          <w:sz w:val="24"/>
          <w:szCs w:val="24"/>
          <w:lang w:eastAsia="hu-HU"/>
        </w:rPr>
      </w:pPr>
    </w:p>
    <w:p w:rsidR="001241DB" w:rsidRPr="001241DB" w:rsidRDefault="001241DB" w:rsidP="001241DB">
      <w:pPr>
        <w:jc w:val="both"/>
        <w:rPr>
          <w:rFonts w:ascii="Times New Roman" w:eastAsia="Calibri" w:hAnsi="Times New Roman" w:cs="Times New Roman"/>
          <w:b/>
          <w:sz w:val="24"/>
          <w:szCs w:val="24"/>
        </w:rPr>
      </w:pPr>
      <w:r w:rsidRPr="001241DB">
        <w:rPr>
          <w:rFonts w:ascii="Times New Roman" w:eastAsia="Calibri" w:hAnsi="Times New Roman" w:cs="Times New Roman"/>
          <w:b/>
          <w:sz w:val="24"/>
          <w:szCs w:val="24"/>
        </w:rPr>
        <w:t xml:space="preserve">Az önkormányzat által adományozható kitüntetésekről és díjakról, valamint az önkormányzat címerének és zászlajának használatáról szóló 34/2010 (XII.17.) önkormányzati rendelet módosításáról szóló </w:t>
      </w:r>
      <w:r>
        <w:rPr>
          <w:rFonts w:ascii="Times New Roman" w:eastAsia="Calibri" w:hAnsi="Times New Roman" w:cs="Times New Roman"/>
          <w:b/>
          <w:sz w:val="24"/>
          <w:szCs w:val="24"/>
        </w:rPr>
        <w:t>3</w:t>
      </w:r>
      <w:r w:rsidRPr="001241DB">
        <w:rPr>
          <w:rFonts w:ascii="Times New Roman" w:eastAsia="Calibri" w:hAnsi="Times New Roman" w:cs="Times New Roman"/>
          <w:b/>
          <w:sz w:val="24"/>
          <w:szCs w:val="24"/>
        </w:rPr>
        <w:t>/2019. (</w:t>
      </w:r>
      <w:r>
        <w:rPr>
          <w:rFonts w:ascii="Times New Roman" w:eastAsia="Calibri" w:hAnsi="Times New Roman" w:cs="Times New Roman"/>
          <w:b/>
          <w:sz w:val="24"/>
          <w:szCs w:val="24"/>
        </w:rPr>
        <w:t>II.1</w:t>
      </w:r>
      <w:bookmarkStart w:id="0" w:name="_GoBack"/>
      <w:bookmarkEnd w:id="0"/>
      <w:r w:rsidRPr="001241DB">
        <w:rPr>
          <w:rFonts w:ascii="Times New Roman" w:eastAsia="Calibri" w:hAnsi="Times New Roman" w:cs="Times New Roman"/>
          <w:b/>
          <w:sz w:val="24"/>
          <w:szCs w:val="24"/>
        </w:rPr>
        <w:t>.) önkormányzati rendelet indoklása</w:t>
      </w:r>
    </w:p>
    <w:p w:rsidR="001241DB" w:rsidRPr="001241DB" w:rsidRDefault="001241DB" w:rsidP="001241DB">
      <w:pPr>
        <w:numPr>
          <w:ilvl w:val="0"/>
          <w:numId w:val="1"/>
        </w:numPr>
        <w:jc w:val="center"/>
        <w:rPr>
          <w:rFonts w:ascii="Times New Roman" w:eastAsia="Calibri" w:hAnsi="Times New Roman" w:cs="Times New Roman"/>
          <w:b/>
          <w:sz w:val="24"/>
          <w:szCs w:val="24"/>
        </w:rPr>
      </w:pPr>
      <w:r w:rsidRPr="001241DB">
        <w:rPr>
          <w:rFonts w:ascii="Times New Roman" w:eastAsia="Calibri" w:hAnsi="Times New Roman" w:cs="Times New Roman"/>
          <w:b/>
          <w:sz w:val="24"/>
          <w:szCs w:val="24"/>
        </w:rPr>
        <w:t>Általános indokolás</w:t>
      </w:r>
    </w:p>
    <w:p w:rsidR="001241DB" w:rsidRPr="001241DB" w:rsidRDefault="001241DB" w:rsidP="001241DB">
      <w:pPr>
        <w:jc w:val="both"/>
        <w:rPr>
          <w:rFonts w:ascii="Times New Roman" w:eastAsia="Calibri" w:hAnsi="Times New Roman" w:cs="Times New Roman"/>
          <w:sz w:val="24"/>
          <w:szCs w:val="24"/>
        </w:rPr>
      </w:pPr>
      <w:r w:rsidRPr="001241DB">
        <w:rPr>
          <w:rFonts w:ascii="Times New Roman" w:eastAsia="Calibri" w:hAnsi="Times New Roman" w:cs="Times New Roman"/>
          <w:color w:val="000000"/>
          <w:sz w:val="24"/>
          <w:szCs w:val="24"/>
        </w:rPr>
        <w:t>Magyarország címerének és zászlajának használatáról szóló 2011. évi CCII.</w:t>
      </w:r>
      <w:r w:rsidRPr="001241DB">
        <w:rPr>
          <w:rFonts w:ascii="Times New Roman" w:eastAsia="Calibri" w:hAnsi="Times New Roman" w:cs="Times New Roman"/>
          <w:sz w:val="24"/>
          <w:szCs w:val="24"/>
        </w:rPr>
        <w:t xml:space="preserve"> tv. 24</w:t>
      </w:r>
      <w:r w:rsidRPr="001241DB">
        <w:rPr>
          <w:rFonts w:ascii="Times New Roman" w:eastAsia="Calibri" w:hAnsi="Times New Roman" w:cs="Times New Roman"/>
          <w:color w:val="FF0000"/>
          <w:sz w:val="24"/>
          <w:szCs w:val="24"/>
        </w:rPr>
        <w:t xml:space="preserve">. </w:t>
      </w:r>
      <w:r w:rsidRPr="001241DB">
        <w:rPr>
          <w:rFonts w:ascii="Times New Roman" w:eastAsia="Calibri" w:hAnsi="Times New Roman" w:cs="Times New Roman"/>
          <w:sz w:val="24"/>
          <w:szCs w:val="24"/>
        </w:rPr>
        <w:t xml:space="preserve">§ (9) bekezdésében felhatalmazást kap a helyi önkormányzat képviselő-testülete, hogy rendeletben </w:t>
      </w:r>
      <w:r w:rsidRPr="001241DB">
        <w:rPr>
          <w:rFonts w:ascii="Times New Roman" w:eastAsia="Calibri" w:hAnsi="Times New Roman" w:cs="Times New Roman"/>
          <w:sz w:val="24"/>
          <w:szCs w:val="24"/>
          <w:lang w:bidi="hi-IN"/>
        </w:rPr>
        <w:t>szabályozza az elismerés alapítását, az elismerés elnevezését, fajtáit, az elismerésben részesíthető személyek körét, az évente adományozható elismerések számát, az elismerés leírását, az adományozás feltételeit és rendjét, valamint az elismerés viselésének rendjét, továbbá a díjjal járó jutalom mértékét, formáját és járadék esetében annak időtartamát.</w:t>
      </w:r>
    </w:p>
    <w:p w:rsidR="001241DB" w:rsidRPr="001241DB" w:rsidRDefault="001241DB" w:rsidP="001241DB">
      <w:pPr>
        <w:jc w:val="both"/>
        <w:rPr>
          <w:rFonts w:ascii="Times New Roman" w:eastAsia="Calibri" w:hAnsi="Times New Roman" w:cs="Times New Roman"/>
          <w:sz w:val="24"/>
          <w:szCs w:val="24"/>
        </w:rPr>
      </w:pPr>
      <w:r w:rsidRPr="001241DB">
        <w:rPr>
          <w:rFonts w:ascii="Times New Roman" w:eastAsia="Calibri" w:hAnsi="Times New Roman" w:cs="Times New Roman"/>
          <w:sz w:val="24"/>
          <w:szCs w:val="24"/>
        </w:rPr>
        <w:t>Tiszavasvári Város Önkormányzata 34/2010.(XII.17.) önkormányzati rendeletével alkotta meg az önkormányzat által adományozható kitüntetésekről és díjakról, valamint az önkormányzat címerének és zászlajának használatáról szóló rendeletét (továbbiakban: Rendelet), melynek módosítását a lakossághoz való igazodás, valamint a jogalkotásról szóló 2010. évi CXXX. törvénynek való megfelelőség indokolja.</w:t>
      </w:r>
    </w:p>
    <w:p w:rsidR="001241DB" w:rsidRPr="001241DB" w:rsidRDefault="001241DB" w:rsidP="001241DB">
      <w:pPr>
        <w:spacing w:after="0"/>
        <w:ind w:left="644"/>
        <w:jc w:val="center"/>
        <w:rPr>
          <w:rFonts w:ascii="Times New Roman" w:eastAsia="Calibri" w:hAnsi="Times New Roman" w:cs="Times New Roman"/>
          <w:b/>
          <w:sz w:val="24"/>
          <w:szCs w:val="24"/>
        </w:rPr>
      </w:pPr>
    </w:p>
    <w:p w:rsidR="001241DB" w:rsidRPr="001241DB" w:rsidRDefault="001241DB" w:rsidP="001241DB">
      <w:pPr>
        <w:numPr>
          <w:ilvl w:val="0"/>
          <w:numId w:val="1"/>
        </w:numPr>
        <w:spacing w:after="0"/>
        <w:jc w:val="center"/>
        <w:rPr>
          <w:rFonts w:ascii="Times New Roman" w:eastAsia="Calibri" w:hAnsi="Times New Roman" w:cs="Times New Roman"/>
          <w:b/>
          <w:sz w:val="24"/>
          <w:szCs w:val="24"/>
        </w:rPr>
      </w:pPr>
      <w:r w:rsidRPr="001241DB">
        <w:rPr>
          <w:rFonts w:ascii="Times New Roman" w:eastAsia="Calibri" w:hAnsi="Times New Roman" w:cs="Times New Roman"/>
          <w:b/>
          <w:sz w:val="24"/>
          <w:szCs w:val="24"/>
        </w:rPr>
        <w:t>Részletes indokolás</w:t>
      </w:r>
    </w:p>
    <w:p w:rsidR="001241DB" w:rsidRPr="001241DB" w:rsidRDefault="001241DB" w:rsidP="001241DB">
      <w:pPr>
        <w:spacing w:after="0"/>
        <w:ind w:left="720"/>
        <w:jc w:val="center"/>
        <w:rPr>
          <w:rFonts w:ascii="Times New Roman" w:eastAsia="Calibri" w:hAnsi="Times New Roman" w:cs="Times New Roman"/>
          <w:b/>
          <w:sz w:val="24"/>
          <w:szCs w:val="24"/>
        </w:rPr>
      </w:pPr>
    </w:p>
    <w:p w:rsidR="001241DB" w:rsidRPr="001241DB" w:rsidRDefault="001241DB" w:rsidP="001241DB">
      <w:pPr>
        <w:spacing w:after="0"/>
        <w:jc w:val="center"/>
        <w:rPr>
          <w:rFonts w:ascii="Times New Roman" w:eastAsia="Calibri" w:hAnsi="Times New Roman" w:cs="Times New Roman"/>
          <w:b/>
          <w:sz w:val="24"/>
          <w:szCs w:val="24"/>
        </w:rPr>
      </w:pPr>
      <w:r w:rsidRPr="001241DB">
        <w:rPr>
          <w:rFonts w:ascii="Times New Roman" w:eastAsia="Calibri" w:hAnsi="Times New Roman" w:cs="Times New Roman"/>
          <w:b/>
          <w:sz w:val="24"/>
          <w:szCs w:val="24"/>
        </w:rPr>
        <w:t xml:space="preserve"> 1. §</w:t>
      </w:r>
      <w:proofErr w:type="spellStart"/>
      <w:r w:rsidRPr="001241DB">
        <w:rPr>
          <w:rFonts w:ascii="Times New Roman" w:eastAsia="Calibri" w:hAnsi="Times New Roman" w:cs="Times New Roman"/>
          <w:b/>
          <w:sz w:val="24"/>
          <w:szCs w:val="24"/>
        </w:rPr>
        <w:t>-hoz</w:t>
      </w:r>
      <w:proofErr w:type="spellEnd"/>
    </w:p>
    <w:p w:rsidR="001241DB" w:rsidRPr="001241DB" w:rsidRDefault="001241DB" w:rsidP="001241DB">
      <w:pPr>
        <w:spacing w:after="0"/>
        <w:jc w:val="both"/>
        <w:rPr>
          <w:rFonts w:ascii="Times New Roman" w:eastAsia="Calibri" w:hAnsi="Times New Roman" w:cs="Times New Roman"/>
          <w:sz w:val="24"/>
          <w:szCs w:val="24"/>
        </w:rPr>
      </w:pPr>
    </w:p>
    <w:p w:rsidR="001241DB" w:rsidRPr="001241DB" w:rsidRDefault="001241DB" w:rsidP="001241DB">
      <w:pPr>
        <w:spacing w:after="0"/>
        <w:jc w:val="both"/>
        <w:rPr>
          <w:rFonts w:ascii="Times New Roman" w:eastAsia="Times New Roman" w:hAnsi="Times New Roman" w:cs="Times New Roman"/>
          <w:sz w:val="24"/>
          <w:szCs w:val="24"/>
          <w:lang w:eastAsia="hu-HU"/>
        </w:rPr>
      </w:pPr>
      <w:r w:rsidRPr="001241DB">
        <w:rPr>
          <w:rFonts w:ascii="Times New Roman" w:eastAsia="Calibri" w:hAnsi="Times New Roman" w:cs="Times New Roman"/>
          <w:sz w:val="24"/>
          <w:szCs w:val="24"/>
        </w:rPr>
        <w:t xml:space="preserve">A Rendelet utolsó módosítására </w:t>
      </w:r>
      <w:proofErr w:type="gramStart"/>
      <w:r w:rsidRPr="001241DB">
        <w:rPr>
          <w:rFonts w:ascii="Times New Roman" w:eastAsia="Calibri" w:hAnsi="Times New Roman" w:cs="Times New Roman"/>
          <w:sz w:val="24"/>
          <w:szCs w:val="24"/>
        </w:rPr>
        <w:t>2016. októberében</w:t>
      </w:r>
      <w:proofErr w:type="gramEnd"/>
      <w:r w:rsidRPr="001241DB">
        <w:rPr>
          <w:rFonts w:ascii="Times New Roman" w:eastAsia="Calibri" w:hAnsi="Times New Roman" w:cs="Times New Roman"/>
          <w:sz w:val="24"/>
          <w:szCs w:val="24"/>
        </w:rPr>
        <w:t xml:space="preserve"> került sor. </w:t>
      </w:r>
      <w:r w:rsidRPr="001241DB">
        <w:rPr>
          <w:rFonts w:ascii="Times New Roman" w:eastAsia="Calibri" w:hAnsi="Times New Roman" w:cs="Times New Roman"/>
          <w:bCs/>
          <w:color w:val="000000"/>
          <w:sz w:val="24"/>
          <w:szCs w:val="24"/>
        </w:rPr>
        <w:t xml:space="preserve">A módosítást az indokolta, hogy az egyes kitüntető díjakra a javaslatok benyújtási határideje nem igazodott az elbírálását követő városi ünnepség időpontjához. A módosítás következtében számos kitüntető díj átadásának időpontjaként Képviselő-testületi ülés, állami vagy városi ünnepség került meghatározásra. </w:t>
      </w:r>
      <w:r w:rsidRPr="001241DB">
        <w:rPr>
          <w:rFonts w:ascii="Times New Roman" w:eastAsia="Times New Roman" w:hAnsi="Times New Roman" w:cs="Times New Roman"/>
          <w:sz w:val="24"/>
          <w:szCs w:val="24"/>
          <w:lang w:eastAsia="hu-HU"/>
        </w:rPr>
        <w:t>Elírás miatt azonban a Kiváló Sporttevékenységért Kitüntető Díj átadási időpontjának az önkormányzati rendeletben csak állami vagy városi ünnepség került meghatározásra, a testületi ülésen történő átadás lehetősége kimaradt. Emiatt a többi kitüntető díj átadási időpontjához hasonlóan, amire az eredeti előterjesztői szándék is irányult, szükséges módosítani a rendeletet.</w:t>
      </w:r>
    </w:p>
    <w:p w:rsidR="001241DB" w:rsidRPr="001241DB" w:rsidRDefault="001241DB" w:rsidP="001241DB">
      <w:pPr>
        <w:spacing w:after="0"/>
        <w:jc w:val="both"/>
        <w:rPr>
          <w:rFonts w:ascii="Times New Roman" w:eastAsia="Times New Roman" w:hAnsi="Times New Roman" w:cs="Times New Roman"/>
          <w:sz w:val="24"/>
          <w:szCs w:val="24"/>
          <w:lang w:eastAsia="hu-HU"/>
        </w:rPr>
      </w:pPr>
    </w:p>
    <w:p w:rsidR="001241DB" w:rsidRPr="001241DB" w:rsidRDefault="001241DB" w:rsidP="001241DB">
      <w:pPr>
        <w:spacing w:after="0"/>
        <w:jc w:val="center"/>
        <w:rPr>
          <w:rFonts w:ascii="Times New Roman" w:eastAsia="Times New Roman" w:hAnsi="Times New Roman" w:cs="Times New Roman"/>
          <w:b/>
          <w:sz w:val="24"/>
          <w:szCs w:val="24"/>
          <w:lang w:eastAsia="hu-HU"/>
        </w:rPr>
      </w:pPr>
      <w:r w:rsidRPr="001241DB">
        <w:rPr>
          <w:rFonts w:ascii="Times New Roman" w:eastAsia="Times New Roman" w:hAnsi="Times New Roman" w:cs="Times New Roman"/>
          <w:b/>
          <w:sz w:val="24"/>
          <w:szCs w:val="24"/>
          <w:lang w:eastAsia="hu-HU"/>
        </w:rPr>
        <w:t>2.§</w:t>
      </w:r>
      <w:proofErr w:type="spellStart"/>
      <w:r w:rsidRPr="001241DB">
        <w:rPr>
          <w:rFonts w:ascii="Times New Roman" w:eastAsia="Times New Roman" w:hAnsi="Times New Roman" w:cs="Times New Roman"/>
          <w:b/>
          <w:sz w:val="24"/>
          <w:szCs w:val="24"/>
          <w:lang w:eastAsia="hu-HU"/>
        </w:rPr>
        <w:t>-hoz</w:t>
      </w:r>
      <w:proofErr w:type="spellEnd"/>
    </w:p>
    <w:p w:rsidR="001241DB" w:rsidRPr="001241DB" w:rsidRDefault="001241DB" w:rsidP="001241DB">
      <w:pPr>
        <w:spacing w:after="0"/>
        <w:jc w:val="center"/>
        <w:rPr>
          <w:rFonts w:ascii="Times New Roman" w:eastAsia="Times New Roman" w:hAnsi="Times New Roman" w:cs="Times New Roman"/>
          <w:b/>
          <w:sz w:val="24"/>
          <w:szCs w:val="24"/>
          <w:lang w:eastAsia="hu-HU"/>
        </w:rPr>
      </w:pPr>
    </w:p>
    <w:p w:rsidR="001241DB" w:rsidRPr="001241DB" w:rsidRDefault="001241DB" w:rsidP="001241DB">
      <w:pPr>
        <w:spacing w:after="0"/>
        <w:jc w:val="both"/>
        <w:rPr>
          <w:rFonts w:ascii="Times New Roman" w:eastAsia="Calibri" w:hAnsi="Times New Roman" w:cs="Times New Roman"/>
          <w:bCs/>
          <w:color w:val="000000"/>
          <w:sz w:val="24"/>
          <w:szCs w:val="24"/>
        </w:rPr>
      </w:pPr>
      <w:r w:rsidRPr="001241DB">
        <w:rPr>
          <w:rFonts w:ascii="Times New Roman" w:eastAsia="Times New Roman" w:hAnsi="Times New Roman" w:cs="Times New Roman"/>
          <w:sz w:val="24"/>
          <w:szCs w:val="24"/>
          <w:lang w:eastAsia="hu-HU"/>
        </w:rPr>
        <w:t>Hatálybalépésről rendelkezik.</w:t>
      </w:r>
    </w:p>
    <w:p w:rsidR="001241DB" w:rsidRPr="001241DB" w:rsidRDefault="001241DB" w:rsidP="001241DB">
      <w:pPr>
        <w:spacing w:after="0"/>
        <w:jc w:val="both"/>
        <w:rPr>
          <w:rFonts w:ascii="Times New Roman" w:eastAsia="Calibri" w:hAnsi="Times New Roman" w:cs="Times New Roman"/>
          <w:sz w:val="24"/>
          <w:szCs w:val="24"/>
        </w:rPr>
      </w:pPr>
    </w:p>
    <w:p w:rsidR="001241DB" w:rsidRPr="001241DB" w:rsidRDefault="001241DB" w:rsidP="001241DB">
      <w:pPr>
        <w:spacing w:after="0"/>
        <w:jc w:val="both"/>
        <w:rPr>
          <w:rFonts w:ascii="Times New Roman" w:eastAsia="Calibri" w:hAnsi="Times New Roman" w:cs="Times New Roman"/>
          <w:sz w:val="24"/>
          <w:szCs w:val="24"/>
        </w:rPr>
      </w:pPr>
    </w:p>
    <w:p w:rsidR="001241DB" w:rsidRPr="001241DB" w:rsidRDefault="001241DB" w:rsidP="001241DB">
      <w:pPr>
        <w:jc w:val="both"/>
        <w:rPr>
          <w:rFonts w:ascii="Times New Roman" w:eastAsia="Calibri" w:hAnsi="Times New Roman" w:cs="Times New Roman"/>
          <w:sz w:val="24"/>
          <w:szCs w:val="24"/>
        </w:rPr>
      </w:pPr>
    </w:p>
    <w:p w:rsidR="001241DB" w:rsidRPr="001241DB" w:rsidRDefault="001241DB" w:rsidP="001241DB">
      <w:pPr>
        <w:spacing w:after="0"/>
        <w:ind w:firstLine="708"/>
        <w:jc w:val="both"/>
        <w:rPr>
          <w:rFonts w:ascii="Times New Roman" w:eastAsia="Times New Roman" w:hAnsi="Times New Roman" w:cs="Times New Roman"/>
          <w:b/>
          <w:bCs/>
          <w:color w:val="000000"/>
          <w:sz w:val="24"/>
          <w:szCs w:val="24"/>
          <w:lang w:eastAsia="hu-HU"/>
        </w:rPr>
      </w:pPr>
    </w:p>
    <w:p w:rsidR="001241DB" w:rsidRPr="001241DB" w:rsidRDefault="001241DB" w:rsidP="001241DB">
      <w:pPr>
        <w:spacing w:after="0"/>
        <w:jc w:val="both"/>
        <w:rPr>
          <w:rFonts w:ascii="Times New Roman" w:eastAsia="Calibri" w:hAnsi="Times New Roman" w:cs="Times New Roman"/>
          <w:b/>
          <w:bCs/>
          <w:color w:val="000000"/>
          <w:sz w:val="24"/>
          <w:szCs w:val="24"/>
        </w:rPr>
      </w:pPr>
    </w:p>
    <w:p w:rsidR="005C38DA" w:rsidRDefault="005C38DA"/>
    <w:sectPr w:rsidR="005C38D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630" w:rsidRDefault="001241DB">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632160"/>
      <w:docPartObj>
        <w:docPartGallery w:val="Page Numbers (Bottom of Page)"/>
        <w:docPartUnique/>
      </w:docPartObj>
    </w:sdtPr>
    <w:sdtEndPr/>
    <w:sdtContent>
      <w:p w:rsidR="00694630" w:rsidRDefault="001241DB">
        <w:pPr>
          <w:pStyle w:val="llb"/>
          <w:jc w:val="center"/>
        </w:pPr>
        <w:r>
          <w:fldChar w:fldCharType="begin"/>
        </w:r>
        <w:r>
          <w:instrText>PAGE   \* MERGEFORMAT</w:instrText>
        </w:r>
        <w:r>
          <w:fldChar w:fldCharType="separate"/>
        </w:r>
        <w:r>
          <w:rPr>
            <w:noProof/>
          </w:rPr>
          <w:t>2</w:t>
        </w:r>
        <w:r>
          <w:fldChar w:fldCharType="end"/>
        </w:r>
      </w:p>
    </w:sdtContent>
  </w:sdt>
  <w:p w:rsidR="00694630" w:rsidRDefault="001241DB">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630" w:rsidRDefault="001241DB">
    <w:pPr>
      <w:pStyle w:val="llb"/>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630" w:rsidRDefault="001241DB">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630" w:rsidRDefault="001241DB">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4630" w:rsidRDefault="001241DB">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E80AE8"/>
    <w:multiLevelType w:val="hybridMultilevel"/>
    <w:tmpl w:val="901E6D3A"/>
    <w:lvl w:ilvl="0" w:tplc="97786274">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1DB"/>
    <w:rsid w:val="001241DB"/>
    <w:rsid w:val="005C38D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1241DB"/>
    <w:pPr>
      <w:tabs>
        <w:tab w:val="center" w:pos="4536"/>
        <w:tab w:val="right" w:pos="9072"/>
      </w:tabs>
      <w:spacing w:after="0" w:line="240" w:lineRule="auto"/>
    </w:pPr>
    <w:rPr>
      <w:rFonts w:ascii="Calibri" w:eastAsia="Calibri" w:hAnsi="Calibri" w:cs="Calibri"/>
    </w:rPr>
  </w:style>
  <w:style w:type="character" w:customStyle="1" w:styleId="lfejChar">
    <w:name w:val="Élőfej Char"/>
    <w:basedOn w:val="Bekezdsalapbettpusa"/>
    <w:link w:val="lfej"/>
    <w:uiPriority w:val="99"/>
    <w:rsid w:val="001241DB"/>
    <w:rPr>
      <w:rFonts w:ascii="Calibri" w:eastAsia="Calibri" w:hAnsi="Calibri" w:cs="Calibri"/>
    </w:rPr>
  </w:style>
  <w:style w:type="paragraph" w:styleId="llb">
    <w:name w:val="footer"/>
    <w:basedOn w:val="Norml"/>
    <w:link w:val="llbChar"/>
    <w:uiPriority w:val="99"/>
    <w:unhideWhenUsed/>
    <w:rsid w:val="001241DB"/>
    <w:pPr>
      <w:tabs>
        <w:tab w:val="center" w:pos="4536"/>
        <w:tab w:val="right" w:pos="9072"/>
      </w:tabs>
      <w:spacing w:after="0" w:line="240" w:lineRule="auto"/>
    </w:pPr>
    <w:rPr>
      <w:rFonts w:ascii="Calibri" w:eastAsia="Calibri" w:hAnsi="Calibri" w:cs="Calibri"/>
    </w:rPr>
  </w:style>
  <w:style w:type="character" w:customStyle="1" w:styleId="llbChar">
    <w:name w:val="Élőláb Char"/>
    <w:basedOn w:val="Bekezdsalapbettpusa"/>
    <w:link w:val="llb"/>
    <w:uiPriority w:val="99"/>
    <w:rsid w:val="001241DB"/>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1241DB"/>
    <w:pPr>
      <w:tabs>
        <w:tab w:val="center" w:pos="4536"/>
        <w:tab w:val="right" w:pos="9072"/>
      </w:tabs>
      <w:spacing w:after="0" w:line="240" w:lineRule="auto"/>
    </w:pPr>
    <w:rPr>
      <w:rFonts w:ascii="Calibri" w:eastAsia="Calibri" w:hAnsi="Calibri" w:cs="Calibri"/>
    </w:rPr>
  </w:style>
  <w:style w:type="character" w:customStyle="1" w:styleId="lfejChar">
    <w:name w:val="Élőfej Char"/>
    <w:basedOn w:val="Bekezdsalapbettpusa"/>
    <w:link w:val="lfej"/>
    <w:uiPriority w:val="99"/>
    <w:rsid w:val="001241DB"/>
    <w:rPr>
      <w:rFonts w:ascii="Calibri" w:eastAsia="Calibri" w:hAnsi="Calibri" w:cs="Calibri"/>
    </w:rPr>
  </w:style>
  <w:style w:type="paragraph" w:styleId="llb">
    <w:name w:val="footer"/>
    <w:basedOn w:val="Norml"/>
    <w:link w:val="llbChar"/>
    <w:uiPriority w:val="99"/>
    <w:unhideWhenUsed/>
    <w:rsid w:val="001241DB"/>
    <w:pPr>
      <w:tabs>
        <w:tab w:val="center" w:pos="4536"/>
        <w:tab w:val="right" w:pos="9072"/>
      </w:tabs>
      <w:spacing w:after="0" w:line="240" w:lineRule="auto"/>
    </w:pPr>
    <w:rPr>
      <w:rFonts w:ascii="Calibri" w:eastAsia="Calibri" w:hAnsi="Calibri" w:cs="Calibri"/>
    </w:rPr>
  </w:style>
  <w:style w:type="character" w:customStyle="1" w:styleId="llbChar">
    <w:name w:val="Élőláb Char"/>
    <w:basedOn w:val="Bekezdsalapbettpusa"/>
    <w:link w:val="llb"/>
    <w:uiPriority w:val="99"/>
    <w:rsid w:val="001241D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468</Words>
  <Characters>3232</Characters>
  <Application>Microsoft Office Word</Application>
  <DocSecurity>0</DocSecurity>
  <Lines>26</Lines>
  <Paragraphs>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Tóth Marianna</dc:creator>
  <cp:lastModifiedBy>dr. Tóth Marianna</cp:lastModifiedBy>
  <cp:revision>1</cp:revision>
  <dcterms:created xsi:type="dcterms:W3CDTF">2019-01-31T09:33:00Z</dcterms:created>
  <dcterms:modified xsi:type="dcterms:W3CDTF">2019-01-31T09:34:00Z</dcterms:modified>
</cp:coreProperties>
</file>