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</w:t>
      </w:r>
      <w:r w:rsidR="00941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</w:t>
      </w:r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ÁRI VÁROS ÖNKORMÁNYZATA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hu-HU"/>
        </w:rPr>
        <w:t>Képviselő-testületének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10</w:t>
      </w:r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IV.27</w:t>
      </w:r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.)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0"/>
          <w:lang w:eastAsia="hu-HU"/>
        </w:rPr>
      </w:pPr>
      <w:proofErr w:type="gramStart"/>
      <w:r w:rsidRPr="00744A1A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0"/>
          <w:lang w:eastAsia="hu-HU"/>
        </w:rPr>
        <w:t>önkormányzati</w:t>
      </w:r>
      <w:proofErr w:type="gramEnd"/>
      <w:r w:rsidRPr="00744A1A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0"/>
          <w:lang w:eastAsia="hu-HU"/>
        </w:rPr>
        <w:t xml:space="preserve"> rendelete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hulladékgazdálkodási közszolgáltatás ellátásáról szóló 26/2014.(VIII.04.) önkormányzati rendelet módosításáról</w:t>
      </w: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Calibri"/>
          <w:sz w:val="24"/>
          <w:szCs w:val="20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Calibri"/>
          <w:sz w:val="24"/>
          <w:szCs w:val="20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Calibri"/>
          <w:sz w:val="24"/>
          <w:szCs w:val="20"/>
          <w:lang w:eastAsia="hu-HU"/>
        </w:rPr>
        <w:t>Tiszavasvári Város Önkormányzata Képviselő-testülete hulladékról szóló 2012. évi CLXXXV. törvény 35. §, 88. § (4) bekezdésében kapott felhatalmazás alapján,</w:t>
      </w:r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Alaptörvény 32. cikk (2) bekezdésében, valamint a Magyarország helyi önkormányzatairól szóló 2011. évi CLXXXIX. tv. 13. § (1) bekezdés 19.) pontjában meghatározott feladatkörében eljárva </w:t>
      </w:r>
      <w:r w:rsidRPr="00744A1A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744A1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Tiszavasvári Város Önkormányzata Képviselő-testülete</w:t>
      </w:r>
      <w:r w:rsidRPr="00744A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Szervezeti és Működési Szabályzatáról szóló 35/2014.(XI. 28.) önkormányzati rendelet 4. melléklet 1.22. pontja által biztosított véleményezési jogkörében illetékes Pénzügyi és Ügyrendi Bizottság </w:t>
      </w: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véleményének kikérésével - a következőket rendeli el:</w:t>
      </w: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1.§ A hulladékgazdálkodási közszolgáltatás ellátásáról szóló 26/2014. (VIII.04.) önkormányzati rendelet 21.§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proofErr w:type="gram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spellEnd"/>
      <w:proofErr w:type="gram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alábbi rendelkezésekkel egészül ki:</w:t>
      </w: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„21.§ ….</w:t>
      </w: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hAnsi="Times New Roman" w:cs="Times New Roman"/>
          <w:color w:val="313433"/>
          <w:sz w:val="24"/>
          <w:szCs w:val="24"/>
        </w:rPr>
        <w:t>(3)</w:t>
      </w:r>
      <w:r w:rsidRPr="00744A1A">
        <w:rPr>
          <w:rFonts w:ascii="Times New Roman" w:hAnsi="Times New Roman" w:cs="Times New Roman"/>
          <w:color w:val="313433"/>
          <w:spacing w:val="2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Természetes</w:t>
      </w:r>
      <w:r w:rsidRPr="00744A1A">
        <w:rPr>
          <w:rFonts w:ascii="Times New Roman" w:hAnsi="Times New Roman" w:cs="Times New Roman"/>
          <w:color w:val="313433"/>
          <w:spacing w:val="1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személy</w:t>
      </w:r>
      <w:r w:rsidRPr="00744A1A">
        <w:rPr>
          <w:rFonts w:ascii="Times New Roman" w:hAnsi="Times New Roman" w:cs="Times New Roman"/>
          <w:color w:val="313433"/>
          <w:spacing w:val="49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ingatlanhasználó</w:t>
      </w:r>
      <w:r w:rsidRPr="00744A1A">
        <w:rPr>
          <w:rFonts w:ascii="Times New Roman" w:hAnsi="Times New Roman" w:cs="Times New Roman"/>
          <w:color w:val="313433"/>
          <w:spacing w:val="6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a</w:t>
      </w:r>
      <w:r w:rsidRPr="00744A1A">
        <w:rPr>
          <w:rFonts w:ascii="Times New Roman" w:hAnsi="Times New Roman" w:cs="Times New Roman"/>
          <w:color w:val="313433"/>
          <w:spacing w:val="40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Közszolgáltató</w:t>
      </w:r>
      <w:r w:rsidRPr="00744A1A">
        <w:rPr>
          <w:rFonts w:ascii="Times New Roman" w:hAnsi="Times New Roman" w:cs="Times New Roman"/>
          <w:color w:val="313433"/>
          <w:spacing w:val="37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felhívására</w:t>
      </w:r>
      <w:r w:rsidRPr="00744A1A">
        <w:rPr>
          <w:rFonts w:ascii="Times New Roman" w:hAnsi="Times New Roman" w:cs="Times New Roman"/>
          <w:color w:val="313433"/>
          <w:spacing w:val="53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a</w:t>
      </w:r>
      <w:r w:rsidRPr="00744A1A">
        <w:rPr>
          <w:rFonts w:ascii="Times New Roman" w:hAnsi="Times New Roman" w:cs="Times New Roman"/>
          <w:color w:val="313433"/>
          <w:spacing w:val="30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személyes</w:t>
      </w:r>
      <w:r w:rsidRPr="00744A1A">
        <w:rPr>
          <w:rFonts w:ascii="Times New Roman" w:hAnsi="Times New Roman" w:cs="Times New Roman"/>
          <w:color w:val="313433"/>
          <w:spacing w:val="50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adatai</w:t>
      </w:r>
      <w:r w:rsidRPr="00744A1A">
        <w:rPr>
          <w:rFonts w:ascii="Times New Roman" w:hAnsi="Times New Roman" w:cs="Times New Roman"/>
          <w:color w:val="313433"/>
          <w:w w:val="101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közül</w:t>
      </w:r>
      <w:r w:rsidRPr="00744A1A">
        <w:rPr>
          <w:rFonts w:ascii="Times New Roman" w:hAnsi="Times New Roman" w:cs="Times New Roman"/>
          <w:color w:val="313433"/>
          <w:spacing w:val="46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a</w:t>
      </w:r>
      <w:r w:rsidRPr="00744A1A">
        <w:rPr>
          <w:rFonts w:ascii="Times New Roman" w:hAnsi="Times New Roman" w:cs="Times New Roman"/>
          <w:color w:val="313433"/>
          <w:spacing w:val="2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családi</w:t>
      </w:r>
      <w:r w:rsidRPr="00744A1A">
        <w:rPr>
          <w:rFonts w:ascii="Times New Roman" w:hAnsi="Times New Roman" w:cs="Times New Roman"/>
          <w:color w:val="313433"/>
          <w:spacing w:val="57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és</w:t>
      </w:r>
      <w:r w:rsidRPr="00744A1A">
        <w:rPr>
          <w:rFonts w:ascii="Times New Roman" w:hAnsi="Times New Roman" w:cs="Times New Roman"/>
          <w:color w:val="313433"/>
          <w:spacing w:val="57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utónevét,</w:t>
      </w:r>
      <w:r w:rsidRPr="00744A1A">
        <w:rPr>
          <w:rFonts w:ascii="Times New Roman" w:hAnsi="Times New Roman" w:cs="Times New Roman"/>
          <w:color w:val="313433"/>
          <w:spacing w:val="6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lakóhelyének, tartózkodási</w:t>
      </w:r>
      <w:r w:rsidRPr="00744A1A">
        <w:rPr>
          <w:rFonts w:ascii="Times New Roman" w:hAnsi="Times New Roman" w:cs="Times New Roman"/>
          <w:color w:val="313433"/>
          <w:spacing w:val="16"/>
          <w:sz w:val="24"/>
          <w:szCs w:val="24"/>
        </w:rPr>
        <w:t xml:space="preserve"> </w:t>
      </w:r>
      <w:proofErr w:type="gramStart"/>
      <w:r w:rsidRPr="00744A1A">
        <w:rPr>
          <w:rFonts w:ascii="Times New Roman" w:hAnsi="Times New Roman" w:cs="Times New Roman"/>
          <w:color w:val="313433"/>
          <w:sz w:val="24"/>
          <w:szCs w:val="24"/>
        </w:rPr>
        <w:t xml:space="preserve">és </w:t>
      </w:r>
      <w:r w:rsidRPr="00744A1A">
        <w:rPr>
          <w:rFonts w:ascii="Times New Roman" w:hAnsi="Times New Roman" w:cs="Times New Roman"/>
          <w:color w:val="313433"/>
          <w:spacing w:val="54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értesítési</w:t>
      </w:r>
      <w:proofErr w:type="gramEnd"/>
      <w:r w:rsidRPr="00744A1A">
        <w:rPr>
          <w:rFonts w:ascii="Times New Roman" w:hAnsi="Times New Roman" w:cs="Times New Roman"/>
          <w:color w:val="313433"/>
          <w:sz w:val="24"/>
          <w:szCs w:val="24"/>
        </w:rPr>
        <w:t xml:space="preserve">  helyének </w:t>
      </w:r>
      <w:r w:rsidRPr="00744A1A">
        <w:rPr>
          <w:rFonts w:ascii="Times New Roman" w:hAnsi="Times New Roman" w:cs="Times New Roman"/>
          <w:color w:val="313433"/>
          <w:spacing w:val="4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címét</w:t>
      </w:r>
      <w:r w:rsidRPr="00744A1A">
        <w:rPr>
          <w:rFonts w:ascii="Times New Roman" w:hAnsi="Times New Roman" w:cs="Times New Roman"/>
          <w:color w:val="313433"/>
          <w:w w:val="101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megadja,</w:t>
      </w:r>
      <w:r w:rsidRPr="00744A1A">
        <w:rPr>
          <w:rFonts w:ascii="Times New Roman" w:hAnsi="Times New Roman" w:cs="Times New Roman"/>
          <w:color w:val="313433"/>
          <w:spacing w:val="22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a</w:t>
      </w:r>
      <w:r w:rsidRPr="00744A1A">
        <w:rPr>
          <w:rFonts w:ascii="Times New Roman" w:hAnsi="Times New Roman" w:cs="Times New Roman"/>
          <w:color w:val="313433"/>
          <w:spacing w:val="17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személyazonosságát</w:t>
      </w:r>
      <w:r w:rsidRPr="00744A1A">
        <w:rPr>
          <w:rFonts w:ascii="Times New Roman" w:hAnsi="Times New Roman" w:cs="Times New Roman"/>
          <w:color w:val="313433"/>
          <w:spacing w:val="50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és</w:t>
      </w:r>
      <w:r w:rsidRPr="00744A1A">
        <w:rPr>
          <w:rFonts w:ascii="Times New Roman" w:hAnsi="Times New Roman" w:cs="Times New Roman"/>
          <w:color w:val="313433"/>
          <w:spacing w:val="31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lakcímét</w:t>
      </w:r>
      <w:r w:rsidRPr="00744A1A">
        <w:rPr>
          <w:rFonts w:ascii="Times New Roman" w:hAnsi="Times New Roman" w:cs="Times New Roman"/>
          <w:color w:val="313433"/>
          <w:spacing w:val="35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igazoló</w:t>
      </w:r>
      <w:r w:rsidRPr="00744A1A">
        <w:rPr>
          <w:rFonts w:ascii="Times New Roman" w:hAnsi="Times New Roman" w:cs="Times New Roman"/>
          <w:color w:val="313433"/>
          <w:spacing w:val="25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okmányt</w:t>
      </w:r>
      <w:r w:rsidRPr="00744A1A">
        <w:rPr>
          <w:rFonts w:ascii="Times New Roman" w:hAnsi="Times New Roman" w:cs="Times New Roman"/>
          <w:color w:val="313433"/>
          <w:spacing w:val="33"/>
          <w:sz w:val="24"/>
          <w:szCs w:val="24"/>
        </w:rPr>
        <w:t xml:space="preserve"> </w:t>
      </w:r>
      <w:r w:rsidRPr="00744A1A">
        <w:rPr>
          <w:rFonts w:ascii="Times New Roman" w:hAnsi="Times New Roman" w:cs="Times New Roman"/>
          <w:color w:val="313433"/>
          <w:sz w:val="24"/>
          <w:szCs w:val="24"/>
        </w:rPr>
        <w:t>bemutatja.</w:t>
      </w:r>
    </w:p>
    <w:p w:rsidR="00744A1A" w:rsidRPr="00744A1A" w:rsidRDefault="00744A1A" w:rsidP="00744A1A">
      <w:pPr>
        <w:widowControl w:val="0"/>
        <w:tabs>
          <w:tab w:val="left" w:pos="558"/>
        </w:tabs>
        <w:spacing w:after="0" w:line="250" w:lineRule="auto"/>
        <w:ind w:left="-209" w:right="124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(4)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Gazdálkodó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szervezet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felhívására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közhiteles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nyilvántartás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szerinti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nevét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2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székhelyének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3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telephelyének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címét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2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adószámát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továbbá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4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ha</w:t>
      </w:r>
      <w:r w:rsidRPr="00744A1A">
        <w:rPr>
          <w:rFonts w:ascii="Times New Roman" w:eastAsia="Arial" w:hAnsi="Times New Roman" w:cs="Times New Roman"/>
          <w:color w:val="313433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elektronikus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kézbesítési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cím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közhiteles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nyilvántartásban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történő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szerepeltetése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számára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kötelező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úgy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elektronikus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kézbesítési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címét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megadja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tabs>
          <w:tab w:val="left" w:pos="496"/>
        </w:tabs>
        <w:spacing w:after="0" w:line="250" w:lineRule="auto"/>
        <w:ind w:left="-209" w:right="124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(5)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Költségvetési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szerv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felhívására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közhiteles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nyilvántartás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szerinti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nevét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székhelyének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telephelyének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címét</w:t>
      </w:r>
      <w:proofErr w:type="spellEnd"/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, </w:t>
      </w:r>
      <w:r w:rsidRPr="00744A1A">
        <w:rPr>
          <w:rFonts w:ascii="Times New Roman" w:eastAsia="Arial" w:hAnsi="Times New Roman" w:cs="Times New Roman"/>
          <w:color w:val="313433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adószámát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, </w:t>
      </w:r>
      <w:r w:rsidRPr="00744A1A">
        <w:rPr>
          <w:rFonts w:ascii="Times New Roman" w:eastAsia="Arial" w:hAnsi="Times New Roman" w:cs="Times New Roman"/>
          <w:color w:val="313433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törzskönyvi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pacing w:val="4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nyilvántartási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számát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fenntartója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nevét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2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adószámát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megadja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tabs>
          <w:tab w:val="left" w:pos="601"/>
        </w:tabs>
        <w:spacing w:after="0" w:line="249" w:lineRule="auto"/>
        <w:ind w:left="-209" w:right="12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(6)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Változás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3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bejelentése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esetén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igénybevételi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kötelezettség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keletkezését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megszűnését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bizonyító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okiratok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másolatát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részére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be</w:t>
      </w:r>
      <w:r w:rsidRPr="00744A1A">
        <w:rPr>
          <w:rFonts w:ascii="Times New Roman" w:eastAsia="Arial" w:hAnsi="Times New Roman" w:cs="Times New Roman"/>
          <w:color w:val="313433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kell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mutatni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313433"/>
          <w:spacing w:val="3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w w:val="9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1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dokumentumokból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nyilvántartásában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rögzíti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változás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jogcímét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53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433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adatait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2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2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(3)</w:t>
      </w:r>
      <w:r w:rsidRPr="00744A1A">
        <w:rPr>
          <w:rFonts w:ascii="Times New Roman" w:eastAsia="Arial" w:hAnsi="Times New Roman" w:cs="Times New Roman"/>
          <w:color w:val="313433"/>
          <w:spacing w:val="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(4)</w:t>
      </w:r>
      <w:r w:rsidRPr="00744A1A">
        <w:rPr>
          <w:rFonts w:ascii="Times New Roman" w:eastAsia="Arial" w:hAnsi="Times New Roman" w:cs="Times New Roman"/>
          <w:color w:val="313433"/>
          <w:spacing w:val="2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bekezdésben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foglalt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adatokat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valamint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változás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időpontját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tabs>
          <w:tab w:val="left" w:pos="601"/>
        </w:tabs>
        <w:spacing w:after="0" w:line="249" w:lineRule="auto"/>
        <w:ind w:left="-209" w:right="125"/>
        <w:jc w:val="both"/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(7)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Abban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esetben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2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ha</w:t>
      </w:r>
      <w:r w:rsidRPr="00744A1A">
        <w:rPr>
          <w:rFonts w:ascii="Times New Roman" w:eastAsia="Arial" w:hAnsi="Times New Roman" w:cs="Times New Roman"/>
          <w:color w:val="313433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tulajdonosa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használatát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bérleti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jogviszony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más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jogcím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alapján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átengedi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igénybevételi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szerződést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bérlő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egyéb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használó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köti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meg,</w:t>
      </w:r>
      <w:r w:rsidRPr="00744A1A">
        <w:rPr>
          <w:rFonts w:ascii="Times New Roman" w:eastAsia="Arial" w:hAnsi="Times New Roman" w:cs="Times New Roman"/>
          <w:color w:val="313433"/>
          <w:spacing w:val="2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jogviszony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megszűnése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esetén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bérbeadó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felelős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6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(1)</w:t>
      </w:r>
      <w:r w:rsidRPr="00744A1A">
        <w:rPr>
          <w:rFonts w:ascii="Times New Roman" w:eastAsia="Arial" w:hAnsi="Times New Roman" w:cs="Times New Roman"/>
          <w:color w:val="313433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bekezdésben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foglalt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bejelentési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kötelezettség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teljesítéséért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."</w:t>
      </w: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2.§ A hulladékgazdálkodási közszolgáltatás ellátásáról szóló 26/2014. (VIII.04.) önkormányzati rendelet 22.§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helyébe a következő rendelkezés lép:</w:t>
      </w: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widowControl w:val="0"/>
        <w:spacing w:after="0" w:line="252" w:lineRule="auto"/>
        <w:ind w:left="107" w:right="161" w:firstLine="23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Times New Roman" w:hAnsi="Times New Roman" w:cs="Times New Roman"/>
          <w:color w:val="2F3131"/>
          <w:spacing w:val="-2"/>
          <w:w w:val="105"/>
          <w:sz w:val="24"/>
          <w:szCs w:val="24"/>
          <w:lang w:val="en-US"/>
        </w:rPr>
        <w:t>“22. §</w:t>
      </w:r>
      <w:r w:rsidRPr="00744A1A">
        <w:rPr>
          <w:rFonts w:ascii="Times New Roman" w:eastAsia="Times New Roman" w:hAnsi="Times New Roman" w:cs="Times New Roman"/>
          <w:color w:val="2F3131"/>
          <w:spacing w:val="15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(1)</w:t>
      </w:r>
      <w:r w:rsidRPr="00744A1A">
        <w:rPr>
          <w:rFonts w:ascii="Times New Roman" w:eastAsia="Arial" w:hAnsi="Times New Roman" w:cs="Times New Roman"/>
          <w:color w:val="2F3131"/>
          <w:spacing w:val="28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44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közszolgáltatás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8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igénybevétele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2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szüneteltethető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1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ha</w:t>
      </w:r>
      <w:r w:rsidRPr="00744A1A">
        <w:rPr>
          <w:rFonts w:ascii="Times New Roman" w:eastAsia="Arial" w:hAnsi="Times New Roman" w:cs="Times New Roman"/>
          <w:color w:val="2F3131"/>
          <w:spacing w:val="34"/>
          <w:w w:val="105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31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önállóként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1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nyilvántartott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gyűjtőedénnyel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8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rendelkező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4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7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5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ingatlant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0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90</w:t>
      </w:r>
      <w:r w:rsidRPr="00744A1A">
        <w:rPr>
          <w:rFonts w:ascii="Times New Roman" w:eastAsia="Arial" w:hAnsi="Times New Roman" w:cs="Times New Roman"/>
          <w:color w:val="2F3131"/>
          <w:spacing w:val="39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napnál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6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hosszabb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5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ideig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6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használja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5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szüneteltetés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várható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8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időtartamát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7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85"/>
          <w:sz w:val="24"/>
          <w:szCs w:val="24"/>
          <w:lang w:val="en-US"/>
        </w:rPr>
        <w:t>-</w:t>
      </w:r>
      <w:r w:rsidRPr="00744A1A">
        <w:rPr>
          <w:rFonts w:ascii="Times New Roman" w:eastAsia="Arial" w:hAnsi="Times New Roman" w:cs="Times New Roman"/>
          <w:color w:val="2F3131"/>
          <w:spacing w:val="-68"/>
          <w:w w:val="18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legkésőbb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3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szüneteltetés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4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megkezdését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megelőzően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8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85"/>
          <w:sz w:val="24"/>
          <w:szCs w:val="24"/>
          <w:lang w:val="en-US"/>
        </w:rPr>
        <w:t>-</w:t>
      </w:r>
      <w:r w:rsidRPr="00744A1A">
        <w:rPr>
          <w:rFonts w:ascii="Times New Roman" w:eastAsia="Arial" w:hAnsi="Times New Roman" w:cs="Times New Roman"/>
          <w:color w:val="2F3131"/>
          <w:spacing w:val="-73"/>
          <w:w w:val="18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-3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Közszolgáltatónak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9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írásbeli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6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nyilatkozattal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bejelenti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2F3131"/>
          <w:spacing w:val="-5"/>
          <w:w w:val="105"/>
          <w:sz w:val="24"/>
          <w:szCs w:val="24"/>
          <w:lang w:val="en-US"/>
        </w:rPr>
        <w:t xml:space="preserve"> </w:t>
      </w:r>
      <w:proofErr w:type="gram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 xml:space="preserve">A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bejelentés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megtételére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csak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0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18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3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nyilvántartása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0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szerinti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8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9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2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meghatalmazottja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jogosult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.</w:t>
      </w:r>
      <w:proofErr w:type="gramEnd"/>
    </w:p>
    <w:p w:rsidR="00744A1A" w:rsidRPr="00744A1A" w:rsidRDefault="00744A1A" w:rsidP="00744A1A">
      <w:pPr>
        <w:widowControl w:val="0"/>
        <w:numPr>
          <w:ilvl w:val="0"/>
          <w:numId w:val="1"/>
        </w:numPr>
        <w:tabs>
          <w:tab w:val="left" w:pos="485"/>
        </w:tabs>
        <w:spacing w:after="0" w:line="252" w:lineRule="auto"/>
        <w:ind w:right="153" w:hanging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Közoktatási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intézmény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szüneteltetést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nyári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iskolai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idejére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legfeljebb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60</w:t>
      </w:r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nap</w:t>
      </w:r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időtartamra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kérheti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1"/>
        </w:numPr>
        <w:tabs>
          <w:tab w:val="left" w:pos="452"/>
        </w:tabs>
        <w:spacing w:after="100" w:afterAutospacing="1" w:line="252" w:lineRule="auto"/>
        <w:ind w:right="150" w:hanging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tényét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legfeljebb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tárgyévre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4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ha</w:t>
      </w:r>
      <w:r w:rsidRPr="00744A1A">
        <w:rPr>
          <w:rFonts w:ascii="Times New Roman" w:eastAsia="Arial" w:hAnsi="Times New Roman" w:cs="Times New Roman"/>
          <w:color w:val="2F3131"/>
          <w:spacing w:val="1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bejelentést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tárgyév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utolsó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három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hónapjában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nyújtják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be,</w:t>
      </w:r>
      <w:r w:rsidRPr="00744A1A">
        <w:rPr>
          <w:rFonts w:ascii="Times New Roman" w:eastAsia="Arial" w:hAnsi="Times New Roman" w:cs="Times New Roman"/>
          <w:color w:val="2F3131"/>
          <w:spacing w:val="3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legfeljebb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tárgyévre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9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követő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évre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állapítja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meg</w:t>
      </w:r>
      <w:r w:rsidRPr="00744A1A">
        <w:rPr>
          <w:rFonts w:ascii="Times New Roman" w:eastAsia="Arial" w:hAnsi="Times New Roman" w:cs="Times New Roman"/>
          <w:color w:val="2F3131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rögzíti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nyilvántartásában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1"/>
        </w:numPr>
        <w:tabs>
          <w:tab w:val="left" w:pos="452"/>
        </w:tabs>
        <w:spacing w:after="100" w:afterAutospacing="1" w:line="252" w:lineRule="auto"/>
        <w:ind w:right="150" w:hanging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lastRenderedPageBreak/>
        <w:t>Ha</w:t>
      </w:r>
      <w:r w:rsidRPr="00744A1A">
        <w:rPr>
          <w:rFonts w:ascii="Times New Roman" w:eastAsia="Arial" w:hAnsi="Times New Roman" w:cs="Times New Roman"/>
          <w:color w:val="2F3131"/>
          <w:spacing w:val="34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ingatlant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szüneteltetési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időtartam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lejárta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előtt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újból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használják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5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annak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tényét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w w:val="9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használat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megkezdését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megelőzően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köteles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Közszolgáltatónak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bejelenteni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.”</w:t>
      </w: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3.§ A hulladékgazdálkodási közszolgáltatás ellátásáról szóló 26/2014. (VIII.04.) önkormányzati rendelet 23.§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helyébe a következő rendelkezés lép:</w:t>
      </w:r>
    </w:p>
    <w:p w:rsidR="00744A1A" w:rsidRPr="00744A1A" w:rsidRDefault="00744A1A" w:rsidP="00744A1A">
      <w:pPr>
        <w:widowControl w:val="0"/>
        <w:tabs>
          <w:tab w:val="left" w:pos="514"/>
        </w:tabs>
        <w:spacing w:before="177" w:after="0" w:line="248" w:lineRule="auto"/>
        <w:ind w:left="131" w:right="123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“23</w:t>
      </w:r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.§</w:t>
      </w:r>
      <w:proofErr w:type="gram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(1) A</w:t>
      </w:r>
      <w:r w:rsidRPr="00744A1A">
        <w:rPr>
          <w:rFonts w:ascii="Times New Roman" w:eastAsia="Arial" w:hAnsi="Times New Roman" w:cs="Times New Roman"/>
          <w:color w:val="2F3131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szüneteltetés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tényét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ingatlanhasználónak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utólag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igazolnia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kell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2F3131"/>
          <w:spacing w:val="12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igazoláshoz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legkésőbb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tárgyévet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követő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év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február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15.</w:t>
      </w:r>
      <w:r w:rsidRPr="00744A1A">
        <w:rPr>
          <w:rFonts w:ascii="Times New Roman" w:eastAsia="Arial" w:hAnsi="Times New Roman" w:cs="Times New Roman"/>
          <w:color w:val="2F3131"/>
          <w:spacing w:val="4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napjáig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</w:t>
      </w:r>
      <w:r w:rsidRPr="00744A1A">
        <w:rPr>
          <w:rFonts w:ascii="Times New Roman" w:eastAsia="Arial" w:hAnsi="Times New Roman" w:cs="Times New Roman"/>
          <w:color w:val="2F31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kell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nyújtani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részére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w w:val="9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vezetékes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ivóvíz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áramszolgáltató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által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kibocsátott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56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szüneteltetés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időszakára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szóló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közüzemi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igazolás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éves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elszámoló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számla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másolatát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. </w:t>
      </w:r>
      <w:r w:rsidRPr="00744A1A">
        <w:rPr>
          <w:rFonts w:ascii="Times New Roman" w:eastAsia="Arial" w:hAnsi="Times New Roman" w:cs="Times New Roman"/>
          <w:color w:val="2F3131"/>
          <w:spacing w:val="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szüneteltetés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ténye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akkor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igazolt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3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ha</w:t>
      </w:r>
      <w:r w:rsidRPr="00744A1A">
        <w:rPr>
          <w:rFonts w:ascii="Times New Roman" w:eastAsia="Arial" w:hAnsi="Times New Roman" w:cs="Times New Roman"/>
          <w:color w:val="2F3131"/>
          <w:spacing w:val="1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használaton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kívüli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ingatlanon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éves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átlagban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vízfogyasztás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2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3</w:t>
      </w:r>
      <w:r w:rsidRPr="00744A1A">
        <w:rPr>
          <w:rFonts w:ascii="Times New Roman" w:eastAsia="Arial" w:hAnsi="Times New Roman" w:cs="Times New Roman"/>
          <w:color w:val="2F3131"/>
          <w:spacing w:val="2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pacing w:val="-3"/>
          <w:sz w:val="24"/>
          <w:szCs w:val="24"/>
          <w:lang w:val="en-US"/>
        </w:rPr>
        <w:t>m</w:t>
      </w:r>
      <w:r w:rsidRPr="00744A1A">
        <w:rPr>
          <w:rFonts w:ascii="Times New Roman" w:eastAsia="Arial" w:hAnsi="Times New Roman" w:cs="Times New Roman"/>
          <w:color w:val="2F3131"/>
          <w:spacing w:val="-3"/>
          <w:position w:val="10"/>
          <w:sz w:val="24"/>
          <w:szCs w:val="24"/>
          <w:lang w:val="en-US"/>
        </w:rPr>
        <w:t>3</w:t>
      </w:r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-t,</w:t>
      </w:r>
      <w:r w:rsidRPr="00744A1A">
        <w:rPr>
          <w:rFonts w:ascii="Times New Roman" w:eastAsia="Arial" w:hAnsi="Times New Roman" w:cs="Times New Roman"/>
          <w:color w:val="2F3131"/>
          <w:spacing w:val="-22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"/>
          <w:w w:val="105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-16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elektromos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áram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fogyasztása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9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-9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250</w:t>
      </w:r>
      <w:r w:rsidRPr="00744A1A">
        <w:rPr>
          <w:rFonts w:ascii="Times New Roman" w:eastAsia="Arial" w:hAnsi="Times New Roman" w:cs="Times New Roman"/>
          <w:color w:val="2F3131"/>
          <w:spacing w:val="-1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kWóra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-t</w:t>
      </w:r>
      <w:r w:rsidRPr="00744A1A">
        <w:rPr>
          <w:rFonts w:ascii="Times New Roman" w:eastAsia="Arial" w:hAnsi="Times New Roman" w:cs="Times New Roman"/>
          <w:color w:val="2F3131"/>
          <w:spacing w:val="-1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6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haladja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8"/>
          <w:w w:val="10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meg.</w:t>
      </w:r>
    </w:p>
    <w:p w:rsidR="00744A1A" w:rsidRPr="00744A1A" w:rsidRDefault="00744A1A" w:rsidP="00744A1A">
      <w:pPr>
        <w:widowControl w:val="0"/>
        <w:tabs>
          <w:tab w:val="left" w:pos="557"/>
        </w:tabs>
        <w:spacing w:after="0" w:line="252" w:lineRule="auto"/>
        <w:ind w:left="131" w:right="12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(2) A</w:t>
      </w:r>
      <w:r w:rsidRPr="00744A1A">
        <w:rPr>
          <w:rFonts w:ascii="Times New Roman" w:eastAsia="Arial" w:hAnsi="Times New Roman" w:cs="Times New Roman"/>
          <w:color w:val="2F3131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szüneteltetésre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vonatkozó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igénybejelentés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megismételhető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2F3131"/>
          <w:spacing w:val="2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Ha </w:t>
      </w:r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a </w:t>
      </w:r>
      <w:r w:rsidRPr="00744A1A">
        <w:rPr>
          <w:rFonts w:ascii="Times New Roman" w:eastAsia="Arial" w:hAnsi="Times New Roman" w:cs="Times New Roman"/>
          <w:color w:val="2F3131"/>
          <w:spacing w:val="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szüneteltetés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feltételei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folyamatosan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fennállnak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3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tárgyévi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kérelmet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legkésőbb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február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15.</w:t>
      </w:r>
      <w:r w:rsidRPr="00744A1A">
        <w:rPr>
          <w:rFonts w:ascii="Times New Roman" w:eastAsia="Arial" w:hAnsi="Times New Roman" w:cs="Times New Roman"/>
          <w:color w:val="2F3131"/>
          <w:spacing w:val="57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napjáig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kell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benyújtani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2F3131"/>
          <w:spacing w:val="3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Ezzel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egyidejűleg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2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1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(1)</w:t>
      </w:r>
      <w:r w:rsidRPr="00744A1A">
        <w:rPr>
          <w:rFonts w:ascii="Times New Roman" w:eastAsia="Arial" w:hAnsi="Times New Roman" w:cs="Times New Roman"/>
          <w:color w:val="2F3131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bekezdésben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foglalt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utólagos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igazolást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is</w:t>
      </w:r>
      <w:r w:rsidRPr="00744A1A">
        <w:rPr>
          <w:rFonts w:ascii="Times New Roman" w:eastAsia="Arial" w:hAnsi="Times New Roman" w:cs="Times New Roman"/>
          <w:color w:val="2F3131"/>
          <w:spacing w:val="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teljesíteni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kell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tabs>
          <w:tab w:val="left" w:pos="571"/>
        </w:tabs>
        <w:spacing w:after="0" w:line="254" w:lineRule="auto"/>
        <w:ind w:left="141" w:right="123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(3) A</w:t>
      </w:r>
      <w:r w:rsidRPr="00744A1A">
        <w:rPr>
          <w:rFonts w:ascii="Times New Roman" w:eastAsia="Arial" w:hAnsi="Times New Roman" w:cs="Times New Roman"/>
          <w:color w:val="2F31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bejelentésének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valóságtartalmát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helyszíni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szemle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keretében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is</w:t>
      </w:r>
      <w:r w:rsidRPr="00744A1A">
        <w:rPr>
          <w:rFonts w:ascii="Times New Roman" w:eastAsia="Arial" w:hAnsi="Times New Roman" w:cs="Times New Roman"/>
          <w:color w:val="2F31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jogosult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ellenőrizni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2F3131"/>
          <w:spacing w:val="46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ellenőrzés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során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kérheti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(1)</w:t>
      </w:r>
      <w:r w:rsidRPr="00744A1A">
        <w:rPr>
          <w:rFonts w:ascii="Times New Roman" w:eastAsia="Arial" w:hAnsi="Times New Roman" w:cs="Times New Roman"/>
          <w:color w:val="2F3131"/>
          <w:w w:val="10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bekezdésben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foglalt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igazolás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benyújtását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tabs>
          <w:tab w:val="left" w:pos="557"/>
        </w:tabs>
        <w:spacing w:after="0" w:line="254" w:lineRule="auto"/>
        <w:ind w:left="136" w:right="12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(4) A</w:t>
      </w:r>
      <w:r w:rsidRPr="00744A1A">
        <w:rPr>
          <w:rFonts w:ascii="Times New Roman" w:eastAsia="Arial" w:hAnsi="Times New Roman" w:cs="Times New Roman"/>
          <w:color w:val="2F3131"/>
          <w:spacing w:val="1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bejelentés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elmulasztása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esetén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nyilvántartásában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3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5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használatát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rögzíti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4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igazolás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benyújtásának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elmulasztása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jogszerűtlen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igénybevétele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esetén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kezdő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időpontjára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visszamenőleg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6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w w:val="9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szüneteltetést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megvonja</w:t>
      </w:r>
      <w:proofErr w:type="spellEnd"/>
      <w:r w:rsidRPr="00744A1A">
        <w:rPr>
          <w:rFonts w:ascii="Times New Roman" w:eastAsia="Arial" w:hAnsi="Times New Roman" w:cs="Times New Roman"/>
          <w:color w:val="5D5D5D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5D5D5D"/>
          <w:spacing w:val="2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megállapított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díjat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2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2F3131"/>
          <w:spacing w:val="5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köteles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megfizetni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spacing w:after="0" w:line="240" w:lineRule="auto"/>
        <w:ind w:left="145" w:right="98" w:firstLine="4"/>
        <w:jc w:val="both"/>
        <w:rPr>
          <w:rFonts w:ascii="Times New Roman" w:eastAsia="Arial" w:hAnsi="Times New Roman" w:cs="Times New Roman"/>
          <w:color w:val="5D5D5D"/>
          <w:spacing w:val="2"/>
          <w:w w:val="105"/>
          <w:sz w:val="24"/>
          <w:szCs w:val="24"/>
          <w:lang w:val="en-US"/>
        </w:rPr>
      </w:pPr>
      <w:r w:rsidRPr="00744A1A">
        <w:rPr>
          <w:rFonts w:ascii="Times New Roman" w:eastAsia="Times New Roman" w:hAnsi="Times New Roman" w:cs="Times New Roman"/>
          <w:color w:val="2F3131"/>
          <w:spacing w:val="-1"/>
          <w:w w:val="110"/>
          <w:sz w:val="24"/>
          <w:szCs w:val="24"/>
          <w:lang w:val="en-US"/>
        </w:rPr>
        <w:t xml:space="preserve">(5) </w:t>
      </w:r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49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1"/>
          <w:w w:val="11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37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szüneteltetés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9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tényét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2"/>
          <w:w w:val="11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43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bejelentés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5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benyújtását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5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megelőző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2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időszakra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25"/>
          <w:w w:val="11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85"/>
          <w:sz w:val="24"/>
          <w:szCs w:val="24"/>
          <w:lang w:val="en-US"/>
        </w:rPr>
        <w:t>-</w:t>
      </w:r>
      <w:r w:rsidRPr="00744A1A">
        <w:rPr>
          <w:rFonts w:ascii="Times New Roman" w:eastAsia="Arial" w:hAnsi="Times New Roman" w:cs="Times New Roman"/>
          <w:color w:val="2F3131"/>
          <w:spacing w:val="-80"/>
          <w:w w:val="18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-22"/>
          <w:w w:val="11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(6)</w:t>
      </w:r>
      <w:r w:rsidRPr="00744A1A">
        <w:rPr>
          <w:rFonts w:ascii="Times New Roman" w:eastAsia="Arial" w:hAnsi="Times New Roman" w:cs="Times New Roman"/>
          <w:color w:val="2F3131"/>
          <w:spacing w:val="-24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bekezdésben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17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valamint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10"/>
          <w:w w:val="110"/>
          <w:sz w:val="24"/>
          <w:szCs w:val="24"/>
          <w:lang w:val="en-US"/>
        </w:rPr>
        <w:t xml:space="preserve"> e</w:t>
      </w:r>
      <w:r w:rsidRPr="00744A1A">
        <w:rPr>
          <w:rFonts w:ascii="Times New Roman" w:eastAsia="Arial" w:hAnsi="Times New Roman" w:cs="Times New Roman"/>
          <w:i/>
          <w:color w:val="2F3131"/>
          <w:spacing w:val="13"/>
          <w:w w:val="110"/>
          <w:sz w:val="24"/>
          <w:szCs w:val="24"/>
          <w:lang w:val="en-US"/>
        </w:rPr>
        <w:t xml:space="preserve"> </w:t>
      </w:r>
      <w:r w:rsidRPr="00744A1A">
        <w:rPr>
          <w:rFonts w:ascii="Times New Roman" w:eastAsia="Times New Roman" w:hAnsi="Times New Roman" w:cs="Times New Roman"/>
          <w:color w:val="2F3131"/>
          <w:w w:val="110"/>
          <w:sz w:val="24"/>
          <w:szCs w:val="24"/>
          <w:lang w:val="en-US"/>
        </w:rPr>
        <w:t>§</w:t>
      </w:r>
      <w:r w:rsidRPr="00744A1A">
        <w:rPr>
          <w:rFonts w:ascii="Times New Roman" w:eastAsia="Times New Roman" w:hAnsi="Times New Roman" w:cs="Times New Roman"/>
          <w:color w:val="2F3131"/>
          <w:spacing w:val="-36"/>
          <w:w w:val="11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(2)</w:t>
      </w:r>
      <w:r w:rsidRPr="00744A1A">
        <w:rPr>
          <w:rFonts w:ascii="Times New Roman" w:eastAsia="Arial" w:hAnsi="Times New Roman" w:cs="Times New Roman"/>
          <w:color w:val="2F3131"/>
          <w:spacing w:val="-23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bekezdésében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22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foglalt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14"/>
          <w:w w:val="1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10"/>
          <w:sz w:val="24"/>
          <w:szCs w:val="24"/>
          <w:lang w:val="en-US"/>
        </w:rPr>
        <w:t>kivétellel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28"/>
          <w:w w:val="11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w w:val="185"/>
          <w:sz w:val="24"/>
          <w:szCs w:val="24"/>
          <w:lang w:val="en-US"/>
        </w:rPr>
        <w:t>-</w:t>
      </w:r>
      <w:r w:rsidRPr="00744A1A">
        <w:rPr>
          <w:rFonts w:ascii="Times New Roman" w:eastAsia="Arial" w:hAnsi="Times New Roman" w:cs="Times New Roman"/>
          <w:color w:val="2F3131"/>
          <w:spacing w:val="27"/>
          <w:w w:val="2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16"/>
          <w:w w:val="10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w w:val="105"/>
          <w:sz w:val="24"/>
          <w:szCs w:val="24"/>
          <w:lang w:val="en-US"/>
        </w:rPr>
        <w:t>állapítja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-3"/>
          <w:w w:val="105"/>
          <w:sz w:val="24"/>
          <w:szCs w:val="24"/>
          <w:lang w:val="en-US"/>
        </w:rPr>
        <w:t xml:space="preserve"> </w:t>
      </w:r>
      <w:proofErr w:type="gramStart"/>
      <w:r w:rsidRPr="00744A1A">
        <w:rPr>
          <w:rFonts w:ascii="Times New Roman" w:eastAsia="Arial" w:hAnsi="Times New Roman" w:cs="Times New Roman"/>
          <w:color w:val="2F3131"/>
          <w:spacing w:val="3"/>
          <w:w w:val="105"/>
          <w:sz w:val="24"/>
          <w:szCs w:val="24"/>
          <w:lang w:val="en-US"/>
        </w:rPr>
        <w:t>meg</w:t>
      </w:r>
      <w:proofErr w:type="gramEnd"/>
    </w:p>
    <w:p w:rsidR="00744A1A" w:rsidRPr="00744A1A" w:rsidRDefault="00744A1A" w:rsidP="00744A1A">
      <w:pPr>
        <w:widowControl w:val="0"/>
        <w:spacing w:after="0" w:line="240" w:lineRule="auto"/>
        <w:ind w:left="145" w:right="98" w:firstLine="4"/>
        <w:jc w:val="both"/>
        <w:rPr>
          <w:rFonts w:ascii="Times New Roman" w:eastAsia="Arial" w:hAnsi="Times New Roman" w:cs="Times New Roman"/>
          <w:color w:val="5D5D5D"/>
          <w:spacing w:val="2"/>
          <w:w w:val="105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(6)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Amennyiben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szünetelés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feltételei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fennállnak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2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de</w:t>
      </w:r>
      <w:r w:rsidRPr="00744A1A">
        <w:rPr>
          <w:rFonts w:ascii="Times New Roman" w:eastAsia="Arial" w:hAnsi="Times New Roman" w:cs="Times New Roman"/>
          <w:color w:val="2F3131"/>
          <w:spacing w:val="1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2F31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szünetelést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tartós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akadályoztatása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érvényes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jogcíme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pacing w:val="2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hiányában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pacing w:val="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csak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pacing w:val="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későbbi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időpontban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4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jelenti</w:t>
      </w:r>
      <w:proofErr w:type="spellEnd"/>
      <w:r w:rsidRPr="00744A1A">
        <w:rPr>
          <w:rFonts w:ascii="Times New Roman" w:eastAsia="Arial" w:hAnsi="Times New Roman" w:cs="Times New Roman"/>
          <w:color w:val="2F3131"/>
          <w:w w:val="10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be,</w:t>
      </w:r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akadályoztatás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okának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megjelölésével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igazolásával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2F31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valamint</w:t>
      </w:r>
      <w:proofErr w:type="spellEnd"/>
      <w:r w:rsidRPr="00744A1A">
        <w:rPr>
          <w:rFonts w:ascii="Times New Roman" w:eastAsia="Arial" w:hAnsi="Times New Roman" w:cs="Times New Roman"/>
          <w:color w:val="2F3131"/>
          <w:spacing w:val="1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a 23.§</w:t>
      </w:r>
      <w:r w:rsidRPr="00744A1A">
        <w:rPr>
          <w:rFonts w:ascii="Times New Roman" w:eastAsia="Times New Roman" w:hAnsi="Times New Roman" w:cs="Times New Roman"/>
          <w:color w:val="2F3131"/>
          <w:spacing w:val="2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(1)</w:t>
      </w:r>
      <w:r w:rsidRPr="00744A1A">
        <w:rPr>
          <w:rFonts w:ascii="Times New Roman" w:eastAsia="Arial" w:hAnsi="Times New Roman" w:cs="Times New Roman"/>
          <w:color w:val="2F3131"/>
          <w:spacing w:val="26"/>
          <w:w w:val="10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bekezdés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  </w:t>
      </w:r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szerinti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   </w:t>
      </w:r>
      <w:r w:rsidRPr="00744A1A">
        <w:rPr>
          <w:rFonts w:ascii="Times New Roman" w:eastAsia="Arial" w:hAnsi="Times New Roman" w:cs="Times New Roman"/>
          <w:color w:val="2F3131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közüzemi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  </w:t>
      </w:r>
      <w:r w:rsidRPr="00744A1A">
        <w:rPr>
          <w:rFonts w:ascii="Times New Roman" w:eastAsia="Arial" w:hAnsi="Times New Roman" w:cs="Times New Roman"/>
          <w:color w:val="2F3131"/>
          <w:spacing w:val="5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igazolások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   </w:t>
      </w:r>
      <w:r w:rsidRPr="00744A1A">
        <w:rPr>
          <w:rFonts w:ascii="Times New Roman" w:eastAsia="Arial" w:hAnsi="Times New Roman" w:cs="Times New Roman"/>
          <w:color w:val="2F3131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benyújtásával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   </w:t>
      </w:r>
      <w:r w:rsidRPr="00744A1A">
        <w:rPr>
          <w:rFonts w:ascii="Times New Roman" w:eastAsia="Arial" w:hAnsi="Times New Roman" w:cs="Times New Roman"/>
          <w:color w:val="2F3131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kérheti</w:t>
      </w:r>
      <w:proofErr w:type="spellEnd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   </w:t>
      </w:r>
      <w:r w:rsidRPr="00744A1A">
        <w:rPr>
          <w:rFonts w:ascii="Times New Roman" w:eastAsia="Arial" w:hAnsi="Times New Roman" w:cs="Times New Roman"/>
          <w:color w:val="2F3131"/>
          <w:spacing w:val="5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 xml:space="preserve">a   </w:t>
      </w:r>
      <w:r w:rsidRPr="00744A1A">
        <w:rPr>
          <w:rFonts w:ascii="Times New Roman" w:eastAsia="Arial" w:hAnsi="Times New Roman" w:cs="Times New Roman"/>
          <w:color w:val="2F31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2F3131"/>
          <w:sz w:val="24"/>
          <w:szCs w:val="24"/>
          <w:lang w:val="en-US"/>
        </w:rPr>
        <w:t>közszolgáltatás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szüneteltetésének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utólagos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megállapítását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313433"/>
          <w:spacing w:val="16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433"/>
          <w:spacing w:val="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utólagos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szüneteltetés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benyújtására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közeli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hozzátartozója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örököse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is</w:t>
      </w:r>
      <w:r w:rsidRPr="00744A1A">
        <w:rPr>
          <w:rFonts w:ascii="Times New Roman" w:eastAsia="Arial" w:hAnsi="Times New Roman" w:cs="Times New Roman"/>
          <w:color w:val="313433"/>
          <w:spacing w:val="-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jogosult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spacing w:after="0" w:line="240" w:lineRule="auto"/>
        <w:ind w:left="145" w:right="98" w:firstLine="4"/>
        <w:jc w:val="both"/>
        <w:rPr>
          <w:rFonts w:ascii="Times New Roman" w:eastAsia="Arial" w:hAnsi="Times New Roman" w:cs="Times New Roman"/>
          <w:color w:val="5D5D5D"/>
          <w:spacing w:val="2"/>
          <w:w w:val="105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(7)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utólagos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szüneteltetést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legfeljebb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bejelentéstől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3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visszafelé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1"/>
          <w:sz w:val="24"/>
          <w:szCs w:val="24"/>
          <w:lang w:val="en-US"/>
        </w:rPr>
        <w:t xml:space="preserve"> 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számított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egy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éves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időtartamra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állapítja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</w:t>
      </w:r>
      <w:r w:rsidRPr="00744A1A">
        <w:rPr>
          <w:rFonts w:ascii="Arial" w:eastAsia="Arial" w:hAnsi="Arial"/>
          <w:color w:val="313433"/>
          <w:sz w:val="21"/>
          <w:szCs w:val="21"/>
          <w:lang w:val="en-US"/>
        </w:rPr>
        <w:t>.</w:t>
      </w: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4.§ (1) A hulladékgazdálkodási közszolgáltatás ellátásáról szóló 26/2014. (VIII.04.) önkormányzati rendelet 24.§ (1) bekezdése helyébe az alábbi rendelkezés lép:</w:t>
      </w:r>
    </w:p>
    <w:p w:rsidR="00744A1A" w:rsidRPr="00744A1A" w:rsidRDefault="00744A1A" w:rsidP="00744A1A">
      <w:pPr>
        <w:widowControl w:val="0"/>
        <w:tabs>
          <w:tab w:val="left" w:pos="601"/>
        </w:tabs>
        <w:spacing w:after="0" w:line="249" w:lineRule="auto"/>
        <w:ind w:left="-209" w:right="12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“…24</w:t>
      </w:r>
      <w:proofErr w:type="gram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.§</w:t>
      </w:r>
      <w:proofErr w:type="gram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(1) A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közszolgálta</w:t>
      </w:r>
      <w:r w:rsidR="00D50367">
        <w:rPr>
          <w:rFonts w:ascii="Times New Roman" w:eastAsia="Arial" w:hAnsi="Times New Roman" w:cs="Times New Roman"/>
          <w:sz w:val="24"/>
          <w:szCs w:val="24"/>
          <w:lang w:val="en-US"/>
        </w:rPr>
        <w:t>t</w:t>
      </w:r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ás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igénybevételére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köteles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ingatlanhasználókról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nyilvántartást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vezet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adatot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szolgáltat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állami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hulladékgazdálkodási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közfeladatot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ellátó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Koordináló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szerv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részére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ennek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érdekében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kezeli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természetes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személyazonosító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adatait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lakcímét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kötelező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adatkezelés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célja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személyének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megállapításához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valamint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ügyfélszolgálati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feladatok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ellátásához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szükséges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adatbázis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létrehozása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működtetése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valamint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díj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beszedésével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kapcsolatos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adatszolgáltatási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kötelezettség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teljesítése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.”</w:t>
      </w:r>
      <w:proofErr w:type="gramEnd"/>
    </w:p>
    <w:p w:rsidR="00744A1A" w:rsidRPr="00744A1A" w:rsidRDefault="00744A1A" w:rsidP="00744A1A">
      <w:pPr>
        <w:widowControl w:val="0"/>
        <w:tabs>
          <w:tab w:val="left" w:pos="601"/>
        </w:tabs>
        <w:spacing w:after="0" w:line="249" w:lineRule="auto"/>
        <w:ind w:left="-209" w:right="12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widowControl w:val="0"/>
        <w:tabs>
          <w:tab w:val="left" w:pos="601"/>
        </w:tabs>
        <w:spacing w:after="0" w:line="249" w:lineRule="auto"/>
        <w:ind w:left="-209" w:right="12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(2) </w:t>
      </w: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hulladékgazdálkodási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közszolgáltatás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ellátásáról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szóló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26/2014. (VIII.04.)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önkormányzati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rendelet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24</w:t>
      </w:r>
      <w:proofErr w:type="gram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.§</w:t>
      </w:r>
      <w:proofErr w:type="gram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(2)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bekezdése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kiegészül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az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alábbi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d) 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ponttal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:</w:t>
      </w:r>
    </w:p>
    <w:p w:rsidR="00744A1A" w:rsidRPr="00744A1A" w:rsidRDefault="00744A1A" w:rsidP="00744A1A">
      <w:pPr>
        <w:widowControl w:val="0"/>
        <w:tabs>
          <w:tab w:val="left" w:pos="519"/>
        </w:tabs>
        <w:spacing w:after="0" w:line="241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widowControl w:val="0"/>
        <w:tabs>
          <w:tab w:val="left" w:pos="519"/>
        </w:tabs>
        <w:spacing w:after="0" w:line="241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“…d) a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kérése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alapján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ingatlanban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lakóhellyel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tartózkodási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hellyel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lastRenderedPageBreak/>
        <w:t>rendelkező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valamennyi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nagykorú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személy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nevét</w:t>
      </w:r>
      <w:proofErr w:type="spellEnd"/>
      <w:proofErr w:type="gram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, ..</w:t>
      </w:r>
      <w:proofErr w:type="gram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”</w:t>
      </w:r>
    </w:p>
    <w:p w:rsidR="00744A1A" w:rsidRPr="00744A1A" w:rsidRDefault="00744A1A" w:rsidP="00744A1A">
      <w:pPr>
        <w:widowControl w:val="0"/>
        <w:tabs>
          <w:tab w:val="left" w:pos="519"/>
        </w:tabs>
        <w:spacing w:after="0" w:line="241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widowControl w:val="0"/>
        <w:tabs>
          <w:tab w:val="left" w:pos="519"/>
        </w:tabs>
        <w:spacing w:after="0" w:line="241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(3) A hulladékgazdálkodási közszolgáltatás ellátásáról szóló 26/2014. (VIII.04.) önkormányzati rendelet 24.§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kiegészül az alábbi bekezdéssel:</w:t>
      </w:r>
    </w:p>
    <w:p w:rsidR="00744A1A" w:rsidRPr="00744A1A" w:rsidRDefault="00744A1A" w:rsidP="00744A1A">
      <w:pPr>
        <w:widowControl w:val="0"/>
        <w:tabs>
          <w:tab w:val="left" w:pos="519"/>
        </w:tabs>
        <w:spacing w:after="0" w:line="241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widowControl w:val="0"/>
        <w:tabs>
          <w:tab w:val="left" w:pos="519"/>
        </w:tabs>
        <w:spacing w:after="0" w:line="241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“..(8) A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kötelező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adatkezelés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keretében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kezeli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díjbeszedési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díjbehajtási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jogosultsága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idején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keletkezett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díjhátralék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behajtása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érdekében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behajtással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érintett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ingatlanhasználók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természetes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azonosító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adatait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születési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hely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idő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valamint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anyja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neve)”</w:t>
      </w:r>
    </w:p>
    <w:p w:rsidR="00744A1A" w:rsidRPr="00744A1A" w:rsidRDefault="00744A1A" w:rsidP="00744A1A">
      <w:pPr>
        <w:widowControl w:val="0"/>
        <w:tabs>
          <w:tab w:val="left" w:pos="519"/>
        </w:tabs>
        <w:spacing w:after="0" w:line="241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5.§ A hulladékgazdálkodási közszolgáltatás ellátásáról szóló 26/2014. (VIII.04.) önkormányzati rendelet 25.§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helyébe az alábbi rendelkezés lép:</w:t>
      </w:r>
    </w:p>
    <w:p w:rsidR="00744A1A" w:rsidRPr="00744A1A" w:rsidRDefault="00744A1A" w:rsidP="00744A1A">
      <w:pPr>
        <w:widowControl w:val="0"/>
        <w:tabs>
          <w:tab w:val="left" w:pos="519"/>
        </w:tabs>
        <w:spacing w:after="0" w:line="241" w:lineRule="auto"/>
        <w:ind w:righ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widowControl w:val="0"/>
        <w:spacing w:after="0" w:line="251" w:lineRule="auto"/>
        <w:ind w:left="127" w:right="123" w:firstLine="14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Times New Roman" w:hAnsi="Times New Roman" w:cs="Times New Roman"/>
          <w:color w:val="313433"/>
          <w:spacing w:val="-3"/>
          <w:sz w:val="24"/>
          <w:szCs w:val="24"/>
          <w:lang w:val="en-US"/>
        </w:rPr>
        <w:t>“25. §</w:t>
      </w:r>
      <w:r w:rsidRPr="00744A1A">
        <w:rPr>
          <w:rFonts w:ascii="Times New Roman" w:eastAsia="Times New Roman" w:hAnsi="Times New Roman" w:cs="Times New Roman"/>
          <w:color w:val="313433"/>
          <w:spacing w:val="-6"/>
          <w:sz w:val="24"/>
          <w:szCs w:val="24"/>
          <w:lang w:val="en-US"/>
        </w:rPr>
        <w:t xml:space="preserve"> </w:t>
      </w:r>
      <w:r w:rsidRPr="00744A1A">
        <w:rPr>
          <w:rFonts w:ascii="Times New Roman" w:eastAsia="Times New Roman" w:hAnsi="Times New Roman" w:cs="Times New Roman"/>
          <w:color w:val="313433"/>
          <w:sz w:val="24"/>
          <w:szCs w:val="24"/>
          <w:lang w:val="en-US"/>
        </w:rPr>
        <w:t>(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1)</w:t>
      </w:r>
      <w:r w:rsidRPr="00744A1A">
        <w:rPr>
          <w:rFonts w:ascii="Times New Roman" w:eastAsia="Arial" w:hAnsi="Times New Roman" w:cs="Times New Roman"/>
          <w:color w:val="313433"/>
          <w:spacing w:val="-4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433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közszolgáltatás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igénybevételéért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törvényben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meghatározottak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2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szerint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köteles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díjat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fizetni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313433"/>
          <w:spacing w:val="3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50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pacing w:val="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díj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433"/>
          <w:spacing w:val="5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beszedésére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behajtására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Koordináló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szerv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jogosult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.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ingatlnahsználó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a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közszolgáltaási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díjat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természetes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személy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esetén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negyedéves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,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természetes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személy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esetén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igénybevételi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szerződésben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meghatározottak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szerint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negyedéves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,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havi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bontásban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utólagosan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köteles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megfizetni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5"/>
        </w:numPr>
        <w:tabs>
          <w:tab w:val="left" w:pos="507"/>
        </w:tabs>
        <w:spacing w:after="0" w:line="252" w:lineRule="auto"/>
        <w:ind w:right="107" w:firstLine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tagadhatja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8"/>
          <w:sz w:val="24"/>
          <w:szCs w:val="24"/>
          <w:lang w:val="en-US"/>
        </w:rPr>
        <w:t xml:space="preserve"> </w:t>
      </w:r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</w:t>
      </w:r>
      <w:proofErr w:type="gramEnd"/>
      <w:r w:rsidRPr="00744A1A">
        <w:rPr>
          <w:rFonts w:ascii="Times New Roman" w:eastAsia="Arial" w:hAnsi="Times New Roman" w:cs="Times New Roman"/>
          <w:color w:val="313433"/>
          <w:spacing w:val="5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5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díj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megfizetését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aki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w w:val="10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hulladékgazdálkodással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kapcsolatos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kötelezettségeit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teljesíti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feltéve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hogy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6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w w:val="9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számára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közszolgáltatást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felajánlja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6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közszolgáltatás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teljesítésére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vonatkozó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rendelkezésre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állását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igazolja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5"/>
        </w:numPr>
        <w:tabs>
          <w:tab w:val="left" w:pos="535"/>
        </w:tabs>
        <w:spacing w:after="0" w:line="250" w:lineRule="auto"/>
        <w:ind w:left="132" w:right="10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tagadható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</w:t>
      </w:r>
      <w:r w:rsidRPr="00744A1A">
        <w:rPr>
          <w:rFonts w:ascii="Times New Roman" w:eastAsia="Arial" w:hAnsi="Times New Roman" w:cs="Times New Roman"/>
          <w:color w:val="313433"/>
          <w:spacing w:val="2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közszolgáltatás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díjának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megfizetése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4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ha</w:t>
      </w:r>
      <w:r w:rsidRPr="00744A1A">
        <w:rPr>
          <w:rFonts w:ascii="Times New Roman" w:eastAsia="Arial" w:hAnsi="Times New Roman" w:cs="Times New Roman"/>
          <w:color w:val="313433"/>
          <w:spacing w:val="1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Közszolgáltatót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w w:val="9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közszolgáltatással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kapcsolatos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kötelezettségének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2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teljesítésében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időjárás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433"/>
          <w:spacing w:val="5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más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elháríthatatlan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ok</w:t>
      </w:r>
      <w:r w:rsidRPr="00744A1A">
        <w:rPr>
          <w:rFonts w:ascii="Times New Roman" w:eastAsia="Arial" w:hAnsi="Times New Roman" w:cs="Times New Roman"/>
          <w:color w:val="313433"/>
          <w:spacing w:val="4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akadályozta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433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akadály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elhárulását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5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követő</w:t>
      </w:r>
      <w:proofErr w:type="spellEnd"/>
      <w:r w:rsidRPr="00744A1A">
        <w:rPr>
          <w:rFonts w:ascii="Times New Roman" w:eastAsia="Arial" w:hAnsi="Times New Roman" w:cs="Times New Roman"/>
          <w:color w:val="313433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munkanapon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rendkívüli</w:t>
      </w:r>
      <w:proofErr w:type="spellEnd"/>
      <w:r w:rsidRPr="00744A1A">
        <w:rPr>
          <w:rFonts w:ascii="Times New Roman" w:eastAsia="Arial" w:hAnsi="Times New Roman" w:cs="Times New Roman"/>
          <w:color w:val="313433"/>
          <w:spacing w:val="32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gyűjtőjárattal</w:t>
      </w:r>
      <w:proofErr w:type="spellEnd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433"/>
          <w:spacing w:val="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pótolta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433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433"/>
          <w:sz w:val="24"/>
          <w:szCs w:val="24"/>
          <w:lang w:val="en-US"/>
        </w:rPr>
        <w:t>mulasztását</w:t>
      </w:r>
      <w:proofErr w:type="spellEnd"/>
      <w:r w:rsidRPr="00744A1A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tabs>
          <w:tab w:val="left" w:pos="535"/>
        </w:tabs>
        <w:spacing w:after="0" w:line="250" w:lineRule="auto"/>
        <w:ind w:left="122" w:right="10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6.§ A hulladékgazdálkodási közszolgáltatás ellátásáról szóló 26/2014. (VIII.04.) önkormányzati rendelet 26.§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helyébe az alábbi rendelkezés lép:</w:t>
      </w:r>
    </w:p>
    <w:p w:rsidR="00744A1A" w:rsidRPr="00744A1A" w:rsidRDefault="00744A1A" w:rsidP="00744A1A">
      <w:pPr>
        <w:widowControl w:val="0"/>
        <w:tabs>
          <w:tab w:val="left" w:pos="535"/>
        </w:tabs>
        <w:spacing w:after="0" w:line="250" w:lineRule="auto"/>
        <w:ind w:right="10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widowControl w:val="0"/>
        <w:spacing w:before="44" w:after="0" w:line="249" w:lineRule="auto"/>
        <w:ind w:right="16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Times New Roman" w:hAnsi="Times New Roman" w:cs="Times New Roman"/>
          <w:color w:val="313331"/>
          <w:spacing w:val="-2"/>
          <w:sz w:val="24"/>
          <w:szCs w:val="24"/>
          <w:lang w:val="en-US"/>
        </w:rPr>
        <w:t>“26</w:t>
      </w:r>
      <w:proofErr w:type="gramStart"/>
      <w:r w:rsidRPr="00744A1A">
        <w:rPr>
          <w:rFonts w:ascii="Times New Roman" w:eastAsia="Times New Roman" w:hAnsi="Times New Roman" w:cs="Times New Roman"/>
          <w:color w:val="313331"/>
          <w:spacing w:val="-2"/>
          <w:sz w:val="24"/>
          <w:szCs w:val="24"/>
          <w:lang w:val="en-US"/>
        </w:rPr>
        <w:t>.§</w:t>
      </w:r>
      <w:proofErr w:type="gramEnd"/>
      <w:r w:rsidRPr="00744A1A">
        <w:rPr>
          <w:rFonts w:ascii="Times New Roman" w:eastAsia="Times New Roman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r w:rsidRPr="00744A1A">
        <w:rPr>
          <w:rFonts w:ascii="Times New Roman" w:eastAsia="Times New Roman" w:hAnsi="Times New Roman" w:cs="Times New Roman"/>
          <w:color w:val="313331"/>
          <w:sz w:val="24"/>
          <w:szCs w:val="24"/>
          <w:lang w:val="en-US"/>
        </w:rPr>
        <w:t>(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1)</w:t>
      </w:r>
      <w:r w:rsidRPr="00744A1A">
        <w:rPr>
          <w:rFonts w:ascii="Times New Roman" w:eastAsia="Arial" w:hAnsi="Times New Roman" w:cs="Times New Roman"/>
          <w:color w:val="313331"/>
          <w:spacing w:val="26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5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díjfizetésre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kötelezettekről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nyilvántartást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vezet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  A</w:t>
      </w:r>
      <w:r w:rsidRPr="00744A1A">
        <w:rPr>
          <w:rFonts w:ascii="Times New Roman" w:eastAsia="Arial" w:hAnsi="Times New Roman" w:cs="Times New Roman"/>
          <w:color w:val="313331"/>
          <w:spacing w:val="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nyilvántartás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tartalmazza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fizetésére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adatait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adott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esetben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levelezési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címét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adatait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igénybevételi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kötelezettség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időtartamát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2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használt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gyűjtőedény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méretét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darabszámát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3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-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fizetési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módot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szüneteltetését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adatváltozást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442"/>
        </w:tabs>
        <w:spacing w:after="0" w:line="247" w:lineRule="auto"/>
        <w:ind w:right="16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7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adatokat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elsődlegesen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díjfizetésre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önkéntes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bejelentése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alapján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tartja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nyilván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505"/>
        </w:tabs>
        <w:spacing w:after="0" w:line="249" w:lineRule="auto"/>
        <w:ind w:left="102" w:right="168" w:firstLine="1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Önkéntes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bejelentés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hiányában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1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díjfizetésre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személyét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331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önkormányzati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adatszolgáltatás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egyéb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hatósági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nyilvántartás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adatai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alapján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(5)-(8)</w:t>
      </w:r>
      <w:r w:rsidRPr="00744A1A">
        <w:rPr>
          <w:rFonts w:ascii="Times New Roman" w:eastAsia="Arial" w:hAnsi="Times New Roman" w:cs="Times New Roman"/>
          <w:color w:val="313331"/>
          <w:spacing w:val="5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bekezdésben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foglalt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szabályok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alkalmazásával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állapítja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meg.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438"/>
        </w:tabs>
        <w:spacing w:after="0" w:line="240" w:lineRule="auto"/>
        <w:ind w:left="437" w:hanging="32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1</w:t>
      </w:r>
      <w:r w:rsidRPr="00744A1A">
        <w:rPr>
          <w:rFonts w:ascii="Times New Roman" w:eastAsia="Arial" w:hAnsi="Times New Roman" w:cs="Times New Roman"/>
          <w:color w:val="313331"/>
          <w:spacing w:val="-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db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120</w:t>
      </w:r>
      <w:r w:rsidRPr="00744A1A">
        <w:rPr>
          <w:rFonts w:ascii="Times New Roman" w:eastAsia="Arial" w:hAnsi="Times New Roman" w:cs="Times New Roman"/>
          <w:color w:val="313331"/>
          <w:spacing w:val="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literes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gyűjtőedény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használatát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vélelmezi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595"/>
        </w:tabs>
        <w:spacing w:after="0" w:line="252" w:lineRule="auto"/>
        <w:ind w:left="117" w:right="143" w:hanging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6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(2)</w:t>
      </w:r>
      <w:r w:rsidRPr="00744A1A">
        <w:rPr>
          <w:rFonts w:ascii="Times New Roman" w:eastAsia="Arial" w:hAnsi="Times New Roman" w:cs="Times New Roman"/>
          <w:color w:val="313331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bekezdés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szerinti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bejelentés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hiányában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6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5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kötelezettjeként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elsődlegesen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9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3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életvitelszerű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használóját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ennek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hiányában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tulajdonosát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jelöli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meg.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452"/>
        </w:tabs>
        <w:spacing w:after="0" w:line="252" w:lineRule="auto"/>
        <w:ind w:left="117" w:right="142" w:hanging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életvitelszerű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használója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ingatlanban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lakóhellyel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tartózkodási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hellyel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rendelkező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nagykorú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személy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  <w:bookmarkStart w:id="0" w:name="_GoBack"/>
      <w:bookmarkEnd w:id="0"/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500"/>
        </w:tabs>
        <w:spacing w:after="0" w:line="246" w:lineRule="auto"/>
        <w:ind w:left="107" w:right="127" w:firstLine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3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önkormányzati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adatszolgáltatásban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feltüntetett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személyt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írásban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felszólítja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hogy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önkéntes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bejelentési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kötelezettségének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15</w:t>
      </w:r>
      <w:r w:rsidRPr="00744A1A">
        <w:rPr>
          <w:rFonts w:ascii="Times New Roman" w:eastAsia="Arial" w:hAnsi="Times New Roman" w:cs="Times New Roman"/>
          <w:color w:val="313331"/>
          <w:spacing w:val="5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napon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belül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tegyen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eleget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,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egyben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tájékoztatja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hogy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annak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elmulasztása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esetén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díjfizetésre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kötelezettként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nyilvántartásában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rögzíti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313331"/>
          <w:spacing w:val="5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</w:t>
      </w:r>
      <w:r w:rsidRPr="00744A1A">
        <w:rPr>
          <w:rFonts w:ascii="Times New Roman" w:eastAsia="Arial" w:hAnsi="Times New Roman" w:cs="Times New Roman"/>
          <w:color w:val="313331"/>
          <w:spacing w:val="30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331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adatszolgáltatás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alapján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ingatlannak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több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lastRenderedPageBreak/>
        <w:t>életvitelszerű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használója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is</w:t>
      </w:r>
      <w:r w:rsidRPr="00744A1A">
        <w:rPr>
          <w:rFonts w:ascii="Times New Roman" w:eastAsia="Arial" w:hAnsi="Times New Roman" w:cs="Times New Roman"/>
          <w:color w:val="313331"/>
          <w:spacing w:val="1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van,</w:t>
      </w:r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valamennyi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személyt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egyidejűleg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felszólítja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önkéntes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bejelentési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kötelezettsége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teljesítésére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hivatkozva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5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Ht.</w:t>
      </w:r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52. </w:t>
      </w:r>
      <w:r w:rsidRPr="00744A1A">
        <w:rPr>
          <w:rFonts w:ascii="Times New Roman" w:eastAsia="Arial" w:hAnsi="Times New Roman" w:cs="Times New Roman"/>
          <w:color w:val="313331"/>
          <w:spacing w:val="48"/>
          <w:sz w:val="24"/>
          <w:szCs w:val="24"/>
          <w:lang w:val="en-US"/>
        </w:rPr>
        <w:t xml:space="preserve"> </w:t>
      </w:r>
      <w:proofErr w:type="gramStart"/>
      <w:r w:rsidRPr="00744A1A">
        <w:rPr>
          <w:rFonts w:ascii="Times New Roman" w:eastAsia="Times New Roman" w:hAnsi="Times New Roman" w:cs="Times New Roman"/>
          <w:color w:val="313331"/>
          <w:sz w:val="24"/>
          <w:szCs w:val="24"/>
          <w:lang w:val="en-US"/>
        </w:rPr>
        <w:t xml:space="preserve">§ </w:t>
      </w:r>
      <w:r w:rsidRPr="00744A1A">
        <w:rPr>
          <w:rFonts w:ascii="Times New Roman" w:eastAsia="Times New Roman" w:hAnsi="Times New Roman" w:cs="Times New Roman"/>
          <w:color w:val="313331"/>
          <w:spacing w:val="1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(</w:t>
      </w:r>
      <w:proofErr w:type="gram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5)</w:t>
      </w:r>
      <w:r w:rsidRPr="00744A1A">
        <w:rPr>
          <w:rFonts w:ascii="Times New Roman" w:eastAsia="Arial" w:hAnsi="Times New Roman" w:cs="Times New Roman"/>
          <w:color w:val="313331"/>
          <w:w w:val="10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bekezdésében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foglalt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egyetemlegességre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509"/>
        </w:tabs>
        <w:spacing w:after="0" w:line="248" w:lineRule="auto"/>
        <w:ind w:right="129" w:firstLine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3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(7)</w:t>
      </w:r>
      <w:r w:rsidRPr="00744A1A">
        <w:rPr>
          <w:rFonts w:ascii="Times New Roman" w:eastAsia="Arial" w:hAnsi="Times New Roman" w:cs="Times New Roman"/>
          <w:color w:val="313331"/>
          <w:spacing w:val="2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bekezdés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szerint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felszólított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személy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jogosult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vélelemmel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ellentétes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tények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9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bizonyítására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  <w:r w:rsidRPr="00744A1A">
        <w:rPr>
          <w:rFonts w:ascii="Times New Roman" w:eastAsia="Arial" w:hAnsi="Times New Roman" w:cs="Times New Roman"/>
          <w:color w:val="313331"/>
          <w:spacing w:val="4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bizonyítást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csak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akkor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fogadja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el,</w:t>
      </w:r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</w:t>
      </w:r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hatósági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okirat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egyéb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bizonyíték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hitelt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érdemlően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igazolja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hogy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megfizetésére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más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személy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köteles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452"/>
        </w:tabs>
        <w:spacing w:after="0" w:line="252" w:lineRule="auto"/>
        <w:ind w:right="136" w:firstLine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Amennyiben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által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meghatározott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6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15</w:t>
      </w:r>
      <w:r w:rsidRPr="00744A1A">
        <w:rPr>
          <w:rFonts w:ascii="Times New Roman" w:eastAsia="Arial" w:hAnsi="Times New Roman" w:cs="Times New Roman"/>
          <w:color w:val="313331"/>
          <w:spacing w:val="2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napos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határidőt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követően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önkéntes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bejelentés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érkezik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ellenbizonyítás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sikertelen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életvitelszerű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használóját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-</w:t>
      </w:r>
      <w:r w:rsidRPr="00744A1A">
        <w:rPr>
          <w:rFonts w:ascii="Times New Roman" w:eastAsia="Arial" w:hAnsi="Times New Roman" w:cs="Times New Roman"/>
          <w:color w:val="3133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több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életvitelszerű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ingatlanhasználó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közül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adatszolgáltatásban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elsőként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feltüntetett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személyt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-</w:t>
      </w:r>
      <w:r w:rsidRPr="00744A1A">
        <w:rPr>
          <w:rFonts w:ascii="Times New Roman" w:eastAsia="Arial" w:hAnsi="Times New Roman" w:cs="Times New Roman"/>
          <w:color w:val="313331"/>
          <w:spacing w:val="1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díjfizetésre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kötelezettként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nyilvántartásba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veszi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767"/>
        </w:tabs>
        <w:spacing w:after="0" w:line="253" w:lineRule="auto"/>
        <w:ind w:left="117" w:right="1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</w:t>
      </w:r>
      <w:r w:rsidRPr="00744A1A">
        <w:rPr>
          <w:rFonts w:ascii="Times New Roman" w:eastAsia="Arial" w:hAnsi="Times New Roman" w:cs="Times New Roman"/>
          <w:color w:val="313331"/>
          <w:spacing w:val="1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díjfizetésre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elhalálozását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331"/>
          <w:spacing w:val="2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életvitelszerű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használója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elhunyt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örököse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felett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rendelkezésre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jogosult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jelenti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be, a</w:t>
      </w:r>
      <w:r w:rsidRPr="00744A1A">
        <w:rPr>
          <w:rFonts w:ascii="Times New Roman" w:eastAsia="Arial" w:hAnsi="Times New Roman" w:cs="Times New Roman"/>
          <w:color w:val="313331"/>
          <w:w w:val="9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önkormányzati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vagy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hatósági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adatszolgáltatás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alapján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díjfizetésre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kötelezettet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2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halál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beálltát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követő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naptól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veszi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nyilvántartásba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653"/>
        </w:tabs>
        <w:spacing w:after="0" w:line="252" w:lineRule="auto"/>
        <w:ind w:left="122" w:right="13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kérheti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8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2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közszolgáltatási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kötelezettség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törlését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aki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7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változás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9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bejelentési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kötelezettségét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elmulasztotta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1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emiatt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0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9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Közszolgáltató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nyilvántartásában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33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díjfizetőként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47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szerepel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kötelezettség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másra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hárítható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</w:t>
      </w:r>
    </w:p>
    <w:p w:rsidR="00744A1A" w:rsidRPr="00744A1A" w:rsidRDefault="00744A1A" w:rsidP="00744A1A">
      <w:pPr>
        <w:widowControl w:val="0"/>
        <w:numPr>
          <w:ilvl w:val="0"/>
          <w:numId w:val="4"/>
        </w:numPr>
        <w:tabs>
          <w:tab w:val="left" w:pos="681"/>
        </w:tabs>
        <w:spacing w:after="0" w:line="251" w:lineRule="auto"/>
        <w:ind w:left="117" w:right="114" w:firstLine="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Amennyiben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tulajdonosa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0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használatára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kötött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szerződés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megszűnését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követően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változás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bejelentési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kötelezettségét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1"/>
          <w:sz w:val="24"/>
          <w:szCs w:val="24"/>
          <w:lang w:val="en-US"/>
        </w:rPr>
        <w:t xml:space="preserve"> </w:t>
      </w:r>
      <w:proofErr w:type="spellStart"/>
      <w:proofErr w:type="gram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nem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pacing w:val="4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teljesítette</w:t>
      </w:r>
      <w:proofErr w:type="spellEnd"/>
      <w:proofErr w:type="gram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pacing w:val="2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és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pacing w:val="55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w w:val="9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szüneteltetés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lehetőségével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sem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élt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9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az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ingatlanra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kötött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5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igénybevételi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1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szerződés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alapján</w:t>
      </w:r>
      <w:proofErr w:type="spellEnd"/>
      <w:r w:rsidRPr="00744A1A">
        <w:rPr>
          <w:rFonts w:ascii="Times New Roman" w:eastAsia="Arial" w:hAnsi="Times New Roman" w:cs="Times New Roman"/>
          <w:color w:val="313331"/>
          <w:w w:val="10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nyilvántartott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,</w:t>
      </w:r>
      <w:r w:rsidRPr="00744A1A">
        <w:rPr>
          <w:rFonts w:ascii="Times New Roman" w:eastAsia="Arial" w:hAnsi="Times New Roman" w:cs="Times New Roman"/>
          <w:color w:val="313331"/>
          <w:spacing w:val="32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ennek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hiányában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legalább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a</w:t>
      </w:r>
      <w:r w:rsidRPr="00744A1A">
        <w:rPr>
          <w:rFonts w:ascii="Times New Roman" w:eastAsia="Arial" w:hAnsi="Times New Roman" w:cs="Times New Roman"/>
          <w:color w:val="313331"/>
          <w:spacing w:val="23"/>
          <w:sz w:val="24"/>
          <w:szCs w:val="24"/>
          <w:lang w:val="en-US"/>
        </w:rPr>
        <w:t xml:space="preserve"> </w:t>
      </w:r>
      <w:r w:rsidRPr="00744A1A">
        <w:rPr>
          <w:rFonts w:ascii="Times New Roman" w:eastAsia="Arial" w:hAnsi="Times New Roman" w:cs="Times New Roman"/>
          <w:color w:val="313331"/>
          <w:spacing w:val="-1"/>
          <w:sz w:val="24"/>
          <w:szCs w:val="24"/>
          <w:lang w:val="en-US"/>
        </w:rPr>
        <w:t>(4)</w:t>
      </w:r>
      <w:r w:rsidRPr="00744A1A">
        <w:rPr>
          <w:rFonts w:ascii="Times New Roman" w:eastAsia="Arial" w:hAnsi="Times New Roman" w:cs="Times New Roman"/>
          <w:color w:val="313331"/>
          <w:spacing w:val="26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bekezdés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3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szerinti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8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díjfizetési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34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kötelezettség</w:t>
      </w:r>
      <w:proofErr w:type="spellEnd"/>
      <w:r w:rsidRPr="00744A1A">
        <w:rPr>
          <w:rFonts w:ascii="Times New Roman" w:eastAsia="Arial" w:hAnsi="Times New Roman" w:cs="Times New Roman"/>
          <w:color w:val="313331"/>
          <w:spacing w:val="21"/>
          <w:w w:val="101"/>
          <w:sz w:val="24"/>
          <w:szCs w:val="24"/>
          <w:lang w:val="en-US"/>
        </w:rPr>
        <w:t xml:space="preserve"> </w:t>
      </w:r>
      <w:proofErr w:type="spellStart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terheli</w:t>
      </w:r>
      <w:proofErr w:type="spellEnd"/>
      <w:r w:rsidRPr="00744A1A">
        <w:rPr>
          <w:rFonts w:ascii="Times New Roman" w:eastAsia="Arial" w:hAnsi="Times New Roman" w:cs="Times New Roman"/>
          <w:color w:val="313331"/>
          <w:sz w:val="24"/>
          <w:szCs w:val="24"/>
          <w:lang w:val="en-US"/>
        </w:rPr>
        <w:t>.”</w:t>
      </w:r>
    </w:p>
    <w:p w:rsidR="00744A1A" w:rsidRPr="00744A1A" w:rsidRDefault="00744A1A" w:rsidP="00744A1A">
      <w:pPr>
        <w:widowControl w:val="0"/>
        <w:tabs>
          <w:tab w:val="left" w:pos="681"/>
        </w:tabs>
        <w:spacing w:after="0" w:line="251" w:lineRule="auto"/>
        <w:ind w:right="114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7.§ (1) A hulladékgazdálkodási közszolgáltatás ellátásáról szóló 26/2014. (VIII.04.) önkormányzati rendelet 28.§ (2) bekezdéséből törlésre kerül a „</w:t>
      </w:r>
      <w:proofErr w:type="spellStart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spellEnd"/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jövedelemigazolással együtt” szövegrész.</w:t>
      </w: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 hulladékgazdálkodási közszolgáltatás ellátásáról szóló 26/2014. (VIII.04.) önkormányzati rendelet kiegészül e rendelet 1. mellékletével.</w:t>
      </w: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8.§ Ez a rendelet 2018. május 7-én lép hatályba.</w:t>
      </w: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Dr. Fülöp Erik</w:t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Badics Ildikó</w:t>
      </w:r>
    </w:p>
    <w:p w:rsidR="00744A1A" w:rsidRPr="00744A1A" w:rsidRDefault="00744A1A" w:rsidP="00744A1A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jegyző</w:t>
      </w:r>
    </w:p>
    <w:p w:rsidR="00744A1A" w:rsidRPr="00744A1A" w:rsidRDefault="00744A1A" w:rsidP="00744A1A">
      <w:pPr>
        <w:tabs>
          <w:tab w:val="left" w:pos="567"/>
          <w:tab w:val="left" w:pos="5954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4A1A" w:rsidRPr="00744A1A" w:rsidRDefault="00744A1A" w:rsidP="00744A1A">
      <w:pPr>
        <w:tabs>
          <w:tab w:val="left" w:pos="567"/>
          <w:tab w:val="left" w:pos="5954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4A1A" w:rsidRPr="00744A1A" w:rsidRDefault="00744A1A" w:rsidP="00744A1A">
      <w:pPr>
        <w:tabs>
          <w:tab w:val="left" w:pos="567"/>
          <w:tab w:val="left" w:pos="5954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4A1A" w:rsidRPr="00744A1A" w:rsidRDefault="00744A1A" w:rsidP="00744A1A">
      <w:pPr>
        <w:tabs>
          <w:tab w:val="left" w:pos="567"/>
          <w:tab w:val="left" w:pos="5954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rendelet kihirdetve: 2018.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április 27.</w:t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</w:t>
      </w:r>
    </w:p>
    <w:p w:rsidR="00744A1A" w:rsidRPr="00744A1A" w:rsidRDefault="00744A1A" w:rsidP="00744A1A">
      <w:pPr>
        <w:tabs>
          <w:tab w:val="left" w:pos="567"/>
          <w:tab w:val="left" w:pos="5954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</w:t>
      </w:r>
    </w:p>
    <w:p w:rsidR="00744A1A" w:rsidRPr="00744A1A" w:rsidRDefault="00744A1A" w:rsidP="00744A1A">
      <w:pPr>
        <w:tabs>
          <w:tab w:val="left" w:pos="567"/>
          <w:tab w:val="left" w:pos="5954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Badics Ildikó</w:t>
      </w:r>
    </w:p>
    <w:p w:rsidR="00744A1A" w:rsidRPr="00744A1A" w:rsidRDefault="00744A1A" w:rsidP="00744A1A">
      <w:pPr>
        <w:tabs>
          <w:tab w:val="left" w:pos="567"/>
          <w:tab w:val="left" w:pos="5954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</w:t>
      </w:r>
      <w:proofErr w:type="gramStart"/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</w:t>
      </w:r>
      <w:proofErr w:type="gramEnd"/>
    </w:p>
    <w:p w:rsidR="00744A1A" w:rsidRPr="00744A1A" w:rsidRDefault="00744A1A" w:rsidP="00744A1A">
      <w:pPr>
        <w:widowControl w:val="0"/>
        <w:tabs>
          <w:tab w:val="left" w:pos="681"/>
        </w:tabs>
        <w:spacing w:after="0" w:line="251" w:lineRule="auto"/>
        <w:ind w:left="122" w:right="114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  <w:sectPr w:rsidR="00744A1A" w:rsidRPr="00744A1A">
          <w:pgSz w:w="11920" w:h="16850"/>
          <w:pgMar w:top="1600" w:right="1360" w:bottom="280" w:left="1280" w:header="708" w:footer="708" w:gutter="0"/>
          <w:cols w:space="708"/>
        </w:sect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1. melléklet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744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IV.27.</w:t>
      </w:r>
      <w:r w:rsidRPr="00744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önkormányzati rendelethez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TISZAVAVSÁRI VÁROS ÖNKORMÁNYZATA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hu-HU"/>
        </w:rPr>
        <w:t>Képviselő-testületének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hulladékgazdálkodási közszolgáltatás ellátásáról szóló 26/2014.(VIII.04.) önkormányzati rendeletének 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2. melléklete</w:t>
      </w:r>
    </w:p>
    <w:p w:rsidR="00744A1A" w:rsidRPr="00744A1A" w:rsidRDefault="00744A1A" w:rsidP="00744A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Illetékmentesen benyújtható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hu-HU"/>
        </w:rPr>
        <w:t xml:space="preserve">KÉRELEM 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36"/>
          <w:szCs w:val="24"/>
          <w:lang w:eastAsia="hu-HU"/>
        </w:rPr>
        <w:t>Lakossági szemétszállítási díjkedvezmény megállapításához</w:t>
      </w:r>
    </w:p>
    <w:p w:rsidR="00744A1A" w:rsidRPr="00744A1A" w:rsidRDefault="00744A1A" w:rsidP="0074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A1A" w:rsidRPr="00744A1A" w:rsidRDefault="00744A1A" w:rsidP="00744A1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Kérelmező (szemétszállítási díjfizetésére kötelezett) személy adatai:</w:t>
      </w:r>
    </w:p>
    <w:p w:rsidR="00744A1A" w:rsidRPr="00744A1A" w:rsidRDefault="00744A1A" w:rsidP="00744A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2642"/>
        <w:gridCol w:w="648"/>
        <w:gridCol w:w="2815"/>
        <w:gridCol w:w="510"/>
      </w:tblGrid>
      <w:tr w:rsidR="00744A1A" w:rsidRPr="00744A1A" w:rsidTr="00152882"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Név: </w:t>
            </w:r>
            <w:r w:rsidRPr="00744A1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hu-HU"/>
              </w:rPr>
              <w:t>(nőknél leánykori név is)</w:t>
            </w:r>
          </w:p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44A1A" w:rsidRPr="00744A1A" w:rsidTr="00152882"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Születési hely, idő:</w:t>
            </w:r>
          </w:p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44A1A" w:rsidRPr="00744A1A" w:rsidTr="00152882"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Anyja neve:</w:t>
            </w:r>
          </w:p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44A1A" w:rsidRPr="00744A1A" w:rsidTr="00152882"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Családi állapot:</w:t>
            </w:r>
          </w:p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44A1A" w:rsidRPr="00744A1A" w:rsidTr="00152882">
        <w:trPr>
          <w:trHeight w:val="723"/>
        </w:trPr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Lakhely:</w:t>
            </w:r>
          </w:p>
        </w:tc>
        <w:tc>
          <w:tcPr>
            <w:tcW w:w="7234" w:type="dxa"/>
            <w:gridSpan w:val="4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44A1A" w:rsidRPr="00744A1A" w:rsidTr="00152882"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Tartózkodási hely:</w:t>
            </w:r>
          </w:p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44A1A" w:rsidRPr="00744A1A" w:rsidTr="00152882">
        <w:trPr>
          <w:cantSplit/>
        </w:trPr>
        <w:tc>
          <w:tcPr>
            <w:tcW w:w="277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Ingatlan használatának jogcíme:</w:t>
            </w:r>
          </w:p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 xml:space="preserve">/megfelelőt </w:t>
            </w:r>
            <w:proofErr w:type="spellStart"/>
            <w:r w:rsidRPr="00744A1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X-el</w:t>
            </w:r>
            <w:proofErr w:type="spellEnd"/>
            <w:r w:rsidRPr="00744A1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 xml:space="preserve"> jelölni/</w:t>
            </w:r>
          </w:p>
        </w:tc>
        <w:tc>
          <w:tcPr>
            <w:tcW w:w="2880" w:type="dxa"/>
            <w:tcBorders>
              <w:left w:val="single" w:sz="18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Tulajdonos</w:t>
            </w:r>
          </w:p>
        </w:tc>
        <w:tc>
          <w:tcPr>
            <w:tcW w:w="737" w:type="dxa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043" w:type="dxa"/>
            <w:vAlign w:val="center"/>
          </w:tcPr>
          <w:p w:rsidR="00744A1A" w:rsidRPr="00744A1A" w:rsidRDefault="00744A1A" w:rsidP="007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Haszonélvező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44A1A" w:rsidRPr="00744A1A" w:rsidTr="00152882">
        <w:trPr>
          <w:cantSplit/>
        </w:trPr>
        <w:tc>
          <w:tcPr>
            <w:tcW w:w="277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Bérlő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44A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Használati joggal rendelkező</w:t>
            </w:r>
          </w:p>
          <w:p w:rsidR="00744A1A" w:rsidRPr="00744A1A" w:rsidRDefault="00744A1A" w:rsidP="007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A1A" w:rsidRPr="00744A1A" w:rsidRDefault="00744A1A" w:rsidP="0074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44A1A" w:rsidRPr="00744A1A" w:rsidRDefault="00744A1A" w:rsidP="00744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</w:pPr>
    </w:p>
    <w:p w:rsidR="00744A1A" w:rsidRPr="00744A1A" w:rsidRDefault="00744A1A" w:rsidP="00744A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>N y i l a t k o z a t</w:t>
      </w:r>
    </w:p>
    <w:p w:rsidR="00744A1A" w:rsidRPr="00744A1A" w:rsidRDefault="00744A1A" w:rsidP="00744A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a kérelemben megjelölt ingatlanon más személynek bejelentett lakcíme, tartózkodási helye nincs.</w:t>
      </w:r>
    </w:p>
    <w:p w:rsidR="00744A1A" w:rsidRPr="00744A1A" w:rsidRDefault="00744A1A" w:rsidP="00744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Büntetőjogi felelősségem tudatában kijelentem, hogy egyedül élő nyugdíjas személy vagyok és a kérelemben feltüntetett adatok a valóságnak megfelelnek. </w:t>
      </w: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A1A" w:rsidRPr="00744A1A" w:rsidRDefault="00744A1A" w:rsidP="00744A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Tiszavasvári, 20</w:t>
      </w:r>
      <w:proofErr w:type="gramStart"/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 …</w:t>
      </w:r>
      <w:proofErr w:type="gramEnd"/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………………..</w:t>
      </w:r>
    </w:p>
    <w:p w:rsidR="00744A1A" w:rsidRPr="00744A1A" w:rsidRDefault="00744A1A" w:rsidP="00744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744A1A" w:rsidRPr="00744A1A" w:rsidRDefault="00744A1A" w:rsidP="00744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__________________________</w:t>
      </w:r>
    </w:p>
    <w:p w:rsidR="00744A1A" w:rsidRPr="00744A1A" w:rsidRDefault="00744A1A" w:rsidP="00744A1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kérelmező</w:t>
      </w:r>
      <w:proofErr w:type="gramEnd"/>
      <w:r w:rsidRPr="00744A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aláírása</w:t>
      </w: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Tájékoztató:</w:t>
      </w:r>
      <w:r w:rsidRPr="00744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Tárgyév szeptember 15. napjáig benyújtott kérelem esetén a díjkedvezmény következő év január 1. napjától kerül megállapításra. Ha a jogosultság év közben áll be, azt legkorábban a következő év 1. napjától – a benyújtott kérelem alapján – lehet figyelembe venni.</w:t>
      </w:r>
    </w:p>
    <w:p w:rsidR="00744A1A" w:rsidRPr="00744A1A" w:rsidRDefault="00744A1A" w:rsidP="00744A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hulladékgazdálkodási közszolgáltatás ellátásáról szóló 26/2014.(VIII.04.) önkormányzati rendelet módosításáról szóló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744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IV.27</w:t>
      </w:r>
      <w:r w:rsidRPr="00744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 indokolása</w:t>
      </w:r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Általános indokolás </w:t>
      </w: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hu-HU"/>
        </w:rPr>
      </w:pP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sz w:val="24"/>
          <w:szCs w:val="20"/>
          <w:lang w:eastAsia="hu-HU"/>
        </w:rPr>
        <w:t xml:space="preserve">A hulladékról szóló 2012. évi CLXXXV. törvény (a továbbiakban: </w:t>
      </w:r>
      <w:proofErr w:type="spellStart"/>
      <w:r w:rsidRPr="00744A1A">
        <w:rPr>
          <w:rFonts w:ascii="Times New Roman" w:eastAsia="Times New Roman" w:hAnsi="Times New Roman" w:cs="Calibri"/>
          <w:sz w:val="24"/>
          <w:szCs w:val="20"/>
          <w:lang w:eastAsia="hu-HU"/>
        </w:rPr>
        <w:t>Ht</w:t>
      </w:r>
      <w:proofErr w:type="spellEnd"/>
      <w:r w:rsidRPr="00744A1A">
        <w:rPr>
          <w:rFonts w:ascii="Times New Roman" w:eastAsia="Times New Roman" w:hAnsi="Times New Roman" w:cs="Calibri"/>
          <w:sz w:val="24"/>
          <w:szCs w:val="20"/>
          <w:lang w:eastAsia="hu-HU"/>
        </w:rPr>
        <w:t>.) 35. §</w:t>
      </w:r>
      <w:proofErr w:type="spellStart"/>
      <w:r w:rsidRPr="00744A1A">
        <w:rPr>
          <w:rFonts w:ascii="Times New Roman" w:eastAsia="Times New Roman" w:hAnsi="Times New Roman" w:cs="Calibri"/>
          <w:sz w:val="24"/>
          <w:szCs w:val="20"/>
          <w:lang w:eastAsia="hu-HU"/>
        </w:rPr>
        <w:t>-</w:t>
      </w:r>
      <w:proofErr w:type="gramStart"/>
      <w:r w:rsidRPr="00744A1A">
        <w:rPr>
          <w:rFonts w:ascii="Times New Roman" w:eastAsia="Times New Roman" w:hAnsi="Times New Roman" w:cs="Calibri"/>
          <w:sz w:val="24"/>
          <w:szCs w:val="20"/>
          <w:lang w:eastAsia="hu-HU"/>
        </w:rPr>
        <w:t>a</w:t>
      </w:r>
      <w:proofErr w:type="spellEnd"/>
      <w:proofErr w:type="gramEnd"/>
      <w:r w:rsidRPr="00744A1A">
        <w:rPr>
          <w:rFonts w:ascii="Times New Roman" w:eastAsia="Times New Roman" w:hAnsi="Times New Roman" w:cs="Calibri"/>
          <w:sz w:val="24"/>
          <w:szCs w:val="20"/>
          <w:lang w:eastAsia="hu-HU"/>
        </w:rPr>
        <w:t>, valamint a 88.§ (4) bekezdése konkrét felhatalmazást ad helyi önkormányzatoknak arra, hogy helyi szabályokat alkossanak a hulladékgazdálkodási közszolgáltatás ellátásáról, annak kötelező igénybevételéről. A jogszabályi felhatalmazáson túlmenően a</w:t>
      </w:r>
      <w:r w:rsidRPr="00744A1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z Észak-Alföldi Környezetgazdálkodási Kft. megkereste valamennyi önkormányzatot, hogy a Kft. közszolgáltatási területén a közszolgáltató jogalkalmazása egységes szabályozás alapján történjen. Az egységes jogalkalmazás érdekében a hulladékgazdálkodási közszolgáltatás szüneteltetését, az ingatlanhasználók adatszolgáltatási kötelezettségét, a hulladékgazdálkodási közszolgáltatási tevékenységgel összefüggő személyes megfizetésére vonatkozó rendelkezéseket, valamint a hulladékgazdálkodási közszolgáltatási díj megfizetésére vonatkozó rendelkezéseket szükséges felülvizsgálni Szabolcs-Szatmár-Bereg Megyei Szilárdhulladék-gazdálkodási Társulás Társulási Tanácsa 17/2017.(XI.06.) számú határozatában foglaltak szerint. A felülvizsgálat indoka, hogy a Nemzeti Hulladékgazdálkodási Koordináló és Vagyonkezelő </w:t>
      </w:r>
      <w:proofErr w:type="spellStart"/>
      <w:r w:rsidRPr="00744A1A">
        <w:rPr>
          <w:rFonts w:ascii="Times New Roman" w:eastAsia="Times New Roman" w:hAnsi="Times New Roman" w:cs="Times New Roman"/>
          <w:sz w:val="24"/>
          <w:szCs w:val="20"/>
          <w:lang w:eastAsia="hu-HU"/>
        </w:rPr>
        <w:t>Zrt</w:t>
      </w:r>
      <w:proofErr w:type="spellEnd"/>
      <w:r w:rsidRPr="00744A1A">
        <w:rPr>
          <w:rFonts w:ascii="Times New Roman" w:eastAsia="Times New Roman" w:hAnsi="Times New Roman" w:cs="Times New Roman"/>
          <w:sz w:val="24"/>
          <w:szCs w:val="20"/>
          <w:lang w:eastAsia="hu-HU"/>
        </w:rPr>
        <w:t>. a közszolgáltatási díj számlázását, beszedését és behajtását a közszolgáltatótól kapott megfelelő adatszolgáltatás alapján végezhesse.</w:t>
      </w:r>
    </w:p>
    <w:p w:rsidR="00744A1A" w:rsidRPr="00744A1A" w:rsidRDefault="00744A1A" w:rsidP="00744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hu-HU"/>
        </w:rPr>
      </w:pPr>
    </w:p>
    <w:p w:rsidR="00744A1A" w:rsidRPr="00744A1A" w:rsidRDefault="00744A1A" w:rsidP="00744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b/>
          <w:sz w:val="24"/>
          <w:szCs w:val="20"/>
          <w:lang w:eastAsia="hu-HU"/>
        </w:rPr>
        <w:t>Részletes indokolás</w:t>
      </w:r>
    </w:p>
    <w:p w:rsidR="00744A1A" w:rsidRPr="00744A1A" w:rsidRDefault="00744A1A" w:rsidP="00744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hu-HU"/>
        </w:rPr>
      </w:pPr>
    </w:p>
    <w:p w:rsidR="00744A1A" w:rsidRPr="00744A1A" w:rsidRDefault="00744A1A" w:rsidP="00744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b/>
          <w:sz w:val="24"/>
          <w:szCs w:val="20"/>
          <w:lang w:eastAsia="hu-HU"/>
        </w:rPr>
        <w:t>1.§ hoz</w:t>
      </w:r>
    </w:p>
    <w:p w:rsidR="00744A1A" w:rsidRPr="00744A1A" w:rsidRDefault="00744A1A" w:rsidP="00744A1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bCs/>
          <w:sz w:val="24"/>
          <w:szCs w:val="20"/>
          <w:lang w:eastAsia="hu-HU"/>
        </w:rPr>
        <w:t>Az ingatlanhasználó kötelezettségei kerültek kiegészítésre, illetve pontosításra arra vonatkozóan, hogy milyen adatok köteles a közszolgáltató rendelkezésére bocsátani.</w:t>
      </w:r>
    </w:p>
    <w:p w:rsidR="00744A1A" w:rsidRPr="00744A1A" w:rsidRDefault="00744A1A" w:rsidP="00744A1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0"/>
          <w:lang w:eastAsia="hu-HU"/>
        </w:rPr>
      </w:pPr>
    </w:p>
    <w:p w:rsidR="00744A1A" w:rsidRPr="00744A1A" w:rsidRDefault="00744A1A" w:rsidP="00744A1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b/>
          <w:bCs/>
          <w:sz w:val="24"/>
          <w:szCs w:val="20"/>
          <w:lang w:eastAsia="hu-HU"/>
        </w:rPr>
        <w:t>2.§-3. §</w:t>
      </w:r>
      <w:proofErr w:type="spellStart"/>
      <w:r w:rsidRPr="00744A1A">
        <w:rPr>
          <w:rFonts w:ascii="Times New Roman" w:eastAsia="Times New Roman" w:hAnsi="Times New Roman" w:cs="Calibri"/>
          <w:b/>
          <w:bCs/>
          <w:sz w:val="24"/>
          <w:szCs w:val="20"/>
          <w:lang w:eastAsia="hu-HU"/>
        </w:rPr>
        <w:t>-okhoz</w:t>
      </w:r>
      <w:proofErr w:type="spellEnd"/>
    </w:p>
    <w:p w:rsidR="00744A1A" w:rsidRPr="00744A1A" w:rsidRDefault="00744A1A" w:rsidP="00744A1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hu-HU"/>
        </w:rPr>
      </w:pPr>
    </w:p>
    <w:p w:rsidR="00744A1A" w:rsidRPr="00744A1A" w:rsidRDefault="00744A1A" w:rsidP="00744A1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bCs/>
          <w:sz w:val="24"/>
          <w:szCs w:val="20"/>
          <w:lang w:eastAsia="hu-HU"/>
        </w:rPr>
        <w:t>A közszolgáltatás szünetelésének lehetőségére vonatkozó rendelkezéseket tartalmazza. Ki, milyen feltétellel jelentheti be azt a közszolgáltatónak, hogyan kell a szünetelés tényét igazolni, mit ellenőrizhet a közszolgáltató ezzel kapcsolatban.</w:t>
      </w:r>
    </w:p>
    <w:p w:rsidR="00744A1A" w:rsidRPr="00744A1A" w:rsidRDefault="00744A1A" w:rsidP="00744A1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hu-HU"/>
        </w:rPr>
      </w:pPr>
    </w:p>
    <w:p w:rsidR="00744A1A" w:rsidRPr="00744A1A" w:rsidRDefault="00744A1A" w:rsidP="00744A1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b/>
          <w:bCs/>
          <w:sz w:val="24"/>
          <w:szCs w:val="20"/>
          <w:lang w:eastAsia="hu-HU"/>
        </w:rPr>
        <w:t>4.§</w:t>
      </w:r>
      <w:proofErr w:type="spellStart"/>
      <w:r w:rsidRPr="00744A1A">
        <w:rPr>
          <w:rFonts w:ascii="Times New Roman" w:eastAsia="Times New Roman" w:hAnsi="Times New Roman" w:cs="Calibri"/>
          <w:b/>
          <w:bCs/>
          <w:sz w:val="24"/>
          <w:szCs w:val="20"/>
          <w:lang w:eastAsia="hu-HU"/>
        </w:rPr>
        <w:t>-hoz</w:t>
      </w:r>
      <w:proofErr w:type="spellEnd"/>
    </w:p>
    <w:p w:rsidR="00744A1A" w:rsidRPr="00744A1A" w:rsidRDefault="00744A1A" w:rsidP="00744A1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0"/>
          <w:lang w:eastAsia="hu-HU"/>
        </w:rPr>
      </w:pPr>
    </w:p>
    <w:p w:rsidR="00744A1A" w:rsidRPr="00744A1A" w:rsidRDefault="00744A1A" w:rsidP="00744A1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bCs/>
          <w:sz w:val="24"/>
          <w:szCs w:val="20"/>
          <w:lang w:eastAsia="hu-HU"/>
        </w:rPr>
        <w:t xml:space="preserve">A közszolgáltató nyilvántartást vezet a közszolgáltatás igénybevételére köteles ingatlanhasználókról, melyet csak a jogszabályban meghatározott célra használhat fel. </w:t>
      </w:r>
    </w:p>
    <w:p w:rsidR="00744A1A" w:rsidRPr="00744A1A" w:rsidRDefault="00744A1A" w:rsidP="00744A1A">
      <w:pPr>
        <w:spacing w:after="0" w:line="320" w:lineRule="exact"/>
        <w:jc w:val="both"/>
        <w:rPr>
          <w:rFonts w:ascii="Times New Roman" w:eastAsia="Times New Roman" w:hAnsi="Times New Roman" w:cs="Calibri"/>
          <w:sz w:val="24"/>
          <w:szCs w:val="20"/>
          <w:lang w:eastAsia="hu-HU"/>
        </w:rPr>
      </w:pPr>
    </w:p>
    <w:p w:rsidR="00744A1A" w:rsidRPr="00744A1A" w:rsidRDefault="00744A1A" w:rsidP="00744A1A">
      <w:pPr>
        <w:spacing w:after="0" w:line="320" w:lineRule="exact"/>
        <w:jc w:val="center"/>
        <w:rPr>
          <w:rFonts w:ascii="Times New Roman" w:eastAsia="Times New Roman" w:hAnsi="Times New Roman" w:cs="Calibri"/>
          <w:b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b/>
          <w:sz w:val="24"/>
          <w:szCs w:val="20"/>
          <w:lang w:eastAsia="hu-HU"/>
        </w:rPr>
        <w:t>5. § - 6.§</w:t>
      </w:r>
      <w:proofErr w:type="spellStart"/>
      <w:r w:rsidRPr="00744A1A">
        <w:rPr>
          <w:rFonts w:ascii="Times New Roman" w:eastAsia="Times New Roman" w:hAnsi="Times New Roman" w:cs="Calibri"/>
          <w:b/>
          <w:sz w:val="24"/>
          <w:szCs w:val="20"/>
          <w:lang w:eastAsia="hu-HU"/>
        </w:rPr>
        <w:t>-okhoz</w:t>
      </w:r>
      <w:proofErr w:type="spellEnd"/>
    </w:p>
    <w:p w:rsidR="00744A1A" w:rsidRPr="00744A1A" w:rsidRDefault="00744A1A" w:rsidP="00744A1A">
      <w:pPr>
        <w:spacing w:after="0" w:line="320" w:lineRule="exact"/>
        <w:jc w:val="both"/>
        <w:rPr>
          <w:rFonts w:ascii="Times New Roman" w:eastAsia="Times New Roman" w:hAnsi="Times New Roman" w:cs="Calibri"/>
          <w:sz w:val="24"/>
          <w:szCs w:val="20"/>
          <w:lang w:eastAsia="hu-HU"/>
        </w:rPr>
      </w:pPr>
    </w:p>
    <w:p w:rsidR="00744A1A" w:rsidRPr="00744A1A" w:rsidRDefault="00744A1A" w:rsidP="00744A1A">
      <w:pPr>
        <w:spacing w:after="0" w:line="320" w:lineRule="exact"/>
        <w:jc w:val="both"/>
        <w:rPr>
          <w:rFonts w:ascii="Times New Roman" w:eastAsia="Times New Roman" w:hAnsi="Times New Roman" w:cs="Calibri"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sz w:val="24"/>
          <w:szCs w:val="20"/>
          <w:lang w:eastAsia="hu-HU"/>
        </w:rPr>
        <w:t>Az ingatlanhasználó díjfizetési kötelezettségeire vonatkozó rendelkezések kerültek megfogalmazásra és hogy ezzel kapcsolatban milyen adatokat kell a közszolgáltatónak nyilvántartani. Az adatokat elsősorban önkéntes bejelentés alapján tartja nyilván a közszolgáltató és meghatározásra került, hogy mi az eljárási rend az önkéntes bejelentés elmulasztása esetén.</w:t>
      </w:r>
    </w:p>
    <w:p w:rsidR="00744A1A" w:rsidRPr="00744A1A" w:rsidRDefault="00744A1A" w:rsidP="00744A1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7. §</w:t>
      </w:r>
      <w:proofErr w:type="spellStart"/>
      <w:r w:rsidRPr="00744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-hoz</w:t>
      </w:r>
      <w:proofErr w:type="spellEnd"/>
    </w:p>
    <w:p w:rsidR="00744A1A" w:rsidRPr="00744A1A" w:rsidRDefault="00744A1A" w:rsidP="0074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44A1A" w:rsidRPr="00744A1A" w:rsidRDefault="00744A1A" w:rsidP="00744A1A">
      <w:pPr>
        <w:spacing w:after="0" w:line="240" w:lineRule="auto"/>
        <w:ind w:left="-284"/>
        <w:jc w:val="both"/>
        <w:rPr>
          <w:rFonts w:ascii="Times New Roman" w:eastAsia="Times New Roman" w:hAnsi="Times New Roman" w:cs="Calibri"/>
          <w:bCs/>
          <w:sz w:val="24"/>
          <w:szCs w:val="20"/>
          <w:lang w:eastAsia="hu-HU"/>
        </w:rPr>
      </w:pPr>
      <w:r w:rsidRPr="00744A1A">
        <w:rPr>
          <w:rFonts w:ascii="Times New Roman" w:eastAsia="Times New Roman" w:hAnsi="Times New Roman" w:cs="Calibri"/>
          <w:bCs/>
          <w:sz w:val="24"/>
          <w:szCs w:val="20"/>
          <w:lang w:eastAsia="hu-HU"/>
        </w:rPr>
        <w:t xml:space="preserve">Ezen § az 50 %-os közszolgáltatási díjkedvezményre való jogosultságára vonatkozó szabályokat módosítja. A Rendelet célja, hogy jövedelemkorlátra tekintet nélkül biztosítsa ezt a kedvezményt az egyedül élő nyugdíjasok részére, így a jövedelemigazolás benyújtására vonatkozó </w:t>
      </w:r>
      <w:proofErr w:type="gramStart"/>
      <w:r w:rsidRPr="00744A1A">
        <w:rPr>
          <w:rFonts w:ascii="Times New Roman" w:eastAsia="Times New Roman" w:hAnsi="Times New Roman" w:cs="Calibri"/>
          <w:bCs/>
          <w:sz w:val="24"/>
          <w:szCs w:val="20"/>
          <w:lang w:eastAsia="hu-HU"/>
        </w:rPr>
        <w:t>rendelkezés törlésre</w:t>
      </w:r>
      <w:proofErr w:type="gramEnd"/>
      <w:r w:rsidRPr="00744A1A">
        <w:rPr>
          <w:rFonts w:ascii="Times New Roman" w:eastAsia="Times New Roman" w:hAnsi="Times New Roman" w:cs="Calibri"/>
          <w:bCs/>
          <w:sz w:val="24"/>
          <w:szCs w:val="20"/>
          <w:lang w:eastAsia="hu-HU"/>
        </w:rPr>
        <w:t xml:space="preserve"> kerül. A kedvezmény igénybevételére kérelem alapján van lehetőség, mely kérelem a rendelet mellékleteként kerül meghatározásra.</w:t>
      </w:r>
    </w:p>
    <w:p w:rsidR="00744A1A" w:rsidRPr="00744A1A" w:rsidRDefault="00744A1A" w:rsidP="00744A1A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0"/>
          <w:lang w:eastAsia="hu-HU"/>
        </w:rPr>
      </w:pPr>
    </w:p>
    <w:p w:rsidR="001705D7" w:rsidRDefault="001705D7"/>
    <w:sectPr w:rsidR="001705D7" w:rsidSect="001528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82" w:rsidRDefault="0015288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367">
      <w:rPr>
        <w:noProof/>
      </w:rPr>
      <w:t>8</w:t>
    </w:r>
    <w:r>
      <w:fldChar w:fldCharType="end"/>
    </w:r>
  </w:p>
  <w:p w:rsidR="00152882" w:rsidRDefault="00152882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5228"/>
    <w:multiLevelType w:val="hybridMultilevel"/>
    <w:tmpl w:val="FA7AD65C"/>
    <w:lvl w:ilvl="0" w:tplc="14CC1A7E">
      <w:start w:val="2"/>
      <w:numFmt w:val="decimal"/>
      <w:lvlText w:val="(%1)"/>
      <w:lvlJc w:val="left"/>
      <w:pPr>
        <w:ind w:left="131" w:hanging="359"/>
        <w:jc w:val="left"/>
      </w:pPr>
      <w:rPr>
        <w:rFonts w:ascii="Arial" w:eastAsia="Arial" w:hAnsi="Arial" w:hint="default"/>
        <w:color w:val="2F3131"/>
        <w:w w:val="103"/>
        <w:sz w:val="21"/>
        <w:szCs w:val="21"/>
      </w:rPr>
    </w:lvl>
    <w:lvl w:ilvl="1" w:tplc="BF6E77EA">
      <w:start w:val="1"/>
      <w:numFmt w:val="bullet"/>
      <w:lvlText w:val="•"/>
      <w:lvlJc w:val="left"/>
      <w:pPr>
        <w:ind w:left="1045" w:hanging="359"/>
      </w:pPr>
      <w:rPr>
        <w:rFonts w:hint="default"/>
      </w:rPr>
    </w:lvl>
    <w:lvl w:ilvl="2" w:tplc="E71472A8">
      <w:start w:val="1"/>
      <w:numFmt w:val="bullet"/>
      <w:lvlText w:val="•"/>
      <w:lvlJc w:val="left"/>
      <w:pPr>
        <w:ind w:left="1960" w:hanging="359"/>
      </w:pPr>
      <w:rPr>
        <w:rFonts w:hint="default"/>
      </w:rPr>
    </w:lvl>
    <w:lvl w:ilvl="3" w:tplc="367A5C74">
      <w:start w:val="1"/>
      <w:numFmt w:val="bullet"/>
      <w:lvlText w:val="•"/>
      <w:lvlJc w:val="left"/>
      <w:pPr>
        <w:ind w:left="2874" w:hanging="359"/>
      </w:pPr>
      <w:rPr>
        <w:rFonts w:hint="default"/>
      </w:rPr>
    </w:lvl>
    <w:lvl w:ilvl="4" w:tplc="45924F50">
      <w:start w:val="1"/>
      <w:numFmt w:val="bullet"/>
      <w:lvlText w:val="•"/>
      <w:lvlJc w:val="left"/>
      <w:pPr>
        <w:ind w:left="3788" w:hanging="359"/>
      </w:pPr>
      <w:rPr>
        <w:rFonts w:hint="default"/>
      </w:rPr>
    </w:lvl>
    <w:lvl w:ilvl="5" w:tplc="1C8A401C">
      <w:start w:val="1"/>
      <w:numFmt w:val="bullet"/>
      <w:lvlText w:val="•"/>
      <w:lvlJc w:val="left"/>
      <w:pPr>
        <w:ind w:left="4702" w:hanging="359"/>
      </w:pPr>
      <w:rPr>
        <w:rFonts w:hint="default"/>
      </w:rPr>
    </w:lvl>
    <w:lvl w:ilvl="6" w:tplc="FD4C1674">
      <w:start w:val="1"/>
      <w:numFmt w:val="bullet"/>
      <w:lvlText w:val="•"/>
      <w:lvlJc w:val="left"/>
      <w:pPr>
        <w:ind w:left="5616" w:hanging="359"/>
      </w:pPr>
      <w:rPr>
        <w:rFonts w:hint="default"/>
      </w:rPr>
    </w:lvl>
    <w:lvl w:ilvl="7" w:tplc="BF12AD36">
      <w:start w:val="1"/>
      <w:numFmt w:val="bullet"/>
      <w:lvlText w:val="•"/>
      <w:lvlJc w:val="left"/>
      <w:pPr>
        <w:ind w:left="6531" w:hanging="359"/>
      </w:pPr>
      <w:rPr>
        <w:rFonts w:hint="default"/>
      </w:rPr>
    </w:lvl>
    <w:lvl w:ilvl="8" w:tplc="8F8A1E24">
      <w:start w:val="1"/>
      <w:numFmt w:val="bullet"/>
      <w:lvlText w:val="•"/>
      <w:lvlJc w:val="left"/>
      <w:pPr>
        <w:ind w:left="7445" w:hanging="359"/>
      </w:pPr>
      <w:rPr>
        <w:rFonts w:hint="default"/>
      </w:rPr>
    </w:lvl>
  </w:abstractNum>
  <w:abstractNum w:abstractNumId="1">
    <w:nsid w:val="3C605E9E"/>
    <w:multiLevelType w:val="hybridMultilevel"/>
    <w:tmpl w:val="F71A45CE"/>
    <w:lvl w:ilvl="0" w:tplc="166CA90E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1915BC8"/>
    <w:multiLevelType w:val="hybridMultilevel"/>
    <w:tmpl w:val="ADCE691A"/>
    <w:lvl w:ilvl="0" w:tplc="9460AC70">
      <w:start w:val="2"/>
      <w:numFmt w:val="decimal"/>
      <w:lvlText w:val="(%1)"/>
      <w:lvlJc w:val="left"/>
      <w:pPr>
        <w:ind w:left="131" w:hanging="340"/>
        <w:jc w:val="left"/>
      </w:pPr>
      <w:rPr>
        <w:rFonts w:ascii="Arial" w:eastAsia="Arial" w:hAnsi="Arial" w:hint="default"/>
        <w:color w:val="313433"/>
        <w:w w:val="103"/>
        <w:sz w:val="21"/>
        <w:szCs w:val="21"/>
      </w:rPr>
    </w:lvl>
    <w:lvl w:ilvl="1" w:tplc="F906E1CE">
      <w:start w:val="1"/>
      <w:numFmt w:val="bullet"/>
      <w:lvlText w:val="•"/>
      <w:lvlJc w:val="left"/>
      <w:pPr>
        <w:ind w:left="1045" w:hanging="340"/>
      </w:pPr>
      <w:rPr>
        <w:rFonts w:hint="default"/>
      </w:rPr>
    </w:lvl>
    <w:lvl w:ilvl="2" w:tplc="51FA6876">
      <w:start w:val="1"/>
      <w:numFmt w:val="bullet"/>
      <w:lvlText w:val="•"/>
      <w:lvlJc w:val="left"/>
      <w:pPr>
        <w:ind w:left="1960" w:hanging="340"/>
      </w:pPr>
      <w:rPr>
        <w:rFonts w:hint="default"/>
      </w:rPr>
    </w:lvl>
    <w:lvl w:ilvl="3" w:tplc="E7321BB4">
      <w:start w:val="1"/>
      <w:numFmt w:val="bullet"/>
      <w:lvlText w:val="•"/>
      <w:lvlJc w:val="left"/>
      <w:pPr>
        <w:ind w:left="2874" w:hanging="340"/>
      </w:pPr>
      <w:rPr>
        <w:rFonts w:hint="default"/>
      </w:rPr>
    </w:lvl>
    <w:lvl w:ilvl="4" w:tplc="18FE40A0">
      <w:start w:val="1"/>
      <w:numFmt w:val="bullet"/>
      <w:lvlText w:val="•"/>
      <w:lvlJc w:val="left"/>
      <w:pPr>
        <w:ind w:left="3788" w:hanging="340"/>
      </w:pPr>
      <w:rPr>
        <w:rFonts w:hint="default"/>
      </w:rPr>
    </w:lvl>
    <w:lvl w:ilvl="5" w:tplc="9A24CEBE">
      <w:start w:val="1"/>
      <w:numFmt w:val="bullet"/>
      <w:lvlText w:val="•"/>
      <w:lvlJc w:val="left"/>
      <w:pPr>
        <w:ind w:left="4702" w:hanging="340"/>
      </w:pPr>
      <w:rPr>
        <w:rFonts w:hint="default"/>
      </w:rPr>
    </w:lvl>
    <w:lvl w:ilvl="6" w:tplc="CBF02CE6">
      <w:start w:val="1"/>
      <w:numFmt w:val="bullet"/>
      <w:lvlText w:val="•"/>
      <w:lvlJc w:val="left"/>
      <w:pPr>
        <w:ind w:left="5616" w:hanging="340"/>
      </w:pPr>
      <w:rPr>
        <w:rFonts w:hint="default"/>
      </w:rPr>
    </w:lvl>
    <w:lvl w:ilvl="7" w:tplc="BBE603EE">
      <w:start w:val="1"/>
      <w:numFmt w:val="bullet"/>
      <w:lvlText w:val="•"/>
      <w:lvlJc w:val="left"/>
      <w:pPr>
        <w:ind w:left="6531" w:hanging="340"/>
      </w:pPr>
      <w:rPr>
        <w:rFonts w:hint="default"/>
      </w:rPr>
    </w:lvl>
    <w:lvl w:ilvl="8" w:tplc="11B00D4E">
      <w:start w:val="1"/>
      <w:numFmt w:val="bullet"/>
      <w:lvlText w:val="•"/>
      <w:lvlJc w:val="left"/>
      <w:pPr>
        <w:ind w:left="7445" w:hanging="340"/>
      </w:pPr>
      <w:rPr>
        <w:rFonts w:hint="default"/>
      </w:rPr>
    </w:lvl>
  </w:abstractNum>
  <w:abstractNum w:abstractNumId="3">
    <w:nsid w:val="57313BE0"/>
    <w:multiLevelType w:val="hybridMultilevel"/>
    <w:tmpl w:val="6360EE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EB2C9B"/>
    <w:multiLevelType w:val="hybridMultilevel"/>
    <w:tmpl w:val="E96A1406"/>
    <w:lvl w:ilvl="0" w:tplc="7DFEDC44">
      <w:start w:val="2"/>
      <w:numFmt w:val="decimal"/>
      <w:lvlText w:val="(%1)"/>
      <w:lvlJc w:val="left"/>
      <w:pPr>
        <w:ind w:left="141" w:hanging="373"/>
        <w:jc w:val="left"/>
      </w:pPr>
      <w:rPr>
        <w:rFonts w:ascii="Arial" w:eastAsia="Arial" w:hAnsi="Arial" w:hint="default"/>
        <w:color w:val="2F3131"/>
        <w:w w:val="103"/>
        <w:sz w:val="21"/>
        <w:szCs w:val="21"/>
      </w:rPr>
    </w:lvl>
    <w:lvl w:ilvl="1" w:tplc="D0D4CB14">
      <w:start w:val="1"/>
      <w:numFmt w:val="bullet"/>
      <w:lvlText w:val="•"/>
      <w:lvlJc w:val="left"/>
      <w:pPr>
        <w:ind w:left="1054" w:hanging="373"/>
      </w:pPr>
      <w:rPr>
        <w:rFonts w:hint="default"/>
      </w:rPr>
    </w:lvl>
    <w:lvl w:ilvl="2" w:tplc="38F0B30E">
      <w:start w:val="1"/>
      <w:numFmt w:val="bullet"/>
      <w:lvlText w:val="•"/>
      <w:lvlJc w:val="left"/>
      <w:pPr>
        <w:ind w:left="1967" w:hanging="373"/>
      </w:pPr>
      <w:rPr>
        <w:rFonts w:hint="default"/>
      </w:rPr>
    </w:lvl>
    <w:lvl w:ilvl="3" w:tplc="C1626808">
      <w:start w:val="1"/>
      <w:numFmt w:val="bullet"/>
      <w:lvlText w:val="•"/>
      <w:lvlJc w:val="left"/>
      <w:pPr>
        <w:ind w:left="2880" w:hanging="373"/>
      </w:pPr>
      <w:rPr>
        <w:rFonts w:hint="default"/>
      </w:rPr>
    </w:lvl>
    <w:lvl w:ilvl="4" w:tplc="5D3EA654">
      <w:start w:val="1"/>
      <w:numFmt w:val="bullet"/>
      <w:lvlText w:val="•"/>
      <w:lvlJc w:val="left"/>
      <w:pPr>
        <w:ind w:left="3794" w:hanging="373"/>
      </w:pPr>
      <w:rPr>
        <w:rFonts w:hint="default"/>
      </w:rPr>
    </w:lvl>
    <w:lvl w:ilvl="5" w:tplc="7FA44730">
      <w:start w:val="1"/>
      <w:numFmt w:val="bullet"/>
      <w:lvlText w:val="•"/>
      <w:lvlJc w:val="left"/>
      <w:pPr>
        <w:ind w:left="4707" w:hanging="373"/>
      </w:pPr>
      <w:rPr>
        <w:rFonts w:hint="default"/>
      </w:rPr>
    </w:lvl>
    <w:lvl w:ilvl="6" w:tplc="743C8FD6">
      <w:start w:val="1"/>
      <w:numFmt w:val="bullet"/>
      <w:lvlText w:val="•"/>
      <w:lvlJc w:val="left"/>
      <w:pPr>
        <w:ind w:left="5620" w:hanging="373"/>
      </w:pPr>
      <w:rPr>
        <w:rFonts w:hint="default"/>
      </w:rPr>
    </w:lvl>
    <w:lvl w:ilvl="7" w:tplc="A13E585E">
      <w:start w:val="1"/>
      <w:numFmt w:val="bullet"/>
      <w:lvlText w:val="•"/>
      <w:lvlJc w:val="left"/>
      <w:pPr>
        <w:ind w:left="6533" w:hanging="373"/>
      </w:pPr>
      <w:rPr>
        <w:rFonts w:hint="default"/>
      </w:rPr>
    </w:lvl>
    <w:lvl w:ilvl="8" w:tplc="706EA9AA">
      <w:start w:val="1"/>
      <w:numFmt w:val="bullet"/>
      <w:lvlText w:val="•"/>
      <w:lvlJc w:val="left"/>
      <w:pPr>
        <w:ind w:left="7447" w:hanging="373"/>
      </w:pPr>
      <w:rPr>
        <w:rFonts w:hint="default"/>
      </w:rPr>
    </w:lvl>
  </w:abstractNum>
  <w:abstractNum w:abstractNumId="5">
    <w:nsid w:val="700C4B07"/>
    <w:multiLevelType w:val="hybridMultilevel"/>
    <w:tmpl w:val="08609296"/>
    <w:lvl w:ilvl="0" w:tplc="F9F82EDA">
      <w:start w:val="2"/>
      <w:numFmt w:val="decimal"/>
      <w:lvlText w:val="(%1)"/>
      <w:lvlJc w:val="left"/>
      <w:pPr>
        <w:ind w:left="127" w:hanging="374"/>
        <w:jc w:val="left"/>
      </w:pPr>
      <w:rPr>
        <w:rFonts w:ascii="Arial" w:eastAsia="Arial" w:hAnsi="Arial" w:hint="default"/>
        <w:color w:val="313433"/>
        <w:w w:val="103"/>
        <w:sz w:val="21"/>
        <w:szCs w:val="21"/>
      </w:rPr>
    </w:lvl>
    <w:lvl w:ilvl="1" w:tplc="D658ADF2">
      <w:start w:val="1"/>
      <w:numFmt w:val="bullet"/>
      <w:lvlText w:val="•"/>
      <w:lvlJc w:val="left"/>
      <w:pPr>
        <w:ind w:left="1042" w:hanging="374"/>
      </w:pPr>
      <w:rPr>
        <w:rFonts w:hint="default"/>
      </w:rPr>
    </w:lvl>
    <w:lvl w:ilvl="2" w:tplc="9E1E88EE">
      <w:start w:val="1"/>
      <w:numFmt w:val="bullet"/>
      <w:lvlText w:val="•"/>
      <w:lvlJc w:val="left"/>
      <w:pPr>
        <w:ind w:left="1956" w:hanging="374"/>
      </w:pPr>
      <w:rPr>
        <w:rFonts w:hint="default"/>
      </w:rPr>
    </w:lvl>
    <w:lvl w:ilvl="3" w:tplc="A08C8CAE">
      <w:start w:val="1"/>
      <w:numFmt w:val="bullet"/>
      <w:lvlText w:val="•"/>
      <w:lvlJc w:val="left"/>
      <w:pPr>
        <w:ind w:left="2871" w:hanging="374"/>
      </w:pPr>
      <w:rPr>
        <w:rFonts w:hint="default"/>
      </w:rPr>
    </w:lvl>
    <w:lvl w:ilvl="4" w:tplc="674C5110">
      <w:start w:val="1"/>
      <w:numFmt w:val="bullet"/>
      <w:lvlText w:val="•"/>
      <w:lvlJc w:val="left"/>
      <w:pPr>
        <w:ind w:left="3786" w:hanging="374"/>
      </w:pPr>
      <w:rPr>
        <w:rFonts w:hint="default"/>
      </w:rPr>
    </w:lvl>
    <w:lvl w:ilvl="5" w:tplc="39EC6DE6">
      <w:start w:val="1"/>
      <w:numFmt w:val="bullet"/>
      <w:lvlText w:val="•"/>
      <w:lvlJc w:val="left"/>
      <w:pPr>
        <w:ind w:left="4700" w:hanging="374"/>
      </w:pPr>
      <w:rPr>
        <w:rFonts w:hint="default"/>
      </w:rPr>
    </w:lvl>
    <w:lvl w:ilvl="6" w:tplc="88AA5B74">
      <w:start w:val="1"/>
      <w:numFmt w:val="bullet"/>
      <w:lvlText w:val="•"/>
      <w:lvlJc w:val="left"/>
      <w:pPr>
        <w:ind w:left="5615" w:hanging="374"/>
      </w:pPr>
      <w:rPr>
        <w:rFonts w:hint="default"/>
      </w:rPr>
    </w:lvl>
    <w:lvl w:ilvl="7" w:tplc="0010E320">
      <w:start w:val="1"/>
      <w:numFmt w:val="bullet"/>
      <w:lvlText w:val="•"/>
      <w:lvlJc w:val="left"/>
      <w:pPr>
        <w:ind w:left="6529" w:hanging="374"/>
      </w:pPr>
      <w:rPr>
        <w:rFonts w:hint="default"/>
      </w:rPr>
    </w:lvl>
    <w:lvl w:ilvl="8" w:tplc="BF50DF3E">
      <w:start w:val="1"/>
      <w:numFmt w:val="bullet"/>
      <w:lvlText w:val="•"/>
      <w:lvlJc w:val="left"/>
      <w:pPr>
        <w:ind w:left="7444" w:hanging="374"/>
      </w:pPr>
      <w:rPr>
        <w:rFonts w:hint="default"/>
      </w:rPr>
    </w:lvl>
  </w:abstractNum>
  <w:abstractNum w:abstractNumId="6">
    <w:nsid w:val="7FA775C8"/>
    <w:multiLevelType w:val="hybridMultilevel"/>
    <w:tmpl w:val="A8123E56"/>
    <w:lvl w:ilvl="0" w:tplc="B4C43B16">
      <w:start w:val="2"/>
      <w:numFmt w:val="decimal"/>
      <w:lvlText w:val="(%1)"/>
      <w:lvlJc w:val="left"/>
      <w:pPr>
        <w:ind w:left="112" w:hanging="330"/>
        <w:jc w:val="left"/>
      </w:pPr>
      <w:rPr>
        <w:rFonts w:ascii="Arial" w:eastAsia="Arial" w:hAnsi="Arial" w:hint="default"/>
        <w:color w:val="313331"/>
        <w:w w:val="103"/>
        <w:sz w:val="21"/>
        <w:szCs w:val="21"/>
      </w:rPr>
    </w:lvl>
    <w:lvl w:ilvl="1" w:tplc="30AEF6D2">
      <w:start w:val="1"/>
      <w:numFmt w:val="bullet"/>
      <w:lvlText w:val="•"/>
      <w:lvlJc w:val="left"/>
      <w:pPr>
        <w:ind w:left="1026" w:hanging="330"/>
      </w:pPr>
      <w:rPr>
        <w:rFonts w:hint="default"/>
      </w:rPr>
    </w:lvl>
    <w:lvl w:ilvl="2" w:tplc="7DCC5B72">
      <w:start w:val="1"/>
      <w:numFmt w:val="bullet"/>
      <w:lvlText w:val="•"/>
      <w:lvlJc w:val="left"/>
      <w:pPr>
        <w:ind w:left="1940" w:hanging="330"/>
      </w:pPr>
      <w:rPr>
        <w:rFonts w:hint="default"/>
      </w:rPr>
    </w:lvl>
    <w:lvl w:ilvl="3" w:tplc="A670A6DE">
      <w:start w:val="1"/>
      <w:numFmt w:val="bullet"/>
      <w:lvlText w:val="•"/>
      <w:lvlJc w:val="left"/>
      <w:pPr>
        <w:ind w:left="2854" w:hanging="330"/>
      </w:pPr>
      <w:rPr>
        <w:rFonts w:hint="default"/>
      </w:rPr>
    </w:lvl>
    <w:lvl w:ilvl="4" w:tplc="149E6EDA">
      <w:start w:val="1"/>
      <w:numFmt w:val="bullet"/>
      <w:lvlText w:val="•"/>
      <w:lvlJc w:val="left"/>
      <w:pPr>
        <w:ind w:left="3768" w:hanging="330"/>
      </w:pPr>
      <w:rPr>
        <w:rFonts w:hint="default"/>
      </w:rPr>
    </w:lvl>
    <w:lvl w:ilvl="5" w:tplc="3698BE22">
      <w:start w:val="1"/>
      <w:numFmt w:val="bullet"/>
      <w:lvlText w:val="•"/>
      <w:lvlJc w:val="left"/>
      <w:pPr>
        <w:ind w:left="4683" w:hanging="330"/>
      </w:pPr>
      <w:rPr>
        <w:rFonts w:hint="default"/>
      </w:rPr>
    </w:lvl>
    <w:lvl w:ilvl="6" w:tplc="B566BE7E">
      <w:start w:val="1"/>
      <w:numFmt w:val="bullet"/>
      <w:lvlText w:val="•"/>
      <w:lvlJc w:val="left"/>
      <w:pPr>
        <w:ind w:left="5597" w:hanging="330"/>
      </w:pPr>
      <w:rPr>
        <w:rFonts w:hint="default"/>
      </w:rPr>
    </w:lvl>
    <w:lvl w:ilvl="7" w:tplc="58F0826A">
      <w:start w:val="1"/>
      <w:numFmt w:val="bullet"/>
      <w:lvlText w:val="•"/>
      <w:lvlJc w:val="left"/>
      <w:pPr>
        <w:ind w:left="6511" w:hanging="330"/>
      </w:pPr>
      <w:rPr>
        <w:rFonts w:hint="default"/>
      </w:rPr>
    </w:lvl>
    <w:lvl w:ilvl="8" w:tplc="820A5D90">
      <w:start w:val="1"/>
      <w:numFmt w:val="bullet"/>
      <w:lvlText w:val="•"/>
      <w:lvlJc w:val="left"/>
      <w:pPr>
        <w:ind w:left="7425" w:hanging="33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1A"/>
    <w:rsid w:val="00152882"/>
    <w:rsid w:val="001705D7"/>
    <w:rsid w:val="0058335F"/>
    <w:rsid w:val="00744A1A"/>
    <w:rsid w:val="00941F3D"/>
    <w:rsid w:val="00D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44A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44A1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A1A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1"/>
    <w:qFormat/>
    <w:rsid w:val="00744A1A"/>
    <w:pPr>
      <w:widowControl w:val="0"/>
      <w:spacing w:after="0" w:line="240" w:lineRule="auto"/>
      <w:ind w:left="122"/>
    </w:pPr>
    <w:rPr>
      <w:rFonts w:ascii="Arial" w:eastAsia="Arial" w:hAnsi="Arial"/>
      <w:sz w:val="21"/>
      <w:szCs w:val="21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744A1A"/>
    <w:rPr>
      <w:rFonts w:ascii="Arial" w:eastAsia="Arial" w:hAnsi="Arial"/>
      <w:sz w:val="21"/>
      <w:szCs w:val="21"/>
      <w:lang w:val="en-US"/>
    </w:rPr>
  </w:style>
  <w:style w:type="paragraph" w:styleId="Listaszerbekezds">
    <w:name w:val="List Paragraph"/>
    <w:basedOn w:val="Norml"/>
    <w:uiPriority w:val="34"/>
    <w:qFormat/>
    <w:rsid w:val="00744A1A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744A1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44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44A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44A1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A1A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1"/>
    <w:qFormat/>
    <w:rsid w:val="00744A1A"/>
    <w:pPr>
      <w:widowControl w:val="0"/>
      <w:spacing w:after="0" w:line="240" w:lineRule="auto"/>
      <w:ind w:left="122"/>
    </w:pPr>
    <w:rPr>
      <w:rFonts w:ascii="Arial" w:eastAsia="Arial" w:hAnsi="Arial"/>
      <w:sz w:val="21"/>
      <w:szCs w:val="21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744A1A"/>
    <w:rPr>
      <w:rFonts w:ascii="Arial" w:eastAsia="Arial" w:hAnsi="Arial"/>
      <w:sz w:val="21"/>
      <w:szCs w:val="21"/>
      <w:lang w:val="en-US"/>
    </w:rPr>
  </w:style>
  <w:style w:type="paragraph" w:styleId="Listaszerbekezds">
    <w:name w:val="List Paragraph"/>
    <w:basedOn w:val="Norml"/>
    <w:uiPriority w:val="34"/>
    <w:qFormat/>
    <w:rsid w:val="00744A1A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744A1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4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2168</Words>
  <Characters>14965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cp:lastPrinted>2018-04-26T12:39:00Z</cp:lastPrinted>
  <dcterms:created xsi:type="dcterms:W3CDTF">2018-04-26T12:36:00Z</dcterms:created>
  <dcterms:modified xsi:type="dcterms:W3CDTF">2018-04-26T14:01:00Z</dcterms:modified>
</cp:coreProperties>
</file>