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C1" w:rsidRPr="00F700DF" w:rsidRDefault="00C851C1" w:rsidP="00C851C1">
      <w:pPr>
        <w:jc w:val="center"/>
        <w:rPr>
          <w:b/>
          <w:sz w:val="23"/>
          <w:szCs w:val="23"/>
        </w:rPr>
      </w:pPr>
      <w:r w:rsidRPr="00F700DF">
        <w:rPr>
          <w:b/>
          <w:sz w:val="23"/>
          <w:szCs w:val="23"/>
        </w:rPr>
        <w:t>TISZAVASVÁRI VÁROS ÖNKORMÁNYZATA</w:t>
      </w:r>
    </w:p>
    <w:p w:rsidR="00C851C1" w:rsidRPr="00F700DF" w:rsidRDefault="00C851C1" w:rsidP="00C851C1">
      <w:pPr>
        <w:jc w:val="center"/>
        <w:rPr>
          <w:b/>
          <w:sz w:val="23"/>
          <w:szCs w:val="23"/>
        </w:rPr>
      </w:pPr>
      <w:r w:rsidRPr="00F700DF">
        <w:rPr>
          <w:b/>
          <w:sz w:val="23"/>
          <w:szCs w:val="23"/>
        </w:rPr>
        <w:t>KÉPVISELŐ TESTÜLET</w:t>
      </w:r>
      <w:r>
        <w:rPr>
          <w:b/>
          <w:sz w:val="23"/>
          <w:szCs w:val="23"/>
        </w:rPr>
        <w:t>ÉNEK</w:t>
      </w:r>
    </w:p>
    <w:p w:rsidR="00C851C1" w:rsidRDefault="00332A2A" w:rsidP="00C851C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27</w:t>
      </w:r>
      <w:r w:rsidR="00C851C1" w:rsidRPr="00F700DF">
        <w:rPr>
          <w:b/>
          <w:sz w:val="23"/>
          <w:szCs w:val="23"/>
        </w:rPr>
        <w:t>/</w:t>
      </w:r>
      <w:r w:rsidR="00C851C1">
        <w:rPr>
          <w:b/>
          <w:sz w:val="23"/>
          <w:szCs w:val="23"/>
        </w:rPr>
        <w:t>2017.</w:t>
      </w:r>
      <w:r w:rsidR="00C851C1" w:rsidRPr="00F700DF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IX. 28</w:t>
      </w:r>
      <w:r w:rsidR="00C851C1">
        <w:rPr>
          <w:b/>
          <w:sz w:val="23"/>
          <w:szCs w:val="23"/>
        </w:rPr>
        <w:t>.</w:t>
      </w:r>
      <w:r w:rsidR="00C851C1" w:rsidRPr="00F700DF">
        <w:rPr>
          <w:b/>
          <w:sz w:val="23"/>
          <w:szCs w:val="23"/>
        </w:rPr>
        <w:t xml:space="preserve">) </w:t>
      </w:r>
    </w:p>
    <w:p w:rsidR="00C851C1" w:rsidRDefault="00C851C1" w:rsidP="00C851C1">
      <w:pPr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önkormányzati</w:t>
      </w:r>
      <w:proofErr w:type="gramEnd"/>
      <w:r>
        <w:rPr>
          <w:b/>
          <w:sz w:val="23"/>
          <w:szCs w:val="23"/>
        </w:rPr>
        <w:t xml:space="preserve"> rendelete</w:t>
      </w:r>
    </w:p>
    <w:p w:rsidR="00C851C1" w:rsidRPr="00F700DF" w:rsidRDefault="00C851C1" w:rsidP="00C851C1">
      <w:pPr>
        <w:jc w:val="center"/>
        <w:rPr>
          <w:b/>
          <w:sz w:val="23"/>
          <w:szCs w:val="23"/>
        </w:rPr>
      </w:pPr>
    </w:p>
    <w:p w:rsidR="00C851C1" w:rsidRPr="00AE1992" w:rsidRDefault="00C851C1" w:rsidP="00C851C1">
      <w:pPr>
        <w:jc w:val="center"/>
        <w:rPr>
          <w:b/>
          <w:szCs w:val="24"/>
        </w:rPr>
      </w:pPr>
      <w:proofErr w:type="gramStart"/>
      <w:r w:rsidRPr="00AE1992">
        <w:rPr>
          <w:b/>
        </w:rPr>
        <w:t>a</w:t>
      </w:r>
      <w:proofErr w:type="gramEnd"/>
      <w:r w:rsidRPr="00AE1992">
        <w:rPr>
          <w:b/>
        </w:rPr>
        <w:t xml:space="preserve"> helyi népszavazás</w:t>
      </w:r>
      <w:r>
        <w:rPr>
          <w:b/>
        </w:rPr>
        <w:t xml:space="preserve"> kezdeményezésérő</w:t>
      </w:r>
      <w:r w:rsidRPr="00AE1992">
        <w:rPr>
          <w:b/>
        </w:rPr>
        <w:t>l</w:t>
      </w:r>
    </w:p>
    <w:p w:rsidR="00C851C1" w:rsidRDefault="00C851C1" w:rsidP="00C851C1">
      <w:pPr>
        <w:jc w:val="center"/>
        <w:rPr>
          <w:b/>
        </w:rPr>
      </w:pPr>
    </w:p>
    <w:p w:rsidR="00C851C1" w:rsidRPr="007E1D8F" w:rsidRDefault="00C851C1" w:rsidP="00C851C1">
      <w:pPr>
        <w:jc w:val="both"/>
        <w:rPr>
          <w:szCs w:val="24"/>
        </w:rPr>
      </w:pPr>
      <w:proofErr w:type="gramStart"/>
      <w:r w:rsidRPr="00FE09AC">
        <w:rPr>
          <w:bCs/>
          <w:color w:val="000000"/>
        </w:rPr>
        <w:t xml:space="preserve">Tiszavasvári Város Önkormányzatának Képviselő-testülete </w:t>
      </w:r>
      <w:r>
        <w:rPr>
          <w:bCs/>
          <w:color w:val="000000"/>
        </w:rPr>
        <w:t>a</w:t>
      </w:r>
      <w:r>
        <w:t xml:space="preserve"> népszavazás kezdeményezéséről, az európai polgári kezdeményezésről, valamint a népszavazási eljárásról szóló 2013. CCXXXVIII. törvény 92. §</w:t>
      </w:r>
      <w:proofErr w:type="spellStart"/>
      <w:r>
        <w:t>-ában</w:t>
      </w:r>
      <w:proofErr w:type="spellEnd"/>
      <w:r>
        <w:t xml:space="preserve"> kapott felhatalmazás alapján, az Alaptörvény 32. cikk (1) bekezdés a.) pontjában meghatározott feladatkörében eljárva – </w:t>
      </w:r>
      <w:r>
        <w:rPr>
          <w:szCs w:val="24"/>
        </w:rPr>
        <w:t>Tiszavasvári Város Önkormányzata Képviselő-testülete szervezeti és működési szabályzatáról szóló 35/2014.(XI.28.) önkormányzati rendelet 4. melléklet 1.24. pontja által biztosított véleményezési jogkörében illetékes Pénzügyi és Ügyrendi Bizottság véleményének kikérésével</w:t>
      </w:r>
      <w:r>
        <w:t>- a következőket</w:t>
      </w:r>
      <w:proofErr w:type="gramEnd"/>
      <w:r>
        <w:t xml:space="preserve"> </w:t>
      </w:r>
      <w:proofErr w:type="gramStart"/>
      <w:r>
        <w:t>rendeli</w:t>
      </w:r>
      <w:proofErr w:type="gramEnd"/>
      <w:r>
        <w:t xml:space="preserve"> el:</w:t>
      </w:r>
    </w:p>
    <w:p w:rsidR="00C851C1" w:rsidRDefault="00C851C1" w:rsidP="00C851C1">
      <w:pPr>
        <w:ind w:right="26"/>
        <w:jc w:val="both"/>
      </w:pPr>
    </w:p>
    <w:p w:rsidR="00C851C1" w:rsidRDefault="00C851C1" w:rsidP="00C851C1">
      <w:pPr>
        <w:jc w:val="both"/>
      </w:pPr>
      <w:r>
        <w:rPr>
          <w:b/>
        </w:rPr>
        <w:t xml:space="preserve">1. § </w:t>
      </w:r>
      <w:r w:rsidRPr="0086409D">
        <w:t xml:space="preserve">Helyi népszavazást </w:t>
      </w:r>
      <w:r>
        <w:t>Tiszavasvári település választópolgárainak 10 %-a kezdeményezhet.</w:t>
      </w:r>
    </w:p>
    <w:p w:rsidR="00C851C1" w:rsidRDefault="00C851C1" w:rsidP="00C851C1">
      <w:pPr>
        <w:jc w:val="both"/>
      </w:pPr>
    </w:p>
    <w:p w:rsidR="00C851C1" w:rsidRDefault="00C851C1" w:rsidP="00C851C1">
      <w:pPr>
        <w:ind w:right="26"/>
      </w:pPr>
      <w:r>
        <w:rPr>
          <w:b/>
        </w:rPr>
        <w:t xml:space="preserve">2. </w:t>
      </w:r>
      <w:r w:rsidRPr="0090408B">
        <w:rPr>
          <w:b/>
        </w:rPr>
        <w:t>§</w:t>
      </w:r>
      <w:r>
        <w:rPr>
          <w:b/>
        </w:rPr>
        <w:t xml:space="preserve"> </w:t>
      </w:r>
      <w:r w:rsidRPr="008F138F">
        <w:t>(1)</w:t>
      </w:r>
      <w:r>
        <w:rPr>
          <w:b/>
        </w:rPr>
        <w:t xml:space="preserve"> </w:t>
      </w:r>
      <w:r>
        <w:t>Ez a rendelet a kihirdetést követő napon lép hatályba.</w:t>
      </w:r>
    </w:p>
    <w:p w:rsidR="00C851C1" w:rsidRPr="00302007" w:rsidRDefault="00C851C1" w:rsidP="00C851C1">
      <w:pPr>
        <w:jc w:val="both"/>
      </w:pPr>
      <w:r w:rsidRPr="008F138F">
        <w:t>(2)</w:t>
      </w:r>
      <w:r>
        <w:t xml:space="preserve"> Hatályát veszti </w:t>
      </w:r>
      <w:r>
        <w:rPr>
          <w:szCs w:val="24"/>
        </w:rPr>
        <w:t xml:space="preserve">a helyi népszavazásról, népi kezdeményezésről szóló </w:t>
      </w:r>
      <w:r w:rsidRPr="00302007">
        <w:rPr>
          <w:szCs w:val="24"/>
        </w:rPr>
        <w:t>19/2000. (X.24.) rendelet</w:t>
      </w:r>
      <w:r w:rsidRPr="00302007">
        <w:t xml:space="preserve"> önkormányzati rendelet.</w:t>
      </w:r>
    </w:p>
    <w:p w:rsidR="00C851C1" w:rsidRDefault="00C851C1" w:rsidP="00C851C1">
      <w:pPr>
        <w:ind w:right="26"/>
      </w:pPr>
    </w:p>
    <w:p w:rsidR="00C851C1" w:rsidRDefault="00C851C1" w:rsidP="00C851C1">
      <w:pPr>
        <w:ind w:right="26"/>
      </w:pPr>
    </w:p>
    <w:p w:rsidR="00C851C1" w:rsidRDefault="00C851C1" w:rsidP="00C851C1">
      <w:pPr>
        <w:tabs>
          <w:tab w:val="center" w:pos="1701"/>
          <w:tab w:val="center" w:pos="6804"/>
        </w:tabs>
        <w:jc w:val="both"/>
      </w:pPr>
      <w:r>
        <w:t xml:space="preserve">Tiszavasvári, 2017. szeptember </w:t>
      </w:r>
      <w:r w:rsidR="00332A2A">
        <w:t>28.</w:t>
      </w:r>
    </w:p>
    <w:p w:rsidR="00C851C1" w:rsidRDefault="00C851C1" w:rsidP="00C851C1">
      <w:pPr>
        <w:tabs>
          <w:tab w:val="center" w:pos="1701"/>
          <w:tab w:val="center" w:pos="6804"/>
        </w:tabs>
        <w:jc w:val="both"/>
      </w:pPr>
    </w:p>
    <w:p w:rsidR="00327C3B" w:rsidRDefault="00327C3B" w:rsidP="00C851C1">
      <w:pPr>
        <w:tabs>
          <w:tab w:val="center" w:pos="1701"/>
          <w:tab w:val="center" w:pos="6804"/>
        </w:tabs>
        <w:jc w:val="both"/>
      </w:pPr>
    </w:p>
    <w:p w:rsidR="00327C3B" w:rsidRDefault="00327C3B" w:rsidP="00C851C1">
      <w:pPr>
        <w:tabs>
          <w:tab w:val="center" w:pos="1701"/>
          <w:tab w:val="center" w:pos="6804"/>
        </w:tabs>
        <w:jc w:val="both"/>
      </w:pPr>
    </w:p>
    <w:p w:rsidR="00C851C1" w:rsidRDefault="00C851C1" w:rsidP="00C851C1">
      <w:pPr>
        <w:tabs>
          <w:tab w:val="right" w:pos="5103"/>
        </w:tabs>
        <w:ind w:left="397"/>
        <w:jc w:val="both"/>
      </w:pPr>
    </w:p>
    <w:p w:rsidR="00C851C1" w:rsidRDefault="00C851C1" w:rsidP="00C851C1">
      <w:pPr>
        <w:tabs>
          <w:tab w:val="center" w:pos="1701"/>
          <w:tab w:val="center" w:pos="6804"/>
        </w:tabs>
        <w:ind w:left="397"/>
        <w:jc w:val="both"/>
        <w:rPr>
          <w:b/>
        </w:rPr>
      </w:pPr>
      <w:r>
        <w:tab/>
      </w:r>
      <w:r>
        <w:rPr>
          <w:b/>
        </w:rPr>
        <w:t>Dr. Fülöp Erik</w:t>
      </w:r>
      <w:r>
        <w:rPr>
          <w:b/>
        </w:rPr>
        <w:tab/>
        <w:t>Badics Ildikó</w:t>
      </w:r>
    </w:p>
    <w:p w:rsidR="00C851C1" w:rsidRDefault="00C851C1" w:rsidP="00C851C1">
      <w:pPr>
        <w:tabs>
          <w:tab w:val="center" w:pos="1701"/>
          <w:tab w:val="center" w:pos="6804"/>
        </w:tabs>
        <w:ind w:left="397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jegyző</w:t>
      </w:r>
    </w:p>
    <w:p w:rsidR="00C851C1" w:rsidRDefault="00C851C1" w:rsidP="00C851C1">
      <w:pPr>
        <w:tabs>
          <w:tab w:val="center" w:pos="1701"/>
          <w:tab w:val="center" w:pos="6804"/>
        </w:tabs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center" w:pos="6804"/>
        </w:tabs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center" w:pos="6804"/>
        </w:tabs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center" w:pos="6804"/>
        </w:tabs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center" w:pos="6804"/>
        </w:tabs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right" w:pos="5103"/>
          <w:tab w:val="center" w:pos="6804"/>
        </w:tabs>
        <w:ind w:left="397"/>
        <w:jc w:val="both"/>
      </w:pPr>
      <w:r>
        <w:rPr>
          <w:b/>
        </w:rPr>
        <w:t xml:space="preserve">A rendelet kihirdetve: </w:t>
      </w:r>
      <w:r w:rsidRPr="004F5D1C">
        <w:t>201</w:t>
      </w:r>
      <w:r>
        <w:t>7</w:t>
      </w:r>
      <w:r w:rsidRPr="004F5D1C">
        <w:t xml:space="preserve">. </w:t>
      </w:r>
      <w:r>
        <w:t xml:space="preserve">szeptember </w:t>
      </w:r>
      <w:r w:rsidR="00327C3B">
        <w:t>28</w:t>
      </w:r>
      <w:r>
        <w:t>.</w:t>
      </w:r>
    </w:p>
    <w:p w:rsidR="00C851C1" w:rsidRDefault="00C851C1" w:rsidP="00C851C1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327C3B" w:rsidRDefault="00327C3B" w:rsidP="00C851C1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327C3B" w:rsidRDefault="00327C3B" w:rsidP="00C851C1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right" w:pos="5103"/>
          <w:tab w:val="center" w:pos="6804"/>
        </w:tabs>
        <w:ind w:left="397"/>
        <w:jc w:val="both"/>
        <w:rPr>
          <w:b/>
        </w:rPr>
      </w:pPr>
    </w:p>
    <w:p w:rsidR="00C851C1" w:rsidRDefault="00C851C1" w:rsidP="00C851C1">
      <w:pPr>
        <w:tabs>
          <w:tab w:val="center" w:pos="1701"/>
          <w:tab w:val="right" w:pos="5103"/>
          <w:tab w:val="center" w:pos="6804"/>
        </w:tabs>
        <w:jc w:val="center"/>
        <w:rPr>
          <w:b/>
        </w:rPr>
      </w:pPr>
      <w:r>
        <w:rPr>
          <w:b/>
        </w:rPr>
        <w:t>Badics Ildikó</w:t>
      </w:r>
    </w:p>
    <w:p w:rsidR="00C851C1" w:rsidRDefault="00C851C1" w:rsidP="00C851C1">
      <w:pPr>
        <w:tabs>
          <w:tab w:val="center" w:pos="1701"/>
          <w:tab w:val="right" w:pos="5103"/>
          <w:tab w:val="center" w:pos="6804"/>
        </w:tabs>
        <w:jc w:val="center"/>
        <w:rPr>
          <w:b/>
        </w:rPr>
      </w:pPr>
      <w:proofErr w:type="gramStart"/>
      <w:r>
        <w:rPr>
          <w:b/>
        </w:rPr>
        <w:t>jegyző</w:t>
      </w:r>
      <w:proofErr w:type="gramEnd"/>
    </w:p>
    <w:p w:rsidR="00C851C1" w:rsidRDefault="00C851C1" w:rsidP="00C851C1">
      <w:pPr>
        <w:rPr>
          <w:iCs/>
          <w:szCs w:val="24"/>
          <w:lang w:eastAsia="en-US"/>
        </w:rPr>
      </w:pPr>
      <w:r w:rsidRPr="00756D7E">
        <w:rPr>
          <w:iCs/>
          <w:szCs w:val="24"/>
          <w:lang w:eastAsia="en-US"/>
        </w:rPr>
        <w:t xml:space="preserve"> </w:t>
      </w: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Pr="006D6969" w:rsidRDefault="00C851C1" w:rsidP="00C851C1">
      <w:pPr>
        <w:jc w:val="both"/>
        <w:rPr>
          <w:b/>
          <w:szCs w:val="24"/>
        </w:rPr>
      </w:pPr>
      <w:r w:rsidRPr="006D6969">
        <w:rPr>
          <w:b/>
        </w:rPr>
        <w:lastRenderedPageBreak/>
        <w:t xml:space="preserve">A helyi népszavazás kezdeményezéséről szóló </w:t>
      </w:r>
      <w:r w:rsidR="003E1664">
        <w:rPr>
          <w:b/>
        </w:rPr>
        <w:t>27</w:t>
      </w:r>
      <w:r w:rsidRPr="006D6969">
        <w:rPr>
          <w:b/>
        </w:rPr>
        <w:t>/2017. (</w:t>
      </w:r>
      <w:r w:rsidR="003E1664">
        <w:rPr>
          <w:b/>
        </w:rPr>
        <w:t>IX.28</w:t>
      </w:r>
      <w:r w:rsidRPr="006D6969">
        <w:rPr>
          <w:b/>
        </w:rPr>
        <w:t>.) önkormányzati rendelet indokolása</w:t>
      </w:r>
    </w:p>
    <w:p w:rsidR="00C851C1" w:rsidRDefault="00C851C1" w:rsidP="00C851C1">
      <w:pPr>
        <w:rPr>
          <w:iCs/>
          <w:szCs w:val="24"/>
          <w:lang w:eastAsia="en-US"/>
        </w:rPr>
      </w:pPr>
    </w:p>
    <w:p w:rsidR="00C851C1" w:rsidRPr="00B15D80" w:rsidRDefault="00C851C1" w:rsidP="00C851C1">
      <w:pPr>
        <w:jc w:val="center"/>
        <w:rPr>
          <w:b/>
          <w:iCs/>
          <w:szCs w:val="24"/>
          <w:lang w:eastAsia="en-US"/>
        </w:rPr>
      </w:pPr>
      <w:r w:rsidRPr="00B15D80">
        <w:rPr>
          <w:b/>
          <w:iCs/>
          <w:szCs w:val="24"/>
          <w:lang w:eastAsia="en-US"/>
        </w:rPr>
        <w:t>Általános indokolás</w:t>
      </w:r>
    </w:p>
    <w:p w:rsidR="00C851C1" w:rsidRDefault="00C851C1" w:rsidP="00C851C1">
      <w:pPr>
        <w:jc w:val="center"/>
        <w:rPr>
          <w:iCs/>
          <w:szCs w:val="24"/>
          <w:lang w:eastAsia="en-US"/>
        </w:rPr>
      </w:pPr>
    </w:p>
    <w:p w:rsidR="00C851C1" w:rsidRDefault="00C851C1" w:rsidP="00C851C1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D15206">
        <w:rPr>
          <w:b/>
          <w:szCs w:val="24"/>
        </w:rPr>
        <w:t>népszavazás kezdeményezéséről, az európai polgári kezdeményezésről, valamint a népszavazási eljárásról szóló 2013. évi CCXXXVIII. törvény</w:t>
      </w:r>
      <w:r>
        <w:rPr>
          <w:szCs w:val="24"/>
        </w:rPr>
        <w:t xml:space="preserve"> (továbbiakban: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.) 2014. január 18-án lépett hatályba, melyre tekintettel a Miniszterelnökség területi közigazgatásért felelős államtitkára </w:t>
      </w:r>
      <w:r w:rsidRPr="003F7B63">
        <w:rPr>
          <w:b/>
          <w:szCs w:val="24"/>
        </w:rPr>
        <w:t>a helyi önkormányzatoknak a helyi népszavazással és népi kezdeményezéssel összefüggő önkormányzati rendeletei felülvizsgálatát</w:t>
      </w:r>
      <w:r>
        <w:rPr>
          <w:szCs w:val="24"/>
        </w:rPr>
        <w:t xml:space="preserve"> rendelte el. </w:t>
      </w:r>
    </w:p>
    <w:p w:rsidR="00C851C1" w:rsidRDefault="00C851C1" w:rsidP="00C851C1">
      <w:pPr>
        <w:jc w:val="both"/>
        <w:rPr>
          <w:szCs w:val="24"/>
        </w:rPr>
      </w:pPr>
    </w:p>
    <w:p w:rsidR="00C851C1" w:rsidRDefault="00C851C1" w:rsidP="00C851C1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 – többek között – </w:t>
      </w:r>
      <w:r w:rsidRPr="00823C8E">
        <w:rPr>
          <w:b/>
          <w:szCs w:val="24"/>
        </w:rPr>
        <w:t>rögzíti a helyi népszavazás kezdeményezésére</w:t>
      </w:r>
      <w:r>
        <w:rPr>
          <w:szCs w:val="24"/>
        </w:rPr>
        <w:t xml:space="preserve"> (III. Fejezet) </w:t>
      </w:r>
      <w:r w:rsidRPr="00823C8E">
        <w:rPr>
          <w:b/>
          <w:szCs w:val="24"/>
        </w:rPr>
        <w:t>és</w:t>
      </w:r>
      <w:r>
        <w:rPr>
          <w:szCs w:val="24"/>
        </w:rPr>
        <w:t xml:space="preserve"> a </w:t>
      </w:r>
      <w:r w:rsidRPr="00823C8E">
        <w:rPr>
          <w:b/>
          <w:szCs w:val="24"/>
        </w:rPr>
        <w:t>helyi népszavazási eljárásra</w:t>
      </w:r>
      <w:r>
        <w:rPr>
          <w:szCs w:val="24"/>
        </w:rPr>
        <w:t xml:space="preserve"> (VI. Fejezet) vonatkozó szabályokat. </w:t>
      </w:r>
      <w:r w:rsidRPr="00823C8E">
        <w:rPr>
          <w:b/>
          <w:szCs w:val="24"/>
        </w:rPr>
        <w:t>A nép kezdeményezés jogintézménye megszűnt.</w:t>
      </w:r>
      <w:r>
        <w:rPr>
          <w:szCs w:val="24"/>
        </w:rPr>
        <w:t xml:space="preserve"> </w:t>
      </w:r>
    </w:p>
    <w:p w:rsidR="00C851C1" w:rsidRDefault="00C851C1" w:rsidP="00C851C1">
      <w:pPr>
        <w:jc w:val="both"/>
        <w:rPr>
          <w:szCs w:val="24"/>
        </w:rPr>
      </w:pPr>
    </w:p>
    <w:p w:rsidR="00C851C1" w:rsidRDefault="00C851C1" w:rsidP="00C851C1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 xml:space="preserve">. </w:t>
      </w:r>
      <w:r w:rsidRPr="00C351D6">
        <w:rPr>
          <w:b/>
          <w:szCs w:val="24"/>
        </w:rPr>
        <w:t>hatályon kívül helyezte</w:t>
      </w:r>
      <w:r>
        <w:rPr>
          <w:szCs w:val="24"/>
        </w:rPr>
        <w:t xml:space="preserve"> a helyi önkormányzatokról szóló 1990. évi LXV. törvény helyi népszavazásra és népi kezdeményezésre vonatkozó szabályait, illetve az országos népszavazásról és népi kezdeményezésről szóló 1998. évi III. törvényt is. </w:t>
      </w:r>
    </w:p>
    <w:p w:rsidR="00C851C1" w:rsidRDefault="00C851C1" w:rsidP="00C851C1">
      <w:pPr>
        <w:jc w:val="both"/>
        <w:rPr>
          <w:szCs w:val="24"/>
        </w:rPr>
      </w:pPr>
    </w:p>
    <w:p w:rsidR="00C851C1" w:rsidRPr="00C351D6" w:rsidRDefault="00C851C1" w:rsidP="00C851C1">
      <w:pPr>
        <w:jc w:val="both"/>
        <w:rPr>
          <w:b/>
          <w:szCs w:val="24"/>
        </w:rPr>
      </w:pPr>
      <w:r>
        <w:rPr>
          <w:szCs w:val="24"/>
        </w:rPr>
        <w:t xml:space="preserve">A helyi népszavazás és népi kezdeményezés részletes szabályaira vonatkozó </w:t>
      </w:r>
      <w:r w:rsidRPr="00C351D6">
        <w:rPr>
          <w:b/>
          <w:szCs w:val="24"/>
        </w:rPr>
        <w:t>önkormányzati rendeletalkotási felhatalmazás fenti törvények hatályvesztésével megszűnt.</w:t>
      </w:r>
    </w:p>
    <w:p w:rsidR="00C851C1" w:rsidRDefault="00C851C1" w:rsidP="00C851C1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Ntv</w:t>
      </w:r>
      <w:proofErr w:type="spellEnd"/>
      <w:r>
        <w:rPr>
          <w:szCs w:val="24"/>
        </w:rPr>
        <w:t>. 92. 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az önkormányzati rendeletalkotási felhatalmazást </w:t>
      </w:r>
      <w:r w:rsidRPr="00B84B8F">
        <w:rPr>
          <w:b/>
          <w:szCs w:val="24"/>
        </w:rPr>
        <w:t xml:space="preserve">a népszavazási kezdeményezéshez szükséges választópolgárok számának az </w:t>
      </w:r>
      <w:proofErr w:type="spellStart"/>
      <w:r w:rsidRPr="00B84B8F">
        <w:rPr>
          <w:b/>
          <w:szCs w:val="24"/>
        </w:rPr>
        <w:t>Ntv-ben</w:t>
      </w:r>
      <w:proofErr w:type="spellEnd"/>
      <w:r w:rsidRPr="00B84B8F">
        <w:rPr>
          <w:b/>
          <w:szCs w:val="24"/>
        </w:rPr>
        <w:t xml:space="preserve"> meghatározott törvényi korlátok közötti meghatározására szűkítette</w:t>
      </w:r>
      <w:r>
        <w:rPr>
          <w:szCs w:val="24"/>
        </w:rPr>
        <w:t xml:space="preserve">. </w:t>
      </w:r>
    </w:p>
    <w:p w:rsidR="00C851C1" w:rsidRDefault="00C851C1" w:rsidP="00C851C1">
      <w:pPr>
        <w:jc w:val="both"/>
        <w:rPr>
          <w:iCs/>
          <w:szCs w:val="24"/>
          <w:lang w:eastAsia="en-US"/>
        </w:rPr>
      </w:pPr>
    </w:p>
    <w:p w:rsidR="00AF6E60" w:rsidRDefault="00AF6E60" w:rsidP="00C851C1">
      <w:pPr>
        <w:jc w:val="both"/>
        <w:rPr>
          <w:iCs/>
          <w:szCs w:val="24"/>
          <w:lang w:eastAsia="en-US"/>
        </w:rPr>
      </w:pPr>
    </w:p>
    <w:p w:rsidR="00AF6E60" w:rsidRDefault="00AF6E60" w:rsidP="00C851C1">
      <w:pPr>
        <w:jc w:val="both"/>
        <w:rPr>
          <w:iCs/>
          <w:szCs w:val="24"/>
          <w:lang w:eastAsia="en-US"/>
        </w:rPr>
      </w:pPr>
      <w:bookmarkStart w:id="0" w:name="_GoBack"/>
      <w:bookmarkEnd w:id="0"/>
    </w:p>
    <w:p w:rsidR="00C851C1" w:rsidRPr="00AF6E60" w:rsidRDefault="00C851C1" w:rsidP="00C851C1">
      <w:pPr>
        <w:jc w:val="center"/>
        <w:rPr>
          <w:b/>
          <w:iCs/>
          <w:szCs w:val="24"/>
          <w:lang w:eastAsia="en-US"/>
        </w:rPr>
      </w:pPr>
      <w:r w:rsidRPr="00AF6E60">
        <w:rPr>
          <w:b/>
          <w:iCs/>
          <w:szCs w:val="24"/>
          <w:lang w:eastAsia="en-US"/>
        </w:rPr>
        <w:t>Részletes indokolás</w:t>
      </w:r>
    </w:p>
    <w:p w:rsidR="00C851C1" w:rsidRDefault="00C851C1" w:rsidP="00C851C1">
      <w:pPr>
        <w:jc w:val="center"/>
        <w:rPr>
          <w:iCs/>
          <w:szCs w:val="24"/>
          <w:lang w:eastAsia="en-US"/>
        </w:rPr>
      </w:pPr>
    </w:p>
    <w:p w:rsidR="00C851C1" w:rsidRDefault="00C851C1" w:rsidP="00C851C1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 xml:space="preserve">1. § </w:t>
      </w:r>
    </w:p>
    <w:p w:rsidR="00C851C1" w:rsidRDefault="00C851C1" w:rsidP="00C851C1">
      <w:pPr>
        <w:jc w:val="center"/>
        <w:rPr>
          <w:iCs/>
          <w:szCs w:val="24"/>
          <w:lang w:eastAsia="en-US"/>
        </w:rPr>
      </w:pPr>
    </w:p>
    <w:p w:rsidR="00C851C1" w:rsidRDefault="00C851C1" w:rsidP="00C851C1">
      <w:pPr>
        <w:jc w:val="both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A helyi népszavazás kezdeményezéséhez szükséges választópolgárok számát határozza meg.</w:t>
      </w:r>
    </w:p>
    <w:p w:rsidR="00C851C1" w:rsidRDefault="00C851C1" w:rsidP="00C851C1">
      <w:pPr>
        <w:jc w:val="both"/>
        <w:rPr>
          <w:iCs/>
          <w:szCs w:val="24"/>
          <w:lang w:eastAsia="en-US"/>
        </w:rPr>
      </w:pPr>
    </w:p>
    <w:p w:rsidR="00C851C1" w:rsidRDefault="00C851C1" w:rsidP="00C851C1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 xml:space="preserve">2. § </w:t>
      </w:r>
    </w:p>
    <w:p w:rsidR="00C851C1" w:rsidRDefault="00C851C1" w:rsidP="00C851C1">
      <w:pPr>
        <w:jc w:val="center"/>
        <w:rPr>
          <w:iCs/>
          <w:szCs w:val="24"/>
          <w:lang w:eastAsia="en-US"/>
        </w:rPr>
      </w:pPr>
    </w:p>
    <w:p w:rsidR="00C851C1" w:rsidRPr="00756D7E" w:rsidRDefault="00C851C1" w:rsidP="00C851C1">
      <w:pPr>
        <w:jc w:val="center"/>
        <w:rPr>
          <w:iCs/>
          <w:szCs w:val="24"/>
          <w:lang w:eastAsia="en-US"/>
        </w:rPr>
      </w:pPr>
      <w:r>
        <w:rPr>
          <w:iCs/>
          <w:szCs w:val="24"/>
          <w:lang w:eastAsia="en-US"/>
        </w:rPr>
        <w:t>A hatályba lépésről rendelkezik és hatályon kívül helyező rendelkezést tartalmaz.</w:t>
      </w:r>
    </w:p>
    <w:p w:rsidR="006F3CC9" w:rsidRDefault="006F3CC9"/>
    <w:sectPr w:rsidR="006F3CC9" w:rsidSect="00486D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202324"/>
      <w:docPartObj>
        <w:docPartGallery w:val="Page Numbers (Bottom of Page)"/>
        <w:docPartUnique/>
      </w:docPartObj>
    </w:sdtPr>
    <w:sdtEndPr/>
    <w:sdtContent>
      <w:p w:rsidR="00823C8E" w:rsidRDefault="00AF6E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3C8E" w:rsidRDefault="00AF6E60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C1"/>
    <w:rsid w:val="00247073"/>
    <w:rsid w:val="00327C3B"/>
    <w:rsid w:val="00332A2A"/>
    <w:rsid w:val="003E1664"/>
    <w:rsid w:val="006F3CC9"/>
    <w:rsid w:val="00AF6E60"/>
    <w:rsid w:val="00B15D80"/>
    <w:rsid w:val="00C851C1"/>
    <w:rsid w:val="00F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1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851C1"/>
    <w:pPr>
      <w:widowControl w:val="0"/>
      <w:tabs>
        <w:tab w:val="center" w:pos="4536"/>
        <w:tab w:val="right" w:pos="9072"/>
      </w:tabs>
      <w:textAlignment w:val="auto"/>
    </w:pPr>
    <w:rPr>
      <w:kern w:val="28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C851C1"/>
    <w:rPr>
      <w:rFonts w:ascii="Times New Roman" w:eastAsia="Times New Roman" w:hAnsi="Times New Roman" w:cs="Times New Roman"/>
      <w:kern w:val="28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1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851C1"/>
    <w:pPr>
      <w:widowControl w:val="0"/>
      <w:tabs>
        <w:tab w:val="center" w:pos="4536"/>
        <w:tab w:val="right" w:pos="9072"/>
      </w:tabs>
      <w:textAlignment w:val="auto"/>
    </w:pPr>
    <w:rPr>
      <w:kern w:val="28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C851C1"/>
    <w:rPr>
      <w:rFonts w:ascii="Times New Roman" w:eastAsia="Times New Roman" w:hAnsi="Times New Roman" w:cs="Times New Roman"/>
      <w:kern w:val="28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9</cp:revision>
  <dcterms:created xsi:type="dcterms:W3CDTF">2017-09-28T09:37:00Z</dcterms:created>
  <dcterms:modified xsi:type="dcterms:W3CDTF">2017-09-28T09:41:00Z</dcterms:modified>
</cp:coreProperties>
</file>