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765" w:rsidRPr="008C483A" w:rsidRDefault="00F96765" w:rsidP="00F967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bookmarkStart w:id="0" w:name="_GoBack"/>
      <w:bookmarkEnd w:id="0"/>
      <w:r w:rsidRPr="008C483A">
        <w:rPr>
          <w:rFonts w:ascii="Albertus Extra Bold CE CE" w:eastAsia="Times New Roman" w:hAnsi="Albertus Extra Bold CE CE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F96765" w:rsidRPr="002C3EAA" w:rsidRDefault="00F96765" w:rsidP="00F967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F96765" w:rsidRDefault="00F96765" w:rsidP="00F96765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2C3EAA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8" w:history="1">
        <w:r w:rsidRPr="002C3EA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F96765" w:rsidRPr="00652634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52634">
        <w:rPr>
          <w:rFonts w:ascii="Times New Roman" w:hAnsi="Times New Roman" w:cs="Times New Roman"/>
          <w:sz w:val="24"/>
          <w:szCs w:val="24"/>
        </w:rPr>
        <w:t>TPH/</w:t>
      </w:r>
      <w:r w:rsidR="004E45CF">
        <w:rPr>
          <w:rFonts w:ascii="Times New Roman" w:hAnsi="Times New Roman" w:cs="Times New Roman"/>
          <w:sz w:val="24"/>
          <w:szCs w:val="24"/>
        </w:rPr>
        <w:t>10117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45C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652634">
        <w:rPr>
          <w:rFonts w:ascii="Times New Roman" w:hAnsi="Times New Roman" w:cs="Times New Roman"/>
          <w:sz w:val="24"/>
          <w:szCs w:val="24"/>
        </w:rPr>
        <w:t>202</w:t>
      </w:r>
      <w:r w:rsidR="00EB4FCB">
        <w:rPr>
          <w:rFonts w:ascii="Times New Roman" w:hAnsi="Times New Roman" w:cs="Times New Roman"/>
          <w:sz w:val="24"/>
          <w:szCs w:val="24"/>
        </w:rPr>
        <w:t>1</w:t>
      </w:r>
      <w:r w:rsidRPr="00652634">
        <w:rPr>
          <w:rFonts w:ascii="Times New Roman" w:hAnsi="Times New Roman" w:cs="Times New Roman"/>
          <w:sz w:val="24"/>
          <w:szCs w:val="24"/>
        </w:rPr>
        <w:t>.</w:t>
      </w:r>
    </w:p>
    <w:p w:rsidR="00F96765" w:rsidRDefault="004E45CF" w:rsidP="00F9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147</w:t>
      </w:r>
      <w:r w:rsidR="00F96765">
        <w:rPr>
          <w:rFonts w:ascii="Times New Roman" w:hAnsi="Times New Roman" w:cs="Times New Roman"/>
          <w:b/>
          <w:sz w:val="24"/>
          <w:szCs w:val="24"/>
        </w:rPr>
        <w:t>/202</w:t>
      </w:r>
      <w:r w:rsidR="00EB4FCB">
        <w:rPr>
          <w:rFonts w:ascii="Times New Roman" w:hAnsi="Times New Roman" w:cs="Times New Roman"/>
          <w:b/>
          <w:sz w:val="24"/>
          <w:szCs w:val="24"/>
        </w:rPr>
        <w:t>1</w:t>
      </w:r>
      <w:r w:rsidR="00F96765">
        <w:rPr>
          <w:rFonts w:ascii="Times New Roman" w:hAnsi="Times New Roman" w:cs="Times New Roman"/>
          <w:b/>
          <w:sz w:val="24"/>
          <w:szCs w:val="24"/>
        </w:rPr>
        <w:t>.</w:t>
      </w:r>
    </w:p>
    <w:p w:rsidR="00F96765" w:rsidRDefault="00F96765" w:rsidP="00F9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6765" w:rsidRPr="00D60CFE" w:rsidRDefault="00F96765" w:rsidP="00F967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CFE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F96765" w:rsidRPr="00C073BA" w:rsidRDefault="00F96765" w:rsidP="00F96765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74CC">
        <w:rPr>
          <w:rFonts w:ascii="Times New Roman" w:hAnsi="Times New Roman" w:cs="Times New Roman"/>
          <w:b/>
          <w:sz w:val="28"/>
          <w:szCs w:val="28"/>
        </w:rPr>
        <w:t xml:space="preserve">veszélyhelyzetben átruházott hatáskörben meghozott döntésről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265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6765" w:rsidRPr="00C073BA" w:rsidRDefault="00F96765" w:rsidP="00F96765">
      <w:pPr>
        <w:pStyle w:val="Listaszerbekezds"/>
        <w:jc w:val="center"/>
        <w:rPr>
          <w:rFonts w:ascii="Times New Roman" w:hAnsi="Times New Roman" w:cs="Times New Roman"/>
          <w:sz w:val="24"/>
          <w:szCs w:val="24"/>
        </w:rPr>
      </w:pPr>
      <w:r w:rsidRPr="00C073BA">
        <w:rPr>
          <w:rFonts w:ascii="Times New Roman" w:hAnsi="Times New Roman" w:cs="Times New Roman"/>
          <w:sz w:val="24"/>
          <w:szCs w:val="24"/>
        </w:rPr>
        <w:t xml:space="preserve">(mely egyben a Tiszavasvári Településszolgáltatási és Vagyonkezelő Nonprofit Korlátolt Felelősségű Társaság </w:t>
      </w:r>
      <w:r w:rsidR="00F74AA3">
        <w:rPr>
          <w:rFonts w:ascii="Times New Roman" w:hAnsi="Times New Roman" w:cs="Times New Roman"/>
          <w:sz w:val="24"/>
          <w:szCs w:val="24"/>
        </w:rPr>
        <w:t>10</w:t>
      </w:r>
      <w:r w:rsidRPr="00C073BA">
        <w:rPr>
          <w:rFonts w:ascii="Times New Roman" w:hAnsi="Times New Roman" w:cs="Times New Roman"/>
          <w:sz w:val="24"/>
          <w:szCs w:val="24"/>
        </w:rPr>
        <w:t>/202</w:t>
      </w:r>
      <w:r w:rsidR="00EB4FCB">
        <w:rPr>
          <w:rFonts w:ascii="Times New Roman" w:hAnsi="Times New Roman" w:cs="Times New Roman"/>
          <w:sz w:val="24"/>
          <w:szCs w:val="24"/>
        </w:rPr>
        <w:t>1</w:t>
      </w:r>
      <w:r w:rsidRPr="00C073BA">
        <w:rPr>
          <w:rFonts w:ascii="Times New Roman" w:hAnsi="Times New Roman" w:cs="Times New Roman"/>
          <w:sz w:val="24"/>
          <w:szCs w:val="24"/>
        </w:rPr>
        <w:t>. (</w:t>
      </w:r>
      <w:r w:rsidR="00EB4FCB">
        <w:rPr>
          <w:rFonts w:ascii="Times New Roman" w:hAnsi="Times New Roman" w:cs="Times New Roman"/>
          <w:sz w:val="24"/>
          <w:szCs w:val="24"/>
        </w:rPr>
        <w:t>VI.14</w:t>
      </w:r>
      <w:r w:rsidRPr="00C073BA">
        <w:rPr>
          <w:rFonts w:ascii="Times New Roman" w:hAnsi="Times New Roman" w:cs="Times New Roman"/>
          <w:sz w:val="24"/>
          <w:szCs w:val="24"/>
        </w:rPr>
        <w:t>.) számú alapítói döntése)</w:t>
      </w:r>
    </w:p>
    <w:p w:rsidR="00F96765" w:rsidRDefault="00F96765" w:rsidP="00F96765">
      <w:pPr>
        <w:pStyle w:val="Listaszerbekezds"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</w:pPr>
    </w:p>
    <w:p w:rsidR="00F96765" w:rsidRPr="00C073BA" w:rsidRDefault="00F96765" w:rsidP="00F96765">
      <w:pPr>
        <w:pStyle w:val="Listaszerbekezds"/>
        <w:widowControl w:val="0"/>
        <w:tabs>
          <w:tab w:val="left" w:pos="2880"/>
        </w:tabs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</w:pPr>
      <w:r w:rsidRPr="00C073BA">
        <w:rPr>
          <w:rFonts w:ascii="Times New Roman" w:eastAsia="Lucida Sans Unicode" w:hAnsi="Times New Roman" w:cs="Times New Roman"/>
          <w:b/>
          <w:kern w:val="1"/>
          <w:sz w:val="24"/>
          <w:szCs w:val="24"/>
          <w:lang w:eastAsia="ar-SA"/>
        </w:rPr>
        <w:t>A TIVA-SZOLG Nonprofit Kft. b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eszámolója a köztemetőben végzett 20</w:t>
      </w:r>
      <w:r w:rsidR="00EB4FCB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20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.</w:t>
      </w:r>
      <w:r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C073BA">
        <w:rPr>
          <w:rFonts w:ascii="Times New Roman" w:eastAsia="Lucida Sans Unicode" w:hAnsi="Times New Roman" w:cs="Times New Roman"/>
          <w:b/>
          <w:color w:val="000000"/>
          <w:kern w:val="1"/>
          <w:sz w:val="24"/>
          <w:szCs w:val="24"/>
          <w:lang w:eastAsia="ar-SA"/>
        </w:rPr>
        <w:t>évi tevékenységéről</w:t>
      </w:r>
    </w:p>
    <w:p w:rsidR="00F96765" w:rsidRDefault="00F96765" w:rsidP="00F74A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6765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085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F74AA3">
        <w:rPr>
          <w:rFonts w:ascii="Times New Roman" w:hAnsi="Times New Roman" w:cs="Times New Roman"/>
          <w:sz w:val="24"/>
          <w:szCs w:val="24"/>
        </w:rPr>
        <w:t>2011. évi CXXVIII. törvény 46. § (4) bekezdésében</w:t>
      </w:r>
      <w:r w:rsidRPr="0001085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1085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</w:t>
      </w:r>
      <w:r>
        <w:rPr>
          <w:rFonts w:ascii="Times New Roman" w:hAnsi="Times New Roman" w:cs="Times New Roman"/>
          <w:b/>
          <w:sz w:val="24"/>
          <w:szCs w:val="24"/>
        </w:rPr>
        <w:t xml:space="preserve">helyett átruházott hatáskörben eljárva </w:t>
      </w:r>
      <w:r w:rsidRPr="00375E2D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F96765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6765" w:rsidRPr="00C073BA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1.E</w:t>
      </w:r>
      <w:r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om</w:t>
      </w:r>
      <w:r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tulajdonában lévő Városi Temető üzemeltetését végző TIVA-SZOLG Nonprofit Kft. köztemetőben végzett tevékenységéről szóló 20</w:t>
      </w:r>
      <w:r w:rsidR="00EB4FC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beszámolóját a határozat 1. melléklete szerinti tartalommal.</w:t>
      </w:r>
    </w:p>
    <w:p w:rsidR="00F96765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:rsidR="00F96765" w:rsidRPr="00113AEB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C073BA">
        <w:rPr>
          <w:rFonts w:ascii="Times New Roman" w:hAnsi="Times New Roman" w:cs="Times New Roman"/>
          <w:sz w:val="24"/>
          <w:szCs w:val="24"/>
        </w:rPr>
        <w:t>Döntök arról, hogy a 20</w:t>
      </w:r>
      <w:r w:rsidR="00EB4FCB">
        <w:rPr>
          <w:rFonts w:ascii="Times New Roman" w:hAnsi="Times New Roman" w:cs="Times New Roman"/>
          <w:sz w:val="24"/>
          <w:szCs w:val="24"/>
        </w:rPr>
        <w:t>20</w:t>
      </w:r>
      <w:r w:rsidRPr="00C073BA">
        <w:rPr>
          <w:rFonts w:ascii="Times New Roman" w:hAnsi="Times New Roman" w:cs="Times New Roman"/>
          <w:sz w:val="24"/>
          <w:szCs w:val="24"/>
        </w:rPr>
        <w:t xml:space="preserve">. évi kegyeleti közszolgáltatási tevékenység </w:t>
      </w:r>
      <w:r w:rsidR="00EB4FCB" w:rsidRPr="00EB4FCB">
        <w:rPr>
          <w:rFonts w:ascii="Times New Roman" w:hAnsi="Times New Roman" w:cs="Times New Roman"/>
          <w:b/>
          <w:sz w:val="24"/>
          <w:szCs w:val="24"/>
        </w:rPr>
        <w:t>7</w:t>
      </w:r>
      <w:r w:rsidRP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533</w:t>
      </w:r>
      <w:r w:rsidRPr="00C07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129</w:t>
      </w:r>
      <w:r w:rsidRPr="00C07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.-</w:t>
      </w:r>
      <w:proofErr w:type="gramStart"/>
      <w:r w:rsidRPr="00C073B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Ft</w:t>
      </w:r>
      <w:r w:rsidRPr="00C073BA">
        <w:rPr>
          <w:rFonts w:ascii="Times New Roman" w:hAnsi="Times New Roman" w:cs="Times New Roman"/>
          <w:sz w:val="24"/>
          <w:szCs w:val="24"/>
        </w:rPr>
        <w:t xml:space="preserve">  </w:t>
      </w:r>
      <w:r w:rsidRPr="000C2935">
        <w:rPr>
          <w:rFonts w:ascii="Times New Roman" w:hAnsi="Times New Roman" w:cs="Times New Roman"/>
          <w:b/>
          <w:sz w:val="24"/>
          <w:szCs w:val="24"/>
        </w:rPr>
        <w:t>pozitív</w:t>
      </w:r>
      <w:proofErr w:type="gramEnd"/>
      <w:r w:rsidRPr="000C2935">
        <w:rPr>
          <w:rFonts w:ascii="Times New Roman" w:hAnsi="Times New Roman" w:cs="Times New Roman"/>
          <w:b/>
          <w:sz w:val="24"/>
          <w:szCs w:val="24"/>
        </w:rPr>
        <w:t xml:space="preserve"> eredménye a temetőszolgáltatás végzéséhez szükséges </w:t>
      </w:r>
      <w:r w:rsidRPr="00113AEB">
        <w:rPr>
          <w:rFonts w:ascii="Times New Roman" w:hAnsi="Times New Roman" w:cs="Times New Roman"/>
          <w:b/>
          <w:sz w:val="24"/>
          <w:szCs w:val="24"/>
        </w:rPr>
        <w:t>gépjármű</w:t>
      </w:r>
      <w:r w:rsidR="00113AEB">
        <w:rPr>
          <w:rFonts w:ascii="Times New Roman" w:hAnsi="Times New Roman" w:cs="Times New Roman"/>
          <w:b/>
          <w:sz w:val="24"/>
          <w:szCs w:val="24"/>
        </w:rPr>
        <w:t>vek</w:t>
      </w:r>
      <w:r w:rsidRPr="00113AEB">
        <w:rPr>
          <w:rFonts w:ascii="Times New Roman" w:hAnsi="Times New Roman" w:cs="Times New Roman"/>
          <w:b/>
          <w:sz w:val="24"/>
          <w:szCs w:val="24"/>
        </w:rPr>
        <w:t xml:space="preserve"> lízingdíjának törlesztésére, </w:t>
      </w:r>
      <w:r w:rsidR="00113AEB" w:rsidRPr="00113AEB">
        <w:rPr>
          <w:rFonts w:ascii="Times New Roman" w:hAnsi="Times New Roman" w:cs="Times New Roman"/>
          <w:b/>
          <w:sz w:val="24"/>
          <w:szCs w:val="24"/>
        </w:rPr>
        <w:t xml:space="preserve">ravatalozó épület felújítására, </w:t>
      </w:r>
      <w:r w:rsidRPr="00113AEB">
        <w:rPr>
          <w:rFonts w:ascii="Times New Roman" w:hAnsi="Times New Roman" w:cs="Times New Roman"/>
          <w:b/>
          <w:sz w:val="24"/>
          <w:szCs w:val="24"/>
        </w:rPr>
        <w:t xml:space="preserve">valamint </w:t>
      </w:r>
      <w:r w:rsidR="00113AEB" w:rsidRPr="00113AEB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r w:rsidRPr="00113AEB">
        <w:rPr>
          <w:rFonts w:ascii="Times New Roman" w:hAnsi="Times New Roman" w:cs="Times New Roman"/>
          <w:b/>
          <w:sz w:val="24"/>
          <w:szCs w:val="24"/>
        </w:rPr>
        <w:t>karbantartási feladatok elvégzésére kerül felhasználásra.</w:t>
      </w:r>
    </w:p>
    <w:p w:rsidR="00F96765" w:rsidRPr="00C918A5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765" w:rsidRDefault="00F96765" w:rsidP="00F96765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3.Döntésemről tájékoztatom a </w:t>
      </w:r>
      <w:r w:rsidRPr="00C073BA">
        <w:rPr>
          <w:rFonts w:ascii="Times New Roman" w:eastAsia="Times New Roman" w:hAnsi="Times New Roman" w:cs="Times New Roman"/>
          <w:sz w:val="24"/>
          <w:szCs w:val="24"/>
          <w:lang w:eastAsia="hu-HU"/>
        </w:rPr>
        <w:t>TIVA-SZOLG Nonprofit Kft.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ügyvezetőjét és Szorgalmatos Község Önkormányzatát.</w:t>
      </w:r>
    </w:p>
    <w:p w:rsidR="00F96765" w:rsidRDefault="00F96765" w:rsidP="00A0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  <w:r w:rsidRPr="000E39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  <w:t>INDOKOLÁS</w:t>
      </w:r>
    </w:p>
    <w:p w:rsidR="00A064EF" w:rsidRPr="00A064EF" w:rsidRDefault="00A064EF" w:rsidP="00A064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Képviselő-testület a 277/2015. (XII.17.) Kt. számú határozatában úgy döntött, hogy a </w:t>
      </w:r>
      <w:r w:rsidRPr="00544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Városi Köztemető üzemeltetését 2016. január 1-jétől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Tiszavasvári Város Önkormányzata látja el a Tiszavasvári Településszolgáltatási és Vagyonkezelő Kft. (továbbiakban: TIVA-SZOLG Kft.) </w:t>
      </w:r>
      <w:r w:rsidRPr="005449B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hu-HU"/>
        </w:rPr>
        <w:t>ú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tján.</w:t>
      </w: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TIVA-SZOLG Kft-t a Képviselő-testület 15 évi időtartamra, azaz </w:t>
      </w:r>
      <w:r w:rsidRPr="005449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hu-HU"/>
        </w:rPr>
        <w:t>2030.12.31. napjáig bízta</w:t>
      </w:r>
      <w:r w:rsidRPr="005449B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meg a temető üzemeltetésével, illetve a kegyeleti közszolgáltatások ellátásával.</w:t>
      </w: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F96765" w:rsidRPr="00550B1B" w:rsidRDefault="00F96765" w:rsidP="00F9676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közszolgáltatási szerződés 3. pontja értelmében az Üzemeltető 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köteles írásban beszámolni a temető üzemeltetéséről, an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nak bevételeiről és kiadásainak alakulásáról, </w:t>
      </w:r>
      <w:r w:rsidRPr="00550B1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amikor a különbözet felhasználásáról döntés születik, melynek alapján a bevételek és kiadások közötti különbözetet Megbízó évente, Üzemeltetővel történt egyeztetés alapján a t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emető fejlesztésére fordítja.</w:t>
      </w: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765" w:rsidRPr="005449BD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765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 TIVA-SZOLG Kft. a 20</w:t>
      </w:r>
      <w:r w:rsidR="00EB4FC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>. évi köztemető működéséről szóló beszámolóját elkészítette, melyet a határozat 1. számú melléklete tartalmaz.</w:t>
      </w:r>
    </w:p>
    <w:p w:rsidR="00F96765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96765" w:rsidRPr="00BA1896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>Fentiekre tekintettel javaslom, hogy a közszolgáltatási szerződésben foglaltakra figyelemmel a Tiszavasvári köztemető 20</w:t>
      </w:r>
      <w:r w:rsidR="00EB4FCB">
        <w:rPr>
          <w:rFonts w:ascii="Times New Roman" w:eastAsia="Times New Roman" w:hAnsi="Times New Roman" w:cs="Times New Roman"/>
          <w:sz w:val="24"/>
          <w:szCs w:val="24"/>
          <w:lang w:eastAsia="hu-HU"/>
        </w:rPr>
        <w:t>20</w:t>
      </w:r>
      <w:r w:rsidRPr="005449B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évi működésének </w:t>
      </w:r>
      <w:r w:rsidR="00EB4FCB" w:rsidRP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533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  <w:r w:rsidR="00EB4FC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129</w:t>
      </w:r>
      <w:r w:rsidRPr="005449B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.-Ft pozitív működési eredmény</w:t>
      </w:r>
      <w:r w:rsidR="00BA189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</w:t>
      </w:r>
      <w:r w:rsidRPr="00EB4FCB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 xml:space="preserve"> </w:t>
      </w:r>
      <w:r w:rsidRPr="00BA1896">
        <w:rPr>
          <w:rFonts w:ascii="Times New Roman" w:hAnsi="Times New Roman" w:cs="Times New Roman"/>
          <w:b/>
          <w:sz w:val="24"/>
          <w:szCs w:val="24"/>
        </w:rPr>
        <w:t>temetőszolgáltatás végzéséhez szükséges gépjármű lízingdíjának törlesztés</w:t>
      </w:r>
      <w:r w:rsidR="00BA1896" w:rsidRPr="00BA1896">
        <w:rPr>
          <w:rFonts w:ascii="Times New Roman" w:hAnsi="Times New Roman" w:cs="Times New Roman"/>
          <w:b/>
          <w:sz w:val="24"/>
          <w:szCs w:val="24"/>
        </w:rPr>
        <w:t>ére, ravatalozó épület felújítására</w:t>
      </w:r>
      <w:r w:rsidRPr="00BA1896">
        <w:rPr>
          <w:rFonts w:ascii="Times New Roman" w:hAnsi="Times New Roman" w:cs="Times New Roman"/>
          <w:b/>
          <w:sz w:val="24"/>
          <w:szCs w:val="24"/>
        </w:rPr>
        <w:t xml:space="preserve">, valamint </w:t>
      </w:r>
      <w:r w:rsidR="00BF06C4">
        <w:rPr>
          <w:rFonts w:ascii="Times New Roman" w:hAnsi="Times New Roman" w:cs="Times New Roman"/>
          <w:b/>
          <w:sz w:val="24"/>
          <w:szCs w:val="24"/>
        </w:rPr>
        <w:t xml:space="preserve">egyéb </w:t>
      </w:r>
      <w:r w:rsidRPr="00BA1896">
        <w:rPr>
          <w:rFonts w:ascii="Times New Roman" w:hAnsi="Times New Roman" w:cs="Times New Roman"/>
          <w:b/>
          <w:sz w:val="24"/>
          <w:szCs w:val="24"/>
        </w:rPr>
        <w:t>k</w:t>
      </w:r>
      <w:r w:rsidR="00BA1896">
        <w:rPr>
          <w:rFonts w:ascii="Times New Roman" w:hAnsi="Times New Roman" w:cs="Times New Roman"/>
          <w:b/>
          <w:sz w:val="24"/>
          <w:szCs w:val="24"/>
        </w:rPr>
        <w:t>arbantartási feladatok elvégzésére kerüljön felhasználásra</w:t>
      </w:r>
      <w:r w:rsidR="00EB4FCB" w:rsidRPr="00BA1896">
        <w:rPr>
          <w:rFonts w:ascii="Times New Roman" w:hAnsi="Times New Roman" w:cs="Times New Roman"/>
          <w:b/>
          <w:sz w:val="24"/>
          <w:szCs w:val="24"/>
        </w:rPr>
        <w:t>.</w:t>
      </w:r>
    </w:p>
    <w:p w:rsidR="00F96765" w:rsidRPr="00BA1896" w:rsidRDefault="00F96765" w:rsidP="00F9676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F96765" w:rsidRPr="006F0F44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Magyarország Kormánya a veszélyhelyzet kihirdetéséről szóló </w:t>
      </w:r>
      <w:r w:rsidRPr="006F0F44">
        <w:rPr>
          <w:rFonts w:ascii="Times New Roman" w:hAnsi="Times New Roman" w:cs="Times New Roman"/>
          <w:b/>
          <w:sz w:val="24"/>
          <w:szCs w:val="24"/>
        </w:rPr>
        <w:t>40/2020. (III.11.) Korm. rendeletével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az élet- és vagyonbiztonságot veszélyeztető tömeges megbetegedést okozó humánjárvány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6CF0">
        <w:rPr>
          <w:rFonts w:ascii="Times New Roman" w:hAnsi="Times New Roman" w:cs="Times New Roman"/>
          <w:sz w:val="24"/>
          <w:szCs w:val="24"/>
        </w:rPr>
        <w:t>következményeinek elhárítása, a magyar állampolgárok egészségének és életének megóvása érdekében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0F44">
        <w:rPr>
          <w:rFonts w:ascii="Times New Roman" w:hAnsi="Times New Roman" w:cs="Times New Roman"/>
          <w:b/>
          <w:sz w:val="24"/>
          <w:szCs w:val="24"/>
        </w:rPr>
        <w:t>Magyarország egész területére veszélyhelyzetet hirdetett ki.</w:t>
      </w:r>
    </w:p>
    <w:p w:rsidR="003413B5" w:rsidRDefault="003413B5" w:rsidP="003413B5">
      <w:pPr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3413B5" w:rsidRPr="003F1201" w:rsidRDefault="003413B5" w:rsidP="003413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A </w:t>
      </w:r>
      <w:r w:rsidRPr="005D0910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veszélyhelyzet kihirdetéséről és a veszélyhelyzeti intézkedések hatálybalépéséről</w:t>
      </w:r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szóló 27/2021. (I.29.) Korm. rendelet hatálybalépését követően</w:t>
      </w:r>
      <w:r w:rsidRPr="005D0910">
        <w:rPr>
          <w:rFonts w:ascii="Times New Roman" w:eastAsia="SimSun" w:hAnsi="Times New Roman" w:cs="Times New Roman"/>
          <w:i/>
          <w:kern w:val="1"/>
          <w:sz w:val="24"/>
          <w:szCs w:val="24"/>
          <w:lang w:eastAsia="zh-CN" w:bidi="hi-IN"/>
        </w:rPr>
        <w:t xml:space="preserve"> </w:t>
      </w:r>
      <w:proofErr w:type="gramStart"/>
      <w:r w:rsidRPr="005D09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A</w:t>
      </w:r>
      <w:proofErr w:type="gramEnd"/>
      <w:r w:rsidRPr="005D0910">
        <w:rPr>
          <w:rFonts w:ascii="Times New Roman" w:hAnsi="Times New Roman" w:cs="Times New Roman"/>
          <w:sz w:val="24"/>
          <w:szCs w:val="24"/>
        </w:rPr>
        <w:t xml:space="preserve"> katasztrófavédelemről és a hozzá kapcsolódó egyes törvények módosításáról szóló 2011. évi CXXVIII. törvény 46. § (4) bekezdés értelmében:</w:t>
      </w:r>
      <w:r w:rsidRPr="005D091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F1201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3F1201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3F1201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3F1201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3F1201">
        <w:rPr>
          <w:rFonts w:ascii="Times New Roman" w:hAnsi="Times New Roman" w:cs="Times New Roman"/>
          <w:b/>
          <w:sz w:val="24"/>
          <w:szCs w:val="24"/>
        </w:rPr>
        <w:t>gyakorolja.</w:t>
      </w:r>
      <w:r w:rsidRPr="003F1201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F96765" w:rsidRDefault="00F96765" w:rsidP="00F9676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F96765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</w:p>
    <w:p w:rsidR="00F96765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katasztrófavédelmi törvény hivatkozott rendelkezései szerinti jogkör alapján a polgármester veszélyhelyzet esetében jogosult az önkormányzat zökkenőmentes működése érdekében intézkedni.</w:t>
      </w:r>
    </w:p>
    <w:p w:rsidR="00F96765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765" w:rsidRPr="007F7D59" w:rsidRDefault="00F96765" w:rsidP="00F967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Fentiek alapján a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kialakult járványügyi helyzetre tekintettel </w:t>
      </w:r>
      <w:r>
        <w:rPr>
          <w:rFonts w:ascii="Times New Roman" w:hAnsi="Times New Roman" w:cs="Times New Roman"/>
          <w:b/>
          <w:sz w:val="24"/>
          <w:szCs w:val="24"/>
        </w:rPr>
        <w:t xml:space="preserve">a rendelkező részben foglaltak szerint döntöttem. </w:t>
      </w:r>
      <w:r w:rsidRPr="007F7D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96765" w:rsidRDefault="00F96765" w:rsidP="00F96765">
      <w:pPr>
        <w:rPr>
          <w:rFonts w:ascii="Times New Roman" w:hAnsi="Times New Roman" w:cs="Times New Roman"/>
          <w:sz w:val="24"/>
          <w:szCs w:val="24"/>
        </w:rPr>
      </w:pPr>
    </w:p>
    <w:p w:rsidR="00F96765" w:rsidRPr="00ED150E" w:rsidRDefault="00F96765" w:rsidP="00F96765">
      <w:pPr>
        <w:rPr>
          <w:rFonts w:ascii="Times New Roman" w:hAnsi="Times New Roman" w:cs="Times New Roman"/>
          <w:sz w:val="24"/>
          <w:szCs w:val="24"/>
        </w:rPr>
      </w:pPr>
      <w:r w:rsidRPr="00ED150E">
        <w:rPr>
          <w:rFonts w:ascii="Times New Roman" w:hAnsi="Times New Roman" w:cs="Times New Roman"/>
          <w:sz w:val="24"/>
          <w:szCs w:val="24"/>
        </w:rPr>
        <w:t>Tiszavasvári, 202</w:t>
      </w:r>
      <w:r w:rsidR="00EB4FCB">
        <w:rPr>
          <w:rFonts w:ascii="Times New Roman" w:hAnsi="Times New Roman" w:cs="Times New Roman"/>
          <w:sz w:val="24"/>
          <w:szCs w:val="24"/>
        </w:rPr>
        <w:t>1</w:t>
      </w:r>
      <w:r w:rsidRPr="00ED150E">
        <w:rPr>
          <w:rFonts w:ascii="Times New Roman" w:hAnsi="Times New Roman" w:cs="Times New Roman"/>
          <w:sz w:val="24"/>
          <w:szCs w:val="24"/>
        </w:rPr>
        <w:t xml:space="preserve">. </w:t>
      </w:r>
      <w:r w:rsidR="00EB4FCB">
        <w:rPr>
          <w:rFonts w:ascii="Times New Roman" w:hAnsi="Times New Roman" w:cs="Times New Roman"/>
          <w:sz w:val="24"/>
          <w:szCs w:val="24"/>
        </w:rPr>
        <w:t>június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FCB">
        <w:rPr>
          <w:rFonts w:ascii="Times New Roman" w:hAnsi="Times New Roman" w:cs="Times New Roman"/>
          <w:sz w:val="24"/>
          <w:szCs w:val="24"/>
        </w:rPr>
        <w:t>14</w:t>
      </w:r>
      <w:r w:rsidRPr="00ED150E">
        <w:rPr>
          <w:rFonts w:ascii="Times New Roman" w:hAnsi="Times New Roman" w:cs="Times New Roman"/>
          <w:sz w:val="24"/>
          <w:szCs w:val="24"/>
        </w:rPr>
        <w:t>.</w:t>
      </w:r>
    </w:p>
    <w:p w:rsidR="00F96765" w:rsidRPr="00ED150E" w:rsidRDefault="00F96765" w:rsidP="00F96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Pr="00ED150E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F96765" w:rsidRPr="007D799D" w:rsidRDefault="00F96765" w:rsidP="00F9676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proofErr w:type="gramStart"/>
      <w:r w:rsidRPr="00ED150E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p w:rsidR="00F96765" w:rsidRDefault="00F96765" w:rsidP="00F9676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u-HU"/>
        </w:rPr>
      </w:pPr>
    </w:p>
    <w:p w:rsidR="00304D85" w:rsidRPr="00410F99" w:rsidRDefault="00F96765" w:rsidP="00410F99">
      <w:pPr>
        <w:pStyle w:val="Listaszerbekezds"/>
        <w:numPr>
          <w:ilvl w:val="0"/>
          <w:numId w:val="2"/>
        </w:num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  <w:r w:rsidRPr="00410F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hu-HU"/>
        </w:rPr>
        <w:br w:type="page"/>
      </w:r>
      <w:r w:rsidR="00410F99" w:rsidRPr="00410F99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melléklet a </w:t>
      </w:r>
      <w:r w:rsidR="00AE438E">
        <w:rPr>
          <w:rFonts w:ascii="Times New Roman" w:eastAsia="Times New Roman" w:hAnsi="Times New Roman" w:cs="Times New Roman"/>
          <w:sz w:val="24"/>
          <w:szCs w:val="24"/>
          <w:lang w:eastAsia="hu-HU"/>
        </w:rPr>
        <w:t>147</w:t>
      </w:r>
      <w:r w:rsidR="00410F99" w:rsidRPr="00410F99">
        <w:rPr>
          <w:rFonts w:ascii="Times New Roman" w:eastAsia="Times New Roman" w:hAnsi="Times New Roman" w:cs="Times New Roman"/>
          <w:sz w:val="24"/>
          <w:szCs w:val="24"/>
          <w:lang w:eastAsia="hu-HU"/>
        </w:rPr>
        <w:t>/2021. polgármesteri határozathoz</w:t>
      </w:r>
    </w:p>
    <w:p w:rsidR="00410F99" w:rsidRDefault="00410F99" w:rsidP="00410F99">
      <w:pPr>
        <w:jc w:val="center"/>
        <w:rPr>
          <w:b/>
        </w:rPr>
      </w:pPr>
      <w:r>
        <w:rPr>
          <w:noProof/>
          <w:lang w:eastAsia="hu-H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1747520</wp:posOffset>
            </wp:positionH>
            <wp:positionV relativeFrom="paragraph">
              <wp:posOffset>-28575</wp:posOffset>
            </wp:positionV>
            <wp:extent cx="2134235" cy="701040"/>
            <wp:effectExtent l="0" t="0" r="0" b="3810"/>
            <wp:wrapNone/>
            <wp:docPr id="1" name="Kép 1" descr="tiva_szolg_csak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1" descr="tiva_szolg_csak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4235" cy="701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0F99" w:rsidRDefault="00410F99" w:rsidP="00410F99">
      <w:pPr>
        <w:jc w:val="center"/>
        <w:rPr>
          <w:b/>
        </w:rPr>
      </w:pPr>
    </w:p>
    <w:p w:rsidR="00410F99" w:rsidRDefault="00410F99" w:rsidP="00410F99">
      <w:pPr>
        <w:rPr>
          <w:b/>
        </w:rPr>
      </w:pPr>
    </w:p>
    <w:p w:rsidR="00410F99" w:rsidRDefault="00410F99" w:rsidP="00410F99">
      <w:pPr>
        <w:jc w:val="center"/>
      </w:pPr>
      <w:r>
        <w:rPr>
          <w:b/>
        </w:rPr>
        <w:t>TIVA-SZOLG NONPROFIT KFT.</w:t>
      </w:r>
    </w:p>
    <w:p w:rsidR="00410F99" w:rsidRPr="00410F99" w:rsidRDefault="00410F99" w:rsidP="00410F99">
      <w:pPr>
        <w:jc w:val="center"/>
      </w:pPr>
      <w:r>
        <w:rPr>
          <w:b/>
        </w:rPr>
        <w:t>4440 TISZAVASVÁRI, Városháza tér 4.</w:t>
      </w:r>
    </w:p>
    <w:p w:rsidR="00410F99" w:rsidRPr="00410F99" w:rsidRDefault="00410F99" w:rsidP="00410F99">
      <w:pPr>
        <w:jc w:val="center"/>
        <w:rPr>
          <w:b/>
        </w:rPr>
      </w:pPr>
      <w:r>
        <w:rPr>
          <w:b/>
        </w:rPr>
        <w:t>BESZÁMOLÓ</w:t>
      </w:r>
    </w:p>
    <w:p w:rsidR="00410F99" w:rsidRDefault="00410F99" w:rsidP="00410F99">
      <w:pPr>
        <w:jc w:val="center"/>
        <w:rPr>
          <w:b/>
        </w:rPr>
      </w:pPr>
      <w:r>
        <w:rPr>
          <w:b/>
        </w:rPr>
        <w:t>TISZAVASVÁRI KÖZTEMETŐ</w:t>
      </w:r>
    </w:p>
    <w:p w:rsidR="00410F99" w:rsidRDefault="00410F99" w:rsidP="00410F99">
      <w:pPr>
        <w:jc w:val="center"/>
      </w:pPr>
      <w:r>
        <w:rPr>
          <w:b/>
        </w:rPr>
        <w:t>2020. ÉVI MŰKÖDÉSÉRŐL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3"/>
          <w:szCs w:val="23"/>
        </w:rPr>
      </w:pPr>
      <w:r w:rsidRPr="00410F99">
        <w:rPr>
          <w:rFonts w:ascii="Times New Roman" w:hAnsi="Times New Roman" w:cs="Times New Roman"/>
          <w:sz w:val="23"/>
          <w:szCs w:val="23"/>
        </w:rPr>
        <w:t>Tiszavasvári Város Önkormányzata Képviselő-testülete 277/2015 (XII.17) Kt. számú határozata alapján, 2016. január 01. napjától Cégünk, mint Tiszavasvári Város Önkormányzata 100 %-os tulajdonában álló gazdasági társaság végzi a Tiszavasvári Köztemető üzemeltetését.</w:t>
      </w:r>
    </w:p>
    <w:p w:rsidR="00410F99" w:rsidRPr="00410F99" w:rsidRDefault="00410F99" w:rsidP="00410F99">
      <w:pPr>
        <w:pStyle w:val="NormlWeb"/>
        <w:spacing w:before="0" w:beforeAutospacing="0" w:after="0" w:afterAutospacing="0"/>
        <w:jc w:val="both"/>
      </w:pPr>
      <w:r>
        <w:t>A temetőfenntartó feladata a temető rendeltetésszerű használatához szükséges építmények, közművek, egyéb tárgyi és infrastrukturális létesítmények, valamint a közcélú zöldfelületek karbantartása és gondozása, a működés folyamatos biztosítása.</w:t>
      </w:r>
    </w:p>
    <w:p w:rsidR="00410F99" w:rsidRDefault="00410F99" w:rsidP="00410F99">
      <w:pPr>
        <w:rPr>
          <w:sz w:val="23"/>
          <w:szCs w:val="23"/>
        </w:rPr>
      </w:pPr>
      <w:r>
        <w:rPr>
          <w:sz w:val="23"/>
          <w:szCs w:val="23"/>
        </w:rPr>
        <w:t>A köztemető üzemeltetésével kapcsolatos feladataink a következők:</w:t>
      </w:r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b/>
          <w:i/>
          <w:iCs/>
          <w:color w:val="000000"/>
          <w:sz w:val="23"/>
          <w:szCs w:val="23"/>
        </w:rPr>
        <w:t>-</w:t>
      </w:r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temetőlátogatók kegyeletgyakorlásának feltételei és a nyitvatartási idő megállapítása</w:t>
      </w:r>
    </w:p>
    <w:p w:rsidR="00410F99" w:rsidRDefault="00410F99" w:rsidP="00410F99">
      <w:pPr>
        <w:pStyle w:val="NormlWeb"/>
        <w:spacing w:before="0" w:beforeAutospacing="0" w:after="20" w:afterAutospacing="0"/>
        <w:ind w:left="705" w:hanging="525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>-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 ravatalozó, és ezek technikai berendezései, tárolók és hűtők, valamint a temető egyéb közcélú létesítményei (infrastruktúra) karbantartása, és működtetése</w:t>
      </w:r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temetőbe kiszállított elhunytak átvétele</w:t>
      </w:r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ab/>
        <w:t>a temető nyitása és zárása biztosítása</w:t>
      </w:r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temetési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helyek kijelölése</w:t>
      </w:r>
    </w:p>
    <w:p w:rsidR="00410F99" w:rsidRDefault="00410F99" w:rsidP="00410F99">
      <w:pPr>
        <w:pStyle w:val="NormlWeb"/>
        <w:spacing w:before="0" w:beforeAutospacing="0" w:after="20" w:afterAutospacing="0"/>
        <w:ind w:left="705" w:hanging="525"/>
        <w:jc w:val="both"/>
        <w:rPr>
          <w:rFonts w:ascii="Times" w:hAnsi="Times" w:cs="Times"/>
          <w:color w:val="000000"/>
          <w:sz w:val="23"/>
          <w:szCs w:val="23"/>
        </w:rPr>
      </w:pPr>
      <w:proofErr w:type="gramStart"/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temető és létesítményeinek tisztán tartása, az utak karbantartása,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síkosságmentesítése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,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hóeltakarítás</w:t>
      </w:r>
      <w:proofErr w:type="spellEnd"/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 xml:space="preserve">- </w:t>
      </w:r>
      <w:r>
        <w:rPr>
          <w:rStyle w:val="apple-converted-space"/>
          <w:rFonts w:ascii="Times" w:hAnsi="Times" w:cs="Times"/>
          <w:color w:val="000000"/>
          <w:sz w:val="23"/>
          <w:szCs w:val="23"/>
        </w:rPr>
        <w:t> 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hulladék összegyűjtése és elszállíttatása</w:t>
      </w:r>
    </w:p>
    <w:p w:rsid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i/>
          <w:iCs/>
          <w:color w:val="000000"/>
          <w:sz w:val="23"/>
          <w:szCs w:val="23"/>
        </w:rPr>
        <w:t>-</w:t>
      </w:r>
      <w:r>
        <w:rPr>
          <w:rStyle w:val="apple-converted-space"/>
          <w:rFonts w:ascii="Times" w:hAnsi="Times" w:cs="Times"/>
          <w:color w:val="000000"/>
          <w:sz w:val="23"/>
          <w:szCs w:val="23"/>
        </w:rPr>
        <w:t> </w:t>
      </w:r>
      <w:r>
        <w:rPr>
          <w:rFonts w:ascii="Times" w:hAnsi="Times" w:cs="Times"/>
          <w:color w:val="000000"/>
          <w:sz w:val="23"/>
          <w:szCs w:val="23"/>
        </w:rPr>
        <w:t xml:space="preserve"> </w:t>
      </w:r>
      <w:r>
        <w:rPr>
          <w:rFonts w:ascii="Times" w:hAnsi="Times" w:cs="Times"/>
          <w:color w:val="000000"/>
          <w:sz w:val="23"/>
          <w:szCs w:val="23"/>
        </w:rPr>
        <w:tab/>
        <w:t>a temető rendjének betartásáról gondoskodás</w:t>
      </w:r>
    </w:p>
    <w:p w:rsidR="00410F99" w:rsidRPr="00410F99" w:rsidRDefault="00410F99" w:rsidP="00410F99">
      <w:pPr>
        <w:pStyle w:val="NormlWeb"/>
        <w:spacing w:before="0" w:beforeAutospacing="0" w:after="20" w:afterAutospacing="0"/>
        <w:ind w:firstLine="180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>-</w:t>
      </w:r>
      <w:r>
        <w:rPr>
          <w:rFonts w:ascii="Times" w:hAnsi="Times" w:cs="Times"/>
          <w:color w:val="000000"/>
          <w:sz w:val="23"/>
          <w:szCs w:val="23"/>
        </w:rPr>
        <w:tab/>
        <w:t>ügyfélszolgálat biztosítása</w:t>
      </w:r>
    </w:p>
    <w:p w:rsidR="00410F99" w:rsidRDefault="00410F99" w:rsidP="00410F99">
      <w:pPr>
        <w:jc w:val="both"/>
        <w:rPr>
          <w:sz w:val="23"/>
          <w:szCs w:val="23"/>
        </w:rPr>
      </w:pPr>
    </w:p>
    <w:p w:rsidR="00410F99" w:rsidRPr="00410F99" w:rsidRDefault="00410F99" w:rsidP="00410F99">
      <w:pPr>
        <w:jc w:val="both"/>
        <w:rPr>
          <w:sz w:val="23"/>
          <w:szCs w:val="23"/>
        </w:rPr>
      </w:pPr>
      <w:r>
        <w:rPr>
          <w:sz w:val="23"/>
          <w:szCs w:val="23"/>
        </w:rPr>
        <w:t>Cégünk, a Tiszavasvári Köztemető üzemeltetésén kívül, temetkezési szolgáltatási tevékenységet is végez érvényes engedélye alapján.</w:t>
      </w:r>
    </w:p>
    <w:p w:rsidR="00410F99" w:rsidRDefault="00410F99" w:rsidP="00410F99">
      <w:pPr>
        <w:rPr>
          <w:sz w:val="23"/>
          <w:szCs w:val="23"/>
        </w:rPr>
      </w:pPr>
      <w:r>
        <w:rPr>
          <w:sz w:val="23"/>
          <w:szCs w:val="23"/>
        </w:rPr>
        <w:t>A temetkezési szolgáltatással kapcsolatos feladataink a következőek:</w:t>
      </w:r>
    </w:p>
    <w:p w:rsidR="00410F99" w:rsidRDefault="00410F99" w:rsidP="00410F99">
      <w:pPr>
        <w:pStyle w:val="NormlWeb"/>
        <w:numPr>
          <w:ilvl w:val="0"/>
          <w:numId w:val="3"/>
        </w:numPr>
        <w:spacing w:before="0" w:beforeAutospacing="0" w:after="0" w:afterAutospacing="0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temetésfelvétel,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elhunytnak a kegyeleti igényeknek megfelelő temetésre előkészítése,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temetéshez szükséges kellékekkel való ellátás, ideértve az eltemettető felé történő értékesítést is,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ravatalozás,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sírhelynyitás és visszahantolás,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sírba helyezés,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lastRenderedPageBreak/>
        <w:t>az elhunytak szállítása,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urnaelhelyezés,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hamvak szórása,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exhumálás,</w:t>
      </w:r>
    </w:p>
    <w:p w:rsidR="00410F99" w:rsidRDefault="00410F99" w:rsidP="00410F99">
      <w:pPr>
        <w:pStyle w:val="NormlWeb"/>
        <w:numPr>
          <w:ilvl w:val="0"/>
          <w:numId w:val="3"/>
        </w:numPr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az újratemetés.</w:t>
      </w:r>
    </w:p>
    <w:p w:rsidR="00410F99" w:rsidRDefault="00410F99" w:rsidP="00410F99">
      <w:pPr>
        <w:pStyle w:val="NormlWeb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 szolgáltatási feladatokat, szakképzett és tapasztalt munkatársak végzik.</w:t>
      </w:r>
    </w:p>
    <w:p w:rsidR="00410F99" w:rsidRDefault="00410F99" w:rsidP="00410F99">
      <w:pPr>
        <w:pStyle w:val="NormlWeb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Temetés felvételi irodánk az eddigiekben megszokott helyen, a következő elérhetőségeken működik:</w:t>
      </w:r>
    </w:p>
    <w:p w:rsidR="00410F99" w:rsidRPr="00410F99" w:rsidRDefault="00410F99" w:rsidP="00410F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Cs w:val="24"/>
        </w:rPr>
        <w:t xml:space="preserve">Cím: </w:t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  <w:t xml:space="preserve">4440 Tiszavasvári, </w:t>
      </w:r>
      <w:proofErr w:type="spellStart"/>
      <w:r w:rsidRPr="00410F99">
        <w:rPr>
          <w:rFonts w:ascii="Times New Roman" w:hAnsi="Times New Roman" w:cs="Times New Roman"/>
          <w:szCs w:val="24"/>
        </w:rPr>
        <w:t>Vörösvári</w:t>
      </w:r>
      <w:proofErr w:type="spellEnd"/>
      <w:r w:rsidRPr="00410F99">
        <w:rPr>
          <w:rFonts w:ascii="Times New Roman" w:hAnsi="Times New Roman" w:cs="Times New Roman"/>
          <w:szCs w:val="24"/>
        </w:rPr>
        <w:t xml:space="preserve"> út. 2.</w:t>
      </w:r>
    </w:p>
    <w:p w:rsidR="00410F99" w:rsidRPr="00410F99" w:rsidRDefault="00410F99" w:rsidP="00410F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10F99">
        <w:rPr>
          <w:rFonts w:ascii="Times New Roman" w:hAnsi="Times New Roman" w:cs="Times New Roman"/>
          <w:szCs w:val="24"/>
        </w:rPr>
        <w:t>tel</w:t>
      </w:r>
      <w:proofErr w:type="gramEnd"/>
      <w:r w:rsidRPr="00410F99">
        <w:rPr>
          <w:rFonts w:ascii="Times New Roman" w:hAnsi="Times New Roman" w:cs="Times New Roman"/>
          <w:szCs w:val="24"/>
        </w:rPr>
        <w:t>:</w:t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  <w:t>30/ 6564507</w:t>
      </w:r>
    </w:p>
    <w:p w:rsidR="00410F99" w:rsidRPr="00410F99" w:rsidRDefault="00410F99" w:rsidP="00410F99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410F99">
        <w:rPr>
          <w:rFonts w:ascii="Times New Roman" w:hAnsi="Times New Roman" w:cs="Times New Roman"/>
          <w:szCs w:val="24"/>
        </w:rPr>
        <w:t>e-mail</w:t>
      </w:r>
      <w:proofErr w:type="gramEnd"/>
      <w:r w:rsidRPr="00410F99">
        <w:rPr>
          <w:rFonts w:ascii="Times New Roman" w:hAnsi="Times New Roman" w:cs="Times New Roman"/>
          <w:szCs w:val="24"/>
        </w:rPr>
        <w:t>:</w:t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</w:r>
      <w:r w:rsidRPr="00410F99">
        <w:rPr>
          <w:rFonts w:ascii="Times New Roman" w:hAnsi="Times New Roman" w:cs="Times New Roman"/>
          <w:szCs w:val="24"/>
        </w:rPr>
        <w:tab/>
        <w:t>vasvaritemetkezes@gmail.com</w:t>
      </w:r>
      <w:r w:rsidRPr="00410F99">
        <w:rPr>
          <w:rFonts w:ascii="Times New Roman" w:hAnsi="Times New Roman" w:cs="Times New Roman"/>
          <w:szCs w:val="24"/>
        </w:rPr>
        <w:tab/>
      </w:r>
    </w:p>
    <w:p w:rsidR="00410F99" w:rsidRPr="00410F99" w:rsidRDefault="00410F99" w:rsidP="00410F99">
      <w:pPr>
        <w:pStyle w:val="NormlWeb"/>
        <w:spacing w:before="0" w:beforeAutospacing="0" w:after="0" w:afterAutospacing="0"/>
        <w:jc w:val="both"/>
      </w:pPr>
      <w:proofErr w:type="gramStart"/>
      <w:r w:rsidRPr="00410F99">
        <w:t>ügyfélfogadási</w:t>
      </w:r>
      <w:proofErr w:type="gramEnd"/>
      <w:r w:rsidRPr="00410F99">
        <w:t xml:space="preserve"> idő:</w:t>
      </w:r>
      <w:r w:rsidRPr="00410F99">
        <w:tab/>
        <w:t>hétfőtől – péntekig 8-</w:t>
      </w:r>
      <w:r w:rsidRPr="00410F99">
        <w:rPr>
          <w:vertAlign w:val="superscript"/>
        </w:rPr>
        <w:t>00</w:t>
      </w:r>
      <w:r w:rsidRPr="00410F99">
        <w:t xml:space="preserve"> – 16-</w:t>
      </w:r>
      <w:r w:rsidRPr="00410F99">
        <w:rPr>
          <w:vertAlign w:val="superscript"/>
        </w:rPr>
        <w:t>00</w:t>
      </w:r>
      <w:r w:rsidRPr="00410F99">
        <w:t xml:space="preserve">    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u w:val="single"/>
        </w:rPr>
      </w:pPr>
    </w:p>
    <w:p w:rsidR="00410F99" w:rsidRPr="00410F99" w:rsidRDefault="00410F99" w:rsidP="00410F99">
      <w:pPr>
        <w:jc w:val="both"/>
        <w:rPr>
          <w:rFonts w:ascii="Times New Roman" w:hAnsi="Times New Roman" w:cs="Times New Roman"/>
        </w:rPr>
      </w:pPr>
      <w:r w:rsidRPr="00410F99">
        <w:rPr>
          <w:rFonts w:ascii="Times New Roman" w:hAnsi="Times New Roman" w:cs="Times New Roman"/>
        </w:rPr>
        <w:t>Tapasztalataink alapján a temető működése folyamatos és zavartalan volt.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</w:rPr>
      </w:pPr>
      <w:r w:rsidRPr="00410F99">
        <w:rPr>
          <w:rFonts w:ascii="Times New Roman" w:hAnsi="Times New Roman" w:cs="Times New Roman"/>
        </w:rPr>
        <w:t>A lakossági kéréseket és az intézendő feladatokat megoldottuk.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10F99">
        <w:rPr>
          <w:rFonts w:ascii="Times New Roman" w:hAnsi="Times New Roman" w:cs="Times New Roman"/>
          <w:b/>
          <w:sz w:val="24"/>
          <w:szCs w:val="24"/>
        </w:rPr>
        <w:t>Fejlesztések 2020. évben: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Kamerarendszer kelült kialakításra a Köztemetőben, halottszállító jármű került beszerzésre, valamint új hangfalak kerültek megvásárlásra.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A 2016-2018. évben az Önkormányzat felé fennálló kripta sírhely értékesítés szállítói tartozása rendezésre került.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2020. szeptember 1. napjától Tiszalök Város Önkormányzatával megkötött megállapodás alapján a Tiszalöki Köztemető üzemeltetését is ellátjuk.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A temetőkről és a temetkezésről szóló 1999. évi XLIII törvény végrehajtásáról szóló 145/1999.(X.1.) Korm. rendelet 55.§ (3) bekezdés h) pontja kimondja, hogy ha a temető üzemeltetése kegyeleti közszolgáltatási szerződés alapján történik, az üzemeltető köteles az üzemeltetéssel összefüggő bevételeiről és kiadásairól az Önkormányzatot évente tájékoztatni.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Bevételként az Önkormányzat által rendeletben foglalt sírhelymegváltások, ravatalozó használati díj és temetői díjon felül a szolgáltatásokból származó díjbevétel áll rendelkezésre.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Kiadásként az összes közüzemi költség, valamint bér, szolgáltatások igénybevétele, bérleti díjak, karbantartási költség.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F99">
        <w:rPr>
          <w:rFonts w:ascii="Times New Roman" w:hAnsi="Times New Roman" w:cs="Times New Roman"/>
          <w:sz w:val="24"/>
          <w:szCs w:val="24"/>
          <w:u w:val="single"/>
        </w:rPr>
        <w:t>2020. évi köztemető üzemeltetéssel és szolgáltatással kapcsolatos bevételünk: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10F99">
        <w:rPr>
          <w:rFonts w:ascii="Times New Roman" w:hAnsi="Times New Roman" w:cs="Times New Roman"/>
          <w:sz w:val="24"/>
          <w:szCs w:val="24"/>
        </w:rPr>
        <w:t>sírhelyek</w:t>
      </w:r>
      <w:proofErr w:type="gramEnd"/>
      <w:r w:rsidRPr="00410F99">
        <w:rPr>
          <w:rFonts w:ascii="Times New Roman" w:hAnsi="Times New Roman" w:cs="Times New Roman"/>
          <w:sz w:val="24"/>
          <w:szCs w:val="24"/>
        </w:rPr>
        <w:t xml:space="preserve"> értékesítése, hűtés, ravatal használat, szolgáltatás :      59.688.863.-Ft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10F99">
        <w:rPr>
          <w:rFonts w:ascii="Times New Roman" w:hAnsi="Times New Roman" w:cs="Times New Roman"/>
          <w:sz w:val="24"/>
          <w:szCs w:val="24"/>
          <w:u w:val="single"/>
        </w:rPr>
        <w:t xml:space="preserve">2020. évi köztemető üzemeltetéssel és </w:t>
      </w:r>
      <w:proofErr w:type="gramStart"/>
      <w:r w:rsidRPr="00410F99">
        <w:rPr>
          <w:rFonts w:ascii="Times New Roman" w:hAnsi="Times New Roman" w:cs="Times New Roman"/>
          <w:sz w:val="24"/>
          <w:szCs w:val="24"/>
          <w:u w:val="single"/>
        </w:rPr>
        <w:t>szolgáltatás nyújtással</w:t>
      </w:r>
      <w:proofErr w:type="gramEnd"/>
      <w:r w:rsidRPr="00410F99">
        <w:rPr>
          <w:rFonts w:ascii="Times New Roman" w:hAnsi="Times New Roman" w:cs="Times New Roman"/>
          <w:sz w:val="24"/>
          <w:szCs w:val="24"/>
          <w:u w:val="single"/>
        </w:rPr>
        <w:t xml:space="preserve"> kapcsolatos kiadásaink: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Bér és járulék, közüzemi díjak, bérleti díjak, árubeszerzés, karbantartási anyag: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  <w:t xml:space="preserve">        52.155.734.-Ft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Tiszavasvári köztemető 2020. évi működésének pozitív működési eredménye: 7.533.129.-Ft.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Javaslom, hogy a pozitív eredmény a temetőszolgáltatás végzéséhez szükséges gépjármű lízingdíjának törlesztésére, valamint karbantartási feladatok elvégzésére kerüljön felhasználásra.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>Tiszavasvári, 2021. június 10.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  <w:t xml:space="preserve">     </w:t>
      </w:r>
      <w:proofErr w:type="gramStart"/>
      <w:r w:rsidRPr="00410F99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410F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0F99">
        <w:rPr>
          <w:rFonts w:ascii="Times New Roman" w:hAnsi="Times New Roman" w:cs="Times New Roman"/>
          <w:sz w:val="24"/>
          <w:szCs w:val="24"/>
        </w:rPr>
        <w:t>Groncsák</w:t>
      </w:r>
      <w:proofErr w:type="spellEnd"/>
      <w:r w:rsidRPr="00410F99">
        <w:rPr>
          <w:rFonts w:ascii="Times New Roman" w:hAnsi="Times New Roman" w:cs="Times New Roman"/>
          <w:sz w:val="24"/>
          <w:szCs w:val="24"/>
        </w:rPr>
        <w:t xml:space="preserve"> Andrea</w:t>
      </w:r>
    </w:p>
    <w:p w:rsidR="00410F99" w:rsidRPr="00410F99" w:rsidRDefault="00410F99" w:rsidP="00410F99">
      <w:pPr>
        <w:jc w:val="both"/>
        <w:rPr>
          <w:rFonts w:ascii="Times New Roman" w:hAnsi="Times New Roman" w:cs="Times New Roman"/>
          <w:sz w:val="24"/>
          <w:szCs w:val="24"/>
        </w:rPr>
      </w:pP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</w:r>
      <w:r w:rsidRPr="00410F99">
        <w:rPr>
          <w:rFonts w:ascii="Times New Roman" w:hAnsi="Times New Roman" w:cs="Times New Roman"/>
          <w:sz w:val="24"/>
          <w:szCs w:val="24"/>
        </w:rPr>
        <w:tab/>
        <w:t xml:space="preserve">  </w:t>
      </w:r>
      <w:proofErr w:type="gramStart"/>
      <w:r w:rsidRPr="00410F99">
        <w:rPr>
          <w:rFonts w:ascii="Times New Roman" w:hAnsi="Times New Roman" w:cs="Times New Roman"/>
          <w:sz w:val="24"/>
          <w:szCs w:val="24"/>
        </w:rPr>
        <w:t>ügyvezető</w:t>
      </w:r>
      <w:proofErr w:type="gramEnd"/>
    </w:p>
    <w:p w:rsidR="00410F99" w:rsidRPr="00410F99" w:rsidRDefault="00410F99" w:rsidP="00410F99">
      <w:pPr>
        <w:tabs>
          <w:tab w:val="center" w:pos="680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F99" w:rsidRPr="00410F99" w:rsidRDefault="00410F99" w:rsidP="00410F99">
      <w:pPr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</w:pPr>
    </w:p>
    <w:sectPr w:rsidR="00410F99" w:rsidRPr="00410F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478" w:rsidRDefault="00F56478" w:rsidP="00A66F32">
      <w:pPr>
        <w:spacing w:after="0" w:line="240" w:lineRule="auto"/>
      </w:pPr>
      <w:r>
        <w:separator/>
      </w:r>
    </w:p>
  </w:endnote>
  <w:endnote w:type="continuationSeparator" w:id="0">
    <w:p w:rsidR="00F56478" w:rsidRDefault="00F56478" w:rsidP="00A66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lbertus Extra Bold CE CE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32" w:rsidRDefault="00A66F32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1959994"/>
      <w:docPartObj>
        <w:docPartGallery w:val="Page Numbers (Bottom of Page)"/>
        <w:docPartUnique/>
      </w:docPartObj>
    </w:sdtPr>
    <w:sdtEndPr/>
    <w:sdtContent>
      <w:p w:rsidR="00A66F32" w:rsidRDefault="00A66F3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1A28">
          <w:rPr>
            <w:noProof/>
          </w:rPr>
          <w:t>1</w:t>
        </w:r>
        <w:r>
          <w:fldChar w:fldCharType="end"/>
        </w:r>
      </w:p>
    </w:sdtContent>
  </w:sdt>
  <w:p w:rsidR="00A66F32" w:rsidRDefault="00A66F32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32" w:rsidRDefault="00A66F32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478" w:rsidRDefault="00F56478" w:rsidP="00A66F32">
      <w:pPr>
        <w:spacing w:after="0" w:line="240" w:lineRule="auto"/>
      </w:pPr>
      <w:r>
        <w:separator/>
      </w:r>
    </w:p>
  </w:footnote>
  <w:footnote w:type="continuationSeparator" w:id="0">
    <w:p w:rsidR="00F56478" w:rsidRDefault="00F56478" w:rsidP="00A66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32" w:rsidRDefault="00A66F32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32" w:rsidRDefault="00A66F32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F32" w:rsidRDefault="00A66F32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3BDB"/>
    <w:multiLevelType w:val="hybridMultilevel"/>
    <w:tmpl w:val="03F672B8"/>
    <w:lvl w:ilvl="0" w:tplc="7312ECAC">
      <w:start w:val="13"/>
      <w:numFmt w:val="bullet"/>
      <w:lvlText w:val="-"/>
      <w:lvlJc w:val="left"/>
      <w:pPr>
        <w:ind w:left="720" w:hanging="360"/>
      </w:pPr>
      <w:rPr>
        <w:rFonts w:ascii="Times" w:eastAsia="Times New Roman" w:hAnsi="Times" w:cs="Time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71F49"/>
    <w:multiLevelType w:val="hybridMultilevel"/>
    <w:tmpl w:val="6296A55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65"/>
    <w:rsid w:val="00113AEB"/>
    <w:rsid w:val="001F3A0E"/>
    <w:rsid w:val="00304D85"/>
    <w:rsid w:val="003413B5"/>
    <w:rsid w:val="00410F99"/>
    <w:rsid w:val="004E45CF"/>
    <w:rsid w:val="00A064EF"/>
    <w:rsid w:val="00A66F32"/>
    <w:rsid w:val="00AE438E"/>
    <w:rsid w:val="00AF1A28"/>
    <w:rsid w:val="00BA1896"/>
    <w:rsid w:val="00BF06C4"/>
    <w:rsid w:val="00DC715F"/>
    <w:rsid w:val="00EB4FCB"/>
    <w:rsid w:val="00F56478"/>
    <w:rsid w:val="00F74AA3"/>
    <w:rsid w:val="00F9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76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1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10F99"/>
  </w:style>
  <w:style w:type="paragraph" w:styleId="lfej">
    <w:name w:val="header"/>
    <w:basedOn w:val="Norml"/>
    <w:link w:val="lfejChar"/>
    <w:uiPriority w:val="99"/>
    <w:unhideWhenUsed/>
    <w:rsid w:val="00A6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6F32"/>
  </w:style>
  <w:style w:type="paragraph" w:styleId="llb">
    <w:name w:val="footer"/>
    <w:basedOn w:val="Norml"/>
    <w:link w:val="llbChar"/>
    <w:uiPriority w:val="99"/>
    <w:unhideWhenUsed/>
    <w:rsid w:val="00A6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6F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9676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96765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410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410F99"/>
  </w:style>
  <w:style w:type="paragraph" w:styleId="lfej">
    <w:name w:val="header"/>
    <w:basedOn w:val="Norml"/>
    <w:link w:val="lfejChar"/>
    <w:uiPriority w:val="99"/>
    <w:unhideWhenUsed/>
    <w:rsid w:val="00A6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66F32"/>
  </w:style>
  <w:style w:type="paragraph" w:styleId="llb">
    <w:name w:val="footer"/>
    <w:basedOn w:val="Norml"/>
    <w:link w:val="llbChar"/>
    <w:uiPriority w:val="99"/>
    <w:unhideWhenUsed/>
    <w:rsid w:val="00A66F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66F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vonkph@tiszavasvari.h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1074</Words>
  <Characters>7412</Characters>
  <Application>Microsoft Office Word</Application>
  <DocSecurity>0</DocSecurity>
  <Lines>61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Tóth Marianna</dc:creator>
  <cp:lastModifiedBy>dr. Tóth Marianna</cp:lastModifiedBy>
  <cp:revision>2</cp:revision>
  <dcterms:created xsi:type="dcterms:W3CDTF">2021-06-16T09:19:00Z</dcterms:created>
  <dcterms:modified xsi:type="dcterms:W3CDTF">2021-06-16T09:19:00Z</dcterms:modified>
</cp:coreProperties>
</file>