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E43" w:rsidRPr="00DB3440" w:rsidRDefault="00696E43" w:rsidP="00696E43">
      <w:pPr>
        <w:spacing w:after="0" w:line="240" w:lineRule="auto"/>
        <w:jc w:val="center"/>
        <w:rPr>
          <w:rFonts w:ascii="Times New Roman" w:eastAsia="Times New Roman" w:hAnsi="Times New Roman" w:cs="Times New Roman"/>
          <w:b/>
          <w:caps/>
          <w:sz w:val="40"/>
          <w:szCs w:val="40"/>
          <w:lang w:eastAsia="hu-HU"/>
        </w:rPr>
      </w:pPr>
      <w:r w:rsidRPr="00DB3440">
        <w:rPr>
          <w:rFonts w:ascii="Times New Roman" w:eastAsia="Times New Roman" w:hAnsi="Times New Roman" w:cs="Times New Roman"/>
          <w:b/>
          <w:smallCaps/>
          <w:spacing w:val="30"/>
          <w:sz w:val="40"/>
          <w:szCs w:val="40"/>
          <w:lang w:eastAsia="hu-HU"/>
          <w14:shadow w14:blurRad="50800" w14:dist="38100" w14:dir="2700000" w14:sx="100000" w14:sy="100000" w14:kx="0" w14:ky="0" w14:algn="tl">
            <w14:srgbClr w14:val="000000">
              <w14:alpha w14:val="60000"/>
            </w14:srgbClr>
          </w14:shadow>
        </w:rPr>
        <w:t>Tiszavasvári Város Polgármesterétől</w:t>
      </w:r>
    </w:p>
    <w:p w:rsidR="00696E43" w:rsidRPr="000539EB" w:rsidRDefault="00696E43" w:rsidP="00696E43">
      <w:pPr>
        <w:spacing w:after="0" w:line="240" w:lineRule="auto"/>
        <w:jc w:val="center"/>
        <w:rPr>
          <w:rFonts w:ascii="Times New Roman" w:eastAsia="Times New Roman" w:hAnsi="Times New Roman" w:cs="Times New Roman"/>
          <w:sz w:val="24"/>
          <w:szCs w:val="24"/>
          <w:lang w:eastAsia="hu-HU"/>
        </w:rPr>
      </w:pPr>
      <w:r w:rsidRPr="000539EB">
        <w:rPr>
          <w:rFonts w:ascii="Times New Roman" w:eastAsia="Times New Roman" w:hAnsi="Times New Roman" w:cs="Times New Roman"/>
          <w:sz w:val="24"/>
          <w:szCs w:val="24"/>
          <w:lang w:eastAsia="hu-HU"/>
        </w:rPr>
        <w:t>4440 Tiszavasvári Városháza tér 4.</w:t>
      </w:r>
    </w:p>
    <w:p w:rsidR="00696E43" w:rsidRPr="000539EB" w:rsidRDefault="00696E43" w:rsidP="00696E43">
      <w:pPr>
        <w:pBdr>
          <w:bottom w:val="thinThickMediumGap" w:sz="24" w:space="1" w:color="auto"/>
        </w:pBdr>
        <w:spacing w:after="0" w:line="240" w:lineRule="auto"/>
        <w:jc w:val="center"/>
        <w:rPr>
          <w:rFonts w:ascii="Times New Roman" w:eastAsia="Times New Roman" w:hAnsi="Times New Roman" w:cs="Times New Roman"/>
          <w:sz w:val="24"/>
          <w:szCs w:val="24"/>
          <w:lang w:val="en-US" w:eastAsia="hu-HU"/>
        </w:rPr>
      </w:pPr>
      <w:r w:rsidRPr="000539EB">
        <w:rPr>
          <w:rFonts w:ascii="Times New Roman" w:eastAsia="Times New Roman" w:hAnsi="Times New Roman" w:cs="Times New Roman"/>
          <w:sz w:val="24"/>
          <w:szCs w:val="24"/>
          <w:lang w:val="en-US" w:eastAsia="hu-HU"/>
        </w:rPr>
        <w:t>Tel.: 42/520-500,</w:t>
      </w:r>
      <w:r w:rsidRPr="000539EB">
        <w:rPr>
          <w:rFonts w:ascii="Times New Roman" w:eastAsia="Times New Roman" w:hAnsi="Times New Roman" w:cs="Times New Roman"/>
          <w:sz w:val="24"/>
          <w:szCs w:val="24"/>
          <w:lang w:val="en-US" w:eastAsia="hu-HU"/>
        </w:rPr>
        <w:tab/>
        <w:t>Fax: 42/275-000,</w:t>
      </w:r>
      <w:r w:rsidRPr="000539EB">
        <w:rPr>
          <w:rFonts w:ascii="Times New Roman" w:eastAsia="Times New Roman" w:hAnsi="Times New Roman" w:cs="Times New Roman"/>
          <w:sz w:val="24"/>
          <w:szCs w:val="24"/>
          <w:lang w:val="en-US" w:eastAsia="hu-HU"/>
        </w:rPr>
        <w:tab/>
        <w:t xml:space="preserve">e-mail: </w:t>
      </w:r>
      <w:hyperlink r:id="rId8" w:history="1">
        <w:r w:rsidRPr="000539EB">
          <w:rPr>
            <w:rFonts w:ascii="Times New Roman" w:eastAsia="Times New Roman" w:hAnsi="Times New Roman" w:cs="Times New Roman"/>
            <w:color w:val="0000FF"/>
            <w:sz w:val="24"/>
            <w:szCs w:val="24"/>
            <w:u w:val="single"/>
            <w:lang w:val="en-US" w:eastAsia="hu-HU"/>
          </w:rPr>
          <w:t>tvonkph@tiszavasvari.hu</w:t>
        </w:r>
      </w:hyperlink>
    </w:p>
    <w:p w:rsidR="00696E43" w:rsidRPr="000539EB" w:rsidRDefault="00696E43" w:rsidP="00696E43">
      <w:pPr>
        <w:spacing w:after="0" w:line="240" w:lineRule="auto"/>
        <w:jc w:val="both"/>
        <w:rPr>
          <w:rFonts w:ascii="Times New Roman" w:hAnsi="Times New Roman" w:cs="Times New Roman"/>
          <w:sz w:val="24"/>
          <w:szCs w:val="24"/>
        </w:rPr>
      </w:pPr>
    </w:p>
    <w:p w:rsidR="00696E43" w:rsidRDefault="00696E43" w:rsidP="00696E43">
      <w:pPr>
        <w:spacing w:after="0" w:line="240" w:lineRule="auto"/>
        <w:rPr>
          <w:rFonts w:ascii="Times New Roman" w:hAnsi="Times New Roman" w:cs="Times New Roman"/>
          <w:b/>
          <w:sz w:val="24"/>
          <w:szCs w:val="24"/>
        </w:rPr>
      </w:pPr>
    </w:p>
    <w:p w:rsidR="00696E43" w:rsidRPr="00441667" w:rsidRDefault="005A6852" w:rsidP="00696E4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r w:rsidR="00A263CE">
        <w:rPr>
          <w:rFonts w:ascii="Times New Roman" w:hAnsi="Times New Roman" w:cs="Times New Roman"/>
          <w:b/>
          <w:sz w:val="24"/>
          <w:szCs w:val="24"/>
        </w:rPr>
        <w:t>33</w:t>
      </w:r>
      <w:r w:rsidR="00696E43" w:rsidRPr="00441667">
        <w:rPr>
          <w:rFonts w:ascii="Times New Roman" w:hAnsi="Times New Roman" w:cs="Times New Roman"/>
          <w:b/>
          <w:sz w:val="24"/>
          <w:szCs w:val="24"/>
        </w:rPr>
        <w:t xml:space="preserve">/2021. </w:t>
      </w:r>
    </w:p>
    <w:p w:rsidR="00696E43" w:rsidRPr="000539EB" w:rsidRDefault="00696E43" w:rsidP="00696E43">
      <w:pPr>
        <w:spacing w:after="0" w:line="240" w:lineRule="auto"/>
        <w:jc w:val="center"/>
        <w:rPr>
          <w:rFonts w:ascii="Times New Roman" w:hAnsi="Times New Roman" w:cs="Times New Roman"/>
          <w:b/>
          <w:sz w:val="24"/>
          <w:szCs w:val="24"/>
        </w:rPr>
      </w:pPr>
    </w:p>
    <w:p w:rsidR="00696E43" w:rsidRPr="000539EB" w:rsidRDefault="00696E43" w:rsidP="00696E43">
      <w:pPr>
        <w:spacing w:after="0" w:line="240" w:lineRule="auto"/>
        <w:jc w:val="center"/>
        <w:rPr>
          <w:rFonts w:ascii="Times New Roman" w:hAnsi="Times New Roman" w:cs="Times New Roman"/>
          <w:b/>
          <w:sz w:val="24"/>
          <w:szCs w:val="24"/>
        </w:rPr>
      </w:pPr>
      <w:r w:rsidRPr="000539EB">
        <w:rPr>
          <w:rFonts w:ascii="Times New Roman" w:hAnsi="Times New Roman" w:cs="Times New Roman"/>
          <w:b/>
          <w:sz w:val="24"/>
          <w:szCs w:val="24"/>
        </w:rPr>
        <w:t>HATÁROZAT</w:t>
      </w:r>
    </w:p>
    <w:p w:rsidR="00696E43" w:rsidRPr="00D51368" w:rsidRDefault="00696E43" w:rsidP="00696E43">
      <w:pPr>
        <w:pStyle w:val="Listaszerbekezds"/>
        <w:numPr>
          <w:ilvl w:val="0"/>
          <w:numId w:val="1"/>
        </w:numPr>
        <w:spacing w:after="0" w:line="240" w:lineRule="auto"/>
        <w:jc w:val="center"/>
        <w:rPr>
          <w:rFonts w:ascii="Times New Roman" w:hAnsi="Times New Roman" w:cs="Times New Roman"/>
          <w:b/>
          <w:sz w:val="24"/>
          <w:szCs w:val="24"/>
        </w:rPr>
      </w:pPr>
      <w:r w:rsidRPr="000539EB">
        <w:rPr>
          <w:rFonts w:ascii="Times New Roman" w:hAnsi="Times New Roman" w:cs="Times New Roman"/>
          <w:b/>
          <w:sz w:val="24"/>
          <w:szCs w:val="24"/>
        </w:rPr>
        <w:t xml:space="preserve">veszélyhelyzetben átruházott hatáskörben meghozott döntésről </w:t>
      </w:r>
      <w:r w:rsidR="00D51368">
        <w:rPr>
          <w:rFonts w:ascii="Times New Roman" w:hAnsi="Times New Roman" w:cs="Times New Roman"/>
          <w:sz w:val="24"/>
          <w:szCs w:val="24"/>
        </w:rPr>
        <w:t>–</w:t>
      </w:r>
      <w:r w:rsidRPr="000539EB">
        <w:rPr>
          <w:rFonts w:ascii="Times New Roman" w:hAnsi="Times New Roman" w:cs="Times New Roman"/>
          <w:sz w:val="24"/>
          <w:szCs w:val="24"/>
        </w:rPr>
        <w:t xml:space="preserve"> </w:t>
      </w:r>
    </w:p>
    <w:p w:rsidR="00D51368" w:rsidRPr="003F3FBD" w:rsidRDefault="00D51368" w:rsidP="00D51368">
      <w:pPr>
        <w:pStyle w:val="Listaszerbekezds"/>
        <w:spacing w:after="0" w:line="240" w:lineRule="auto"/>
        <w:rPr>
          <w:rFonts w:ascii="Times New Roman" w:hAnsi="Times New Roman" w:cs="Times New Roman"/>
          <w:b/>
          <w:sz w:val="24"/>
          <w:szCs w:val="24"/>
        </w:rPr>
      </w:pPr>
    </w:p>
    <w:p w:rsidR="00696E43" w:rsidRPr="00A01A33" w:rsidRDefault="00A263CE" w:rsidP="00696E43">
      <w:pPr>
        <w:spacing w:after="0" w:line="240" w:lineRule="auto"/>
        <w:jc w:val="center"/>
        <w:rPr>
          <w:rFonts w:ascii="Times New Roman" w:hAnsi="Times New Roman" w:cs="Times New Roman"/>
          <w:b/>
          <w:color w:val="FF0000"/>
          <w:sz w:val="24"/>
          <w:szCs w:val="24"/>
        </w:rPr>
      </w:pPr>
      <w:r>
        <w:rPr>
          <w:rFonts w:ascii="Times New Roman" w:hAnsi="Times New Roman" w:cs="Times New Roman"/>
          <w:b/>
          <w:sz w:val="24"/>
          <w:szCs w:val="24"/>
        </w:rPr>
        <w:t xml:space="preserve">Tiszavasvári Város Bűnmegelőzési </w:t>
      </w:r>
      <w:r w:rsidR="00A61247">
        <w:rPr>
          <w:rFonts w:ascii="Times New Roman" w:hAnsi="Times New Roman" w:cs="Times New Roman"/>
          <w:b/>
          <w:sz w:val="24"/>
          <w:szCs w:val="24"/>
        </w:rPr>
        <w:t>Koncepciójának</w:t>
      </w:r>
      <w:r>
        <w:rPr>
          <w:rFonts w:ascii="Times New Roman" w:hAnsi="Times New Roman" w:cs="Times New Roman"/>
          <w:b/>
          <w:sz w:val="24"/>
          <w:szCs w:val="24"/>
        </w:rPr>
        <w:t xml:space="preserve"> </w:t>
      </w:r>
      <w:r w:rsidR="00CA79BC">
        <w:rPr>
          <w:rFonts w:ascii="Times New Roman" w:hAnsi="Times New Roman" w:cs="Times New Roman"/>
          <w:b/>
          <w:sz w:val="24"/>
          <w:szCs w:val="24"/>
        </w:rPr>
        <w:t>jóváhagyásáról</w:t>
      </w:r>
      <w:r>
        <w:rPr>
          <w:rFonts w:ascii="Times New Roman" w:hAnsi="Times New Roman" w:cs="Times New Roman"/>
          <w:b/>
          <w:sz w:val="24"/>
          <w:szCs w:val="24"/>
        </w:rPr>
        <w:t xml:space="preserve"> </w:t>
      </w:r>
    </w:p>
    <w:p w:rsidR="00A01A33" w:rsidRPr="00A01A33" w:rsidRDefault="00A01A33" w:rsidP="00A01A33">
      <w:pPr>
        <w:spacing w:after="0" w:line="240" w:lineRule="auto"/>
        <w:jc w:val="both"/>
        <w:rPr>
          <w:rFonts w:ascii="Times New Roman" w:hAnsi="Times New Roman" w:cs="Times New Roman"/>
          <w:color w:val="FF0000"/>
          <w:sz w:val="24"/>
          <w:szCs w:val="24"/>
        </w:rPr>
      </w:pPr>
    </w:p>
    <w:p w:rsidR="009F175F" w:rsidRDefault="00A01A33" w:rsidP="00B44D28">
      <w:pPr>
        <w:spacing w:after="0" w:line="240" w:lineRule="auto"/>
        <w:jc w:val="both"/>
        <w:rPr>
          <w:rFonts w:ascii="Times New Roman" w:hAnsi="Times New Roman" w:cs="Times New Roman"/>
          <w:sz w:val="24"/>
          <w:szCs w:val="24"/>
        </w:rPr>
      </w:pPr>
      <w:r w:rsidRPr="000539EB">
        <w:rPr>
          <w:rFonts w:ascii="Times New Roman" w:hAnsi="Times New Roman" w:cs="Times New Roman"/>
          <w:sz w:val="24"/>
          <w:szCs w:val="24"/>
        </w:rPr>
        <w:t xml:space="preserve">A katasztrófavédelemről és a hozzá kapcsolódó egyes törvények módosításáról szóló </w:t>
      </w:r>
      <w:r w:rsidRPr="000539EB">
        <w:rPr>
          <w:rFonts w:ascii="Times New Roman" w:hAnsi="Times New Roman" w:cs="Times New Roman"/>
          <w:i/>
          <w:sz w:val="24"/>
          <w:szCs w:val="24"/>
        </w:rPr>
        <w:t>2011. évi CXXVIII. törvény 46. § (4) bekezdésében</w:t>
      </w:r>
      <w:r w:rsidRPr="000539EB">
        <w:rPr>
          <w:rFonts w:ascii="Times New Roman" w:hAnsi="Times New Roman" w:cs="Times New Roman"/>
          <w:sz w:val="24"/>
          <w:szCs w:val="24"/>
        </w:rPr>
        <w:t xml:space="preserve"> biztosított jogkörömben, </w:t>
      </w:r>
      <w:r w:rsidRPr="000539EB">
        <w:rPr>
          <w:rFonts w:ascii="Times New Roman" w:hAnsi="Times New Roman" w:cs="Times New Roman"/>
          <w:b/>
          <w:sz w:val="24"/>
          <w:szCs w:val="24"/>
        </w:rPr>
        <w:t xml:space="preserve">Tiszavasvári Város Önkormányzata Képviselő-testülete helyett </w:t>
      </w:r>
      <w:r>
        <w:rPr>
          <w:rFonts w:ascii="Times New Roman" w:hAnsi="Times New Roman" w:cs="Times New Roman"/>
          <w:b/>
          <w:sz w:val="24"/>
          <w:szCs w:val="24"/>
        </w:rPr>
        <w:t xml:space="preserve">átruházott hatáskörben eljárva </w:t>
      </w:r>
      <w:r w:rsidRPr="000539EB">
        <w:rPr>
          <w:rFonts w:ascii="Times New Roman" w:hAnsi="Times New Roman" w:cs="Times New Roman"/>
          <w:sz w:val="24"/>
          <w:szCs w:val="24"/>
        </w:rPr>
        <w:t xml:space="preserve">az alábbi határozatot hozom: </w:t>
      </w:r>
    </w:p>
    <w:p w:rsidR="00D51368" w:rsidRDefault="00D51368" w:rsidP="00D51368">
      <w:pPr>
        <w:suppressAutoHyphens/>
        <w:spacing w:after="0" w:line="240" w:lineRule="auto"/>
        <w:jc w:val="both"/>
        <w:rPr>
          <w:rFonts w:ascii="Times New Roman" w:hAnsi="Times New Roman" w:cs="Times New Roman"/>
          <w:b/>
          <w:sz w:val="24"/>
          <w:szCs w:val="24"/>
        </w:rPr>
      </w:pPr>
    </w:p>
    <w:p w:rsidR="00D51368" w:rsidRPr="00843939" w:rsidRDefault="00843939" w:rsidP="00A61247">
      <w:pPr>
        <w:suppressAutoHyphens/>
        <w:spacing w:after="0" w:line="240" w:lineRule="auto"/>
        <w:jc w:val="both"/>
        <w:rPr>
          <w:rFonts w:ascii="Times New Roman" w:eastAsia="Times New Roman" w:hAnsi="Times New Roman" w:cs="Times New Roman"/>
          <w:sz w:val="24"/>
          <w:szCs w:val="24"/>
          <w:lang w:eastAsia="hu-HU"/>
        </w:rPr>
      </w:pPr>
      <w:r>
        <w:rPr>
          <w:rFonts w:ascii="Times New Roman" w:hAnsi="Times New Roman" w:cs="Times New Roman"/>
          <w:b/>
          <w:sz w:val="24"/>
          <w:szCs w:val="24"/>
        </w:rPr>
        <w:t xml:space="preserve">I. </w:t>
      </w:r>
      <w:r w:rsidR="00CA79BC">
        <w:rPr>
          <w:rFonts w:ascii="Times New Roman" w:hAnsi="Times New Roman" w:cs="Times New Roman"/>
          <w:b/>
          <w:sz w:val="24"/>
          <w:szCs w:val="24"/>
        </w:rPr>
        <w:t>Jóváhagyom</w:t>
      </w:r>
      <w:r w:rsidR="00A61247">
        <w:rPr>
          <w:rFonts w:ascii="Times New Roman" w:hAnsi="Times New Roman" w:cs="Times New Roman"/>
          <w:b/>
          <w:sz w:val="24"/>
          <w:szCs w:val="24"/>
        </w:rPr>
        <w:t xml:space="preserve"> </w:t>
      </w:r>
      <w:r>
        <w:rPr>
          <w:rFonts w:ascii="Times New Roman" w:hAnsi="Times New Roman" w:cs="Times New Roman"/>
          <w:b/>
          <w:sz w:val="24"/>
          <w:szCs w:val="24"/>
        </w:rPr>
        <w:t>Tiszavasvári Város Bűnmegelőzési K</w:t>
      </w:r>
      <w:r>
        <w:rPr>
          <w:rFonts w:ascii="Times New Roman" w:hAnsi="Times New Roman" w:cs="Times New Roman"/>
          <w:b/>
          <w:sz w:val="24"/>
          <w:szCs w:val="24"/>
        </w:rPr>
        <w:t xml:space="preserve">oncepcióját, </w:t>
      </w:r>
      <w:r w:rsidRPr="00843939">
        <w:rPr>
          <w:rFonts w:ascii="Times New Roman" w:hAnsi="Times New Roman" w:cs="Times New Roman"/>
          <w:sz w:val="24"/>
          <w:szCs w:val="24"/>
        </w:rPr>
        <w:t xml:space="preserve">a határozat 1. melléklete szerinti tartalommal. </w:t>
      </w:r>
    </w:p>
    <w:p w:rsidR="00E90750" w:rsidRPr="00A4450C" w:rsidRDefault="00E90750" w:rsidP="00A4450C">
      <w:pPr>
        <w:suppressAutoHyphens/>
        <w:spacing w:after="0" w:line="240" w:lineRule="auto"/>
        <w:jc w:val="both"/>
        <w:rPr>
          <w:rFonts w:ascii="Times New Roman" w:eastAsia="Times New Roman" w:hAnsi="Times New Roman" w:cs="Times New Roman"/>
          <w:b/>
          <w:sz w:val="24"/>
          <w:szCs w:val="24"/>
          <w:lang w:eastAsia="hu-HU"/>
        </w:rPr>
      </w:pPr>
    </w:p>
    <w:p w:rsidR="00A01A33" w:rsidRPr="00843939" w:rsidRDefault="00843939" w:rsidP="00A4450C">
      <w:pPr>
        <w:suppressAutoHyphens/>
        <w:spacing w:after="0" w:line="240" w:lineRule="auto"/>
        <w:jc w:val="both"/>
        <w:rPr>
          <w:rFonts w:ascii="Times New Roman" w:eastAsia="Times New Roman" w:hAnsi="Times New Roman" w:cs="Times New Roman"/>
          <w:sz w:val="24"/>
          <w:szCs w:val="24"/>
          <w:lang w:eastAsia="hu-HU"/>
        </w:rPr>
      </w:pPr>
      <w:r w:rsidRPr="00843939">
        <w:rPr>
          <w:rFonts w:ascii="Times New Roman" w:eastAsia="Times New Roman" w:hAnsi="Times New Roman" w:cs="Times New Roman"/>
          <w:sz w:val="24"/>
          <w:szCs w:val="24"/>
          <w:lang w:eastAsia="hu-HU"/>
        </w:rPr>
        <w:t>II</w:t>
      </w:r>
      <w:r w:rsidR="00A4450C" w:rsidRPr="00843939">
        <w:rPr>
          <w:rFonts w:ascii="Times New Roman" w:eastAsia="Times New Roman" w:hAnsi="Times New Roman" w:cs="Times New Roman"/>
          <w:sz w:val="24"/>
          <w:szCs w:val="24"/>
          <w:lang w:eastAsia="hu-HU"/>
        </w:rPr>
        <w:t>.</w:t>
      </w:r>
      <w:r w:rsidRPr="00843939">
        <w:rPr>
          <w:rFonts w:ascii="Times New Roman" w:eastAsia="Times New Roman" w:hAnsi="Times New Roman" w:cs="Times New Roman"/>
          <w:sz w:val="24"/>
          <w:szCs w:val="24"/>
          <w:lang w:eastAsia="hu-HU"/>
        </w:rPr>
        <w:t xml:space="preserve"> </w:t>
      </w:r>
      <w:r w:rsidR="004710FF" w:rsidRPr="00843939">
        <w:rPr>
          <w:rFonts w:ascii="Times New Roman" w:eastAsia="Times New Roman" w:hAnsi="Times New Roman" w:cs="Times New Roman"/>
          <w:sz w:val="24"/>
          <w:szCs w:val="24"/>
          <w:lang w:eastAsia="hu-HU"/>
        </w:rPr>
        <w:t xml:space="preserve">Gondoskodom a </w:t>
      </w:r>
      <w:r w:rsidRPr="00843939">
        <w:rPr>
          <w:rFonts w:ascii="Times New Roman" w:eastAsia="Times New Roman" w:hAnsi="Times New Roman" w:cs="Times New Roman"/>
          <w:sz w:val="24"/>
          <w:szCs w:val="24"/>
          <w:lang w:eastAsia="hu-HU"/>
        </w:rPr>
        <w:t xml:space="preserve">koncepció megküldéséről a Tiszavasvári Rendőrkapitányság és a Tiszavasvári </w:t>
      </w:r>
      <w:r w:rsidR="00CA79BC">
        <w:rPr>
          <w:rFonts w:ascii="Times New Roman" w:eastAsia="Times New Roman" w:hAnsi="Times New Roman" w:cs="Times New Roman"/>
          <w:sz w:val="24"/>
          <w:szCs w:val="24"/>
          <w:lang w:eastAsia="hu-HU"/>
        </w:rPr>
        <w:t>P</w:t>
      </w:r>
      <w:r w:rsidRPr="00843939">
        <w:rPr>
          <w:rFonts w:ascii="Times New Roman" w:eastAsia="Times New Roman" w:hAnsi="Times New Roman" w:cs="Times New Roman"/>
          <w:sz w:val="24"/>
          <w:szCs w:val="24"/>
          <w:lang w:eastAsia="hu-HU"/>
        </w:rPr>
        <w:t xml:space="preserve">olgárőrség részére. </w:t>
      </w:r>
    </w:p>
    <w:p w:rsidR="00A4450C" w:rsidRDefault="00A4450C" w:rsidP="00B44D28">
      <w:pPr>
        <w:jc w:val="center"/>
        <w:rPr>
          <w:rFonts w:ascii="Times New Roman" w:hAnsi="Times New Roman" w:cs="Times New Roman"/>
          <w:b/>
          <w:sz w:val="24"/>
          <w:szCs w:val="24"/>
        </w:rPr>
      </w:pPr>
    </w:p>
    <w:p w:rsidR="00B44D28" w:rsidRDefault="00B44D28" w:rsidP="00B44D28">
      <w:pPr>
        <w:jc w:val="center"/>
        <w:rPr>
          <w:rFonts w:ascii="Times New Roman" w:hAnsi="Times New Roman" w:cs="Times New Roman"/>
          <w:b/>
          <w:sz w:val="24"/>
          <w:szCs w:val="24"/>
        </w:rPr>
      </w:pPr>
      <w:r w:rsidRPr="00B44D28">
        <w:rPr>
          <w:rFonts w:ascii="Times New Roman" w:hAnsi="Times New Roman" w:cs="Times New Roman"/>
          <w:b/>
          <w:sz w:val="24"/>
          <w:szCs w:val="24"/>
        </w:rPr>
        <w:t>INDOKOLÁS</w:t>
      </w:r>
    </w:p>
    <w:p w:rsidR="008C0A3F" w:rsidRDefault="008C0A3F" w:rsidP="008C0A3F">
      <w:pPr>
        <w:spacing w:after="0" w:line="240" w:lineRule="auto"/>
        <w:jc w:val="both"/>
        <w:rPr>
          <w:rFonts w:ascii="Times New Roman" w:hAnsi="Times New Roman" w:cs="Times New Roman"/>
          <w:sz w:val="24"/>
          <w:szCs w:val="24"/>
        </w:rPr>
      </w:pPr>
      <w:r w:rsidRPr="00D2119F">
        <w:rPr>
          <w:rFonts w:ascii="Times New Roman" w:hAnsi="Times New Roman" w:cs="Times New Roman"/>
          <w:color w:val="000000"/>
          <w:sz w:val="24"/>
          <w:szCs w:val="24"/>
        </w:rPr>
        <w:t>Tiszavasvári Város Önkormányzata által</w:t>
      </w:r>
      <w:r>
        <w:rPr>
          <w:rFonts w:ascii="Times New Roman" w:hAnsi="Times New Roman" w:cs="Times New Roman"/>
          <w:b/>
          <w:color w:val="000000"/>
          <w:sz w:val="24"/>
          <w:szCs w:val="24"/>
        </w:rPr>
        <w:t xml:space="preserve"> a </w:t>
      </w:r>
      <w:r w:rsidRPr="00D42592">
        <w:rPr>
          <w:rFonts w:ascii="Times New Roman" w:hAnsi="Times New Roman" w:cs="Times New Roman"/>
          <w:i/>
          <w:sz w:val="24"/>
          <w:szCs w:val="24"/>
        </w:rPr>
        <w:t>„Komplex felzárkóztató programok Tiszavasvári Külső-Szentmihály városrészén”</w:t>
      </w:r>
      <w:r>
        <w:rPr>
          <w:rFonts w:ascii="Times New Roman" w:hAnsi="Times New Roman" w:cs="Times New Roman"/>
          <w:sz w:val="24"/>
          <w:szCs w:val="24"/>
        </w:rPr>
        <w:t xml:space="preserve"> című </w:t>
      </w:r>
      <w:r>
        <w:rPr>
          <w:rFonts w:ascii="Times New Roman" w:hAnsi="Times New Roman" w:cs="Times New Roman"/>
          <w:b/>
          <w:sz w:val="24"/>
          <w:szCs w:val="24"/>
        </w:rPr>
        <w:t>TOP-5.2.1-15-SB1-2016-00011</w:t>
      </w:r>
      <w:r>
        <w:rPr>
          <w:rFonts w:ascii="Times New Roman" w:hAnsi="Times New Roman" w:cs="Times New Roman"/>
          <w:sz w:val="24"/>
          <w:szCs w:val="24"/>
        </w:rPr>
        <w:t xml:space="preserve"> kódszámú </w:t>
      </w:r>
      <w:r>
        <w:rPr>
          <w:rFonts w:ascii="Times New Roman" w:hAnsi="Times New Roman" w:cs="Times New Roman"/>
          <w:b/>
          <w:color w:val="000000"/>
          <w:sz w:val="24"/>
          <w:szCs w:val="24"/>
        </w:rPr>
        <w:t xml:space="preserve">nyertes pályázat keretében </w:t>
      </w:r>
      <w:r>
        <w:rPr>
          <w:rFonts w:ascii="Times New Roman" w:hAnsi="Times New Roman" w:cs="Times New Roman"/>
          <w:b/>
          <w:sz w:val="24"/>
          <w:szCs w:val="24"/>
        </w:rPr>
        <w:t>bűnmegelőzést, valamint a közbiztonság javítását elősegítő programok megszervezésére, lebonyolítására</w:t>
      </w:r>
      <w:r>
        <w:rPr>
          <w:rFonts w:ascii="Times New Roman" w:hAnsi="Times New Roman" w:cs="Times New Roman"/>
          <w:sz w:val="24"/>
          <w:szCs w:val="24"/>
        </w:rPr>
        <w:t xml:space="preserve"> kerül sor.</w:t>
      </w:r>
    </w:p>
    <w:p w:rsidR="008C0A3F" w:rsidRDefault="008C0A3F" w:rsidP="008C0A3F">
      <w:pPr>
        <w:spacing w:before="100" w:beforeAutospacing="1" w:after="100" w:afterAutospacing="1" w:line="24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sz w:val="24"/>
          <w:szCs w:val="24"/>
          <w:lang w:eastAsia="hu-HU"/>
        </w:rPr>
        <w:t xml:space="preserve">A </w:t>
      </w:r>
      <w:r>
        <w:rPr>
          <w:rFonts w:ascii="Times New Roman" w:eastAsia="Times New Roman" w:hAnsi="Times New Roman" w:cs="Times New Roman"/>
          <w:b/>
          <w:sz w:val="24"/>
          <w:szCs w:val="24"/>
          <w:lang w:eastAsia="hu-HU"/>
        </w:rPr>
        <w:t>teljes projekt</w:t>
      </w:r>
      <w:r>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b/>
          <w:sz w:val="24"/>
          <w:szCs w:val="24"/>
          <w:lang w:eastAsia="hu-HU"/>
        </w:rPr>
        <w:t>célja a leszakadó és leszakadással veszélyeztetett városi területeken élők közösségi és egyéni szintű társadalmi integrációja</w:t>
      </w:r>
      <w:r>
        <w:rPr>
          <w:rFonts w:ascii="Times New Roman" w:eastAsia="Times New Roman" w:hAnsi="Times New Roman" w:cs="Times New Roman"/>
          <w:sz w:val="24"/>
          <w:szCs w:val="24"/>
          <w:lang w:eastAsia="hu-HU"/>
        </w:rPr>
        <w:t xml:space="preserve">. Ezzel összhangban a megvalósuló tevékenységek eredményeként a hátrányos helyzetű emberek életlehetőségei javulnak, elérhetővé válnak a foglalkoztatást, társadalmi integrációt, közösségfejlesztést, oktatást, iskolai felzárkózást, családsegítést, gyermekjóléti szolgáltatást, életvezetési tanácsadást, egyéni fejlesztést és szociális munkát biztosító programok. </w:t>
      </w:r>
    </w:p>
    <w:p w:rsidR="008C0A3F" w:rsidRDefault="008C0A3F" w:rsidP="008C0A3F">
      <w:pPr>
        <w:spacing w:after="0" w:line="2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A nyertes pályázat </w:t>
      </w:r>
      <w:r w:rsidRPr="00BE4D08">
        <w:rPr>
          <w:rFonts w:ascii="Times New Roman" w:hAnsi="Times New Roman" w:cs="Times New Roman"/>
          <w:color w:val="000000"/>
          <w:sz w:val="24"/>
          <w:szCs w:val="24"/>
        </w:rPr>
        <w:t>egyik elemként</w:t>
      </w:r>
      <w:r>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megvalósult </w:t>
      </w:r>
      <w:r w:rsidRPr="00BE4D08">
        <w:rPr>
          <w:rFonts w:ascii="Times New Roman" w:hAnsi="Times New Roman" w:cs="Times New Roman"/>
          <w:b/>
          <w:color w:val="000000"/>
          <w:sz w:val="24"/>
          <w:szCs w:val="24"/>
        </w:rPr>
        <w:t>Tiszavasvári</w:t>
      </w:r>
      <w:r>
        <w:rPr>
          <w:rFonts w:ascii="Times New Roman" w:hAnsi="Times New Roman" w:cs="Times New Roman"/>
          <w:b/>
          <w:color w:val="000000"/>
          <w:sz w:val="24"/>
          <w:szCs w:val="24"/>
        </w:rPr>
        <w:t xml:space="preserve"> bűnmegelőzési stratégiájának komplex felülvizsgálat</w:t>
      </w:r>
      <w:r>
        <w:rPr>
          <w:rFonts w:ascii="Times New Roman" w:hAnsi="Times New Roman" w:cs="Times New Roman"/>
          <w:b/>
          <w:color w:val="000000"/>
          <w:sz w:val="24"/>
          <w:szCs w:val="24"/>
        </w:rPr>
        <w:t xml:space="preserve">a a </w:t>
      </w:r>
      <w:r w:rsidRPr="008C0A3F">
        <w:rPr>
          <w:rFonts w:ascii="Times New Roman" w:hAnsi="Times New Roman" w:cs="Times New Roman"/>
          <w:color w:val="000000"/>
          <w:sz w:val="24"/>
          <w:szCs w:val="24"/>
        </w:rPr>
        <w:t xml:space="preserve">pályázati </w:t>
      </w:r>
      <w:r w:rsidRPr="00DA57E4">
        <w:rPr>
          <w:rFonts w:ascii="Times New Roman" w:hAnsi="Times New Roman" w:cs="Times New Roman"/>
          <w:color w:val="000000"/>
          <w:w w:val="105"/>
          <w:sz w:val="24"/>
          <w:szCs w:val="24"/>
        </w:rPr>
        <w:t xml:space="preserve">konstrukció felhívásának és </w:t>
      </w:r>
      <w:r w:rsidRPr="00DA57E4">
        <w:rPr>
          <w:rFonts w:ascii="Times New Roman" w:hAnsi="Times New Roman" w:cs="Times New Roman"/>
          <w:b/>
          <w:color w:val="000000"/>
          <w:w w:val="105"/>
          <w:sz w:val="24"/>
          <w:szCs w:val="24"/>
        </w:rPr>
        <w:t>egyéb dokumentumainak, vonatkozó Útmutatóknak és jogszabályoknak, a szakma</w:t>
      </w:r>
      <w:r w:rsidRPr="00DA57E4">
        <w:rPr>
          <w:rFonts w:ascii="Times New Roman" w:hAnsi="Times New Roman" w:cs="Times New Roman"/>
          <w:b/>
          <w:color w:val="000000"/>
          <w:spacing w:val="54"/>
          <w:w w:val="105"/>
          <w:sz w:val="24"/>
          <w:szCs w:val="24"/>
        </w:rPr>
        <w:t xml:space="preserve"> </w:t>
      </w:r>
      <w:r>
        <w:rPr>
          <w:rFonts w:ascii="Times New Roman" w:hAnsi="Times New Roman" w:cs="Times New Roman"/>
          <w:b/>
          <w:color w:val="000000"/>
          <w:w w:val="105"/>
          <w:sz w:val="24"/>
          <w:szCs w:val="24"/>
        </w:rPr>
        <w:t>szabályainak</w:t>
      </w:r>
      <w:r w:rsidRPr="00DA57E4">
        <w:rPr>
          <w:rFonts w:ascii="Times New Roman" w:hAnsi="Times New Roman" w:cs="Times New Roman"/>
          <w:b/>
          <w:color w:val="000000"/>
          <w:w w:val="105"/>
          <w:sz w:val="24"/>
          <w:szCs w:val="24"/>
        </w:rPr>
        <w:t xml:space="preserve"> figyelembe vételével</w:t>
      </w:r>
      <w:r>
        <w:rPr>
          <w:rFonts w:ascii="Times New Roman" w:hAnsi="Times New Roman" w:cs="Times New Roman"/>
          <w:b/>
          <w:color w:val="000000"/>
          <w:sz w:val="24"/>
          <w:szCs w:val="24"/>
        </w:rPr>
        <w:t xml:space="preserve">, </w:t>
      </w:r>
      <w:r>
        <w:rPr>
          <w:rFonts w:ascii="Times New Roman" w:hAnsi="Times New Roman" w:cs="Times New Roman"/>
          <w:color w:val="000000"/>
          <w:sz w:val="24"/>
          <w:szCs w:val="24"/>
        </w:rPr>
        <w:t>beépítve a szintén a projekt keretében megszervezésre kerülő másik fontos elem,</w:t>
      </w:r>
      <w:r>
        <w:rPr>
          <w:rFonts w:ascii="Times New Roman" w:hAnsi="Times New Roman" w:cs="Times New Roman"/>
          <w:b/>
          <w:color w:val="000000"/>
          <w:sz w:val="24"/>
          <w:szCs w:val="24"/>
        </w:rPr>
        <w:t xml:space="preserve"> a közös rendőrségi-lakossági </w:t>
      </w:r>
      <w:proofErr w:type="spellStart"/>
      <w:r>
        <w:rPr>
          <w:rFonts w:ascii="Times New Roman" w:hAnsi="Times New Roman" w:cs="Times New Roman"/>
          <w:b/>
          <w:color w:val="000000"/>
          <w:sz w:val="24"/>
          <w:szCs w:val="24"/>
        </w:rPr>
        <w:t>workshopok</w:t>
      </w:r>
      <w:proofErr w:type="spellEnd"/>
      <w:r>
        <w:rPr>
          <w:rFonts w:ascii="Times New Roman" w:hAnsi="Times New Roman" w:cs="Times New Roman"/>
          <w:b/>
          <w:color w:val="000000"/>
          <w:sz w:val="24"/>
          <w:szCs w:val="24"/>
        </w:rPr>
        <w:t xml:space="preserve"> tapasztalatait.</w:t>
      </w:r>
    </w:p>
    <w:p w:rsidR="00726F3F" w:rsidRDefault="00726F3F" w:rsidP="008C0A3F">
      <w:pPr>
        <w:spacing w:after="0" w:line="240" w:lineRule="auto"/>
        <w:jc w:val="both"/>
        <w:rPr>
          <w:rFonts w:ascii="Times New Roman" w:hAnsi="Times New Roman" w:cs="Times New Roman"/>
          <w:b/>
          <w:color w:val="000000"/>
          <w:sz w:val="24"/>
          <w:szCs w:val="24"/>
        </w:rPr>
      </w:pPr>
    </w:p>
    <w:p w:rsidR="00726F3F" w:rsidRPr="00A8187D" w:rsidRDefault="00726F3F" w:rsidP="00726F3F">
      <w:pPr>
        <w:spacing w:after="0" w:line="240" w:lineRule="auto"/>
        <w:jc w:val="both"/>
        <w:rPr>
          <w:rFonts w:ascii="Times New Roman" w:hAnsi="Times New Roman" w:cs="Times New Roman"/>
          <w:sz w:val="24"/>
          <w:szCs w:val="24"/>
        </w:rPr>
      </w:pPr>
      <w:r w:rsidRPr="006411A7">
        <w:rPr>
          <w:rFonts w:ascii="Times New Roman" w:hAnsi="Times New Roman" w:cs="Times New Roman"/>
          <w:sz w:val="24"/>
          <w:szCs w:val="24"/>
        </w:rPr>
        <w:t xml:space="preserve">Tiszavasvári Város Önkormányzata Képviselő-testülete a </w:t>
      </w:r>
      <w:r>
        <w:rPr>
          <w:rFonts w:ascii="Times New Roman" w:hAnsi="Times New Roman" w:cs="Times New Roman"/>
          <w:sz w:val="24"/>
          <w:szCs w:val="24"/>
        </w:rPr>
        <w:t>77</w:t>
      </w:r>
      <w:r w:rsidRPr="006411A7">
        <w:rPr>
          <w:rFonts w:ascii="Times New Roman" w:hAnsi="Times New Roman" w:cs="Times New Roman"/>
          <w:sz w:val="24"/>
          <w:szCs w:val="24"/>
        </w:rPr>
        <w:t>/20</w:t>
      </w:r>
      <w:r>
        <w:rPr>
          <w:rFonts w:ascii="Times New Roman" w:hAnsi="Times New Roman" w:cs="Times New Roman"/>
          <w:sz w:val="24"/>
          <w:szCs w:val="24"/>
        </w:rPr>
        <w:t>10</w:t>
      </w:r>
      <w:r w:rsidRPr="006411A7">
        <w:rPr>
          <w:rFonts w:ascii="Times New Roman" w:hAnsi="Times New Roman" w:cs="Times New Roman"/>
          <w:sz w:val="24"/>
          <w:szCs w:val="24"/>
        </w:rPr>
        <w:t>. (IV.</w:t>
      </w:r>
      <w:r>
        <w:rPr>
          <w:rFonts w:ascii="Times New Roman" w:hAnsi="Times New Roman" w:cs="Times New Roman"/>
          <w:sz w:val="24"/>
          <w:szCs w:val="24"/>
        </w:rPr>
        <w:t>29</w:t>
      </w:r>
      <w:r w:rsidRPr="006411A7">
        <w:rPr>
          <w:rFonts w:ascii="Times New Roman" w:hAnsi="Times New Roman" w:cs="Times New Roman"/>
          <w:sz w:val="24"/>
          <w:szCs w:val="24"/>
        </w:rPr>
        <w:t>.) Kt. sz. határozatával jóváhagyta Tiszavasvári Város Közbiztonsági – Bűnmegelőzési Koncepcióját, mely 20</w:t>
      </w:r>
      <w:r>
        <w:rPr>
          <w:rFonts w:ascii="Times New Roman" w:hAnsi="Times New Roman" w:cs="Times New Roman"/>
          <w:sz w:val="24"/>
          <w:szCs w:val="24"/>
        </w:rPr>
        <w:t>10</w:t>
      </w:r>
      <w:r w:rsidRPr="006411A7">
        <w:rPr>
          <w:rFonts w:ascii="Times New Roman" w:hAnsi="Times New Roman" w:cs="Times New Roman"/>
          <w:sz w:val="24"/>
          <w:szCs w:val="24"/>
        </w:rPr>
        <w:t>-201</w:t>
      </w:r>
      <w:r>
        <w:rPr>
          <w:rFonts w:ascii="Times New Roman" w:hAnsi="Times New Roman" w:cs="Times New Roman"/>
          <w:sz w:val="24"/>
          <w:szCs w:val="24"/>
        </w:rPr>
        <w:t>4</w:t>
      </w:r>
      <w:r w:rsidRPr="006411A7">
        <w:rPr>
          <w:rFonts w:ascii="Times New Roman" w:hAnsi="Times New Roman" w:cs="Times New Roman"/>
          <w:sz w:val="24"/>
          <w:szCs w:val="24"/>
        </w:rPr>
        <w:t xml:space="preserve">. között határozott meg célokat, feladatokat. </w:t>
      </w:r>
      <w:r w:rsidRPr="00A8187D">
        <w:rPr>
          <w:rFonts w:ascii="Times New Roman" w:hAnsi="Times New Roman" w:cs="Times New Roman"/>
          <w:sz w:val="24"/>
          <w:szCs w:val="24"/>
        </w:rPr>
        <w:t xml:space="preserve">Az azóta bekövetkezett változások miatt mindenképpen </w:t>
      </w:r>
      <w:r w:rsidRPr="0055779A">
        <w:rPr>
          <w:rFonts w:ascii="Times New Roman" w:hAnsi="Times New Roman" w:cs="Times New Roman"/>
          <w:b/>
          <w:sz w:val="24"/>
          <w:szCs w:val="24"/>
        </w:rPr>
        <w:t>időszerűvé vált a felülvizsgálata</w:t>
      </w:r>
      <w:r>
        <w:rPr>
          <w:rFonts w:ascii="Times New Roman" w:hAnsi="Times New Roman" w:cs="Times New Roman"/>
          <w:b/>
          <w:sz w:val="24"/>
          <w:szCs w:val="24"/>
        </w:rPr>
        <w:t xml:space="preserve">, </w:t>
      </w:r>
      <w:r w:rsidRPr="007035E1">
        <w:rPr>
          <w:rFonts w:ascii="Times New Roman" w:hAnsi="Times New Roman" w:cs="Times New Roman"/>
          <w:sz w:val="24"/>
          <w:szCs w:val="24"/>
        </w:rPr>
        <w:t>mely</w:t>
      </w:r>
      <w:r>
        <w:rPr>
          <w:rFonts w:ascii="Times New Roman" w:hAnsi="Times New Roman" w:cs="Times New Roman"/>
          <w:b/>
          <w:sz w:val="24"/>
          <w:szCs w:val="24"/>
        </w:rPr>
        <w:t xml:space="preserve"> </w:t>
      </w:r>
      <w:r w:rsidRPr="00A8187D">
        <w:rPr>
          <w:rFonts w:ascii="Times New Roman" w:hAnsi="Times New Roman" w:cs="Times New Roman"/>
          <w:sz w:val="24"/>
          <w:szCs w:val="24"/>
        </w:rPr>
        <w:t>hozzájárulhat a bűnesetek számának csökkentéséhez, a hatékonyabb felderítéshez.</w:t>
      </w:r>
    </w:p>
    <w:p w:rsidR="00D90437" w:rsidRPr="00733868" w:rsidRDefault="008C0A3F" w:rsidP="0073386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Tiszavasvári Város Bűnmegelőzési Stratégiája elkészült, </w:t>
      </w:r>
      <w:r w:rsidR="00AD3217">
        <w:rPr>
          <w:rFonts w:ascii="Times New Roman" w:hAnsi="Times New Roman" w:cs="Times New Roman"/>
          <w:color w:val="000000"/>
          <w:sz w:val="24"/>
          <w:szCs w:val="24"/>
        </w:rPr>
        <w:t>azt</w:t>
      </w:r>
      <w:r w:rsidR="00726F3F">
        <w:rPr>
          <w:rFonts w:ascii="Times New Roman" w:hAnsi="Times New Roman" w:cs="Times New Roman"/>
          <w:color w:val="000000"/>
          <w:sz w:val="24"/>
          <w:szCs w:val="24"/>
        </w:rPr>
        <w:t xml:space="preserve"> </w:t>
      </w:r>
      <w:r w:rsidR="00CF0D8F">
        <w:rPr>
          <w:rFonts w:ascii="Times New Roman" w:hAnsi="Times New Roman" w:cs="Times New Roman"/>
          <w:color w:val="000000"/>
          <w:sz w:val="24"/>
          <w:szCs w:val="24"/>
        </w:rPr>
        <w:t xml:space="preserve">előzetes </w:t>
      </w:r>
      <w:r w:rsidRPr="00056AE4">
        <w:rPr>
          <w:rFonts w:ascii="Times New Roman" w:hAnsi="Times New Roman" w:cs="Times New Roman"/>
          <w:b/>
          <w:color w:val="000000"/>
          <w:sz w:val="24"/>
          <w:szCs w:val="24"/>
        </w:rPr>
        <w:t>véleményez</w:t>
      </w:r>
      <w:r w:rsidR="00AD3217">
        <w:rPr>
          <w:rFonts w:ascii="Times New Roman" w:hAnsi="Times New Roman" w:cs="Times New Roman"/>
          <w:b/>
          <w:color w:val="000000"/>
          <w:sz w:val="24"/>
          <w:szCs w:val="24"/>
        </w:rPr>
        <w:t>ésre megküldtem</w:t>
      </w:r>
      <w:r w:rsidRPr="00056AE4">
        <w:rPr>
          <w:rFonts w:ascii="Times New Roman" w:hAnsi="Times New Roman" w:cs="Times New Roman"/>
          <w:b/>
          <w:color w:val="000000"/>
          <w:sz w:val="24"/>
          <w:szCs w:val="24"/>
        </w:rPr>
        <w:t xml:space="preserve"> a Tiszavasvári Rendőrkapitányság és a Tiszavasvári Városi Polgárőrség</w:t>
      </w:r>
      <w:r w:rsidR="00AD3217">
        <w:rPr>
          <w:rFonts w:ascii="Times New Roman" w:hAnsi="Times New Roman" w:cs="Times New Roman"/>
          <w:b/>
          <w:color w:val="000000"/>
          <w:sz w:val="24"/>
          <w:szCs w:val="24"/>
        </w:rPr>
        <w:t xml:space="preserve"> részére</w:t>
      </w:r>
      <w:r w:rsidRPr="00056AE4">
        <w:rPr>
          <w:rFonts w:ascii="Times New Roman" w:hAnsi="Times New Roman" w:cs="Times New Roman"/>
          <w:b/>
          <w:color w:val="000000"/>
          <w:sz w:val="24"/>
          <w:szCs w:val="24"/>
        </w:rPr>
        <w:t>.</w:t>
      </w:r>
      <w:r w:rsidR="00733868">
        <w:rPr>
          <w:rFonts w:ascii="Times New Roman" w:hAnsi="Times New Roman" w:cs="Times New Roman"/>
          <w:b/>
          <w:color w:val="000000"/>
          <w:sz w:val="24"/>
          <w:szCs w:val="24"/>
        </w:rPr>
        <w:t xml:space="preserve"> </w:t>
      </w:r>
      <w:r w:rsidR="00733868" w:rsidRPr="00AD3217">
        <w:rPr>
          <w:rFonts w:ascii="Times New Roman" w:hAnsi="Times New Roman" w:cs="Times New Roman"/>
          <w:b/>
          <w:color w:val="000000"/>
          <w:sz w:val="24"/>
          <w:szCs w:val="24"/>
        </w:rPr>
        <w:t>Mindkét szervezet egyetért</w:t>
      </w:r>
      <w:r w:rsidR="00AD3217">
        <w:rPr>
          <w:rFonts w:ascii="Times New Roman" w:hAnsi="Times New Roman" w:cs="Times New Roman"/>
          <w:color w:val="000000"/>
          <w:sz w:val="24"/>
          <w:szCs w:val="24"/>
        </w:rPr>
        <w:t xml:space="preserve"> a koncepcióban megfogalmazott irányelvekkel. </w:t>
      </w:r>
      <w:bookmarkStart w:id="0" w:name="_GoBack"/>
      <w:bookmarkEnd w:id="0"/>
      <w:r w:rsidR="00733868" w:rsidRPr="00733868">
        <w:rPr>
          <w:rFonts w:ascii="Times New Roman" w:hAnsi="Times New Roman" w:cs="Times New Roman"/>
          <w:color w:val="000000"/>
          <w:sz w:val="24"/>
          <w:szCs w:val="24"/>
        </w:rPr>
        <w:t xml:space="preserve">A </w:t>
      </w:r>
      <w:r w:rsidR="00733868" w:rsidRPr="00453612">
        <w:rPr>
          <w:rFonts w:ascii="Times New Roman" w:hAnsi="Times New Roman" w:cs="Times New Roman"/>
          <w:b/>
          <w:color w:val="000000"/>
          <w:sz w:val="24"/>
          <w:szCs w:val="24"/>
        </w:rPr>
        <w:t>Tiszavasvári Rendőrkapitányság</w:t>
      </w:r>
      <w:r w:rsidR="00733868" w:rsidRPr="00733868">
        <w:rPr>
          <w:rFonts w:ascii="Times New Roman" w:hAnsi="Times New Roman" w:cs="Times New Roman"/>
          <w:color w:val="000000"/>
          <w:sz w:val="24"/>
          <w:szCs w:val="24"/>
        </w:rPr>
        <w:t xml:space="preserve"> </w:t>
      </w:r>
      <w:r w:rsidR="00453612" w:rsidRPr="007407DB">
        <w:rPr>
          <w:rFonts w:ascii="Times New Roman" w:hAnsi="Times New Roman" w:cs="Times New Roman"/>
          <w:b/>
          <w:color w:val="000000"/>
          <w:sz w:val="24"/>
          <w:szCs w:val="24"/>
        </w:rPr>
        <w:t>véleményében</w:t>
      </w:r>
      <w:r w:rsidR="00453612">
        <w:rPr>
          <w:rFonts w:ascii="Times New Roman" w:hAnsi="Times New Roman" w:cs="Times New Roman"/>
          <w:color w:val="000000"/>
          <w:sz w:val="24"/>
          <w:szCs w:val="24"/>
        </w:rPr>
        <w:t xml:space="preserve"> kifejtette, hogy </w:t>
      </w:r>
      <w:r w:rsidR="00733868" w:rsidRPr="00733868">
        <w:rPr>
          <w:rFonts w:ascii="Times New Roman" w:hAnsi="Times New Roman" w:cs="Times New Roman"/>
          <w:color w:val="000000"/>
          <w:sz w:val="24"/>
          <w:szCs w:val="24"/>
        </w:rPr>
        <w:t>á</w:t>
      </w:r>
      <w:r w:rsidR="00733868" w:rsidRPr="00733868">
        <w:rPr>
          <w:rFonts w:ascii="Times New Roman" w:hAnsi="Times New Roman" w:cs="Times New Roman"/>
          <w:color w:val="000000"/>
          <w:sz w:val="24"/>
          <w:szCs w:val="24"/>
        </w:rPr>
        <w:t>lláspont</w:t>
      </w:r>
      <w:r w:rsidR="00733868" w:rsidRPr="00733868">
        <w:rPr>
          <w:rFonts w:ascii="Times New Roman" w:hAnsi="Times New Roman" w:cs="Times New Roman"/>
          <w:color w:val="000000"/>
          <w:sz w:val="24"/>
          <w:szCs w:val="24"/>
        </w:rPr>
        <w:t xml:space="preserve">ja szerint </w:t>
      </w:r>
      <w:r w:rsidR="00733868" w:rsidRPr="00733868">
        <w:rPr>
          <w:rFonts w:ascii="Times New Roman" w:hAnsi="Times New Roman" w:cs="Times New Roman"/>
          <w:color w:val="000000"/>
          <w:sz w:val="24"/>
          <w:szCs w:val="24"/>
        </w:rPr>
        <w:t>kellő módon és mértékben foglalja magába Tiszavasvári helyzetképét,</w:t>
      </w:r>
      <w:r w:rsidR="00733868" w:rsidRPr="00733868">
        <w:rPr>
          <w:rFonts w:ascii="Times New Roman" w:hAnsi="Times New Roman" w:cs="Times New Roman"/>
          <w:color w:val="000000"/>
          <w:sz w:val="24"/>
          <w:szCs w:val="24"/>
        </w:rPr>
        <w:t xml:space="preserve"> </w:t>
      </w:r>
      <w:r w:rsidR="00733868" w:rsidRPr="007407DB">
        <w:rPr>
          <w:rFonts w:ascii="Times New Roman" w:hAnsi="Times New Roman" w:cs="Times New Roman"/>
          <w:b/>
          <w:color w:val="000000"/>
          <w:sz w:val="24"/>
          <w:szCs w:val="24"/>
        </w:rPr>
        <w:t>komplex megoldás tervezeteket tartalmaz,</w:t>
      </w:r>
      <w:r w:rsidR="00733868" w:rsidRPr="00733868">
        <w:rPr>
          <w:rFonts w:ascii="Times New Roman" w:hAnsi="Times New Roman" w:cs="Times New Roman"/>
          <w:color w:val="000000"/>
          <w:sz w:val="24"/>
          <w:szCs w:val="24"/>
        </w:rPr>
        <w:t xml:space="preserve"> megfogalmazva a bűnmegelőzés területén</w:t>
      </w:r>
      <w:r w:rsidR="00733868" w:rsidRPr="00733868">
        <w:rPr>
          <w:rFonts w:ascii="Times New Roman" w:hAnsi="Times New Roman" w:cs="Times New Roman"/>
          <w:color w:val="000000"/>
          <w:sz w:val="24"/>
          <w:szCs w:val="24"/>
        </w:rPr>
        <w:t xml:space="preserve"> </w:t>
      </w:r>
      <w:r w:rsidR="00733868" w:rsidRPr="00733868">
        <w:rPr>
          <w:rFonts w:ascii="Times New Roman" w:hAnsi="Times New Roman" w:cs="Times New Roman"/>
          <w:color w:val="000000"/>
          <w:sz w:val="24"/>
          <w:szCs w:val="24"/>
        </w:rPr>
        <w:t>közvetett, vagy közvetlen módon tevéken</w:t>
      </w:r>
      <w:r w:rsidR="00733868">
        <w:rPr>
          <w:rFonts w:ascii="Times New Roman" w:hAnsi="Times New Roman" w:cs="Times New Roman"/>
          <w:color w:val="000000"/>
          <w:sz w:val="24"/>
          <w:szCs w:val="24"/>
        </w:rPr>
        <w:t xml:space="preserve">ykedő szervezetek lehetőségeit. </w:t>
      </w:r>
      <w:r w:rsidR="00733868" w:rsidRPr="00733868">
        <w:rPr>
          <w:rFonts w:ascii="Times New Roman" w:hAnsi="Times New Roman" w:cs="Times New Roman"/>
          <w:color w:val="000000"/>
          <w:sz w:val="24"/>
          <w:szCs w:val="24"/>
        </w:rPr>
        <w:t>Az elfogadásra javasolt stratégiai pontok, i</w:t>
      </w:r>
      <w:r w:rsidR="00733868">
        <w:rPr>
          <w:rFonts w:ascii="Times New Roman" w:hAnsi="Times New Roman" w:cs="Times New Roman"/>
          <w:color w:val="000000"/>
          <w:sz w:val="24"/>
          <w:szCs w:val="24"/>
        </w:rPr>
        <w:t xml:space="preserve">rányok, az abban megfogalmazott </w:t>
      </w:r>
      <w:r w:rsidR="00733868" w:rsidRPr="00733868">
        <w:rPr>
          <w:rFonts w:ascii="Times New Roman" w:hAnsi="Times New Roman" w:cs="Times New Roman"/>
          <w:color w:val="000000"/>
          <w:sz w:val="24"/>
          <w:szCs w:val="24"/>
        </w:rPr>
        <w:t>problémamegoldások lehetséges eszközeivel egyetért.</w:t>
      </w:r>
    </w:p>
    <w:p w:rsidR="007407DB" w:rsidRDefault="007407DB" w:rsidP="006411A7">
      <w:pPr>
        <w:spacing w:after="0" w:line="240" w:lineRule="auto"/>
        <w:jc w:val="both"/>
        <w:rPr>
          <w:rFonts w:ascii="Times New Roman" w:hAnsi="Times New Roman" w:cs="Times New Roman"/>
          <w:sz w:val="24"/>
          <w:szCs w:val="24"/>
        </w:rPr>
      </w:pPr>
    </w:p>
    <w:p w:rsidR="00BC52CC" w:rsidRDefault="00882E24" w:rsidP="006411A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Magyarország helyi önkormányzatairól szóló 2011. CLXXXIX. törvény 13. § (1) bekezdés 17. pontja a</w:t>
      </w:r>
      <w:r w:rsidRPr="00882E24">
        <w:rPr>
          <w:rFonts w:ascii="Times New Roman" w:hAnsi="Times New Roman" w:cs="Times New Roman"/>
          <w:sz w:val="24"/>
          <w:szCs w:val="24"/>
        </w:rPr>
        <w:t xml:space="preserve"> helyi közügyek, valamint a helyben biztosítható közfeladatok körében </w:t>
      </w:r>
      <w:r>
        <w:rPr>
          <w:rFonts w:ascii="Times New Roman" w:hAnsi="Times New Roman" w:cs="Times New Roman"/>
          <w:sz w:val="24"/>
          <w:szCs w:val="24"/>
        </w:rPr>
        <w:t xml:space="preserve">a </w:t>
      </w:r>
      <w:r w:rsidRPr="00882E24">
        <w:rPr>
          <w:rFonts w:ascii="Times New Roman" w:hAnsi="Times New Roman" w:cs="Times New Roman"/>
          <w:sz w:val="24"/>
          <w:szCs w:val="24"/>
        </w:rPr>
        <w:t xml:space="preserve">helyi önkormányzati feladatok </w:t>
      </w:r>
      <w:r>
        <w:rPr>
          <w:rFonts w:ascii="Times New Roman" w:hAnsi="Times New Roman" w:cs="Times New Roman"/>
          <w:sz w:val="24"/>
          <w:szCs w:val="24"/>
        </w:rPr>
        <w:t>között</w:t>
      </w:r>
      <w:r w:rsidRPr="00882E24">
        <w:rPr>
          <w:rFonts w:ascii="Times New Roman" w:hAnsi="Times New Roman" w:cs="Times New Roman"/>
          <w:sz w:val="24"/>
          <w:szCs w:val="24"/>
        </w:rPr>
        <w:t xml:space="preserve"> </w:t>
      </w:r>
      <w:r w:rsidR="006411A7" w:rsidRPr="006411A7">
        <w:rPr>
          <w:rFonts w:ascii="Times New Roman" w:hAnsi="Times New Roman" w:cs="Times New Roman"/>
          <w:sz w:val="24"/>
          <w:szCs w:val="24"/>
        </w:rPr>
        <w:t xml:space="preserve">határozza </w:t>
      </w:r>
      <w:r>
        <w:rPr>
          <w:rFonts w:ascii="Times New Roman" w:hAnsi="Times New Roman" w:cs="Times New Roman"/>
          <w:sz w:val="24"/>
          <w:szCs w:val="24"/>
        </w:rPr>
        <w:t xml:space="preserve">meg </w:t>
      </w:r>
      <w:r w:rsidR="006411A7" w:rsidRPr="006411A7">
        <w:rPr>
          <w:rFonts w:ascii="Times New Roman" w:hAnsi="Times New Roman" w:cs="Times New Roman"/>
          <w:sz w:val="24"/>
          <w:szCs w:val="24"/>
        </w:rPr>
        <w:t xml:space="preserve">a </w:t>
      </w:r>
      <w:r>
        <w:rPr>
          <w:rFonts w:ascii="Times New Roman" w:hAnsi="Times New Roman" w:cs="Times New Roman"/>
          <w:sz w:val="24"/>
          <w:szCs w:val="24"/>
        </w:rPr>
        <w:t>közreműködés</w:t>
      </w:r>
      <w:r w:rsidR="00572330">
        <w:rPr>
          <w:rFonts w:ascii="Times New Roman" w:hAnsi="Times New Roman" w:cs="Times New Roman"/>
          <w:sz w:val="24"/>
          <w:szCs w:val="24"/>
        </w:rPr>
        <w:t>t</w:t>
      </w:r>
      <w:r>
        <w:rPr>
          <w:rFonts w:ascii="Times New Roman" w:hAnsi="Times New Roman" w:cs="Times New Roman"/>
          <w:sz w:val="24"/>
          <w:szCs w:val="24"/>
        </w:rPr>
        <w:t xml:space="preserve"> a település </w:t>
      </w:r>
      <w:r w:rsidR="006411A7" w:rsidRPr="006411A7">
        <w:rPr>
          <w:rFonts w:ascii="Times New Roman" w:hAnsi="Times New Roman" w:cs="Times New Roman"/>
          <w:sz w:val="24"/>
          <w:szCs w:val="24"/>
        </w:rPr>
        <w:t>közbiztonság</w:t>
      </w:r>
      <w:r>
        <w:rPr>
          <w:rFonts w:ascii="Times New Roman" w:hAnsi="Times New Roman" w:cs="Times New Roman"/>
          <w:sz w:val="24"/>
          <w:szCs w:val="24"/>
        </w:rPr>
        <w:t xml:space="preserve">ának biztosításában. </w:t>
      </w:r>
      <w:r w:rsidR="006411A7" w:rsidRPr="006411A7">
        <w:rPr>
          <w:rFonts w:ascii="Times New Roman" w:hAnsi="Times New Roman" w:cs="Times New Roman"/>
          <w:sz w:val="24"/>
          <w:szCs w:val="24"/>
        </w:rPr>
        <w:t xml:space="preserve"> </w:t>
      </w:r>
    </w:p>
    <w:p w:rsidR="00882E24" w:rsidRDefault="00882E24" w:rsidP="006411A7">
      <w:pPr>
        <w:spacing w:after="0" w:line="240" w:lineRule="auto"/>
        <w:jc w:val="both"/>
        <w:rPr>
          <w:rFonts w:ascii="Times New Roman" w:hAnsi="Times New Roman" w:cs="Times New Roman"/>
          <w:sz w:val="24"/>
          <w:szCs w:val="24"/>
        </w:rPr>
      </w:pPr>
    </w:p>
    <w:p w:rsidR="00C652E3" w:rsidRDefault="00C652E3" w:rsidP="00626197">
      <w:pPr>
        <w:spacing w:after="0" w:line="240" w:lineRule="auto"/>
        <w:jc w:val="both"/>
        <w:rPr>
          <w:rFonts w:ascii="Times New Roman" w:hAnsi="Times New Roman" w:cs="Times New Roman"/>
          <w:b/>
          <w:sz w:val="24"/>
          <w:szCs w:val="24"/>
        </w:rPr>
      </w:pPr>
      <w:r w:rsidRPr="00D66073">
        <w:rPr>
          <w:rFonts w:ascii="Times New Roman" w:eastAsia="SimSun" w:hAnsi="Times New Roman" w:cs="Times New Roman"/>
          <w:kern w:val="1"/>
          <w:sz w:val="24"/>
          <w:szCs w:val="24"/>
          <w:lang w:eastAsia="zh-CN" w:bidi="hi-IN"/>
        </w:rPr>
        <w:t xml:space="preserve">A </w:t>
      </w:r>
      <w:r w:rsidRPr="00D66073">
        <w:rPr>
          <w:rFonts w:ascii="Times New Roman" w:eastAsia="SimSun" w:hAnsi="Times New Roman" w:cs="Times New Roman"/>
          <w:bCs/>
          <w:kern w:val="1"/>
          <w:sz w:val="24"/>
          <w:szCs w:val="24"/>
          <w:lang w:eastAsia="zh-CN" w:bidi="hi-IN"/>
        </w:rPr>
        <w:t>veszélyhelyzet kihirdetéséről és a veszélyhelyzeti intézkedések hatálybalépéséről</w:t>
      </w:r>
      <w:r w:rsidRPr="00D66073">
        <w:rPr>
          <w:rFonts w:ascii="Times New Roman" w:eastAsia="SimSun" w:hAnsi="Times New Roman" w:cs="Times New Roman"/>
          <w:kern w:val="1"/>
          <w:sz w:val="24"/>
          <w:szCs w:val="24"/>
          <w:lang w:eastAsia="zh-CN" w:bidi="hi-IN"/>
        </w:rPr>
        <w:t xml:space="preserve"> szóló 27/2021. (I.29.) Korm. rendelet hatálybalépését követően</w:t>
      </w:r>
      <w:r w:rsidRPr="00D66073">
        <w:rPr>
          <w:rFonts w:ascii="Times New Roman" w:eastAsia="SimSun" w:hAnsi="Times New Roman" w:cs="Times New Roman"/>
          <w:i/>
          <w:kern w:val="1"/>
          <w:sz w:val="24"/>
          <w:szCs w:val="24"/>
          <w:lang w:eastAsia="zh-CN" w:bidi="hi-IN"/>
        </w:rPr>
        <w:t xml:space="preserve"> </w:t>
      </w:r>
      <w:r w:rsidRPr="00D66073">
        <w:rPr>
          <w:rFonts w:ascii="Times New Roman" w:eastAsia="SimSun" w:hAnsi="Times New Roman" w:cs="Times New Roman"/>
          <w:kern w:val="1"/>
          <w:sz w:val="24"/>
          <w:szCs w:val="24"/>
          <w:lang w:eastAsia="zh-CN" w:bidi="hi-IN"/>
        </w:rPr>
        <w:t>a katasztrófavédelemről és a hozzá kapcsolódó egyes törvények módosításáról szóló 2011. évi CXXVIII. törvén</w:t>
      </w:r>
      <w:r>
        <w:rPr>
          <w:rFonts w:ascii="Times New Roman" w:eastAsia="SimSun" w:hAnsi="Times New Roman" w:cs="Times New Roman"/>
          <w:kern w:val="1"/>
          <w:sz w:val="24"/>
          <w:szCs w:val="24"/>
          <w:lang w:eastAsia="zh-CN" w:bidi="hi-IN"/>
        </w:rPr>
        <w:t>y 46. § (4) bekezdés értelmében</w:t>
      </w:r>
      <w:r w:rsidRPr="00D66073">
        <w:rPr>
          <w:rFonts w:ascii="Times New Roman" w:hAnsi="Times New Roman" w:cs="Times New Roman"/>
          <w:sz w:val="24"/>
          <w:szCs w:val="24"/>
        </w:rPr>
        <w:t>:</w:t>
      </w:r>
      <w:r w:rsidRPr="003F1201">
        <w:rPr>
          <w:rFonts w:ascii="Times New Roman" w:hAnsi="Times New Roman" w:cs="Times New Roman"/>
          <w:i/>
          <w:sz w:val="24"/>
          <w:szCs w:val="24"/>
        </w:rPr>
        <w:t xml:space="preserve"> </w:t>
      </w:r>
      <w:r w:rsidRPr="003F1201">
        <w:rPr>
          <w:rFonts w:ascii="Times New Roman" w:hAnsi="Times New Roman" w:cs="Times New Roman"/>
          <w:b/>
          <w:sz w:val="24"/>
          <w:szCs w:val="24"/>
        </w:rPr>
        <w:t xml:space="preserve">Veszélyhelyzetben a települési önkormányzat képviselő-testületének, </w:t>
      </w:r>
      <w:r w:rsidRPr="003F1201">
        <w:rPr>
          <w:rFonts w:ascii="Times New Roman" w:hAnsi="Times New Roman" w:cs="Times New Roman"/>
          <w:sz w:val="24"/>
          <w:szCs w:val="24"/>
        </w:rPr>
        <w:t xml:space="preserve">a fővárosi, megyei közgyűlésnek </w:t>
      </w:r>
      <w:r w:rsidRPr="003F1201">
        <w:rPr>
          <w:rFonts w:ascii="Times New Roman" w:hAnsi="Times New Roman" w:cs="Times New Roman"/>
          <w:b/>
          <w:sz w:val="24"/>
          <w:szCs w:val="24"/>
        </w:rPr>
        <w:t>feladat- és hatáskörét a polgármester</w:t>
      </w:r>
      <w:r w:rsidRPr="003F1201">
        <w:rPr>
          <w:rFonts w:ascii="Times New Roman" w:hAnsi="Times New Roman" w:cs="Times New Roman"/>
          <w:sz w:val="24"/>
          <w:szCs w:val="24"/>
        </w:rPr>
        <w:t xml:space="preserve">, illetve a főpolgármester, a megyei közgyűlés elnöke </w:t>
      </w:r>
      <w:r w:rsidRPr="003F1201">
        <w:rPr>
          <w:rFonts w:ascii="Times New Roman" w:hAnsi="Times New Roman" w:cs="Times New Roman"/>
          <w:b/>
          <w:sz w:val="24"/>
          <w:szCs w:val="24"/>
        </w:rPr>
        <w:t>gyakorolja.</w:t>
      </w:r>
      <w:r w:rsidRPr="003F1201">
        <w:rPr>
          <w:rFonts w:ascii="Times New Roman" w:hAnsi="Times New Roman" w:cs="Times New Roman"/>
          <w:sz w:val="24"/>
          <w:szCs w:val="24"/>
        </w:rPr>
        <w:t xml:space="preserve"> Ennek keretében nem foglalhat állást önkormányzati intézmény átszervezéséről, megszüntetéséről, ellátási, szolgáltatási körzeteiről, ha a szolgáltatás a települést is érinti.</w:t>
      </w:r>
      <w:r w:rsidR="00EE2588">
        <w:rPr>
          <w:rFonts w:ascii="Times New Roman" w:hAnsi="Times New Roman" w:cs="Times New Roman"/>
          <w:sz w:val="24"/>
          <w:szCs w:val="24"/>
        </w:rPr>
        <w:t xml:space="preserve"> </w:t>
      </w:r>
      <w:r>
        <w:rPr>
          <w:rFonts w:ascii="Times New Roman" w:hAnsi="Times New Roman" w:cs="Times New Roman"/>
          <w:b/>
          <w:sz w:val="24"/>
          <w:szCs w:val="24"/>
        </w:rPr>
        <w:t>A katasztrófavédelmi törvény hivatkozott rendelkezései szerinti jogkör alapján a polgármester veszélyhelyzet esetében jogosult az önkormányzat zökkenőmentes működése érdekében intézkedni.</w:t>
      </w:r>
    </w:p>
    <w:p w:rsidR="00620FB2" w:rsidRPr="00C652E3" w:rsidRDefault="00620FB2" w:rsidP="00626197">
      <w:pPr>
        <w:spacing w:after="0" w:line="240" w:lineRule="auto"/>
        <w:jc w:val="both"/>
        <w:rPr>
          <w:rFonts w:ascii="Times New Roman" w:hAnsi="Times New Roman" w:cs="Times New Roman"/>
          <w:sz w:val="24"/>
          <w:szCs w:val="24"/>
        </w:rPr>
      </w:pPr>
    </w:p>
    <w:p w:rsidR="00C652E3" w:rsidRPr="0042555C" w:rsidRDefault="00C652E3" w:rsidP="00626197">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Fentiek alapján a</w:t>
      </w:r>
      <w:r w:rsidRPr="007F7D59">
        <w:rPr>
          <w:rFonts w:ascii="Times New Roman" w:hAnsi="Times New Roman" w:cs="Times New Roman"/>
          <w:b/>
          <w:sz w:val="24"/>
          <w:szCs w:val="24"/>
        </w:rPr>
        <w:t xml:space="preserve"> kialakult járványügyi helyzetre tekintettel </w:t>
      </w:r>
      <w:r>
        <w:rPr>
          <w:rFonts w:ascii="Times New Roman" w:hAnsi="Times New Roman" w:cs="Times New Roman"/>
          <w:b/>
          <w:sz w:val="24"/>
          <w:szCs w:val="24"/>
        </w:rPr>
        <w:t xml:space="preserve">a rendelkező részben foglaltak szerint döntöttem. </w:t>
      </w:r>
      <w:r w:rsidRPr="007F7D59">
        <w:rPr>
          <w:rFonts w:ascii="Times New Roman" w:hAnsi="Times New Roman" w:cs="Times New Roman"/>
          <w:b/>
          <w:sz w:val="24"/>
          <w:szCs w:val="24"/>
        </w:rPr>
        <w:t xml:space="preserve"> </w:t>
      </w:r>
    </w:p>
    <w:p w:rsidR="0042555C" w:rsidRDefault="0042555C" w:rsidP="00C652E3">
      <w:pPr>
        <w:rPr>
          <w:rFonts w:ascii="Times New Roman" w:hAnsi="Times New Roman" w:cs="Times New Roman"/>
          <w:sz w:val="24"/>
          <w:szCs w:val="24"/>
        </w:rPr>
      </w:pPr>
    </w:p>
    <w:p w:rsidR="00C652E3" w:rsidRPr="00ED150E" w:rsidRDefault="00C652E3" w:rsidP="00C652E3">
      <w:pPr>
        <w:rPr>
          <w:rFonts w:ascii="Times New Roman" w:hAnsi="Times New Roman" w:cs="Times New Roman"/>
          <w:sz w:val="24"/>
          <w:szCs w:val="24"/>
        </w:rPr>
      </w:pPr>
      <w:r w:rsidRPr="00ED150E">
        <w:rPr>
          <w:rFonts w:ascii="Times New Roman" w:hAnsi="Times New Roman" w:cs="Times New Roman"/>
          <w:sz w:val="24"/>
          <w:szCs w:val="24"/>
        </w:rPr>
        <w:t>Tiszavasvári, 202</w:t>
      </w:r>
      <w:r>
        <w:rPr>
          <w:rFonts w:ascii="Times New Roman" w:hAnsi="Times New Roman" w:cs="Times New Roman"/>
          <w:sz w:val="24"/>
          <w:szCs w:val="24"/>
        </w:rPr>
        <w:t>1</w:t>
      </w:r>
      <w:r w:rsidRPr="00ED150E">
        <w:rPr>
          <w:rFonts w:ascii="Times New Roman" w:hAnsi="Times New Roman" w:cs="Times New Roman"/>
          <w:sz w:val="24"/>
          <w:szCs w:val="24"/>
        </w:rPr>
        <w:t xml:space="preserve">. </w:t>
      </w:r>
      <w:r>
        <w:rPr>
          <w:rFonts w:ascii="Times New Roman" w:hAnsi="Times New Roman" w:cs="Times New Roman"/>
          <w:sz w:val="24"/>
          <w:szCs w:val="24"/>
        </w:rPr>
        <w:t xml:space="preserve">május </w:t>
      </w:r>
      <w:r w:rsidR="00620FB2">
        <w:rPr>
          <w:rFonts w:ascii="Times New Roman" w:hAnsi="Times New Roman" w:cs="Times New Roman"/>
          <w:sz w:val="24"/>
          <w:szCs w:val="24"/>
        </w:rPr>
        <w:t>27</w:t>
      </w:r>
      <w:r w:rsidR="00CC585F">
        <w:rPr>
          <w:rFonts w:ascii="Times New Roman" w:hAnsi="Times New Roman" w:cs="Times New Roman"/>
          <w:sz w:val="24"/>
          <w:szCs w:val="24"/>
        </w:rPr>
        <w:t>.</w:t>
      </w:r>
    </w:p>
    <w:p w:rsidR="00C652E3" w:rsidRPr="00ED150E" w:rsidRDefault="00C652E3" w:rsidP="0042555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Pr="00ED150E">
        <w:rPr>
          <w:rFonts w:ascii="Times New Roman" w:hAnsi="Times New Roman" w:cs="Times New Roman"/>
          <w:b/>
          <w:sz w:val="24"/>
          <w:szCs w:val="24"/>
        </w:rPr>
        <w:t>Szőke Zoltán</w:t>
      </w:r>
    </w:p>
    <w:p w:rsidR="00C652E3" w:rsidRPr="007D799D" w:rsidRDefault="00C652E3" w:rsidP="0042555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sidRPr="00ED150E">
        <w:rPr>
          <w:rFonts w:ascii="Times New Roman" w:hAnsi="Times New Roman" w:cs="Times New Roman"/>
          <w:b/>
          <w:sz w:val="24"/>
          <w:szCs w:val="24"/>
        </w:rPr>
        <w:t>polgármester</w:t>
      </w:r>
      <w:proofErr w:type="gramEnd"/>
    </w:p>
    <w:p w:rsidR="00620FB2" w:rsidRDefault="00620FB2">
      <w:r>
        <w:br w:type="page"/>
      </w:r>
    </w:p>
    <w:p w:rsidR="00C652E3" w:rsidRDefault="00EE2588" w:rsidP="00B44D28">
      <w:pPr>
        <w:jc w:val="both"/>
        <w:rPr>
          <w:rFonts w:ascii="Times New Roman" w:hAnsi="Times New Roman" w:cs="Times New Roman"/>
          <w:sz w:val="24"/>
          <w:szCs w:val="24"/>
        </w:rPr>
      </w:pPr>
      <w:r>
        <w:rPr>
          <w:rFonts w:ascii="Times New Roman" w:hAnsi="Times New Roman" w:cs="Times New Roman"/>
          <w:sz w:val="24"/>
          <w:szCs w:val="24"/>
        </w:rPr>
        <w:lastRenderedPageBreak/>
        <w:t>1</w:t>
      </w:r>
      <w:r w:rsidR="00620FB2">
        <w:rPr>
          <w:rFonts w:ascii="Times New Roman" w:hAnsi="Times New Roman" w:cs="Times New Roman"/>
          <w:sz w:val="24"/>
          <w:szCs w:val="24"/>
        </w:rPr>
        <w:t>33</w:t>
      </w:r>
      <w:r w:rsidR="00732607">
        <w:rPr>
          <w:rFonts w:ascii="Times New Roman" w:hAnsi="Times New Roman" w:cs="Times New Roman"/>
          <w:sz w:val="24"/>
          <w:szCs w:val="24"/>
        </w:rPr>
        <w:t>/2021. polgármesteri határozat 1. melléklete</w:t>
      </w:r>
    </w:p>
    <w:p w:rsidR="00620FB2" w:rsidRDefault="00620FB2" w:rsidP="00620FB2">
      <w:pPr>
        <w:pStyle w:val="NormlWeb"/>
        <w:rPr>
          <w:rStyle w:val="Kiemels2"/>
          <w:rFonts w:ascii="Tahoma" w:hAnsi="Tahoma" w:cs="Tahoma"/>
          <w:color w:val="555555"/>
          <w:sz w:val="18"/>
          <w:szCs w:val="18"/>
        </w:rPr>
      </w:pPr>
    </w:p>
    <w:p w:rsidR="00620FB2" w:rsidRDefault="00620FB2" w:rsidP="00620FB2">
      <w:pPr>
        <w:pStyle w:val="NormlWeb"/>
        <w:rPr>
          <w:rStyle w:val="Kiemels2"/>
          <w:rFonts w:ascii="Tahoma" w:hAnsi="Tahoma" w:cs="Tahoma"/>
          <w:color w:val="555555"/>
          <w:sz w:val="18"/>
          <w:szCs w:val="18"/>
        </w:rPr>
      </w:pPr>
    </w:p>
    <w:p w:rsidR="00620FB2" w:rsidRPr="00FF6B5F" w:rsidRDefault="00620FB2" w:rsidP="00620FB2">
      <w:pPr>
        <w:jc w:val="center"/>
        <w:rPr>
          <w:b/>
          <w:sz w:val="48"/>
          <w:szCs w:val="48"/>
        </w:rPr>
      </w:pPr>
      <w:r>
        <w:rPr>
          <w:b/>
          <w:sz w:val="48"/>
          <w:szCs w:val="48"/>
        </w:rPr>
        <w:t>TISZAVASVÁRI</w:t>
      </w:r>
      <w:r w:rsidRPr="00FF6B5F">
        <w:rPr>
          <w:b/>
          <w:sz w:val="48"/>
          <w:szCs w:val="48"/>
        </w:rPr>
        <w:t xml:space="preserve"> VÁROS</w:t>
      </w:r>
    </w:p>
    <w:p w:rsidR="00620FB2" w:rsidRPr="00FF6B5F" w:rsidRDefault="00620FB2" w:rsidP="00620FB2">
      <w:pPr>
        <w:jc w:val="center"/>
        <w:rPr>
          <w:b/>
          <w:sz w:val="48"/>
          <w:szCs w:val="48"/>
        </w:rPr>
      </w:pPr>
    </w:p>
    <w:p w:rsidR="00620FB2" w:rsidRPr="00FF6B5F" w:rsidRDefault="00620FB2" w:rsidP="00620FB2">
      <w:pPr>
        <w:jc w:val="center"/>
        <w:rPr>
          <w:b/>
          <w:sz w:val="36"/>
          <w:szCs w:val="36"/>
        </w:rPr>
      </w:pPr>
      <w:r w:rsidRPr="00FF6B5F">
        <w:rPr>
          <w:b/>
          <w:sz w:val="36"/>
          <w:szCs w:val="36"/>
        </w:rPr>
        <w:t>BŰNMEGELŐZÉSI KONCEPCIÓJA</w:t>
      </w:r>
    </w:p>
    <w:p w:rsidR="00620FB2" w:rsidRPr="00FF6B5F" w:rsidRDefault="00620FB2" w:rsidP="00620FB2">
      <w:pPr>
        <w:jc w:val="center"/>
        <w:rPr>
          <w:b/>
          <w:sz w:val="36"/>
          <w:szCs w:val="36"/>
        </w:rPr>
      </w:pPr>
    </w:p>
    <w:p w:rsidR="00620FB2" w:rsidRPr="00984A16" w:rsidRDefault="00620FB2" w:rsidP="00620FB2">
      <w:pPr>
        <w:jc w:val="center"/>
        <w:rPr>
          <w:b/>
          <w:color w:val="000000"/>
          <w:sz w:val="36"/>
          <w:szCs w:val="36"/>
        </w:rPr>
      </w:pPr>
      <w:r>
        <w:rPr>
          <w:b/>
          <w:color w:val="000000"/>
          <w:sz w:val="36"/>
          <w:szCs w:val="36"/>
        </w:rPr>
        <w:t>2021</w:t>
      </w:r>
    </w:p>
    <w:p w:rsidR="00620FB2" w:rsidRPr="006E6CEC" w:rsidRDefault="00620FB2" w:rsidP="00620FB2">
      <w:pPr>
        <w:jc w:val="center"/>
        <w:rPr>
          <w:b/>
          <w:sz w:val="36"/>
          <w:szCs w:val="36"/>
        </w:rPr>
      </w:pPr>
    </w:p>
    <w:p w:rsidR="00620FB2" w:rsidRPr="006E6CEC" w:rsidRDefault="00620FB2" w:rsidP="00620FB2">
      <w:pPr>
        <w:jc w:val="center"/>
        <w:rPr>
          <w:b/>
          <w:sz w:val="36"/>
          <w:szCs w:val="36"/>
        </w:rPr>
      </w:pPr>
    </w:p>
    <w:p w:rsidR="00620FB2" w:rsidRDefault="00620FB2" w:rsidP="00620FB2">
      <w:pPr>
        <w:jc w:val="both"/>
        <w:rPr>
          <w:b/>
          <w:sz w:val="36"/>
          <w:szCs w:val="36"/>
        </w:rPr>
      </w:pPr>
    </w:p>
    <w:p w:rsidR="00620FB2" w:rsidRDefault="00620FB2" w:rsidP="00620FB2">
      <w:pPr>
        <w:jc w:val="center"/>
        <w:rPr>
          <w:b/>
          <w:sz w:val="36"/>
          <w:szCs w:val="36"/>
        </w:rPr>
      </w:pPr>
      <w:r>
        <w:rPr>
          <w:b/>
          <w:noProof/>
          <w:sz w:val="36"/>
          <w:szCs w:val="36"/>
          <w:lang w:eastAsia="hu-HU"/>
        </w:rPr>
        <w:drawing>
          <wp:inline distT="0" distB="0" distL="0" distR="0" wp14:anchorId="302E7E2F" wp14:editId="02ABA406">
            <wp:extent cx="3362325" cy="3857625"/>
            <wp:effectExtent l="0" t="0" r="9525" b="9525"/>
            <wp:docPr id="1" name="Kép 1" descr="Tiszavasvari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szavasvari_2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62325" cy="3857625"/>
                    </a:xfrm>
                    <a:prstGeom prst="rect">
                      <a:avLst/>
                    </a:prstGeom>
                    <a:noFill/>
                    <a:ln>
                      <a:noFill/>
                    </a:ln>
                  </pic:spPr>
                </pic:pic>
              </a:graphicData>
            </a:graphic>
          </wp:inline>
        </w:drawing>
      </w:r>
    </w:p>
    <w:p w:rsidR="00620FB2" w:rsidRDefault="00620FB2" w:rsidP="00620FB2">
      <w:pPr>
        <w:rPr>
          <w:b/>
          <w:sz w:val="36"/>
          <w:szCs w:val="36"/>
        </w:rPr>
      </w:pPr>
      <w:r>
        <w:rPr>
          <w:b/>
          <w:sz w:val="36"/>
          <w:szCs w:val="36"/>
        </w:rPr>
        <w:lastRenderedPageBreak/>
        <w:br w:type="page"/>
      </w:r>
    </w:p>
    <w:p w:rsidR="00620FB2" w:rsidRDefault="00620FB2" w:rsidP="00620FB2">
      <w:pPr>
        <w:jc w:val="center"/>
        <w:rPr>
          <w:rFonts w:ascii="Times New Roman" w:hAnsi="Times New Roman" w:cs="Times New Roman"/>
          <w:b/>
          <w:sz w:val="28"/>
          <w:szCs w:val="28"/>
        </w:rPr>
      </w:pPr>
      <w:r w:rsidRPr="00073E28">
        <w:rPr>
          <w:rFonts w:ascii="Times New Roman" w:hAnsi="Times New Roman" w:cs="Times New Roman"/>
          <w:b/>
          <w:sz w:val="28"/>
          <w:szCs w:val="28"/>
        </w:rPr>
        <w:lastRenderedPageBreak/>
        <w:t>TARTALOMJEGYZÉK</w:t>
      </w:r>
    </w:p>
    <w:p w:rsidR="00620FB2" w:rsidRDefault="00620FB2" w:rsidP="00620FB2">
      <w:pPr>
        <w:jc w:val="center"/>
        <w:rPr>
          <w:rFonts w:ascii="Times New Roman" w:hAnsi="Times New Roman" w:cs="Times New Roman"/>
          <w:b/>
          <w:sz w:val="28"/>
          <w:szCs w:val="28"/>
        </w:rPr>
      </w:pPr>
    </w:p>
    <w:p w:rsidR="00620FB2" w:rsidRPr="006850F7" w:rsidRDefault="00620FB2" w:rsidP="00620FB2">
      <w:pPr>
        <w:pStyle w:val="Listaszerbekezds"/>
        <w:numPr>
          <w:ilvl w:val="0"/>
          <w:numId w:val="43"/>
        </w:numPr>
        <w:ind w:left="284" w:hanging="284"/>
        <w:jc w:val="both"/>
        <w:rPr>
          <w:rFonts w:ascii="Times New Roman" w:hAnsi="Times New Roman"/>
          <w:b/>
          <w:sz w:val="24"/>
          <w:szCs w:val="24"/>
        </w:rPr>
      </w:pPr>
      <w:r w:rsidRPr="006850F7">
        <w:rPr>
          <w:rFonts w:ascii="Times New Roman" w:hAnsi="Times New Roman"/>
          <w:b/>
          <w:sz w:val="24"/>
          <w:szCs w:val="24"/>
        </w:rPr>
        <w:t>Bevezetés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4</w:t>
      </w:r>
    </w:p>
    <w:p w:rsidR="00620FB2" w:rsidRDefault="00620FB2" w:rsidP="00620FB2">
      <w:pPr>
        <w:jc w:val="both"/>
        <w:rPr>
          <w:rFonts w:ascii="Times New Roman" w:hAnsi="Times New Roman"/>
          <w:sz w:val="24"/>
          <w:szCs w:val="24"/>
        </w:rPr>
      </w:pPr>
      <w:r w:rsidRPr="00073E28">
        <w:rPr>
          <w:rFonts w:ascii="Times New Roman" w:hAnsi="Times New Roman"/>
          <w:sz w:val="24"/>
          <w:szCs w:val="24"/>
        </w:rPr>
        <w:t xml:space="preserve">I.1 </w:t>
      </w:r>
      <w:proofErr w:type="gramStart"/>
      <w:r w:rsidRPr="00073E28">
        <w:rPr>
          <w:rFonts w:ascii="Times New Roman" w:hAnsi="Times New Roman"/>
          <w:sz w:val="24"/>
          <w:szCs w:val="24"/>
        </w:rPr>
        <w:t>A</w:t>
      </w:r>
      <w:proofErr w:type="gramEnd"/>
      <w:r w:rsidRPr="00073E28">
        <w:rPr>
          <w:rFonts w:ascii="Times New Roman" w:hAnsi="Times New Roman"/>
          <w:sz w:val="24"/>
          <w:szCs w:val="24"/>
        </w:rPr>
        <w:t xml:space="preserve"> bűnmegelőzés szintjei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5</w:t>
      </w:r>
    </w:p>
    <w:p w:rsidR="00620FB2" w:rsidRDefault="00620FB2" w:rsidP="00620FB2">
      <w:pPr>
        <w:jc w:val="both"/>
        <w:rPr>
          <w:rFonts w:ascii="Times New Roman" w:hAnsi="Times New Roman"/>
          <w:sz w:val="24"/>
          <w:szCs w:val="24"/>
        </w:rPr>
      </w:pPr>
      <w:r>
        <w:rPr>
          <w:rFonts w:ascii="Times New Roman" w:hAnsi="Times New Roman"/>
          <w:sz w:val="24"/>
          <w:szCs w:val="24"/>
        </w:rPr>
        <w:t>I.2 Bűnmegelőzési stratégia célja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p>
    <w:p w:rsidR="00620FB2" w:rsidRDefault="00620FB2" w:rsidP="00620FB2">
      <w:pPr>
        <w:jc w:val="both"/>
        <w:rPr>
          <w:rFonts w:ascii="Times New Roman" w:hAnsi="Times New Roman"/>
          <w:sz w:val="24"/>
          <w:szCs w:val="24"/>
        </w:rPr>
      </w:pPr>
      <w:r>
        <w:rPr>
          <w:rFonts w:ascii="Times New Roman" w:hAnsi="Times New Roman"/>
          <w:sz w:val="24"/>
          <w:szCs w:val="24"/>
        </w:rPr>
        <w:t xml:space="preserve">I.3 </w:t>
      </w:r>
      <w:proofErr w:type="gramStart"/>
      <w:r>
        <w:rPr>
          <w:rFonts w:ascii="Times New Roman" w:hAnsi="Times New Roman"/>
          <w:sz w:val="24"/>
          <w:szCs w:val="24"/>
        </w:rPr>
        <w:t>A</w:t>
      </w:r>
      <w:proofErr w:type="gramEnd"/>
      <w:r>
        <w:rPr>
          <w:rFonts w:ascii="Times New Roman" w:hAnsi="Times New Roman"/>
          <w:sz w:val="24"/>
          <w:szCs w:val="24"/>
        </w:rPr>
        <w:t xml:space="preserve"> Nemzeti Bűnmegelőzési Stratégia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w:t>
      </w:r>
    </w:p>
    <w:p w:rsidR="00620FB2" w:rsidRDefault="00620FB2" w:rsidP="00620FB2">
      <w:pPr>
        <w:jc w:val="both"/>
        <w:rPr>
          <w:rFonts w:ascii="Times New Roman" w:hAnsi="Times New Roman"/>
          <w:sz w:val="24"/>
          <w:szCs w:val="24"/>
        </w:rPr>
      </w:pPr>
      <w:r>
        <w:rPr>
          <w:rFonts w:ascii="Times New Roman" w:hAnsi="Times New Roman"/>
          <w:sz w:val="24"/>
          <w:szCs w:val="24"/>
        </w:rPr>
        <w:t xml:space="preserve">I.4 </w:t>
      </w:r>
      <w:proofErr w:type="gramStart"/>
      <w:r>
        <w:rPr>
          <w:rFonts w:ascii="Times New Roman" w:hAnsi="Times New Roman"/>
          <w:sz w:val="24"/>
          <w:szCs w:val="24"/>
        </w:rPr>
        <w:t>A</w:t>
      </w:r>
      <w:proofErr w:type="gramEnd"/>
      <w:r>
        <w:rPr>
          <w:rFonts w:ascii="Times New Roman" w:hAnsi="Times New Roman"/>
          <w:sz w:val="24"/>
          <w:szCs w:val="24"/>
        </w:rPr>
        <w:t xml:space="preserve"> települési bűnmegelőzési stratégia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8</w:t>
      </w:r>
    </w:p>
    <w:p w:rsidR="00620FB2" w:rsidRDefault="00620FB2" w:rsidP="00620FB2">
      <w:pPr>
        <w:jc w:val="both"/>
        <w:rPr>
          <w:rFonts w:ascii="Times New Roman" w:hAnsi="Times New Roman"/>
          <w:sz w:val="24"/>
          <w:szCs w:val="24"/>
        </w:rPr>
      </w:pPr>
      <w:r>
        <w:rPr>
          <w:rFonts w:ascii="Times New Roman" w:hAnsi="Times New Roman"/>
          <w:sz w:val="24"/>
          <w:szCs w:val="24"/>
        </w:rPr>
        <w:t xml:space="preserve">I.5 </w:t>
      </w:r>
      <w:proofErr w:type="gramStart"/>
      <w:r>
        <w:rPr>
          <w:rFonts w:ascii="Times New Roman" w:hAnsi="Times New Roman"/>
          <w:sz w:val="24"/>
          <w:szCs w:val="24"/>
        </w:rPr>
        <w:t>A</w:t>
      </w:r>
      <w:proofErr w:type="gramEnd"/>
      <w:r>
        <w:rPr>
          <w:rFonts w:ascii="Times New Roman" w:hAnsi="Times New Roman"/>
          <w:sz w:val="24"/>
          <w:szCs w:val="24"/>
        </w:rPr>
        <w:t xml:space="preserve"> települési bűnmegelőzési stratégia jogszabályi háttere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w:t>
      </w:r>
    </w:p>
    <w:p w:rsidR="00620FB2" w:rsidRDefault="00620FB2" w:rsidP="00620FB2">
      <w:pPr>
        <w:jc w:val="both"/>
        <w:rPr>
          <w:rFonts w:ascii="Times New Roman" w:hAnsi="Times New Roman"/>
          <w:sz w:val="24"/>
          <w:szCs w:val="24"/>
        </w:rPr>
      </w:pPr>
      <w:r>
        <w:rPr>
          <w:rFonts w:ascii="Times New Roman" w:hAnsi="Times New Roman"/>
          <w:sz w:val="24"/>
          <w:szCs w:val="24"/>
        </w:rPr>
        <w:t xml:space="preserve">I.5.1 A települési bűnmegelőzési </w:t>
      </w:r>
      <w:proofErr w:type="gramStart"/>
      <w:r>
        <w:rPr>
          <w:rFonts w:ascii="Times New Roman" w:hAnsi="Times New Roman"/>
          <w:sz w:val="24"/>
          <w:szCs w:val="24"/>
        </w:rPr>
        <w:t>stratégia vonatkozó</w:t>
      </w:r>
      <w:proofErr w:type="gramEnd"/>
      <w:r>
        <w:rPr>
          <w:rFonts w:ascii="Times New Roman" w:hAnsi="Times New Roman"/>
          <w:sz w:val="24"/>
          <w:szCs w:val="24"/>
        </w:rPr>
        <w:t xml:space="preserve"> jogszabályai</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11</w:t>
      </w:r>
    </w:p>
    <w:p w:rsidR="00620FB2" w:rsidRDefault="00620FB2" w:rsidP="00620FB2">
      <w:pPr>
        <w:jc w:val="both"/>
        <w:rPr>
          <w:rFonts w:ascii="Times New Roman" w:hAnsi="Times New Roman"/>
          <w:sz w:val="24"/>
          <w:szCs w:val="24"/>
        </w:rPr>
      </w:pPr>
      <w:r>
        <w:rPr>
          <w:rFonts w:ascii="Times New Roman" w:hAnsi="Times New Roman"/>
          <w:sz w:val="24"/>
          <w:szCs w:val="24"/>
        </w:rPr>
        <w:t xml:space="preserve">I.5.2 </w:t>
      </w:r>
      <w:proofErr w:type="gramStart"/>
      <w:r>
        <w:rPr>
          <w:rFonts w:ascii="Times New Roman" w:hAnsi="Times New Roman"/>
          <w:sz w:val="24"/>
          <w:szCs w:val="24"/>
        </w:rPr>
        <w:t>A</w:t>
      </w:r>
      <w:proofErr w:type="gramEnd"/>
      <w:r>
        <w:rPr>
          <w:rFonts w:ascii="Times New Roman" w:hAnsi="Times New Roman"/>
          <w:sz w:val="24"/>
          <w:szCs w:val="24"/>
        </w:rPr>
        <w:t xml:space="preserve"> közösségi együttélés szabályai Tiszavasváriban</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13</w:t>
      </w:r>
    </w:p>
    <w:p w:rsidR="00620FB2" w:rsidRPr="006850F7" w:rsidRDefault="00620FB2" w:rsidP="00620FB2">
      <w:pPr>
        <w:jc w:val="both"/>
        <w:rPr>
          <w:rFonts w:ascii="Times New Roman" w:hAnsi="Times New Roman"/>
          <w:b/>
          <w:sz w:val="24"/>
          <w:szCs w:val="24"/>
        </w:rPr>
      </w:pPr>
      <w:r w:rsidRPr="006850F7">
        <w:rPr>
          <w:rFonts w:ascii="Times New Roman" w:hAnsi="Times New Roman"/>
          <w:b/>
          <w:sz w:val="24"/>
          <w:szCs w:val="24"/>
        </w:rPr>
        <w:t>II. 1. Helyzetelemzés</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15</w:t>
      </w:r>
    </w:p>
    <w:p w:rsidR="00620FB2" w:rsidRDefault="00620FB2" w:rsidP="00620FB2">
      <w:pPr>
        <w:jc w:val="both"/>
        <w:rPr>
          <w:rFonts w:ascii="Times New Roman" w:hAnsi="Times New Roman"/>
          <w:sz w:val="24"/>
          <w:szCs w:val="24"/>
        </w:rPr>
      </w:pPr>
      <w:r>
        <w:rPr>
          <w:rFonts w:ascii="Times New Roman" w:hAnsi="Times New Roman"/>
          <w:sz w:val="24"/>
          <w:szCs w:val="24"/>
        </w:rPr>
        <w:t>II.2. Településszerkezeti adottságok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16</w:t>
      </w:r>
    </w:p>
    <w:p w:rsidR="00620FB2" w:rsidRDefault="00620FB2" w:rsidP="00620FB2">
      <w:pPr>
        <w:jc w:val="both"/>
        <w:rPr>
          <w:rFonts w:ascii="Times New Roman" w:hAnsi="Times New Roman"/>
          <w:sz w:val="24"/>
          <w:szCs w:val="24"/>
        </w:rPr>
      </w:pPr>
      <w:r>
        <w:rPr>
          <w:rFonts w:ascii="Times New Roman" w:hAnsi="Times New Roman"/>
          <w:sz w:val="24"/>
          <w:szCs w:val="24"/>
        </w:rPr>
        <w:t xml:space="preserve">II.3 </w:t>
      </w:r>
      <w:proofErr w:type="gramStart"/>
      <w:r>
        <w:rPr>
          <w:rFonts w:ascii="Times New Roman" w:hAnsi="Times New Roman"/>
          <w:sz w:val="24"/>
          <w:szCs w:val="24"/>
        </w:rPr>
        <w:t>A</w:t>
      </w:r>
      <w:proofErr w:type="gramEnd"/>
      <w:r>
        <w:rPr>
          <w:rFonts w:ascii="Times New Roman" w:hAnsi="Times New Roman"/>
          <w:sz w:val="24"/>
          <w:szCs w:val="24"/>
        </w:rPr>
        <w:t xml:space="preserve"> népesség összetétele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18</w:t>
      </w:r>
    </w:p>
    <w:p w:rsidR="00620FB2" w:rsidRDefault="00620FB2" w:rsidP="00620FB2">
      <w:pPr>
        <w:jc w:val="both"/>
        <w:rPr>
          <w:rFonts w:ascii="Times New Roman" w:hAnsi="Times New Roman"/>
          <w:sz w:val="24"/>
          <w:szCs w:val="24"/>
        </w:rPr>
      </w:pPr>
      <w:r>
        <w:rPr>
          <w:rFonts w:ascii="Times New Roman" w:hAnsi="Times New Roman"/>
          <w:sz w:val="24"/>
          <w:szCs w:val="24"/>
        </w:rPr>
        <w:t>II.4 Gazdasági helyzet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w:t>
      </w:r>
    </w:p>
    <w:p w:rsidR="00620FB2" w:rsidRPr="006850F7" w:rsidRDefault="00620FB2" w:rsidP="00620FB2">
      <w:pPr>
        <w:jc w:val="both"/>
        <w:rPr>
          <w:rFonts w:ascii="Times New Roman" w:hAnsi="Times New Roman"/>
          <w:b/>
          <w:sz w:val="24"/>
          <w:szCs w:val="24"/>
        </w:rPr>
      </w:pPr>
      <w:r w:rsidRPr="006850F7">
        <w:rPr>
          <w:rFonts w:ascii="Times New Roman" w:hAnsi="Times New Roman"/>
          <w:b/>
          <w:sz w:val="24"/>
          <w:szCs w:val="24"/>
        </w:rPr>
        <w:t>III. Önkormányzat, intézményrendszer és beavatkozási szintek</w:t>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t>23</w:t>
      </w:r>
    </w:p>
    <w:p w:rsidR="00620FB2" w:rsidRDefault="00620FB2" w:rsidP="00620FB2">
      <w:pPr>
        <w:jc w:val="both"/>
        <w:rPr>
          <w:rFonts w:ascii="Times New Roman" w:hAnsi="Times New Roman"/>
          <w:sz w:val="24"/>
          <w:szCs w:val="24"/>
        </w:rPr>
      </w:pPr>
      <w:r>
        <w:rPr>
          <w:rFonts w:ascii="Times New Roman" w:hAnsi="Times New Roman"/>
          <w:sz w:val="24"/>
          <w:szCs w:val="24"/>
        </w:rPr>
        <w:t xml:space="preserve">III.1 </w:t>
      </w:r>
      <w:proofErr w:type="gramStart"/>
      <w:r>
        <w:rPr>
          <w:rFonts w:ascii="Times New Roman" w:hAnsi="Times New Roman"/>
          <w:sz w:val="24"/>
          <w:szCs w:val="24"/>
        </w:rPr>
        <w:t>A</w:t>
      </w:r>
      <w:proofErr w:type="gramEnd"/>
      <w:r>
        <w:rPr>
          <w:rFonts w:ascii="Times New Roman" w:hAnsi="Times New Roman"/>
          <w:sz w:val="24"/>
          <w:szCs w:val="24"/>
        </w:rPr>
        <w:t xml:space="preserve"> szociális és gyermekjóléti ellátórendszer szerepe a bűnmegelőzésben</w:t>
      </w:r>
    </w:p>
    <w:p w:rsidR="00620FB2" w:rsidRDefault="00620FB2" w:rsidP="00620FB2">
      <w:pPr>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Kornisné</w:t>
      </w:r>
      <w:proofErr w:type="spellEnd"/>
      <w:r>
        <w:rPr>
          <w:rFonts w:ascii="Times New Roman" w:hAnsi="Times New Roman"/>
          <w:sz w:val="24"/>
          <w:szCs w:val="24"/>
        </w:rPr>
        <w:t xml:space="preserve"> Központ)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24</w:t>
      </w:r>
    </w:p>
    <w:p w:rsidR="00620FB2" w:rsidRDefault="00620FB2" w:rsidP="00620FB2">
      <w:pPr>
        <w:jc w:val="both"/>
        <w:rPr>
          <w:rFonts w:ascii="Times New Roman" w:hAnsi="Times New Roman"/>
          <w:sz w:val="24"/>
          <w:szCs w:val="24"/>
        </w:rPr>
      </w:pPr>
      <w:r>
        <w:rPr>
          <w:rFonts w:ascii="Times New Roman" w:hAnsi="Times New Roman"/>
          <w:sz w:val="24"/>
          <w:szCs w:val="24"/>
        </w:rPr>
        <w:t>III.1.1 Kötelező és nem kötelező alapszolgáltatások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24</w:t>
      </w:r>
    </w:p>
    <w:p w:rsidR="00620FB2" w:rsidRDefault="00620FB2" w:rsidP="00620FB2">
      <w:pPr>
        <w:jc w:val="both"/>
        <w:rPr>
          <w:rFonts w:ascii="Times New Roman" w:hAnsi="Times New Roman"/>
          <w:sz w:val="24"/>
          <w:szCs w:val="24"/>
        </w:rPr>
      </w:pPr>
      <w:r>
        <w:rPr>
          <w:rFonts w:ascii="Times New Roman" w:hAnsi="Times New Roman"/>
          <w:sz w:val="24"/>
          <w:szCs w:val="24"/>
        </w:rPr>
        <w:t xml:space="preserve">III.1.2 </w:t>
      </w:r>
      <w:proofErr w:type="spellStart"/>
      <w:r>
        <w:rPr>
          <w:rFonts w:ascii="Times New Roman" w:hAnsi="Times New Roman"/>
          <w:sz w:val="24"/>
          <w:szCs w:val="24"/>
        </w:rPr>
        <w:t>Kornisné</w:t>
      </w:r>
      <w:proofErr w:type="spellEnd"/>
      <w:r>
        <w:rPr>
          <w:rFonts w:ascii="Times New Roman" w:hAnsi="Times New Roman"/>
          <w:sz w:val="24"/>
          <w:szCs w:val="24"/>
        </w:rPr>
        <w:t xml:space="preserve"> Központ, jelzőrendszeres házi segítségnyújtás – időskorúak</w:t>
      </w:r>
      <w:r>
        <w:rPr>
          <w:rFonts w:ascii="Times New Roman" w:hAnsi="Times New Roman"/>
          <w:sz w:val="24"/>
          <w:szCs w:val="24"/>
        </w:rPr>
        <w:tab/>
      </w:r>
      <w:r>
        <w:rPr>
          <w:rFonts w:ascii="Times New Roman" w:hAnsi="Times New Roman"/>
          <w:sz w:val="24"/>
          <w:szCs w:val="24"/>
        </w:rPr>
        <w:tab/>
        <w:t>27</w:t>
      </w:r>
    </w:p>
    <w:p w:rsidR="00620FB2" w:rsidRPr="00024D63" w:rsidRDefault="00620FB2" w:rsidP="00620FB2">
      <w:pPr>
        <w:spacing w:after="0" w:line="360" w:lineRule="auto"/>
        <w:jc w:val="both"/>
        <w:rPr>
          <w:rFonts w:ascii="Times New Roman" w:hAnsi="Times New Roman" w:cs="Times New Roman"/>
          <w:bCs/>
          <w:iCs/>
          <w:sz w:val="24"/>
          <w:szCs w:val="24"/>
        </w:rPr>
      </w:pPr>
      <w:r>
        <w:rPr>
          <w:rFonts w:ascii="Times New Roman" w:hAnsi="Times New Roman"/>
          <w:sz w:val="24"/>
          <w:szCs w:val="24"/>
        </w:rPr>
        <w:t xml:space="preserve">III.1.3 </w:t>
      </w:r>
      <w:proofErr w:type="spellStart"/>
      <w:r w:rsidRPr="00024D63">
        <w:rPr>
          <w:rFonts w:ascii="Times New Roman" w:hAnsi="Times New Roman" w:cs="Times New Roman"/>
          <w:bCs/>
          <w:iCs/>
          <w:sz w:val="24"/>
          <w:szCs w:val="24"/>
        </w:rPr>
        <w:t>Kornisné</w:t>
      </w:r>
      <w:proofErr w:type="spellEnd"/>
      <w:r w:rsidRPr="00024D63">
        <w:rPr>
          <w:rFonts w:ascii="Times New Roman" w:hAnsi="Times New Roman" w:cs="Times New Roman"/>
          <w:bCs/>
          <w:iCs/>
          <w:sz w:val="24"/>
          <w:szCs w:val="24"/>
        </w:rPr>
        <w:t xml:space="preserve"> Központ családsegítő és gyermekjóléti szolgálat, családsegítő és gyermekjóléti központ/jelzőrendszer – család és a gyermek, kiskorúak és fiatalkorúak védelme</w:t>
      </w:r>
      <w:r>
        <w:rPr>
          <w:rFonts w:ascii="Times New Roman" w:hAnsi="Times New Roman" w:cs="Times New Roman"/>
          <w:bCs/>
          <w:iCs/>
          <w:sz w:val="24"/>
          <w:szCs w:val="24"/>
        </w:rPr>
        <w:tab/>
      </w:r>
      <w:r>
        <w:rPr>
          <w:rFonts w:ascii="Times New Roman" w:hAnsi="Times New Roman" w:cs="Times New Roman"/>
          <w:bCs/>
          <w:iCs/>
          <w:sz w:val="24"/>
          <w:szCs w:val="24"/>
        </w:rPr>
        <w:tab/>
        <w:t>28</w:t>
      </w:r>
    </w:p>
    <w:p w:rsidR="00620FB2" w:rsidRDefault="00620FB2" w:rsidP="00620FB2">
      <w:pPr>
        <w:spacing w:after="0" w:line="360" w:lineRule="auto"/>
        <w:jc w:val="both"/>
        <w:rPr>
          <w:rFonts w:ascii="Times New Roman" w:hAnsi="Times New Roman"/>
          <w:sz w:val="24"/>
          <w:szCs w:val="24"/>
        </w:rPr>
      </w:pPr>
      <w:r>
        <w:rPr>
          <w:rFonts w:ascii="Times New Roman" w:hAnsi="Times New Roman"/>
          <w:sz w:val="24"/>
          <w:szCs w:val="24"/>
        </w:rPr>
        <w:t>III.2 Jegyzői gyámhatóság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w:t>
      </w:r>
    </w:p>
    <w:p w:rsidR="00620FB2" w:rsidRDefault="00620FB2" w:rsidP="00620FB2">
      <w:pPr>
        <w:spacing w:after="0" w:line="360" w:lineRule="auto"/>
        <w:jc w:val="both"/>
        <w:rPr>
          <w:rFonts w:ascii="Times New Roman" w:hAnsi="Times New Roman" w:cs="Times New Roman"/>
          <w:bCs/>
          <w:iCs/>
          <w:sz w:val="24"/>
          <w:szCs w:val="24"/>
        </w:rPr>
      </w:pPr>
      <w:r w:rsidRPr="00024D63">
        <w:rPr>
          <w:rFonts w:ascii="Times New Roman" w:hAnsi="Times New Roman" w:cs="Times New Roman"/>
          <w:bCs/>
          <w:iCs/>
          <w:sz w:val="24"/>
          <w:szCs w:val="24"/>
        </w:rPr>
        <w:t xml:space="preserve">III.3.1. </w:t>
      </w:r>
      <w:proofErr w:type="spellStart"/>
      <w:r w:rsidRPr="00024D63">
        <w:rPr>
          <w:rFonts w:ascii="Times New Roman" w:hAnsi="Times New Roman" w:cs="Times New Roman"/>
          <w:bCs/>
          <w:iCs/>
          <w:sz w:val="24"/>
          <w:szCs w:val="24"/>
        </w:rPr>
        <w:t>Tiva-Szolg</w:t>
      </w:r>
      <w:proofErr w:type="spellEnd"/>
      <w:r w:rsidRPr="00024D63">
        <w:rPr>
          <w:rFonts w:ascii="Times New Roman" w:hAnsi="Times New Roman" w:cs="Times New Roman"/>
          <w:bCs/>
          <w:iCs/>
          <w:sz w:val="24"/>
          <w:szCs w:val="24"/>
        </w:rPr>
        <w:t xml:space="preserve"> Nonprofit Kft.</w:t>
      </w:r>
      <w:r>
        <w:rPr>
          <w:rFonts w:ascii="Times New Roman" w:hAnsi="Times New Roman" w:cs="Times New Roman"/>
          <w:bCs/>
          <w:iCs/>
          <w:sz w:val="24"/>
          <w:szCs w:val="24"/>
        </w:rPr>
        <w:t>,</w:t>
      </w:r>
      <w:r w:rsidRPr="00024D63">
        <w:rPr>
          <w:rFonts w:ascii="Times New Roman" w:hAnsi="Times New Roman" w:cs="Times New Roman"/>
          <w:bCs/>
          <w:iCs/>
          <w:sz w:val="24"/>
          <w:szCs w:val="24"/>
        </w:rPr>
        <w:t xml:space="preserve"> mint közfoglalkoztató – munkahelyteremtés </w:t>
      </w:r>
      <w:r>
        <w:rPr>
          <w:rFonts w:ascii="Times New Roman" w:hAnsi="Times New Roman" w:cs="Times New Roman"/>
          <w:bCs/>
          <w:iCs/>
          <w:sz w:val="24"/>
          <w:szCs w:val="24"/>
        </w:rPr>
        <w:tab/>
      </w:r>
      <w:r>
        <w:rPr>
          <w:rFonts w:ascii="Times New Roman" w:hAnsi="Times New Roman" w:cs="Times New Roman"/>
          <w:bCs/>
          <w:iCs/>
          <w:sz w:val="24"/>
          <w:szCs w:val="24"/>
        </w:rPr>
        <w:tab/>
        <w:t>34</w:t>
      </w:r>
    </w:p>
    <w:p w:rsidR="00620FB2" w:rsidRPr="008E7BE9" w:rsidRDefault="00620FB2" w:rsidP="00620FB2">
      <w:pPr>
        <w:spacing w:after="0" w:line="360" w:lineRule="auto"/>
        <w:jc w:val="both"/>
        <w:rPr>
          <w:rFonts w:ascii="Times New Roman" w:hAnsi="Times New Roman" w:cs="Times New Roman"/>
          <w:bCs/>
          <w:iCs/>
          <w:sz w:val="24"/>
          <w:szCs w:val="24"/>
        </w:rPr>
      </w:pPr>
      <w:r w:rsidRPr="008E7BE9">
        <w:rPr>
          <w:rFonts w:ascii="Times New Roman" w:hAnsi="Times New Roman" w:cs="Times New Roman"/>
          <w:bCs/>
          <w:iCs/>
          <w:sz w:val="24"/>
          <w:szCs w:val="24"/>
        </w:rPr>
        <w:t xml:space="preserve">III.3.2. </w:t>
      </w:r>
      <w:proofErr w:type="spellStart"/>
      <w:r w:rsidRPr="008E7BE9">
        <w:rPr>
          <w:rFonts w:ascii="Times New Roman" w:hAnsi="Times New Roman" w:cs="Times New Roman"/>
          <w:bCs/>
          <w:iCs/>
          <w:sz w:val="24"/>
          <w:szCs w:val="24"/>
        </w:rPr>
        <w:t>Tiva-Szolg</w:t>
      </w:r>
      <w:proofErr w:type="spellEnd"/>
      <w:r w:rsidRPr="008E7BE9">
        <w:rPr>
          <w:rFonts w:ascii="Times New Roman" w:hAnsi="Times New Roman" w:cs="Times New Roman"/>
          <w:bCs/>
          <w:iCs/>
          <w:sz w:val="24"/>
          <w:szCs w:val="24"/>
        </w:rPr>
        <w:t xml:space="preserve"> Nonprofit Kft. </w:t>
      </w:r>
      <w:r>
        <w:rPr>
          <w:rFonts w:ascii="Times New Roman" w:hAnsi="Times New Roman" w:cs="Times New Roman"/>
          <w:bCs/>
          <w:iCs/>
          <w:sz w:val="24"/>
          <w:szCs w:val="24"/>
        </w:rPr>
        <w:t>–</w:t>
      </w:r>
      <w:r w:rsidRPr="008E7BE9">
        <w:rPr>
          <w:rFonts w:ascii="Times New Roman" w:hAnsi="Times New Roman" w:cs="Times New Roman"/>
          <w:bCs/>
          <w:iCs/>
          <w:sz w:val="24"/>
          <w:szCs w:val="24"/>
        </w:rPr>
        <w:t xml:space="preserve"> védőnők</w:t>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r>
      <w:r>
        <w:rPr>
          <w:rFonts w:ascii="Times New Roman" w:hAnsi="Times New Roman" w:cs="Times New Roman"/>
          <w:bCs/>
          <w:iCs/>
          <w:sz w:val="24"/>
          <w:szCs w:val="24"/>
        </w:rPr>
        <w:tab/>
        <w:t>37</w:t>
      </w:r>
    </w:p>
    <w:p w:rsidR="00620FB2" w:rsidRDefault="00620FB2" w:rsidP="00620FB2">
      <w:pPr>
        <w:spacing w:after="0" w:line="360" w:lineRule="auto"/>
        <w:jc w:val="both"/>
        <w:rPr>
          <w:rFonts w:ascii="Times New Roman" w:hAnsi="Times New Roman"/>
          <w:sz w:val="24"/>
          <w:szCs w:val="24"/>
        </w:rPr>
      </w:pPr>
      <w:r>
        <w:rPr>
          <w:rFonts w:ascii="Times New Roman" w:hAnsi="Times New Roman"/>
          <w:sz w:val="24"/>
          <w:szCs w:val="24"/>
        </w:rPr>
        <w:t>III.4 Bölcsőde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37</w:t>
      </w:r>
    </w:p>
    <w:p w:rsidR="00620FB2" w:rsidRDefault="00620FB2" w:rsidP="00620FB2">
      <w:pPr>
        <w:spacing w:after="0" w:line="360" w:lineRule="auto"/>
        <w:jc w:val="both"/>
        <w:rPr>
          <w:rFonts w:ascii="Times New Roman" w:hAnsi="Times New Roman"/>
          <w:sz w:val="24"/>
          <w:szCs w:val="24"/>
        </w:rPr>
      </w:pPr>
      <w:r>
        <w:rPr>
          <w:rFonts w:ascii="Times New Roman" w:hAnsi="Times New Roman"/>
          <w:sz w:val="24"/>
          <w:szCs w:val="24"/>
        </w:rPr>
        <w:t>III.5 Oktatás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38</w:t>
      </w:r>
    </w:p>
    <w:p w:rsidR="00620FB2" w:rsidRDefault="00620FB2" w:rsidP="00620FB2">
      <w:pPr>
        <w:spacing w:after="0" w:line="360" w:lineRule="auto"/>
        <w:jc w:val="both"/>
        <w:rPr>
          <w:rFonts w:ascii="Times New Roman" w:hAnsi="Times New Roman"/>
          <w:sz w:val="24"/>
          <w:szCs w:val="24"/>
        </w:rPr>
      </w:pPr>
      <w:r>
        <w:rPr>
          <w:rFonts w:ascii="Times New Roman" w:hAnsi="Times New Roman"/>
          <w:sz w:val="24"/>
          <w:szCs w:val="24"/>
        </w:rPr>
        <w:t>III.5.1 Óvoda</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39</w:t>
      </w:r>
    </w:p>
    <w:p w:rsidR="00620FB2" w:rsidRDefault="00620FB2" w:rsidP="00620FB2">
      <w:pPr>
        <w:spacing w:after="0" w:line="360" w:lineRule="auto"/>
        <w:jc w:val="both"/>
        <w:rPr>
          <w:rFonts w:ascii="Times New Roman" w:hAnsi="Times New Roman"/>
          <w:sz w:val="24"/>
          <w:szCs w:val="24"/>
        </w:rPr>
      </w:pPr>
      <w:r>
        <w:rPr>
          <w:rFonts w:ascii="Times New Roman" w:hAnsi="Times New Roman"/>
          <w:sz w:val="24"/>
          <w:szCs w:val="24"/>
        </w:rPr>
        <w:t>III.5.2 Iskolák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39</w:t>
      </w:r>
    </w:p>
    <w:p w:rsidR="00620FB2" w:rsidRDefault="00620FB2" w:rsidP="00620FB2">
      <w:pPr>
        <w:spacing w:after="0" w:line="360" w:lineRule="auto"/>
        <w:jc w:val="both"/>
        <w:rPr>
          <w:rFonts w:ascii="Times New Roman" w:hAnsi="Times New Roman"/>
          <w:sz w:val="24"/>
          <w:szCs w:val="24"/>
        </w:rPr>
      </w:pPr>
      <w:r>
        <w:rPr>
          <w:rFonts w:ascii="Times New Roman" w:hAnsi="Times New Roman"/>
          <w:sz w:val="24"/>
          <w:szCs w:val="24"/>
        </w:rPr>
        <w:lastRenderedPageBreak/>
        <w:t>III.6 Egyéb szervezetek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40</w:t>
      </w:r>
    </w:p>
    <w:p w:rsidR="00620FB2" w:rsidRDefault="00620FB2" w:rsidP="00620FB2">
      <w:pPr>
        <w:spacing w:after="0" w:line="360" w:lineRule="auto"/>
        <w:jc w:val="both"/>
        <w:rPr>
          <w:rFonts w:ascii="Times New Roman" w:hAnsi="Times New Roman"/>
          <w:sz w:val="24"/>
          <w:szCs w:val="24"/>
        </w:rPr>
      </w:pPr>
      <w:r>
        <w:rPr>
          <w:rFonts w:ascii="Times New Roman" w:hAnsi="Times New Roman"/>
          <w:sz w:val="24"/>
          <w:szCs w:val="24"/>
        </w:rPr>
        <w:t>III.6.1 Rendőrség</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w:t>
      </w:r>
    </w:p>
    <w:p w:rsidR="00620FB2" w:rsidRDefault="00620FB2" w:rsidP="00620FB2">
      <w:pPr>
        <w:spacing w:after="0" w:line="360" w:lineRule="auto"/>
        <w:jc w:val="both"/>
        <w:rPr>
          <w:rFonts w:ascii="Times New Roman" w:hAnsi="Times New Roman"/>
          <w:sz w:val="24"/>
          <w:szCs w:val="24"/>
        </w:rPr>
      </w:pPr>
      <w:r>
        <w:rPr>
          <w:rFonts w:ascii="Times New Roman" w:hAnsi="Times New Roman"/>
          <w:sz w:val="24"/>
          <w:szCs w:val="24"/>
        </w:rPr>
        <w:t>III.6.1.1 Büntető igazságszolgáltatás és a bűnmegelőzés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41</w:t>
      </w:r>
    </w:p>
    <w:p w:rsidR="00620FB2" w:rsidRDefault="00620FB2" w:rsidP="00620FB2">
      <w:pPr>
        <w:pStyle w:val="Szvegtrzsbehzssal"/>
        <w:spacing w:after="0" w:line="360" w:lineRule="auto"/>
        <w:ind w:left="0"/>
        <w:jc w:val="both"/>
        <w:rPr>
          <w:rFonts w:ascii="Times New Roman" w:hAnsi="Times New Roman" w:cs="Times New Roman"/>
          <w:bCs/>
          <w:iCs/>
          <w:color w:val="000000"/>
          <w:sz w:val="24"/>
          <w:szCs w:val="24"/>
        </w:rPr>
      </w:pPr>
      <w:r>
        <w:rPr>
          <w:rFonts w:ascii="Times New Roman" w:hAnsi="Times New Roman"/>
          <w:sz w:val="24"/>
          <w:szCs w:val="24"/>
        </w:rPr>
        <w:t xml:space="preserve">III.6.1.2 </w:t>
      </w:r>
      <w:r w:rsidRPr="00024D63">
        <w:rPr>
          <w:rFonts w:ascii="Times New Roman" w:hAnsi="Times New Roman" w:cs="Times New Roman"/>
          <w:bCs/>
          <w:iCs/>
          <w:color w:val="000000"/>
          <w:sz w:val="24"/>
          <w:szCs w:val="24"/>
        </w:rPr>
        <w:t>Tiszavasvári közrend, közbiztonság a Tiszavasvári Rendőrkapitánysá</w:t>
      </w:r>
      <w:r>
        <w:rPr>
          <w:rFonts w:ascii="Times New Roman" w:hAnsi="Times New Roman" w:cs="Times New Roman"/>
          <w:bCs/>
          <w:iCs/>
          <w:color w:val="000000"/>
          <w:sz w:val="24"/>
          <w:szCs w:val="24"/>
        </w:rPr>
        <w:t xml:space="preserve">g </w:t>
      </w:r>
    </w:p>
    <w:p w:rsidR="00620FB2" w:rsidRDefault="00620FB2" w:rsidP="00620FB2">
      <w:pPr>
        <w:pStyle w:val="Szvegtrzsbehzssal"/>
        <w:spacing w:after="0" w:line="360" w:lineRule="auto"/>
        <w:ind w:left="0"/>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2020. évi beszámolója alapján</w:t>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t>43</w:t>
      </w:r>
    </w:p>
    <w:p w:rsidR="00620FB2" w:rsidRDefault="00620FB2" w:rsidP="00620FB2">
      <w:pPr>
        <w:pStyle w:val="Szvegtrzsbehzssal"/>
        <w:spacing w:after="0" w:line="360" w:lineRule="auto"/>
        <w:ind w:left="0"/>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III.6.2 Polgárőrség</w:t>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t>55</w:t>
      </w:r>
    </w:p>
    <w:p w:rsidR="00620FB2" w:rsidRDefault="00620FB2" w:rsidP="00620FB2">
      <w:pPr>
        <w:pStyle w:val="Szvegtrzsbehzssal"/>
        <w:spacing w:after="0" w:line="360" w:lineRule="auto"/>
        <w:ind w:left="0"/>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III.6.3 Mezei Őrszolgálat</w:t>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t>58</w:t>
      </w:r>
    </w:p>
    <w:p w:rsidR="00620FB2" w:rsidRDefault="00620FB2" w:rsidP="00620FB2">
      <w:pPr>
        <w:pStyle w:val="Szvegtrzsbehzssal"/>
        <w:spacing w:after="0" w:line="360" w:lineRule="auto"/>
        <w:ind w:left="0"/>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III.6 4 Tűzoltóság</w:t>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t>59</w:t>
      </w:r>
    </w:p>
    <w:p w:rsidR="00620FB2" w:rsidRDefault="00620FB2" w:rsidP="00620FB2">
      <w:pPr>
        <w:pStyle w:val="Szvegtrzsbehzssal"/>
        <w:spacing w:after="0" w:line="360" w:lineRule="auto"/>
        <w:ind w:left="0"/>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III.6.5 Közterület-felügyelet</w:t>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r>
      <w:r>
        <w:rPr>
          <w:rFonts w:ascii="Times New Roman" w:hAnsi="Times New Roman" w:cs="Times New Roman"/>
          <w:bCs/>
          <w:iCs/>
          <w:color w:val="000000"/>
          <w:sz w:val="24"/>
          <w:szCs w:val="24"/>
        </w:rPr>
        <w:tab/>
        <w:t>60</w:t>
      </w:r>
    </w:p>
    <w:p w:rsidR="00620FB2" w:rsidRDefault="00620FB2" w:rsidP="00620FB2">
      <w:pPr>
        <w:pStyle w:val="Szvegtrzsbehzssal"/>
        <w:spacing w:after="0" w:line="360" w:lineRule="auto"/>
        <w:ind w:left="0"/>
        <w:jc w:val="both"/>
        <w:rPr>
          <w:rFonts w:ascii="Times New Roman" w:hAnsi="Times New Roman" w:cs="Times New Roman"/>
          <w:sz w:val="24"/>
          <w:szCs w:val="24"/>
        </w:rPr>
      </w:pPr>
      <w:r>
        <w:rPr>
          <w:rFonts w:ascii="Times New Roman" w:hAnsi="Times New Roman" w:cs="Times New Roman"/>
          <w:bCs/>
          <w:iCs/>
          <w:color w:val="000000"/>
          <w:sz w:val="24"/>
          <w:szCs w:val="24"/>
        </w:rPr>
        <w:t xml:space="preserve">III.6.6 </w:t>
      </w:r>
      <w:r w:rsidRPr="00024D63">
        <w:rPr>
          <w:rFonts w:ascii="Times New Roman" w:hAnsi="Times New Roman" w:cs="Times New Roman"/>
          <w:bCs/>
          <w:iCs/>
          <w:sz w:val="24"/>
          <w:szCs w:val="24"/>
        </w:rPr>
        <w:t xml:space="preserve">Esélytér Intézményfenntartó Központ - </w:t>
      </w:r>
      <w:r w:rsidRPr="00024D63">
        <w:rPr>
          <w:rFonts w:ascii="Times New Roman" w:hAnsi="Times New Roman" w:cs="Times New Roman"/>
          <w:sz w:val="24"/>
          <w:szCs w:val="24"/>
        </w:rPr>
        <w:t>„Esély a jövőért” komplex integrációs oktatási, művelődési prevenciós program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61</w:t>
      </w:r>
    </w:p>
    <w:p w:rsidR="00620FB2" w:rsidRDefault="00620FB2" w:rsidP="00620FB2">
      <w:pPr>
        <w:pStyle w:val="Szvegtrzsbehzssal"/>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III.6.7 Kábítószer Egyeztető Fórum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62</w:t>
      </w:r>
    </w:p>
    <w:p w:rsidR="00620FB2" w:rsidRDefault="00620FB2" w:rsidP="00620FB2">
      <w:pPr>
        <w:pStyle w:val="Szvegtrzsbehzssal"/>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III.6.8 Civil szervezetek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66</w:t>
      </w:r>
    </w:p>
    <w:p w:rsidR="00620FB2" w:rsidRDefault="00620FB2" w:rsidP="00620FB2">
      <w:pPr>
        <w:pStyle w:val="Szvegtrzsbehzssal"/>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III.6.9 Média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66</w:t>
      </w:r>
    </w:p>
    <w:p w:rsidR="00620FB2" w:rsidRDefault="00620FB2" w:rsidP="00620FB2">
      <w:pPr>
        <w:spacing w:after="0" w:line="360" w:lineRule="auto"/>
        <w:jc w:val="both"/>
        <w:rPr>
          <w:rFonts w:ascii="Times New Roman" w:eastAsia="Calibri" w:hAnsi="Times New Roman" w:cs="Times New Roman"/>
          <w:sz w:val="24"/>
          <w:szCs w:val="24"/>
        </w:rPr>
      </w:pPr>
      <w:r>
        <w:rPr>
          <w:rFonts w:ascii="Times New Roman" w:hAnsi="Times New Roman" w:cs="Times New Roman"/>
          <w:sz w:val="24"/>
          <w:szCs w:val="24"/>
        </w:rPr>
        <w:t xml:space="preserve">III.6.10 </w:t>
      </w:r>
      <w:r w:rsidRPr="00792BE7">
        <w:rPr>
          <w:rFonts w:ascii="Times New Roman" w:eastAsia="Calibri" w:hAnsi="Times New Roman" w:cs="Times New Roman"/>
          <w:sz w:val="24"/>
          <w:szCs w:val="24"/>
        </w:rPr>
        <w:t>„Komplex felzárkóztató programok Tiszavasvári Külső-Szentmihály városrészén” című TOP-5.2.1-15-SB1-2016-00011 projekt</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67</w:t>
      </w:r>
    </w:p>
    <w:p w:rsidR="00620FB2" w:rsidRPr="006850F7" w:rsidRDefault="00620FB2" w:rsidP="00620FB2">
      <w:pPr>
        <w:spacing w:after="0" w:line="360" w:lineRule="auto"/>
        <w:jc w:val="both"/>
        <w:rPr>
          <w:rFonts w:ascii="Times New Roman" w:eastAsia="Calibri" w:hAnsi="Times New Roman" w:cs="Times New Roman"/>
          <w:b/>
          <w:sz w:val="24"/>
          <w:szCs w:val="24"/>
        </w:rPr>
      </w:pPr>
      <w:r w:rsidRPr="006850F7">
        <w:rPr>
          <w:rFonts w:ascii="Times New Roman" w:eastAsia="Calibri" w:hAnsi="Times New Roman" w:cs="Times New Roman"/>
          <w:b/>
          <w:sz w:val="24"/>
          <w:szCs w:val="24"/>
        </w:rPr>
        <w:t>IV. Megelőzési felfogás, célok, feladatok</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Pr>
          <w:rFonts w:ascii="Times New Roman" w:eastAsia="Calibri" w:hAnsi="Times New Roman" w:cs="Times New Roman"/>
          <w:b/>
          <w:sz w:val="24"/>
          <w:szCs w:val="24"/>
        </w:rPr>
        <w:tab/>
        <w:t>80</w:t>
      </w:r>
    </w:p>
    <w:p w:rsidR="00620FB2" w:rsidRDefault="00620FB2" w:rsidP="00620FB2">
      <w:pPr>
        <w:spacing w:after="0" w:line="36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IV.1 </w:t>
      </w:r>
      <w:proofErr w:type="gramStart"/>
      <w:r w:rsidRPr="00BF3A52">
        <w:rPr>
          <w:rFonts w:ascii="Times New Roman" w:hAnsi="Times New Roman" w:cs="Times New Roman"/>
          <w:sz w:val="24"/>
          <w:szCs w:val="24"/>
        </w:rPr>
        <w:t>A</w:t>
      </w:r>
      <w:proofErr w:type="gramEnd"/>
      <w:r w:rsidRPr="00BF3A52">
        <w:rPr>
          <w:rFonts w:ascii="Times New Roman" w:hAnsi="Times New Roman" w:cs="Times New Roman"/>
          <w:sz w:val="24"/>
          <w:szCs w:val="24"/>
        </w:rPr>
        <w:t xml:space="preserve"> bűnmegelőzést és a közbiztonságot érintő általános és kiemelt feladatok</w:t>
      </w:r>
      <w:r>
        <w:rPr>
          <w:rFonts w:ascii="Times New Roman" w:hAnsi="Times New Roman" w:cs="Times New Roman"/>
          <w:sz w:val="24"/>
          <w:szCs w:val="24"/>
        </w:rPr>
        <w:tab/>
      </w:r>
      <w:r>
        <w:rPr>
          <w:rFonts w:ascii="Times New Roman" w:hAnsi="Times New Roman" w:cs="Times New Roman"/>
          <w:sz w:val="24"/>
          <w:szCs w:val="24"/>
        </w:rPr>
        <w:tab/>
        <w:t>82</w:t>
      </w:r>
    </w:p>
    <w:p w:rsidR="00620FB2" w:rsidRDefault="00620FB2" w:rsidP="00620F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IV.1.1</w:t>
      </w:r>
      <w:r w:rsidRPr="00BF3A52">
        <w:rPr>
          <w:rFonts w:ascii="Times New Roman" w:hAnsi="Times New Roman" w:cs="Times New Roman"/>
          <w:sz w:val="24"/>
          <w:szCs w:val="24"/>
        </w:rPr>
        <w:t xml:space="preserve"> Jelenleg rendelkezés</w:t>
      </w:r>
      <w:r>
        <w:rPr>
          <w:rFonts w:ascii="Times New Roman" w:hAnsi="Times New Roman" w:cs="Times New Roman"/>
          <w:sz w:val="24"/>
          <w:szCs w:val="24"/>
        </w:rPr>
        <w:t>re álló bűnmegelőzési eszközök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82</w:t>
      </w:r>
    </w:p>
    <w:p w:rsidR="00620FB2" w:rsidRDefault="00620FB2" w:rsidP="00620F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IV.1.2</w:t>
      </w:r>
      <w:r w:rsidRPr="00BF3A52">
        <w:rPr>
          <w:rFonts w:ascii="Times New Roman" w:hAnsi="Times New Roman" w:cs="Times New Roman"/>
          <w:sz w:val="24"/>
          <w:szCs w:val="24"/>
        </w:rPr>
        <w:t xml:space="preserve"> Bűnmegelőzést érintő kiemelt feladatok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83</w:t>
      </w:r>
    </w:p>
    <w:p w:rsidR="00620FB2" w:rsidRDefault="00620FB2" w:rsidP="00620F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Pr="00BF3A52">
        <w:rPr>
          <w:rFonts w:ascii="Times New Roman" w:hAnsi="Times New Roman" w:cs="Times New Roman"/>
          <w:sz w:val="24"/>
          <w:szCs w:val="24"/>
        </w:rPr>
        <w:t>V.1.3 Közrend, közbiztonság feladatai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83</w:t>
      </w:r>
    </w:p>
    <w:p w:rsidR="00620FB2" w:rsidRPr="00BF3A52" w:rsidRDefault="00620FB2" w:rsidP="00620F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IV.1.4</w:t>
      </w:r>
      <w:r w:rsidRPr="00BF3A52">
        <w:rPr>
          <w:rFonts w:ascii="Times New Roman" w:hAnsi="Times New Roman" w:cs="Times New Roman"/>
          <w:sz w:val="24"/>
          <w:szCs w:val="24"/>
        </w:rPr>
        <w:t xml:space="preserve"> Közlekedéskultúra javításának feladatai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84</w:t>
      </w:r>
    </w:p>
    <w:p w:rsidR="00620FB2" w:rsidRDefault="00620FB2" w:rsidP="00620F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IV.1.5</w:t>
      </w:r>
      <w:r w:rsidRPr="00BF3A52">
        <w:rPr>
          <w:rFonts w:ascii="Times New Roman" w:hAnsi="Times New Roman" w:cs="Times New Roman"/>
          <w:sz w:val="24"/>
          <w:szCs w:val="24"/>
        </w:rPr>
        <w:t xml:space="preserve"> Gyermek és ifjúságvédelem feladatai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84</w:t>
      </w:r>
    </w:p>
    <w:p w:rsidR="00620FB2" w:rsidRDefault="00620FB2" w:rsidP="00620F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IV.1.6 Családvédelem feladatai</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84</w:t>
      </w:r>
    </w:p>
    <w:p w:rsidR="00620FB2" w:rsidRDefault="00620FB2" w:rsidP="00620F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IV.1.7</w:t>
      </w:r>
      <w:r w:rsidRPr="00BF3A52">
        <w:rPr>
          <w:rFonts w:ascii="Times New Roman" w:hAnsi="Times New Roman" w:cs="Times New Roman"/>
          <w:sz w:val="24"/>
          <w:szCs w:val="24"/>
        </w:rPr>
        <w:t xml:space="preserve"> Követendő magatartások népszerűsítésének feladatai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85</w:t>
      </w:r>
    </w:p>
    <w:p w:rsidR="00620FB2" w:rsidRDefault="00620FB2" w:rsidP="00620F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IV.1.8 Média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85</w:t>
      </w:r>
    </w:p>
    <w:p w:rsidR="00620FB2" w:rsidRPr="00427BDB" w:rsidRDefault="00620FB2" w:rsidP="00620FB2">
      <w:pPr>
        <w:spacing w:after="0" w:line="360" w:lineRule="auto"/>
        <w:rPr>
          <w:rFonts w:ascii="Times New Roman" w:hAnsi="Times New Roman" w:cs="Times New Roman"/>
          <w:sz w:val="24"/>
          <w:szCs w:val="24"/>
        </w:rPr>
      </w:pPr>
      <w:r>
        <w:rPr>
          <w:rFonts w:ascii="Times New Roman" w:hAnsi="Times New Roman" w:cs="Times New Roman"/>
          <w:sz w:val="24"/>
          <w:szCs w:val="24"/>
        </w:rPr>
        <w:t>I</w:t>
      </w:r>
      <w:r w:rsidRPr="00427BDB">
        <w:rPr>
          <w:rFonts w:ascii="Times New Roman" w:hAnsi="Times New Roman" w:cs="Times New Roman"/>
          <w:sz w:val="24"/>
          <w:szCs w:val="24"/>
        </w:rPr>
        <w:t>V.2. 1 Kiemelt célok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85</w:t>
      </w:r>
    </w:p>
    <w:p w:rsidR="00620FB2" w:rsidRDefault="00620FB2" w:rsidP="00620FB2">
      <w:pPr>
        <w:pStyle w:val="Cmsor5"/>
        <w:spacing w:line="360" w:lineRule="auto"/>
        <w:rPr>
          <w:b w:val="0"/>
          <w:szCs w:val="24"/>
        </w:rPr>
      </w:pPr>
      <w:r>
        <w:rPr>
          <w:b w:val="0"/>
          <w:szCs w:val="24"/>
        </w:rPr>
        <w:t>I</w:t>
      </w:r>
      <w:r w:rsidRPr="00427BDB">
        <w:rPr>
          <w:b w:val="0"/>
          <w:szCs w:val="24"/>
        </w:rPr>
        <w:t>V.2.2 Gazdaságélénkítés, munkahelyteremtés, fiatalok helyben tartása</w:t>
      </w:r>
      <w:r>
        <w:rPr>
          <w:b w:val="0"/>
          <w:szCs w:val="24"/>
        </w:rPr>
        <w:tab/>
      </w:r>
      <w:r>
        <w:rPr>
          <w:b w:val="0"/>
          <w:szCs w:val="24"/>
        </w:rPr>
        <w:tab/>
      </w:r>
      <w:r>
        <w:rPr>
          <w:b w:val="0"/>
          <w:szCs w:val="24"/>
        </w:rPr>
        <w:tab/>
        <w:t>85</w:t>
      </w:r>
    </w:p>
    <w:p w:rsidR="00620FB2" w:rsidRDefault="00620FB2" w:rsidP="00620FB2">
      <w:p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Pr="0065669A">
        <w:rPr>
          <w:rFonts w:ascii="Times New Roman" w:hAnsi="Times New Roman" w:cs="Times New Roman"/>
          <w:sz w:val="24"/>
          <w:szCs w:val="24"/>
        </w:rPr>
        <w:t>V.2.3. Élhető környezet kialakítása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88</w:t>
      </w:r>
    </w:p>
    <w:p w:rsidR="00620FB2" w:rsidRDefault="00620FB2" w:rsidP="00620FB2">
      <w:pPr>
        <w:spacing w:after="0" w:line="360" w:lineRule="auto"/>
        <w:rPr>
          <w:rFonts w:ascii="Times New Roman" w:hAnsi="Times New Roman" w:cs="Times New Roman"/>
          <w:sz w:val="24"/>
          <w:szCs w:val="24"/>
        </w:rPr>
      </w:pPr>
      <w:r>
        <w:rPr>
          <w:rFonts w:ascii="Times New Roman" w:hAnsi="Times New Roman" w:cs="Times New Roman"/>
          <w:sz w:val="24"/>
          <w:szCs w:val="24"/>
        </w:rPr>
        <w:t>I</w:t>
      </w:r>
      <w:r w:rsidRPr="0065669A">
        <w:rPr>
          <w:rFonts w:ascii="Times New Roman" w:hAnsi="Times New Roman" w:cs="Times New Roman"/>
          <w:sz w:val="24"/>
          <w:szCs w:val="24"/>
        </w:rPr>
        <w:t>V.2.4. Gyermek- ifjúság-, és családvédelem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91</w:t>
      </w:r>
    </w:p>
    <w:p w:rsidR="00620FB2" w:rsidRDefault="00620FB2" w:rsidP="00620F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Pr="0065669A">
        <w:rPr>
          <w:rFonts w:ascii="Times New Roman" w:hAnsi="Times New Roman" w:cs="Times New Roman"/>
          <w:sz w:val="24"/>
          <w:szCs w:val="24"/>
        </w:rPr>
        <w:t>V.2.5. Oktatás és komplex felzárkóztatás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93</w:t>
      </w:r>
    </w:p>
    <w:p w:rsidR="00620FB2" w:rsidRDefault="00620FB2" w:rsidP="00620F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IV.2.6 Közlekedésbiztonság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97</w:t>
      </w:r>
    </w:p>
    <w:p w:rsidR="00620FB2" w:rsidRDefault="00620FB2" w:rsidP="00620F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IV.2.7 Sport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99</w:t>
      </w:r>
    </w:p>
    <w:p w:rsidR="00620FB2" w:rsidRDefault="00620FB2" w:rsidP="00620FB2">
      <w:p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I</w:t>
      </w:r>
      <w:r w:rsidRPr="006850F7">
        <w:rPr>
          <w:rFonts w:ascii="Times New Roman" w:hAnsi="Times New Roman" w:cs="Times New Roman"/>
          <w:sz w:val="24"/>
          <w:szCs w:val="24"/>
        </w:rPr>
        <w:t>V.2.8. Közterületi jelenlét, szubjektív közbiztonságérzet javítása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101</w:t>
      </w:r>
    </w:p>
    <w:p w:rsidR="00620FB2" w:rsidRPr="0066192F" w:rsidRDefault="00620FB2" w:rsidP="00620FB2">
      <w:pPr>
        <w:suppressAutoHyphens/>
        <w:spacing w:after="0" w:line="360" w:lineRule="auto"/>
        <w:jc w:val="both"/>
        <w:rPr>
          <w:rFonts w:ascii="Times New Roman" w:hAnsi="Times New Roman" w:cs="Times New Roman"/>
          <w:b/>
          <w:sz w:val="24"/>
          <w:szCs w:val="24"/>
        </w:rPr>
      </w:pPr>
      <w:r w:rsidRPr="0066192F">
        <w:rPr>
          <w:rFonts w:ascii="Times New Roman" w:hAnsi="Times New Roman" w:cs="Times New Roman"/>
          <w:b/>
          <w:sz w:val="24"/>
          <w:szCs w:val="24"/>
        </w:rPr>
        <w:lastRenderedPageBreak/>
        <w:t>V. Záradék</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102</w:t>
      </w:r>
    </w:p>
    <w:p w:rsidR="00620FB2" w:rsidRPr="001408ED" w:rsidRDefault="00620FB2" w:rsidP="00620FB2">
      <w:pPr>
        <w:pStyle w:val="Cmsor1"/>
        <w:numPr>
          <w:ilvl w:val="0"/>
          <w:numId w:val="20"/>
        </w:numPr>
        <w:ind w:left="426" w:hanging="426"/>
        <w:rPr>
          <w:rStyle w:val="Kiemels2"/>
          <w:rFonts w:ascii="Times New Roman" w:hAnsi="Times New Roman"/>
          <w:b/>
          <w:sz w:val="24"/>
          <w:szCs w:val="24"/>
        </w:rPr>
      </w:pPr>
      <w:r>
        <w:rPr>
          <w:rStyle w:val="Kiemels2"/>
          <w:rFonts w:ascii="Times New Roman" w:hAnsi="Times New Roman"/>
          <w:sz w:val="24"/>
          <w:szCs w:val="24"/>
        </w:rPr>
        <w:t>BEVEZETÉS</w:t>
      </w:r>
    </w:p>
    <w:p w:rsidR="00620FB2" w:rsidRDefault="00620FB2" w:rsidP="00620FB2">
      <w:pPr>
        <w:rPr>
          <w:lang w:eastAsia="hu-HU"/>
        </w:rPr>
      </w:pPr>
    </w:p>
    <w:p w:rsidR="00620FB2" w:rsidRDefault="00620FB2" w:rsidP="00620FB2">
      <w:pPr>
        <w:spacing w:after="0" w:line="360" w:lineRule="auto"/>
        <w:jc w:val="both"/>
        <w:rPr>
          <w:rFonts w:ascii="Times New Roman" w:hAnsi="Times New Roman" w:cs="Times New Roman"/>
          <w:sz w:val="24"/>
          <w:szCs w:val="24"/>
        </w:rPr>
      </w:pPr>
      <w:r w:rsidRPr="00DD0B33">
        <w:rPr>
          <w:rFonts w:ascii="Times New Roman" w:hAnsi="Times New Roman" w:cs="Times New Roman"/>
          <w:sz w:val="24"/>
          <w:szCs w:val="24"/>
        </w:rPr>
        <w:t>A város bűnmegelőzési koncepciója több mint</w:t>
      </w:r>
      <w:r>
        <w:rPr>
          <w:rFonts w:ascii="Times New Roman" w:hAnsi="Times New Roman" w:cs="Times New Roman"/>
          <w:sz w:val="24"/>
          <w:szCs w:val="24"/>
        </w:rPr>
        <w:t xml:space="preserve"> egy</w:t>
      </w:r>
      <w:r w:rsidRPr="00DD0B33">
        <w:rPr>
          <w:rFonts w:ascii="Times New Roman" w:hAnsi="Times New Roman" w:cs="Times New Roman"/>
          <w:sz w:val="24"/>
          <w:szCs w:val="24"/>
        </w:rPr>
        <w:t xml:space="preserve"> évtizeddel ezelőtt fogalmazódott meg először, az évek múlásával időszerűvé, és elkerülhetetlenné vált felülvizsgálata és a működőképes régi elvek megtartása mentén a társadalmi, és jogkörnyezeti változásokhoz illeszkedő új irányvonalak beépítése. A </w:t>
      </w:r>
      <w:r>
        <w:rPr>
          <w:rFonts w:ascii="Times New Roman" w:hAnsi="Times New Roman" w:cs="Times New Roman"/>
          <w:sz w:val="24"/>
          <w:szCs w:val="24"/>
        </w:rPr>
        <w:t xml:space="preserve">legfontosabb </w:t>
      </w:r>
      <w:r w:rsidRPr="00DD0B33">
        <w:rPr>
          <w:rFonts w:ascii="Times New Roman" w:hAnsi="Times New Roman" w:cs="Times New Roman"/>
          <w:sz w:val="24"/>
          <w:szCs w:val="24"/>
        </w:rPr>
        <w:t>cél továbbra is Tiszavasvári város közbiztonsági és bűnmegelőzési filozófiájának megfogalmazás</w:t>
      </w:r>
      <w:r>
        <w:rPr>
          <w:rFonts w:ascii="Times New Roman" w:hAnsi="Times New Roman" w:cs="Times New Roman"/>
          <w:sz w:val="24"/>
          <w:szCs w:val="24"/>
        </w:rPr>
        <w:t>a</w:t>
      </w:r>
      <w:r w:rsidRPr="00DD0B33">
        <w:rPr>
          <w:rFonts w:ascii="Times New Roman" w:hAnsi="Times New Roman" w:cs="Times New Roman"/>
          <w:sz w:val="24"/>
          <w:szCs w:val="24"/>
        </w:rPr>
        <w:t>, majd az elmúlt évek tapasztalatainak felhasználásával - konkrét helyzetelemzés alapján - a megvalósítandó rövid-, közép- és hosszú távú célok, prioritások kijelölése, a vég</w:t>
      </w:r>
      <w:r>
        <w:rPr>
          <w:rFonts w:ascii="Times New Roman" w:hAnsi="Times New Roman" w:cs="Times New Roman"/>
          <w:sz w:val="24"/>
          <w:szCs w:val="24"/>
        </w:rPr>
        <w:t>rehajtás módjának meghatározása;</w:t>
      </w:r>
      <w:r w:rsidRPr="00DD0B33">
        <w:rPr>
          <w:rFonts w:ascii="Times New Roman" w:hAnsi="Times New Roman" w:cs="Times New Roman"/>
          <w:sz w:val="24"/>
          <w:szCs w:val="24"/>
        </w:rPr>
        <w:t xml:space="preserve"> a fejlesztés folyamatos biztosításával az életminőséget javító közbiztonság megteremtésére törekszünk.</w:t>
      </w:r>
    </w:p>
    <w:p w:rsidR="00620FB2" w:rsidRPr="00DD0B33"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sz w:val="24"/>
          <w:szCs w:val="24"/>
        </w:rPr>
      </w:pPr>
      <w:r w:rsidRPr="00DD0B33">
        <w:rPr>
          <w:rFonts w:ascii="Times New Roman" w:hAnsi="Times New Roman" w:cs="Times New Roman"/>
          <w:sz w:val="24"/>
          <w:szCs w:val="24"/>
        </w:rPr>
        <w:t>Tiszavasvári város önkormányzata mindig is tevékeny szerepet vállalt a város közbiztonságának fenntartásában, hatékonyan részt vett a városlakók szubjektív biztonságérzetének erősítésében, a rendvédelmi szervek, a lakosság és a civil szervek közötti együttműködés elősegítésében.</w:t>
      </w:r>
    </w:p>
    <w:p w:rsidR="00620FB2" w:rsidRPr="00DD0B33" w:rsidRDefault="00620FB2" w:rsidP="00620FB2">
      <w:pPr>
        <w:spacing w:after="0" w:line="360" w:lineRule="auto"/>
        <w:jc w:val="both"/>
        <w:rPr>
          <w:rFonts w:ascii="Times New Roman" w:hAnsi="Times New Roman" w:cs="Times New Roman"/>
          <w:sz w:val="24"/>
          <w:szCs w:val="24"/>
        </w:rPr>
      </w:pPr>
    </w:p>
    <w:p w:rsidR="00620FB2" w:rsidRPr="00DD0B33" w:rsidRDefault="00620FB2" w:rsidP="00620FB2">
      <w:pPr>
        <w:spacing w:after="0" w:line="360" w:lineRule="auto"/>
        <w:jc w:val="both"/>
        <w:rPr>
          <w:rFonts w:ascii="Times New Roman" w:hAnsi="Times New Roman" w:cs="Times New Roman"/>
          <w:sz w:val="24"/>
          <w:szCs w:val="24"/>
        </w:rPr>
      </w:pPr>
      <w:r w:rsidRPr="00DD0B33">
        <w:rPr>
          <w:rFonts w:ascii="Times New Roman" w:hAnsi="Times New Roman" w:cs="Times New Roman"/>
          <w:sz w:val="24"/>
          <w:szCs w:val="24"/>
        </w:rPr>
        <w:t>A bűnmegelőzés fogalmi körébe sorolható még az elkövetővé, áldozattá válás megelőzése keretében a bűncselekmény elkövetését, elszenvedését, lehetővé tevő, elősegítő szociális környezeti hatások megváltoztatása, mely főleg az oktatási, nevelési intézményekben felvilágosítással, a szociális alapellátások során nyújtott táj</w:t>
      </w:r>
      <w:r>
        <w:rPr>
          <w:rFonts w:ascii="Times New Roman" w:hAnsi="Times New Roman" w:cs="Times New Roman"/>
          <w:sz w:val="24"/>
          <w:szCs w:val="24"/>
        </w:rPr>
        <w:t>ékoztatás révén valósulhat meg.</w:t>
      </w:r>
    </w:p>
    <w:p w:rsidR="00620FB2"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sz w:val="24"/>
          <w:szCs w:val="24"/>
        </w:rPr>
      </w:pPr>
      <w:r w:rsidRPr="00DD0B33">
        <w:rPr>
          <w:rFonts w:ascii="Times New Roman" w:hAnsi="Times New Roman" w:cs="Times New Roman"/>
          <w:sz w:val="24"/>
          <w:szCs w:val="24"/>
        </w:rPr>
        <w:t xml:space="preserve">A közbiztonságot, a biztonságos élethez való jogot az állam önmagában nem képes minden esetben magas színvonalon garantálni polgárai számára, a közbiztonsági helyzet problémáira való reagálás csak helybeni összefogással valósítható meg. Ennek érdekében fel kell készíteni </w:t>
      </w:r>
      <w:r w:rsidRPr="0026614B">
        <w:rPr>
          <w:rFonts w:ascii="Times New Roman" w:hAnsi="Times New Roman" w:cs="Times New Roman"/>
          <w:sz w:val="24"/>
          <w:szCs w:val="24"/>
        </w:rPr>
        <w:t xml:space="preserve">a helyi társadalmat a megelőzés lehetséges módjaira, kialakítva az ott élők reális veszély- és felelősségérzetét. </w:t>
      </w:r>
    </w:p>
    <w:p w:rsidR="00620FB2" w:rsidRPr="0026614B"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sz w:val="24"/>
          <w:szCs w:val="24"/>
        </w:rPr>
      </w:pPr>
      <w:r w:rsidRPr="0026614B">
        <w:rPr>
          <w:rFonts w:ascii="Times New Roman" w:hAnsi="Times New Roman" w:cs="Times New Roman"/>
          <w:sz w:val="24"/>
          <w:szCs w:val="24"/>
        </w:rPr>
        <w:t>A közvetlen prevenciós célok közül a bűncselekmények közvetlen megelőzése elsősorban a rendőrség feladata, amit fokozott rendőri fellépéssel, valamint a veszélyeztetett területeken történő fokozott hatósági jelenléttel érhet el.</w:t>
      </w:r>
    </w:p>
    <w:p w:rsidR="00620FB2" w:rsidRPr="0026614B"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sz w:val="24"/>
          <w:szCs w:val="24"/>
        </w:rPr>
      </w:pPr>
      <w:r w:rsidRPr="0026614B">
        <w:rPr>
          <w:rFonts w:ascii="Times New Roman" w:hAnsi="Times New Roman" w:cs="Times New Roman"/>
          <w:sz w:val="24"/>
          <w:szCs w:val="24"/>
        </w:rPr>
        <w:lastRenderedPageBreak/>
        <w:t>A közvetett prevenciós célok (bűnözővé válás megelőzése, bűnalkalmak csökkentése, sértetti károk mérséklése, az elkövetéshez vezető folyamatok megismerése, tanulmányozása) elérésében nem csak a rendőrségnek, hanem az önkormányzatoknak, a lakosságnak is felelősséget kell éreznie</w:t>
      </w:r>
      <w:r>
        <w:rPr>
          <w:rFonts w:ascii="Times New Roman" w:hAnsi="Times New Roman" w:cs="Times New Roman"/>
          <w:sz w:val="24"/>
          <w:szCs w:val="24"/>
        </w:rPr>
        <w:t>.</w:t>
      </w:r>
    </w:p>
    <w:p w:rsidR="00620FB2" w:rsidRPr="0026614B"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sz w:val="24"/>
          <w:szCs w:val="24"/>
        </w:rPr>
      </w:pPr>
      <w:r w:rsidRPr="0026614B">
        <w:rPr>
          <w:rFonts w:ascii="Times New Roman" w:hAnsi="Times New Roman" w:cs="Times New Roman"/>
          <w:sz w:val="24"/>
          <w:szCs w:val="24"/>
        </w:rPr>
        <w:t>A bűnmegelőzési stratégia csak akkor hatékony, ha az a helyi társadalom-politika részeként valósul meg, abban a helyi önkormányzatnak, hatóságoknak és intézményeknek folyamatosan együtt kell működniük a civil szervezetekkel, az egyházakkal, az állampolgárok közösségeivel, azoknak nyitottnak és befogadónak kell lenniük a különböző szakmai, tudományos és civil kezdeményezésekre.</w:t>
      </w:r>
    </w:p>
    <w:p w:rsidR="00620FB2" w:rsidRPr="0026614B" w:rsidRDefault="00620FB2" w:rsidP="00620FB2">
      <w:pPr>
        <w:spacing w:after="0" w:line="360" w:lineRule="auto"/>
        <w:jc w:val="both"/>
        <w:rPr>
          <w:rFonts w:ascii="Times New Roman" w:hAnsi="Times New Roman" w:cs="Times New Roman"/>
          <w:sz w:val="24"/>
          <w:szCs w:val="24"/>
        </w:rPr>
      </w:pPr>
    </w:p>
    <w:p w:rsidR="00620FB2" w:rsidRDefault="00620FB2" w:rsidP="00620FB2">
      <w:pPr>
        <w:pStyle w:val="Nincstrkz"/>
        <w:spacing w:line="360" w:lineRule="auto"/>
        <w:jc w:val="both"/>
        <w:rPr>
          <w:sz w:val="24"/>
          <w:szCs w:val="24"/>
        </w:rPr>
      </w:pPr>
      <w:r w:rsidRPr="0026614B">
        <w:rPr>
          <w:sz w:val="24"/>
          <w:szCs w:val="24"/>
        </w:rPr>
        <w:t xml:space="preserve">A </w:t>
      </w:r>
      <w:r w:rsidRPr="0026614B">
        <w:rPr>
          <w:b/>
          <w:sz w:val="24"/>
          <w:szCs w:val="24"/>
        </w:rPr>
        <w:t xml:space="preserve">bűnmegelőzés </w:t>
      </w:r>
      <w:r w:rsidRPr="004D40F8">
        <w:rPr>
          <w:sz w:val="24"/>
          <w:szCs w:val="24"/>
        </w:rPr>
        <w:t>n</w:t>
      </w:r>
      <w:r w:rsidRPr="0026614B">
        <w:rPr>
          <w:sz w:val="24"/>
          <w:szCs w:val="24"/>
        </w:rPr>
        <w:t>em valósítható meg kizárólag a bűnüldözés és büntető</w:t>
      </w:r>
      <w:r w:rsidRPr="00974A29">
        <w:rPr>
          <w:sz w:val="24"/>
          <w:szCs w:val="24"/>
        </w:rPr>
        <w:t xml:space="preserve"> igazságszolgáltatás rendszerében – mondja ki a Társadalmi Bűnmegelőzés Nemzeti Stratégiája is. A Stratégia a bűnmegelőzés nemzetközileg elfogadott fogalmát az Európai Unió Tanácsa 2001. május 28-án hozott döntése alapján a következőképpen adja meg:</w:t>
      </w:r>
    </w:p>
    <w:p w:rsidR="00620FB2" w:rsidRPr="00974A29" w:rsidRDefault="00620FB2" w:rsidP="00620FB2">
      <w:pPr>
        <w:pStyle w:val="Nincstrkz"/>
        <w:spacing w:line="360" w:lineRule="auto"/>
        <w:jc w:val="both"/>
        <w:rPr>
          <w:sz w:val="24"/>
          <w:szCs w:val="24"/>
        </w:rPr>
      </w:pPr>
    </w:p>
    <w:p w:rsidR="00620FB2" w:rsidRPr="00974A29" w:rsidRDefault="00620FB2" w:rsidP="00620FB2">
      <w:pPr>
        <w:pStyle w:val="Nincstrkz"/>
        <w:spacing w:line="360" w:lineRule="auto"/>
        <w:jc w:val="both"/>
        <w:rPr>
          <w:sz w:val="24"/>
          <w:szCs w:val="24"/>
        </w:rPr>
      </w:pPr>
      <w:r w:rsidRPr="00974A29">
        <w:rPr>
          <w:sz w:val="24"/>
          <w:szCs w:val="24"/>
        </w:rPr>
        <w:t xml:space="preserve">Minden olyan </w:t>
      </w:r>
      <w:r w:rsidRPr="00301AC2">
        <w:rPr>
          <w:b/>
          <w:sz w:val="24"/>
          <w:szCs w:val="24"/>
        </w:rPr>
        <w:t>intézkedés és beavatkozás, melynek célja vagy eredménye</w:t>
      </w:r>
      <w:r w:rsidRPr="00974A29">
        <w:rPr>
          <w:sz w:val="24"/>
          <w:szCs w:val="24"/>
        </w:rPr>
        <w:t xml:space="preserve"> a </w:t>
      </w:r>
      <w:r w:rsidRPr="00301AC2">
        <w:rPr>
          <w:b/>
          <w:sz w:val="24"/>
          <w:szCs w:val="24"/>
        </w:rPr>
        <w:t>bűnözés mennyiségi csökkentése</w:t>
      </w:r>
      <w:r w:rsidRPr="00974A29">
        <w:rPr>
          <w:sz w:val="24"/>
          <w:szCs w:val="24"/>
        </w:rPr>
        <w:t xml:space="preserve">, az </w:t>
      </w:r>
      <w:r w:rsidRPr="00301AC2">
        <w:rPr>
          <w:b/>
          <w:sz w:val="24"/>
          <w:szCs w:val="24"/>
        </w:rPr>
        <w:t>állampolgárok biztonságérzetének minőségi javítása</w:t>
      </w:r>
      <w:r w:rsidRPr="00974A29">
        <w:rPr>
          <w:sz w:val="24"/>
          <w:szCs w:val="24"/>
        </w:rPr>
        <w:t xml:space="preserve">, történjék az a bűnalkalmak csökkentésével, a bűnözést előidéző okok hatásának mérséklésével, vagy a sértetté válás megelőzésével. E fogalom elvárása a bűnmegelőzési politikával szemben, hogy ne egyetlen dimenzióban értelmezze a megelőző feladatokat, hanem az úgynevezett három pillér elve értelmében vegye célba a bűnelkövetés minden lehetséges aspektusát, vagyis az elkövetőn kívül az áldozatot és a bűncselekményi szituációt is, valamint mind rövid-, mind közép- és hosszú távon szolgáljon eredményekkel. </w:t>
      </w:r>
    </w:p>
    <w:p w:rsidR="00620FB2" w:rsidRDefault="00620FB2" w:rsidP="00620FB2">
      <w:pPr>
        <w:pStyle w:val="Nincstrkz"/>
        <w:spacing w:line="360" w:lineRule="auto"/>
        <w:jc w:val="both"/>
      </w:pPr>
    </w:p>
    <w:p w:rsidR="00620FB2" w:rsidRPr="005D50F4" w:rsidRDefault="00620FB2" w:rsidP="00620FB2">
      <w:pPr>
        <w:pStyle w:val="Nincstrkz"/>
        <w:spacing w:line="360" w:lineRule="auto"/>
        <w:jc w:val="both"/>
        <w:rPr>
          <w:b/>
          <w:sz w:val="28"/>
          <w:szCs w:val="28"/>
        </w:rPr>
      </w:pPr>
      <w:r w:rsidRPr="005D50F4">
        <w:rPr>
          <w:b/>
          <w:sz w:val="28"/>
          <w:szCs w:val="28"/>
        </w:rPr>
        <w:t xml:space="preserve">I.1. </w:t>
      </w:r>
      <w:r>
        <w:rPr>
          <w:b/>
          <w:sz w:val="28"/>
          <w:szCs w:val="28"/>
        </w:rPr>
        <w:t>A bűnmegelőzés szintjei</w:t>
      </w:r>
    </w:p>
    <w:p w:rsidR="00620FB2" w:rsidRPr="00974A29" w:rsidRDefault="00620FB2" w:rsidP="00620FB2">
      <w:pPr>
        <w:pStyle w:val="Nincstrkz"/>
        <w:spacing w:line="360" w:lineRule="auto"/>
        <w:jc w:val="both"/>
        <w:rPr>
          <w:sz w:val="24"/>
          <w:szCs w:val="24"/>
        </w:rPr>
      </w:pPr>
    </w:p>
    <w:p w:rsidR="00620FB2" w:rsidRDefault="00620FB2" w:rsidP="00620FB2">
      <w:pPr>
        <w:pStyle w:val="Nincstrkz"/>
        <w:spacing w:line="360" w:lineRule="auto"/>
        <w:jc w:val="both"/>
        <w:rPr>
          <w:sz w:val="24"/>
          <w:szCs w:val="24"/>
          <w:vertAlign w:val="superscript"/>
        </w:rPr>
      </w:pPr>
      <w:r w:rsidRPr="009D1499">
        <w:rPr>
          <w:b/>
          <w:sz w:val="24"/>
          <w:szCs w:val="24"/>
        </w:rPr>
        <w:t>Az elsődleges bűnmegelőzés</w:t>
      </w:r>
      <w:r w:rsidRPr="00974A29">
        <w:rPr>
          <w:sz w:val="24"/>
          <w:szCs w:val="24"/>
        </w:rPr>
        <w:t xml:space="preserve"> célcsoportja az egész lakosság. A cél az adott társadalom értékrendjét elfogadó állampolgári attitűd kialakítása. Ennek során fontos szerepe van a nevelésnek, a szocializáció minden formájának, a biztonságos munka- és lakáskörülményeknek és a szabadidő kulturált eltöltésé</w:t>
      </w:r>
      <w:r w:rsidRPr="009D1499">
        <w:rPr>
          <w:sz w:val="24"/>
          <w:szCs w:val="24"/>
        </w:rPr>
        <w:t>n</w:t>
      </w:r>
      <w:r w:rsidRPr="00974A29">
        <w:rPr>
          <w:sz w:val="24"/>
          <w:szCs w:val="24"/>
        </w:rPr>
        <w:t>ek</w:t>
      </w:r>
      <w:r w:rsidRPr="00C12F29">
        <w:rPr>
          <w:color w:val="000000" w:themeColor="text1"/>
          <w:sz w:val="24"/>
          <w:szCs w:val="24"/>
          <w:vertAlign w:val="superscript"/>
        </w:rPr>
        <w:t>1</w:t>
      </w:r>
      <w:r w:rsidRPr="00974A29">
        <w:rPr>
          <w:sz w:val="24"/>
          <w:szCs w:val="24"/>
        </w:rPr>
        <w:t xml:space="preserve">. „Az állam irányító és szervező tevékenysége tudatosan is kiterjedhet sok olyan társadalmi probléma megoldására, ami megszüntetheti vagy csökkentheti azok </w:t>
      </w:r>
      <w:proofErr w:type="spellStart"/>
      <w:r w:rsidRPr="00974A29">
        <w:rPr>
          <w:sz w:val="24"/>
          <w:szCs w:val="24"/>
        </w:rPr>
        <w:t>kriminogén</w:t>
      </w:r>
      <w:proofErr w:type="spellEnd"/>
      <w:r w:rsidRPr="00974A29">
        <w:rPr>
          <w:sz w:val="24"/>
          <w:szCs w:val="24"/>
        </w:rPr>
        <w:t xml:space="preserve"> hatását. Ilyen területek a büntető felelősségre vonáson kívül mindenekelőtt az oktatás és nevelés, az egészségügy fejlesztése, a </w:t>
      </w:r>
      <w:r w:rsidRPr="00974A29">
        <w:rPr>
          <w:sz w:val="24"/>
          <w:szCs w:val="24"/>
        </w:rPr>
        <w:lastRenderedPageBreak/>
        <w:t>szociális gondoskodás és a munkalehetőség problémái.”</w:t>
      </w:r>
      <w:r w:rsidRPr="00C12F29">
        <w:rPr>
          <w:sz w:val="24"/>
          <w:szCs w:val="24"/>
          <w:vertAlign w:val="superscript"/>
        </w:rPr>
        <w:t>2</w:t>
      </w:r>
      <w:r>
        <w:rPr>
          <w:sz w:val="24"/>
          <w:szCs w:val="24"/>
          <w:vertAlign w:val="superscript"/>
        </w:rPr>
        <w:t xml:space="preserve"> </w:t>
      </w:r>
    </w:p>
    <w:p w:rsidR="00620FB2" w:rsidRDefault="00620FB2" w:rsidP="00620FB2">
      <w:pPr>
        <w:pStyle w:val="Nincstrkz"/>
        <w:spacing w:line="360" w:lineRule="auto"/>
        <w:jc w:val="both"/>
        <w:rPr>
          <w:sz w:val="16"/>
          <w:szCs w:val="16"/>
          <w:highlight w:val="yellow"/>
        </w:rPr>
      </w:pPr>
    </w:p>
    <w:p w:rsidR="00620FB2" w:rsidRDefault="00620FB2" w:rsidP="00620FB2">
      <w:pPr>
        <w:pStyle w:val="Nincstrkz"/>
        <w:spacing w:line="360" w:lineRule="auto"/>
        <w:jc w:val="both"/>
        <w:rPr>
          <w:sz w:val="24"/>
          <w:szCs w:val="24"/>
          <w:vertAlign w:val="superscript"/>
        </w:rPr>
      </w:pPr>
      <w:r w:rsidRPr="009D1499">
        <w:rPr>
          <w:sz w:val="24"/>
          <w:szCs w:val="24"/>
        </w:rPr>
        <w:t>„Azokat a lehetőségeket kell tehát megtalálnia</w:t>
      </w:r>
      <w:r>
        <w:rPr>
          <w:sz w:val="24"/>
          <w:szCs w:val="24"/>
        </w:rPr>
        <w:t>,</w:t>
      </w:r>
      <w:r w:rsidRPr="009D1499">
        <w:rPr>
          <w:sz w:val="24"/>
          <w:szCs w:val="24"/>
        </w:rPr>
        <w:t xml:space="preserve"> amelyek segítségével birtokába tudja juttatni az egyént bizonyos képességeknek, készségeknek. Ezek alkalmazásával döntéseit a társadalmi elvárásokkal összhangban valósíthatja meg.”</w:t>
      </w:r>
      <w:r w:rsidRPr="00C12F29">
        <w:rPr>
          <w:sz w:val="24"/>
          <w:szCs w:val="24"/>
          <w:vertAlign w:val="superscript"/>
        </w:rPr>
        <w:t>3</w:t>
      </w:r>
    </w:p>
    <w:p w:rsidR="00620FB2" w:rsidRPr="009D1499" w:rsidRDefault="00620FB2" w:rsidP="00620FB2">
      <w:pPr>
        <w:pStyle w:val="Nincstrkz"/>
        <w:spacing w:line="360" w:lineRule="auto"/>
        <w:jc w:val="both"/>
        <w:rPr>
          <w:sz w:val="24"/>
          <w:szCs w:val="24"/>
        </w:rPr>
      </w:pPr>
    </w:p>
    <w:p w:rsidR="00620FB2" w:rsidRDefault="00620FB2" w:rsidP="00620FB2">
      <w:pPr>
        <w:pStyle w:val="Nincstrkz"/>
        <w:spacing w:line="360" w:lineRule="auto"/>
        <w:jc w:val="both"/>
        <w:rPr>
          <w:sz w:val="24"/>
          <w:szCs w:val="24"/>
        </w:rPr>
      </w:pPr>
      <w:r w:rsidRPr="002010DE">
        <w:rPr>
          <w:sz w:val="24"/>
          <w:szCs w:val="24"/>
        </w:rPr>
        <w:t xml:space="preserve">A </w:t>
      </w:r>
      <w:r w:rsidRPr="002010DE">
        <w:rPr>
          <w:b/>
          <w:sz w:val="24"/>
          <w:szCs w:val="24"/>
        </w:rPr>
        <w:t>másodlagos megelőzés</w:t>
      </w:r>
      <w:r w:rsidRPr="002010DE">
        <w:rPr>
          <w:b/>
          <w:sz w:val="24"/>
          <w:szCs w:val="24"/>
          <w:vertAlign w:val="superscript"/>
        </w:rPr>
        <w:t>4</w:t>
      </w:r>
      <w:r w:rsidRPr="002010DE">
        <w:rPr>
          <w:sz w:val="24"/>
          <w:szCs w:val="24"/>
        </w:rPr>
        <w:t xml:space="preserve"> körébe a már célirányosabb beavatkozások tartoznak. A</w:t>
      </w:r>
      <w:r w:rsidRPr="009D1499">
        <w:rPr>
          <w:sz w:val="24"/>
          <w:szCs w:val="24"/>
        </w:rPr>
        <w:t xml:space="preserve"> bűnelkövetővé még nem vált, de már deviáns vagy kriminális szempontból veszélyeztetett csoportokra, egyénekre, vagy bűnözési szempontból magas kockázatú helyzetekre, körülményekre irányul. Indokolttá teheti a beavatkozást például a veszélyeztető családi környezet, alkohol- és drogproblémák, iskolakerülés vagy a lakókörnyezet rossz közbiztonsági helyzete, esetleg egy szervezeten belüli korrupciós fertőzöttség, vagy az ezt könnyítő körülmények. A </w:t>
      </w:r>
      <w:r w:rsidRPr="009D1499">
        <w:rPr>
          <w:b/>
          <w:sz w:val="24"/>
          <w:szCs w:val="24"/>
        </w:rPr>
        <w:t>rövid- és középtávú bűnmegelőzési programok többsége a másodlagos bűnmegelőzés körébe tartozik</w:t>
      </w:r>
      <w:r w:rsidRPr="009D1499">
        <w:rPr>
          <w:sz w:val="24"/>
          <w:szCs w:val="24"/>
        </w:rPr>
        <w:t>, ahol már a hatósági kényszer is megengedett lehet. A kényszer lehetősége, és az, hogy a beavatkozás itt a bizonyos szempontból veszélyeztetettnek</w:t>
      </w:r>
      <w:r>
        <w:rPr>
          <w:sz w:val="24"/>
          <w:szCs w:val="24"/>
        </w:rPr>
        <w:t xml:space="preserve"> </w:t>
      </w:r>
      <w:r w:rsidRPr="009D1499">
        <w:rPr>
          <w:sz w:val="24"/>
          <w:szCs w:val="24"/>
        </w:rPr>
        <w:t>tekintettekre irányul, felveti a megbélyegzés (</w:t>
      </w:r>
      <w:proofErr w:type="spellStart"/>
      <w:r w:rsidRPr="009D1499">
        <w:rPr>
          <w:sz w:val="24"/>
          <w:szCs w:val="24"/>
        </w:rPr>
        <w:t>stigmatizáció</w:t>
      </w:r>
      <w:proofErr w:type="spellEnd"/>
      <w:r w:rsidRPr="009D1499">
        <w:rPr>
          <w:sz w:val="24"/>
          <w:szCs w:val="24"/>
        </w:rPr>
        <w:t xml:space="preserve">) tilalmát és a kirekesztés elkerülésének fontosságát. </w:t>
      </w:r>
    </w:p>
    <w:p w:rsidR="00620FB2" w:rsidRDefault="00620FB2" w:rsidP="00620FB2">
      <w:pPr>
        <w:pStyle w:val="Nincstrkz"/>
        <w:spacing w:line="360" w:lineRule="auto"/>
        <w:jc w:val="both"/>
        <w:rPr>
          <w:sz w:val="24"/>
          <w:szCs w:val="24"/>
        </w:rPr>
      </w:pPr>
    </w:p>
    <w:p w:rsidR="00620FB2" w:rsidRDefault="00620FB2" w:rsidP="00620FB2">
      <w:pPr>
        <w:pStyle w:val="Nincstrkz"/>
        <w:spacing w:line="360" w:lineRule="auto"/>
        <w:jc w:val="both"/>
        <w:rPr>
          <w:sz w:val="24"/>
          <w:szCs w:val="24"/>
        </w:rPr>
      </w:pPr>
      <w:r>
        <w:rPr>
          <w:sz w:val="24"/>
          <w:szCs w:val="24"/>
        </w:rPr>
        <w:t>A</w:t>
      </w:r>
      <w:r w:rsidRPr="009D1499">
        <w:rPr>
          <w:sz w:val="24"/>
          <w:szCs w:val="24"/>
        </w:rPr>
        <w:t xml:space="preserve"> </w:t>
      </w:r>
      <w:r w:rsidRPr="00E75346">
        <w:rPr>
          <w:b/>
          <w:sz w:val="24"/>
          <w:szCs w:val="24"/>
        </w:rPr>
        <w:t>harmadlagos megelőzés</w:t>
      </w:r>
      <w:r w:rsidRPr="002010DE">
        <w:rPr>
          <w:sz w:val="24"/>
          <w:szCs w:val="24"/>
          <w:vertAlign w:val="superscript"/>
        </w:rPr>
        <w:t>5</w:t>
      </w:r>
      <w:r w:rsidRPr="009D1499">
        <w:rPr>
          <w:sz w:val="24"/>
          <w:szCs w:val="24"/>
        </w:rPr>
        <w:t xml:space="preserve"> a bűnelkövetők bűnismétlésének megakadályozását célozza. A már megtörtént bűncselekményekre való intézményes reakciók említhetők itt, vagyis ez a terület már reaktív, így döntően a büntető igazságszolgáltatás rendszeréhez tartozik, de szerepet kap a bűnmegelőzés minden olyan szereplője, aki a bűnelkövetőt társadalmi beilleszkedése, </w:t>
      </w:r>
      <w:proofErr w:type="spellStart"/>
      <w:r w:rsidRPr="009D1499">
        <w:rPr>
          <w:sz w:val="24"/>
          <w:szCs w:val="24"/>
        </w:rPr>
        <w:t>reintegrációja</w:t>
      </w:r>
      <w:proofErr w:type="spellEnd"/>
      <w:r w:rsidRPr="009D1499">
        <w:rPr>
          <w:sz w:val="24"/>
          <w:szCs w:val="24"/>
        </w:rPr>
        <w:t xml:space="preserve"> során hozzá tudja segíteni ahhoz, hogy tartózkodjon az újabb bűncselekmény </w:t>
      </w:r>
      <w:r w:rsidRPr="00275DF6">
        <w:rPr>
          <w:sz w:val="24"/>
          <w:szCs w:val="24"/>
        </w:rPr>
        <w:t>elkövetésétől.</w:t>
      </w:r>
    </w:p>
    <w:p w:rsidR="00620FB2" w:rsidRDefault="00620FB2" w:rsidP="00620FB2">
      <w:pPr>
        <w:pStyle w:val="Nincstrkz"/>
        <w:spacing w:line="360" w:lineRule="auto"/>
        <w:jc w:val="both"/>
        <w:rPr>
          <w:sz w:val="24"/>
          <w:szCs w:val="24"/>
        </w:rPr>
      </w:pPr>
    </w:p>
    <w:p w:rsidR="00620FB2" w:rsidRDefault="00620FB2" w:rsidP="00620FB2">
      <w:pPr>
        <w:pStyle w:val="Nincstrkz"/>
        <w:spacing w:line="360" w:lineRule="auto"/>
        <w:jc w:val="both"/>
        <w:rPr>
          <w:sz w:val="24"/>
          <w:szCs w:val="24"/>
        </w:rPr>
      </w:pPr>
    </w:p>
    <w:p w:rsidR="00620FB2" w:rsidRDefault="00620FB2" w:rsidP="00620FB2">
      <w:pPr>
        <w:pStyle w:val="Nincstrkz"/>
        <w:spacing w:line="360" w:lineRule="auto"/>
        <w:jc w:val="both"/>
        <w:rPr>
          <w:sz w:val="24"/>
          <w:szCs w:val="24"/>
        </w:rPr>
      </w:pPr>
    </w:p>
    <w:p w:rsidR="00620FB2" w:rsidRDefault="00620FB2" w:rsidP="00620FB2">
      <w:pPr>
        <w:pStyle w:val="Nincstrkz"/>
        <w:spacing w:line="360" w:lineRule="auto"/>
        <w:jc w:val="both"/>
        <w:rPr>
          <w:sz w:val="24"/>
          <w:szCs w:val="24"/>
        </w:rPr>
      </w:pPr>
    </w:p>
    <w:p w:rsidR="00620FB2" w:rsidRDefault="00620FB2" w:rsidP="00620FB2">
      <w:pPr>
        <w:pStyle w:val="Nincstrkz"/>
        <w:spacing w:line="360" w:lineRule="auto"/>
        <w:jc w:val="both"/>
        <w:rPr>
          <w:sz w:val="24"/>
          <w:szCs w:val="24"/>
        </w:rPr>
      </w:pPr>
    </w:p>
    <w:p w:rsidR="00620FB2" w:rsidRPr="00275DF6" w:rsidRDefault="00620FB2" w:rsidP="00620FB2">
      <w:pPr>
        <w:pStyle w:val="Nincstrkz"/>
        <w:jc w:val="both"/>
      </w:pPr>
      <w:r>
        <w:t xml:space="preserve">1. </w:t>
      </w:r>
      <w:r w:rsidRPr="00275DF6">
        <w:t xml:space="preserve">Pusztai László: A bűnmegelőzés dilemmája. </w:t>
      </w:r>
      <w:proofErr w:type="spellStart"/>
      <w:r w:rsidRPr="00275DF6">
        <w:t>In</w:t>
      </w:r>
      <w:proofErr w:type="spellEnd"/>
      <w:proofErr w:type="gramStart"/>
      <w:r w:rsidRPr="00275DF6">
        <w:t>.:</w:t>
      </w:r>
      <w:proofErr w:type="gramEnd"/>
      <w:r w:rsidRPr="00275DF6">
        <w:t xml:space="preserve"> Kriminológiai és Kriminalisztikai Évkönyv XXXII. IKVA Könyvkiadó, Budapest, 5-57. o. 35. o. </w:t>
      </w:r>
    </w:p>
    <w:p w:rsidR="00620FB2" w:rsidRPr="00275DF6" w:rsidRDefault="00620FB2" w:rsidP="00620FB2">
      <w:pPr>
        <w:pStyle w:val="Nincstrkz"/>
        <w:jc w:val="both"/>
      </w:pPr>
      <w:r w:rsidRPr="00275DF6">
        <w:t>2. Vigh József: A bűnmegelőzés elméleti és gyakorlati kérdései. Magyar Jog, 1999/6</w:t>
      </w:r>
      <w:proofErr w:type="gramStart"/>
      <w:r w:rsidRPr="00275DF6">
        <w:t>.,</w:t>
      </w:r>
      <w:proofErr w:type="gramEnd"/>
      <w:r w:rsidRPr="00275DF6">
        <w:t xml:space="preserve"> 321-328. o. 326. o. </w:t>
      </w:r>
    </w:p>
    <w:p w:rsidR="00620FB2" w:rsidRPr="00275DF6" w:rsidRDefault="00620FB2" w:rsidP="00620FB2">
      <w:pPr>
        <w:pStyle w:val="Nincstrkz"/>
        <w:jc w:val="both"/>
      </w:pPr>
      <w:r w:rsidRPr="00275DF6">
        <w:t xml:space="preserve">3. </w:t>
      </w:r>
      <w:proofErr w:type="spellStart"/>
      <w:r w:rsidRPr="00275DF6">
        <w:t>Irk</w:t>
      </w:r>
      <w:proofErr w:type="spellEnd"/>
      <w:r w:rsidRPr="00275DF6">
        <w:t xml:space="preserve"> Ferenc: A bűnözés megelőzése jogi eszközeinek elméletéhez. </w:t>
      </w:r>
      <w:proofErr w:type="spellStart"/>
      <w:r w:rsidRPr="00275DF6">
        <w:t>In</w:t>
      </w:r>
      <w:proofErr w:type="spellEnd"/>
      <w:r w:rsidRPr="00275DF6">
        <w:t xml:space="preserve">: Kriminológiai és kriminalisztikai tanulmányok. XXII. Közgazdasági és Jogi Könyvkiadó, Budapest, 1985. 67-117. 71. o. </w:t>
      </w:r>
    </w:p>
    <w:p w:rsidR="00620FB2" w:rsidRPr="00275DF6" w:rsidRDefault="00620FB2" w:rsidP="00620FB2">
      <w:pPr>
        <w:pStyle w:val="Nincstrkz"/>
        <w:jc w:val="both"/>
      </w:pPr>
      <w:r w:rsidRPr="00275DF6">
        <w:t>4. Borbíró (2009) i. m</w:t>
      </w:r>
      <w:proofErr w:type="gramStart"/>
      <w:r w:rsidRPr="00275DF6">
        <w:t>.:</w:t>
      </w:r>
      <w:proofErr w:type="gramEnd"/>
      <w:r w:rsidRPr="00275DF6">
        <w:t xml:space="preserve"> 115. o.</w:t>
      </w:r>
    </w:p>
    <w:p w:rsidR="00620FB2" w:rsidRPr="00275DF6" w:rsidRDefault="00620FB2" w:rsidP="00620FB2">
      <w:pPr>
        <w:pStyle w:val="NormlWeb"/>
        <w:spacing w:before="0" w:beforeAutospacing="0" w:after="0" w:afterAutospacing="0"/>
        <w:rPr>
          <w:sz w:val="20"/>
          <w:szCs w:val="20"/>
        </w:rPr>
      </w:pPr>
      <w:r w:rsidRPr="00275DF6">
        <w:rPr>
          <w:sz w:val="20"/>
          <w:szCs w:val="20"/>
        </w:rPr>
        <w:t>5</w:t>
      </w:r>
      <w:r>
        <w:rPr>
          <w:sz w:val="20"/>
          <w:szCs w:val="20"/>
        </w:rPr>
        <w:t>.</w:t>
      </w:r>
      <w:r w:rsidRPr="00275DF6">
        <w:rPr>
          <w:sz w:val="20"/>
          <w:szCs w:val="20"/>
        </w:rPr>
        <w:t xml:space="preserve"> Gönczöl Katalin: Bűnözés és megelőzés. Társadalmi Szemle, 1994/5</w:t>
      </w:r>
      <w:proofErr w:type="gramStart"/>
      <w:r w:rsidRPr="00275DF6">
        <w:rPr>
          <w:sz w:val="20"/>
          <w:szCs w:val="20"/>
        </w:rPr>
        <w:t>.,</w:t>
      </w:r>
      <w:proofErr w:type="gramEnd"/>
      <w:r w:rsidRPr="00275DF6">
        <w:rPr>
          <w:sz w:val="20"/>
          <w:szCs w:val="20"/>
        </w:rPr>
        <w:t xml:space="preserve"> 40-54. o. 50. o.</w:t>
      </w:r>
    </w:p>
    <w:p w:rsidR="00620FB2" w:rsidRDefault="00620FB2" w:rsidP="00620FB2">
      <w:pPr>
        <w:rPr>
          <w:rStyle w:val="Kiemels2"/>
          <w:rFonts w:ascii="Times New Roman" w:eastAsia="Times New Roman" w:hAnsi="Times New Roman" w:cs="Times New Roman"/>
          <w:sz w:val="20"/>
          <w:szCs w:val="20"/>
          <w:lang w:eastAsia="hu-HU"/>
        </w:rPr>
      </w:pPr>
      <w:r>
        <w:rPr>
          <w:rStyle w:val="Kiemels2"/>
          <w:sz w:val="20"/>
          <w:szCs w:val="20"/>
        </w:rPr>
        <w:br w:type="page"/>
      </w:r>
    </w:p>
    <w:p w:rsidR="00620FB2" w:rsidRPr="002010DE" w:rsidRDefault="00620FB2" w:rsidP="00620FB2">
      <w:pPr>
        <w:shd w:val="clear" w:color="auto" w:fill="FFFFFF"/>
        <w:spacing w:after="0" w:line="360" w:lineRule="auto"/>
        <w:jc w:val="both"/>
        <w:textAlignment w:val="baseline"/>
        <w:rPr>
          <w:rFonts w:ascii="Times New Roman" w:hAnsi="Times New Roman" w:cs="Times New Roman"/>
          <w:b/>
          <w:sz w:val="28"/>
          <w:szCs w:val="28"/>
        </w:rPr>
      </w:pPr>
      <w:r w:rsidRPr="002010DE">
        <w:rPr>
          <w:rFonts w:ascii="Times New Roman" w:hAnsi="Times New Roman" w:cs="Times New Roman"/>
          <w:sz w:val="28"/>
          <w:szCs w:val="28"/>
        </w:rPr>
        <w:lastRenderedPageBreak/>
        <w:t>I</w:t>
      </w:r>
      <w:r w:rsidRPr="002010DE">
        <w:rPr>
          <w:rFonts w:ascii="Times New Roman" w:hAnsi="Times New Roman" w:cs="Times New Roman"/>
          <w:b/>
          <w:sz w:val="28"/>
          <w:szCs w:val="28"/>
        </w:rPr>
        <w:t>.2. Bűnmegelőzési stratégia célja</w:t>
      </w:r>
    </w:p>
    <w:p w:rsidR="00620FB2" w:rsidRPr="00AA33DC" w:rsidRDefault="00620FB2" w:rsidP="00620FB2">
      <w:pPr>
        <w:shd w:val="clear" w:color="auto" w:fill="FFFFFF"/>
        <w:spacing w:after="0" w:line="360" w:lineRule="auto"/>
        <w:jc w:val="both"/>
        <w:textAlignment w:val="baseline"/>
        <w:rPr>
          <w:rFonts w:ascii="Times New Roman" w:hAnsi="Times New Roman" w:cs="Times New Roman"/>
          <w:b/>
          <w:sz w:val="24"/>
          <w:szCs w:val="24"/>
        </w:rPr>
      </w:pPr>
    </w:p>
    <w:p w:rsidR="00620FB2" w:rsidRDefault="00620FB2" w:rsidP="00620FB2">
      <w:p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A</w:t>
      </w:r>
      <w:r w:rsidRPr="00301AC2">
        <w:rPr>
          <w:rFonts w:ascii="Times New Roman" w:hAnsi="Times New Roman" w:cs="Times New Roman"/>
          <w:sz w:val="24"/>
          <w:szCs w:val="24"/>
        </w:rPr>
        <w:t>z önkormányzat közbiztonsági és bűnmegelőzési filozófiájának megfogalmazása, a konkrét helyzetelemzés alapján megvalósítandó rövid-, közép-, és hosszú távú célok és prioritások kijelölése, valamint a rendelkezésre álló eszközök és lehetőségek feltárásával a végrehajtás módjának meghatározása, az életminőséget javító közbiztonság megteremtése. Az önkormányzat egyetért azzal, hogy szükség van a hatályos jogszabályokon alapuló, a megváltozott társadalmi környezet hatásait figyelembe vevő, a bűnmegelőzés szempontjait és a bűnmegelőzés érdekében szükséges intézkedéseket tartalmazó koncepció kidolgozására. A koncepció jogi- és intézményi külső környezete, valamint az önkormányzat szabályozási mozgástere az alábbiak szerint vázolható.</w:t>
      </w:r>
    </w:p>
    <w:p w:rsidR="00620FB2" w:rsidRDefault="00620FB2" w:rsidP="00620FB2">
      <w:pPr>
        <w:shd w:val="clear" w:color="auto" w:fill="FFFFFF"/>
        <w:spacing w:after="0" w:line="360" w:lineRule="auto"/>
        <w:jc w:val="both"/>
        <w:textAlignment w:val="baseline"/>
        <w:rPr>
          <w:rFonts w:ascii="Times New Roman" w:hAnsi="Times New Roman" w:cs="Times New Roman"/>
          <w:sz w:val="24"/>
          <w:szCs w:val="24"/>
        </w:rPr>
      </w:pPr>
    </w:p>
    <w:p w:rsidR="00620FB2" w:rsidRPr="005D50F4" w:rsidRDefault="00620FB2" w:rsidP="00620FB2">
      <w:pPr>
        <w:shd w:val="clear" w:color="auto" w:fill="FFFFFF"/>
        <w:spacing w:after="0" w:line="360" w:lineRule="auto"/>
        <w:jc w:val="both"/>
        <w:textAlignment w:val="baseline"/>
        <w:rPr>
          <w:rFonts w:ascii="Times New Roman" w:hAnsi="Times New Roman" w:cs="Times New Roman"/>
          <w:b/>
          <w:sz w:val="28"/>
          <w:szCs w:val="28"/>
        </w:rPr>
      </w:pPr>
      <w:r w:rsidRPr="005D50F4">
        <w:rPr>
          <w:rFonts w:ascii="Times New Roman" w:hAnsi="Times New Roman" w:cs="Times New Roman"/>
          <w:b/>
          <w:sz w:val="28"/>
          <w:szCs w:val="28"/>
        </w:rPr>
        <w:t xml:space="preserve">I.3.  A Nemzeti Bűnmegelőzési Stratégia </w:t>
      </w:r>
    </w:p>
    <w:p w:rsidR="00620FB2" w:rsidRDefault="00620FB2" w:rsidP="00620FB2">
      <w:pPr>
        <w:pStyle w:val="Nincstrkz"/>
        <w:spacing w:line="360" w:lineRule="auto"/>
        <w:jc w:val="both"/>
        <w:rPr>
          <w:spacing w:val="-1"/>
          <w:sz w:val="24"/>
          <w:szCs w:val="24"/>
        </w:rPr>
      </w:pPr>
    </w:p>
    <w:p w:rsidR="00620FB2" w:rsidRPr="0042576B" w:rsidRDefault="00620FB2" w:rsidP="00620FB2">
      <w:pPr>
        <w:shd w:val="clear" w:color="auto" w:fill="FFFFFF"/>
        <w:spacing w:after="0" w:line="360" w:lineRule="auto"/>
        <w:jc w:val="both"/>
        <w:textAlignment w:val="baseline"/>
        <w:rPr>
          <w:rFonts w:ascii="Times New Roman" w:hAnsi="Times New Roman" w:cs="Times New Roman"/>
          <w:i/>
          <w:sz w:val="24"/>
          <w:szCs w:val="24"/>
        </w:rPr>
      </w:pPr>
      <w:r w:rsidRPr="00B550F3">
        <w:rPr>
          <w:rFonts w:ascii="Times New Roman" w:hAnsi="Times New Roman" w:cs="Times New Roman"/>
          <w:sz w:val="24"/>
          <w:szCs w:val="24"/>
        </w:rPr>
        <w:t xml:space="preserve">A társadalmi bűnmegelőzés nemzeti stratégiája </w:t>
      </w:r>
      <w:r w:rsidRPr="00B550F3">
        <w:rPr>
          <w:rFonts w:ascii="Times New Roman" w:hAnsi="Times New Roman" w:cs="Times New Roman"/>
          <w:b/>
          <w:sz w:val="24"/>
          <w:szCs w:val="24"/>
        </w:rPr>
        <w:t>meghatározza a bűnmegelőzés rendszerének és szereplőinek feladatait.</w:t>
      </w:r>
      <w:r w:rsidRPr="00B550F3">
        <w:rPr>
          <w:rFonts w:ascii="Times New Roman" w:hAnsi="Times New Roman" w:cs="Times New Roman"/>
          <w:sz w:val="24"/>
          <w:szCs w:val="24"/>
        </w:rPr>
        <w:t xml:space="preserve"> Az állami intézményrendszer ágazatainak és tagjainak feladatköre a </w:t>
      </w:r>
      <w:r w:rsidRPr="00B550F3">
        <w:rPr>
          <w:rFonts w:ascii="Times New Roman" w:hAnsi="Times New Roman" w:cs="Times New Roman"/>
          <w:b/>
          <w:sz w:val="24"/>
          <w:szCs w:val="24"/>
        </w:rPr>
        <w:t xml:space="preserve">bűnmegelőzésben rendkívül fontos, hiszen </w:t>
      </w:r>
      <w:proofErr w:type="spellStart"/>
      <w:r w:rsidRPr="00B550F3">
        <w:rPr>
          <w:rFonts w:ascii="Times New Roman" w:hAnsi="Times New Roman" w:cs="Times New Roman"/>
          <w:b/>
          <w:sz w:val="24"/>
          <w:szCs w:val="24"/>
        </w:rPr>
        <w:t>enélkül</w:t>
      </w:r>
      <w:proofErr w:type="spellEnd"/>
      <w:r w:rsidRPr="00B550F3">
        <w:rPr>
          <w:rFonts w:ascii="Times New Roman" w:hAnsi="Times New Roman" w:cs="Times New Roman"/>
          <w:b/>
          <w:sz w:val="24"/>
          <w:szCs w:val="24"/>
        </w:rPr>
        <w:t xml:space="preserve"> maga a bűnmegelőzési rendszer működtetése sem</w:t>
      </w:r>
      <w:r w:rsidRPr="00B550F3">
        <w:rPr>
          <w:rFonts w:ascii="Times New Roman" w:hAnsi="Times New Roman" w:cs="Times New Roman"/>
          <w:sz w:val="24"/>
          <w:szCs w:val="24"/>
        </w:rPr>
        <w:t xml:space="preserve"> képzelhető el. Magyarország </w:t>
      </w:r>
      <w:proofErr w:type="spellStart"/>
      <w:r w:rsidRPr="00B550F3">
        <w:rPr>
          <w:rFonts w:ascii="Times New Roman" w:hAnsi="Times New Roman" w:cs="Times New Roman"/>
          <w:b/>
          <w:sz w:val="24"/>
          <w:szCs w:val="24"/>
        </w:rPr>
        <w:t>kriminálpolitikai</w:t>
      </w:r>
      <w:proofErr w:type="spellEnd"/>
      <w:r w:rsidRPr="00B550F3">
        <w:rPr>
          <w:rFonts w:ascii="Times New Roman" w:hAnsi="Times New Roman" w:cs="Times New Roman"/>
          <w:b/>
          <w:sz w:val="24"/>
          <w:szCs w:val="24"/>
        </w:rPr>
        <w:t xml:space="preserve"> törekvése a közrend erősítése,</w:t>
      </w:r>
      <w:r w:rsidRPr="00B550F3">
        <w:rPr>
          <w:rFonts w:ascii="Times New Roman" w:hAnsi="Times New Roman" w:cs="Times New Roman"/>
          <w:sz w:val="24"/>
          <w:szCs w:val="24"/>
        </w:rPr>
        <w:t xml:space="preserve"> a </w:t>
      </w:r>
      <w:r w:rsidRPr="00B550F3">
        <w:rPr>
          <w:rFonts w:ascii="Times New Roman" w:hAnsi="Times New Roman" w:cs="Times New Roman"/>
          <w:b/>
          <w:sz w:val="24"/>
          <w:szCs w:val="24"/>
        </w:rPr>
        <w:t>közterületek biztonságának fokozása</w:t>
      </w:r>
      <w:r w:rsidRPr="00B550F3">
        <w:rPr>
          <w:rFonts w:ascii="Times New Roman" w:hAnsi="Times New Roman" w:cs="Times New Roman"/>
          <w:sz w:val="24"/>
          <w:szCs w:val="24"/>
        </w:rPr>
        <w:t xml:space="preserve">, a </w:t>
      </w:r>
      <w:r w:rsidRPr="00B550F3">
        <w:rPr>
          <w:rFonts w:ascii="Times New Roman" w:hAnsi="Times New Roman" w:cs="Times New Roman"/>
          <w:b/>
          <w:sz w:val="24"/>
          <w:szCs w:val="24"/>
        </w:rPr>
        <w:t>bűnözés mennyiségi visszaszorítása és csökkentése</w:t>
      </w:r>
      <w:r w:rsidRPr="00B550F3">
        <w:rPr>
          <w:rFonts w:ascii="Times New Roman" w:hAnsi="Times New Roman" w:cs="Times New Roman"/>
          <w:sz w:val="24"/>
          <w:szCs w:val="24"/>
        </w:rPr>
        <w:t>, a bűnözéssel okozott</w:t>
      </w:r>
      <w:r w:rsidRPr="00B550F3">
        <w:rPr>
          <w:rFonts w:ascii="Times New Roman" w:hAnsi="Times New Roman" w:cs="Times New Roman"/>
          <w:b/>
          <w:sz w:val="24"/>
          <w:szCs w:val="24"/>
        </w:rPr>
        <w:t xml:space="preserve"> károk és negatív hatások enyhítése,</w:t>
      </w:r>
      <w:r w:rsidRPr="00B550F3">
        <w:rPr>
          <w:rFonts w:ascii="Times New Roman" w:hAnsi="Times New Roman" w:cs="Times New Roman"/>
          <w:sz w:val="24"/>
          <w:szCs w:val="24"/>
        </w:rPr>
        <w:t xml:space="preserve"> megfelelő </w:t>
      </w:r>
      <w:r w:rsidRPr="00B550F3">
        <w:rPr>
          <w:rFonts w:ascii="Times New Roman" w:hAnsi="Times New Roman" w:cs="Times New Roman"/>
          <w:b/>
          <w:sz w:val="24"/>
          <w:szCs w:val="24"/>
        </w:rPr>
        <w:t>védelem biztosítása a családok és egyének számára</w:t>
      </w:r>
      <w:r w:rsidRPr="00B550F3">
        <w:rPr>
          <w:rFonts w:ascii="Times New Roman" w:hAnsi="Times New Roman" w:cs="Times New Roman"/>
          <w:sz w:val="24"/>
          <w:szCs w:val="24"/>
        </w:rPr>
        <w:t xml:space="preserve">, végső soron az állampolgárok </w:t>
      </w:r>
      <w:r w:rsidRPr="00B550F3">
        <w:rPr>
          <w:rFonts w:ascii="Times New Roman" w:hAnsi="Times New Roman" w:cs="Times New Roman"/>
          <w:b/>
          <w:sz w:val="24"/>
          <w:szCs w:val="24"/>
        </w:rPr>
        <w:t>biztonságérzetének javítása</w:t>
      </w:r>
      <w:r w:rsidRPr="00B550F3">
        <w:rPr>
          <w:rFonts w:ascii="Times New Roman" w:hAnsi="Times New Roman" w:cs="Times New Roman"/>
          <w:sz w:val="24"/>
          <w:szCs w:val="24"/>
        </w:rPr>
        <w:t>.</w:t>
      </w:r>
      <w:r>
        <w:rPr>
          <w:sz w:val="24"/>
          <w:szCs w:val="24"/>
        </w:rPr>
        <w:t xml:space="preserve"> (</w:t>
      </w:r>
      <w:r w:rsidRPr="0042576B">
        <w:rPr>
          <w:rFonts w:ascii="Times New Roman" w:hAnsi="Times New Roman" w:cs="Times New Roman"/>
          <w:i/>
          <w:sz w:val="24"/>
          <w:szCs w:val="24"/>
        </w:rPr>
        <w:t>Járási polgárőr-koordinátor tevékenységhez kiadott módszertani ajánlás 2014.)</w:t>
      </w:r>
    </w:p>
    <w:p w:rsidR="00620FB2" w:rsidRPr="008F696F" w:rsidRDefault="00620FB2" w:rsidP="00620FB2">
      <w:pPr>
        <w:pStyle w:val="Nincstrkz"/>
        <w:spacing w:line="360" w:lineRule="auto"/>
        <w:jc w:val="both"/>
        <w:rPr>
          <w:spacing w:val="-1"/>
          <w:sz w:val="24"/>
          <w:szCs w:val="24"/>
        </w:rPr>
      </w:pPr>
    </w:p>
    <w:p w:rsidR="00620FB2" w:rsidRPr="004E07D7" w:rsidRDefault="00620FB2" w:rsidP="00620FB2">
      <w:pPr>
        <w:pStyle w:val="Nincstrkz"/>
        <w:spacing w:line="360" w:lineRule="auto"/>
        <w:jc w:val="both"/>
        <w:rPr>
          <w:color w:val="000000" w:themeColor="text1"/>
          <w:sz w:val="24"/>
          <w:szCs w:val="24"/>
        </w:rPr>
      </w:pPr>
      <w:r w:rsidRPr="001A1CC3">
        <w:rPr>
          <w:sz w:val="24"/>
          <w:szCs w:val="24"/>
        </w:rPr>
        <w:t xml:space="preserve">A </w:t>
      </w:r>
      <w:r w:rsidRPr="001A1CC3">
        <w:rPr>
          <w:b/>
          <w:sz w:val="24"/>
          <w:szCs w:val="24"/>
        </w:rPr>
        <w:t>bűnmegelőzés</w:t>
      </w:r>
      <w:r w:rsidRPr="001A1CC3">
        <w:rPr>
          <w:sz w:val="24"/>
          <w:szCs w:val="24"/>
        </w:rPr>
        <w:t xml:space="preserve"> a közbiztonságot szolgálja, amely azt jelenti, hogy az állampolgárok jogaikat és kötelezettségeiket biztonságban, félelem nélkül érvényesíthetik. A </w:t>
      </w:r>
      <w:r w:rsidRPr="001A1CC3">
        <w:rPr>
          <w:b/>
          <w:sz w:val="24"/>
          <w:szCs w:val="24"/>
        </w:rPr>
        <w:t>közbiztonság</w:t>
      </w:r>
      <w:r w:rsidRPr="001A1CC3">
        <w:rPr>
          <w:sz w:val="24"/>
          <w:szCs w:val="24"/>
        </w:rPr>
        <w:t xml:space="preserve"> a megélhetés, a szociális, az egészségügyi, a kulturális ellátottsághoz való jogot is jelenti, továbbá a köz-és magánélet harmóniájára való törekvést, a demokratikus társadalom követelményeihez való alkalmazkodást</w:t>
      </w:r>
      <w:r w:rsidRPr="00F02796">
        <w:rPr>
          <w:color w:val="000000" w:themeColor="text1"/>
          <w:sz w:val="24"/>
          <w:szCs w:val="24"/>
        </w:rPr>
        <w:t xml:space="preserve">. </w:t>
      </w:r>
      <w:r w:rsidRPr="00F02796">
        <w:rPr>
          <w:b/>
          <w:bCs/>
          <w:color w:val="000000" w:themeColor="text1"/>
          <w:sz w:val="24"/>
          <w:szCs w:val="24"/>
        </w:rPr>
        <w:t>Biztonságos állapot</w:t>
      </w:r>
      <w:r w:rsidRPr="00F02796">
        <w:rPr>
          <w:color w:val="000000" w:themeColor="text1"/>
          <w:sz w:val="24"/>
          <w:szCs w:val="24"/>
        </w:rPr>
        <w:t> egy közösségen, településen, társadalmon belül, amikor a jogrend, a törvények védik az egész közösséget, illetve a</w:t>
      </w:r>
      <w:r>
        <w:rPr>
          <w:color w:val="000000" w:themeColor="text1"/>
          <w:sz w:val="24"/>
          <w:szCs w:val="24"/>
        </w:rPr>
        <w:t>z</w:t>
      </w:r>
      <w:r w:rsidRPr="00F02796">
        <w:rPr>
          <w:color w:val="000000" w:themeColor="text1"/>
          <w:sz w:val="24"/>
          <w:szCs w:val="24"/>
        </w:rPr>
        <w:t xml:space="preserve"> ott élő egyes személyek testi, lelki épségét, személyi és közösségi tulajdonát; veszélytelen élet egy közösségben, mivel az ott élők kölcsönösen tiszteletben tartják egymás testi, lelki épségét, </w:t>
      </w:r>
      <w:r w:rsidRPr="004E07D7">
        <w:rPr>
          <w:color w:val="000000" w:themeColor="text1"/>
          <w:sz w:val="24"/>
          <w:szCs w:val="24"/>
        </w:rPr>
        <w:t>személyes és közös vagyontárgyaikat.</w:t>
      </w:r>
    </w:p>
    <w:p w:rsidR="00620FB2" w:rsidRPr="004E07D7" w:rsidRDefault="00620FB2" w:rsidP="00620FB2">
      <w:pPr>
        <w:spacing w:after="0" w:line="360" w:lineRule="auto"/>
        <w:rPr>
          <w:rFonts w:ascii="Times New Roman" w:eastAsia="Times New Roman" w:hAnsi="Times New Roman" w:cs="Times New Roman"/>
          <w:i/>
          <w:iCs/>
          <w:color w:val="000000" w:themeColor="text1"/>
          <w:sz w:val="24"/>
          <w:szCs w:val="24"/>
          <w:lang w:eastAsia="hu-HU"/>
        </w:rPr>
      </w:pPr>
      <w:r w:rsidRPr="004E07D7">
        <w:rPr>
          <w:rFonts w:ascii="Times New Roman" w:eastAsia="Times New Roman" w:hAnsi="Times New Roman" w:cs="Times New Roman"/>
          <w:iCs/>
          <w:color w:val="000000" w:themeColor="text1"/>
          <w:sz w:val="24"/>
          <w:szCs w:val="24"/>
          <w:lang w:eastAsia="hu-HU"/>
        </w:rPr>
        <w:lastRenderedPageBreak/>
        <w:t>A bűncselekmények veszélyeztetik</w:t>
      </w:r>
      <w:r>
        <w:rPr>
          <w:rFonts w:ascii="Times New Roman" w:eastAsia="Times New Roman" w:hAnsi="Times New Roman" w:cs="Times New Roman"/>
          <w:i/>
          <w:iCs/>
          <w:color w:val="000000" w:themeColor="text1"/>
          <w:sz w:val="24"/>
          <w:szCs w:val="24"/>
          <w:lang w:eastAsia="hu-HU"/>
        </w:rPr>
        <w:t xml:space="preserve"> a </w:t>
      </w:r>
      <w:r w:rsidRPr="004E07D7">
        <w:rPr>
          <w:rFonts w:ascii="Times New Roman" w:eastAsia="Times New Roman" w:hAnsi="Times New Roman" w:cs="Times New Roman"/>
          <w:b/>
          <w:bCs/>
          <w:i/>
          <w:iCs/>
          <w:color w:val="000000" w:themeColor="text1"/>
          <w:sz w:val="24"/>
          <w:szCs w:val="24"/>
          <w:lang w:eastAsia="hu-HU"/>
        </w:rPr>
        <w:t>közbiztonság</w:t>
      </w:r>
      <w:r w:rsidRPr="004E07D7">
        <w:rPr>
          <w:rFonts w:ascii="Times New Roman" w:eastAsia="Times New Roman" w:hAnsi="Times New Roman" w:cs="Times New Roman"/>
          <w:i/>
          <w:iCs/>
          <w:color w:val="000000" w:themeColor="text1"/>
          <w:sz w:val="24"/>
          <w:szCs w:val="24"/>
          <w:lang w:eastAsia="hu-HU"/>
        </w:rPr>
        <w:t>ot.</w:t>
      </w:r>
    </w:p>
    <w:p w:rsidR="00620FB2" w:rsidRDefault="00620FB2" w:rsidP="00620FB2">
      <w:pPr>
        <w:spacing w:after="0" w:line="360" w:lineRule="auto"/>
        <w:jc w:val="both"/>
        <w:rPr>
          <w:rFonts w:ascii="Times New Roman" w:hAnsi="Times New Roman" w:cs="Times New Roman"/>
          <w:b/>
          <w:sz w:val="24"/>
          <w:szCs w:val="24"/>
        </w:rPr>
      </w:pPr>
      <w:r w:rsidRPr="004E07D7">
        <w:rPr>
          <w:rFonts w:ascii="Times New Roman" w:hAnsi="Times New Roman" w:cs="Times New Roman"/>
          <w:sz w:val="24"/>
          <w:szCs w:val="24"/>
        </w:rPr>
        <w:t xml:space="preserve">A közbiztonság a társadalmi együttélés rendjének - </w:t>
      </w:r>
      <w:r w:rsidRPr="004E07D7">
        <w:rPr>
          <w:rFonts w:ascii="Times New Roman" w:hAnsi="Times New Roman" w:cs="Times New Roman"/>
          <w:i/>
          <w:sz w:val="24"/>
          <w:szCs w:val="24"/>
        </w:rPr>
        <w:t>adott időszakban és helyen</w:t>
      </w:r>
      <w:r w:rsidRPr="004E07D7">
        <w:rPr>
          <w:rFonts w:ascii="Times New Roman" w:hAnsi="Times New Roman" w:cs="Times New Roman"/>
          <w:sz w:val="24"/>
          <w:szCs w:val="24"/>
        </w:rPr>
        <w:t xml:space="preserve"> - jogilag szabályozott olyan tényleges helyzete, amelyben az </w:t>
      </w:r>
      <w:r w:rsidRPr="004E07D7">
        <w:rPr>
          <w:rFonts w:ascii="Times New Roman" w:hAnsi="Times New Roman" w:cs="Times New Roman"/>
          <w:b/>
          <w:sz w:val="24"/>
          <w:szCs w:val="24"/>
        </w:rPr>
        <w:t>emberek élete, személye, javai és jogai biztosítottak az illetéktelen támadástól.</w:t>
      </w:r>
    </w:p>
    <w:p w:rsidR="00620FB2" w:rsidRDefault="00620FB2" w:rsidP="00620FB2">
      <w:pPr>
        <w:spacing w:after="0" w:line="360" w:lineRule="auto"/>
        <w:jc w:val="both"/>
        <w:rPr>
          <w:rFonts w:ascii="Times New Roman" w:hAnsi="Times New Roman" w:cs="Times New Roman"/>
          <w:b/>
          <w:sz w:val="24"/>
          <w:szCs w:val="24"/>
        </w:rPr>
      </w:pPr>
    </w:p>
    <w:p w:rsidR="00620FB2" w:rsidRDefault="00620FB2" w:rsidP="00620FB2">
      <w:pPr>
        <w:spacing w:after="0" w:line="360" w:lineRule="auto"/>
        <w:jc w:val="both"/>
        <w:rPr>
          <w:rFonts w:ascii="Times New Roman" w:hAnsi="Times New Roman" w:cs="Times New Roman"/>
          <w:b/>
          <w:sz w:val="24"/>
          <w:szCs w:val="24"/>
        </w:rPr>
      </w:pPr>
      <w:r w:rsidRPr="004E07D7">
        <w:rPr>
          <w:rFonts w:ascii="Times New Roman" w:hAnsi="Times New Roman" w:cs="Times New Roman"/>
          <w:sz w:val="24"/>
          <w:szCs w:val="24"/>
        </w:rPr>
        <w:t xml:space="preserve">A </w:t>
      </w:r>
      <w:r w:rsidRPr="004E07D7">
        <w:rPr>
          <w:rFonts w:ascii="Times New Roman" w:hAnsi="Times New Roman" w:cs="Times New Roman"/>
          <w:b/>
          <w:sz w:val="24"/>
          <w:szCs w:val="24"/>
        </w:rPr>
        <w:t>biztonság tehát termék, produktum,</w:t>
      </w:r>
      <w:r w:rsidRPr="004E07D7">
        <w:rPr>
          <w:rFonts w:ascii="Times New Roman" w:hAnsi="Times New Roman" w:cs="Times New Roman"/>
          <w:sz w:val="24"/>
          <w:szCs w:val="24"/>
        </w:rPr>
        <w:t xml:space="preserve"> amit az állami szervek, intézmények, esetenként magánszemélyek, szervezetek termelnek, melynek végső és kívánt állapota a háborítás </w:t>
      </w:r>
      <w:proofErr w:type="gramStart"/>
      <w:r w:rsidRPr="004E07D7">
        <w:rPr>
          <w:rFonts w:ascii="Times New Roman" w:hAnsi="Times New Roman" w:cs="Times New Roman"/>
          <w:sz w:val="24"/>
          <w:szCs w:val="24"/>
        </w:rPr>
        <w:t>mentes</w:t>
      </w:r>
      <w:proofErr w:type="gramEnd"/>
      <w:r w:rsidRPr="004E07D7">
        <w:rPr>
          <w:rFonts w:ascii="Times New Roman" w:hAnsi="Times New Roman" w:cs="Times New Roman"/>
          <w:sz w:val="24"/>
          <w:szCs w:val="24"/>
        </w:rPr>
        <w:t xml:space="preserve"> lét, „</w:t>
      </w:r>
      <w:r w:rsidRPr="004E07D7">
        <w:rPr>
          <w:rFonts w:ascii="Times New Roman" w:hAnsi="Times New Roman" w:cs="Times New Roman"/>
          <w:b/>
          <w:sz w:val="24"/>
          <w:szCs w:val="24"/>
        </w:rPr>
        <w:t>fogyasztói” pedig az állampolgárok.</w:t>
      </w:r>
    </w:p>
    <w:p w:rsidR="00620FB2" w:rsidRPr="004E07D7" w:rsidRDefault="00620FB2" w:rsidP="00620FB2">
      <w:pPr>
        <w:spacing w:after="0" w:line="360" w:lineRule="auto"/>
        <w:jc w:val="both"/>
        <w:rPr>
          <w:rFonts w:ascii="Times New Roman" w:hAnsi="Times New Roman" w:cs="Times New Roman"/>
          <w:b/>
          <w:sz w:val="24"/>
          <w:szCs w:val="24"/>
        </w:rPr>
      </w:pPr>
    </w:p>
    <w:p w:rsidR="00620FB2" w:rsidRPr="001A1CC3" w:rsidRDefault="00620FB2" w:rsidP="00620FB2">
      <w:pPr>
        <w:pStyle w:val="Nincstrkz"/>
        <w:spacing w:line="360" w:lineRule="auto"/>
        <w:jc w:val="both"/>
        <w:rPr>
          <w:sz w:val="24"/>
          <w:szCs w:val="24"/>
        </w:rPr>
      </w:pPr>
      <w:r w:rsidRPr="004E07D7">
        <w:rPr>
          <w:spacing w:val="-1"/>
          <w:sz w:val="24"/>
          <w:szCs w:val="24"/>
        </w:rPr>
        <w:t>A magas szintű közbiztonság megteremtése és fenntartása, a bűnözés visszaszorítása</w:t>
      </w:r>
      <w:r w:rsidRPr="001A1CC3">
        <w:rPr>
          <w:spacing w:val="-1"/>
          <w:sz w:val="24"/>
          <w:szCs w:val="24"/>
        </w:rPr>
        <w:t xml:space="preserve">, a </w:t>
      </w:r>
      <w:r w:rsidRPr="001A1CC3">
        <w:rPr>
          <w:sz w:val="24"/>
          <w:szCs w:val="24"/>
        </w:rPr>
        <w:t xml:space="preserve">bűnözést kiváltó jelenségek feltárása érdekében az </w:t>
      </w:r>
      <w:r w:rsidRPr="001A1CC3">
        <w:rPr>
          <w:b/>
          <w:sz w:val="24"/>
          <w:szCs w:val="24"/>
        </w:rPr>
        <w:t>1087/2011. (IV.12.) Korm. határozattal létrehozott Nemzeti Bűnmegelőzési Tanács</w:t>
      </w:r>
      <w:r w:rsidRPr="001A1CC3">
        <w:rPr>
          <w:sz w:val="24"/>
          <w:szCs w:val="24"/>
        </w:rPr>
        <w:t xml:space="preserve"> a legújabb tudományos eredményekre figyelemmel kidolgozta a társadalmi bűnmegelőzés új nemzeti stratégiáját, amelyet </w:t>
      </w:r>
      <w:r w:rsidRPr="001A1CC3">
        <w:rPr>
          <w:b/>
          <w:sz w:val="24"/>
          <w:szCs w:val="24"/>
        </w:rPr>
        <w:t>a Nemzeti Bűnmegelőzési Stratégiáról (2013-2023)</w:t>
      </w:r>
      <w:r w:rsidRPr="001A1CC3">
        <w:rPr>
          <w:sz w:val="24"/>
          <w:szCs w:val="24"/>
        </w:rPr>
        <w:t xml:space="preserve"> (a továbbiakban: NBS) </w:t>
      </w:r>
      <w:r w:rsidRPr="001A1CC3">
        <w:rPr>
          <w:b/>
          <w:sz w:val="24"/>
          <w:szCs w:val="24"/>
        </w:rPr>
        <w:t>szóló 1744/2013. (X.17.) Korm. határozat</w:t>
      </w:r>
      <w:r w:rsidRPr="001A1CC3">
        <w:rPr>
          <w:sz w:val="24"/>
          <w:szCs w:val="24"/>
        </w:rPr>
        <w:t xml:space="preserve"> 2013. október 18-án léptetett hatályba. </w:t>
      </w:r>
    </w:p>
    <w:p w:rsidR="00620FB2" w:rsidRDefault="00620FB2" w:rsidP="00620FB2">
      <w:pPr>
        <w:pStyle w:val="Nincstrkz"/>
        <w:spacing w:line="360" w:lineRule="auto"/>
        <w:jc w:val="both"/>
        <w:rPr>
          <w:sz w:val="24"/>
          <w:szCs w:val="24"/>
        </w:rPr>
      </w:pPr>
    </w:p>
    <w:p w:rsidR="00620FB2" w:rsidRDefault="00620FB2" w:rsidP="00620FB2">
      <w:pPr>
        <w:pStyle w:val="Cmsor2"/>
        <w:spacing w:before="0" w:line="360" w:lineRule="auto"/>
        <w:rPr>
          <w:rFonts w:ascii="Times New Roman" w:hAnsi="Times New Roman" w:cs="Times New Roman"/>
          <w:color w:val="000000" w:themeColor="text1"/>
          <w:sz w:val="28"/>
          <w:szCs w:val="28"/>
        </w:rPr>
      </w:pPr>
      <w:bookmarkStart w:id="1" w:name="_Toc21680361"/>
      <w:r w:rsidRPr="005D50F4">
        <w:rPr>
          <w:rFonts w:ascii="Times New Roman" w:hAnsi="Times New Roman" w:cs="Times New Roman"/>
          <w:color w:val="000000" w:themeColor="text1"/>
          <w:sz w:val="28"/>
          <w:szCs w:val="28"/>
        </w:rPr>
        <w:t>I.4. A települési bűnmegelőzési stratégia</w:t>
      </w:r>
      <w:bookmarkEnd w:id="1"/>
    </w:p>
    <w:p w:rsidR="00620FB2" w:rsidRPr="002010DE" w:rsidRDefault="00620FB2" w:rsidP="00620FB2">
      <w:pPr>
        <w:spacing w:after="0" w:line="360" w:lineRule="auto"/>
      </w:pPr>
    </w:p>
    <w:p w:rsidR="00620FB2" w:rsidRPr="003C3837" w:rsidRDefault="00620FB2" w:rsidP="00620FB2">
      <w:pPr>
        <w:pStyle w:val="Nincstrkz"/>
        <w:spacing w:line="360" w:lineRule="auto"/>
        <w:jc w:val="both"/>
        <w:rPr>
          <w:b/>
          <w:iCs/>
          <w:sz w:val="24"/>
          <w:szCs w:val="24"/>
        </w:rPr>
      </w:pPr>
      <w:r w:rsidRPr="003C3837">
        <w:rPr>
          <w:b/>
          <w:sz w:val="24"/>
          <w:szCs w:val="24"/>
        </w:rPr>
        <w:t xml:space="preserve">„A helyi közrend és közbiztonság védelme elsősorban a helyi önkormányzatok feladata, az állam pedig garanciát vállal a közbiztonság helyi </w:t>
      </w:r>
      <w:r w:rsidRPr="003C3837">
        <w:rPr>
          <w:b/>
          <w:iCs/>
          <w:sz w:val="24"/>
          <w:szCs w:val="24"/>
        </w:rPr>
        <w:t xml:space="preserve">szintű finanszírozására”. </w:t>
      </w:r>
      <w:r>
        <w:rPr>
          <w:b/>
          <w:iCs/>
          <w:sz w:val="24"/>
          <w:szCs w:val="24"/>
        </w:rPr>
        <w:t xml:space="preserve">(Helyi Önkormányzatok Európai Chartája, </w:t>
      </w:r>
      <w:r w:rsidRPr="00536E50">
        <w:rPr>
          <w:b/>
          <w:sz w:val="24"/>
          <w:szCs w:val="24"/>
        </w:rPr>
        <w:t>Strasbourg, 1985.10.15</w:t>
      </w:r>
      <w:r>
        <w:rPr>
          <w:b/>
          <w:sz w:val="24"/>
          <w:szCs w:val="24"/>
        </w:rPr>
        <w:t>, aláírói</w:t>
      </w:r>
      <w:r>
        <w:rPr>
          <w:b/>
          <w:iCs/>
          <w:sz w:val="24"/>
          <w:szCs w:val="24"/>
        </w:rPr>
        <w:t xml:space="preserve"> Európa Tanács tagállamai)</w:t>
      </w:r>
    </w:p>
    <w:p w:rsidR="00620FB2" w:rsidRDefault="00620FB2" w:rsidP="00620FB2">
      <w:pPr>
        <w:pStyle w:val="Nincstrkz"/>
        <w:spacing w:line="360" w:lineRule="auto"/>
        <w:rPr>
          <w:sz w:val="24"/>
          <w:szCs w:val="24"/>
        </w:rPr>
      </w:pPr>
    </w:p>
    <w:p w:rsidR="00620FB2" w:rsidRDefault="00620FB2" w:rsidP="00620FB2">
      <w:pPr>
        <w:pStyle w:val="Nincstrkz"/>
        <w:spacing w:line="360" w:lineRule="auto"/>
        <w:jc w:val="both"/>
        <w:rPr>
          <w:sz w:val="24"/>
          <w:szCs w:val="24"/>
        </w:rPr>
      </w:pPr>
      <w:r>
        <w:rPr>
          <w:sz w:val="24"/>
          <w:szCs w:val="24"/>
        </w:rPr>
        <w:t>A társadalmi bűn</w:t>
      </w:r>
      <w:r w:rsidRPr="00086824">
        <w:rPr>
          <w:sz w:val="24"/>
          <w:szCs w:val="24"/>
        </w:rPr>
        <w:t>me</w:t>
      </w:r>
      <w:r>
        <w:rPr>
          <w:sz w:val="24"/>
          <w:szCs w:val="24"/>
        </w:rPr>
        <w:t>ge</w:t>
      </w:r>
      <w:r w:rsidRPr="00086824">
        <w:rPr>
          <w:sz w:val="24"/>
          <w:szCs w:val="24"/>
        </w:rPr>
        <w:t xml:space="preserve">lőzés nemzeti stratégiájáról szóló </w:t>
      </w:r>
      <w:r w:rsidRPr="007C6F9C">
        <w:rPr>
          <w:b/>
          <w:sz w:val="24"/>
          <w:szCs w:val="24"/>
        </w:rPr>
        <w:t>115/2003. (X.28.) OGY. határozat</w:t>
      </w:r>
      <w:r w:rsidRPr="00086824">
        <w:rPr>
          <w:sz w:val="24"/>
          <w:szCs w:val="24"/>
        </w:rPr>
        <w:t>, az Európa Tanács ajánlásainak megfelelően kimondja, hogy az önkormányzatok joga, egyben kötelessége a helyi közösségek életminőségének javítása érdekében a helyi bűnmegelőzési stratégia kialakítása és realizálása.</w:t>
      </w:r>
    </w:p>
    <w:p w:rsidR="00620FB2" w:rsidRPr="00086824" w:rsidRDefault="00620FB2" w:rsidP="00620FB2">
      <w:pPr>
        <w:pStyle w:val="Nincstrkz"/>
        <w:spacing w:line="360" w:lineRule="auto"/>
        <w:jc w:val="both"/>
        <w:rPr>
          <w:color w:val="000000" w:themeColor="text1"/>
          <w:sz w:val="24"/>
          <w:szCs w:val="24"/>
        </w:rPr>
      </w:pPr>
      <w:r>
        <w:rPr>
          <w:color w:val="000000" w:themeColor="text1"/>
          <w:sz w:val="24"/>
          <w:szCs w:val="24"/>
          <w:shd w:val="clear" w:color="auto" w:fill="FFFFFF"/>
        </w:rPr>
        <w:t>„</w:t>
      </w:r>
      <w:r w:rsidRPr="00086824">
        <w:rPr>
          <w:color w:val="000000" w:themeColor="text1"/>
          <w:sz w:val="24"/>
          <w:szCs w:val="24"/>
          <w:shd w:val="clear" w:color="auto" w:fill="FFFFFF"/>
        </w:rPr>
        <w:t xml:space="preserve">A társadalmat differenciált módon ösztönző és mozgósító bűnmegelőzés eredményes megvalósítása érdekében a Kormánynak, a helyi önkormányzatoknak, a központi és helyi hatóságoknak és intézményeknek folyamatosan együtt kell működniük a civil szervezetekkel, az egyházakkal, az üzleti és gazdasági élet szereplőivel és az állampolgárok kisközösségeivel. A társadalmi bűnmegelőzés rendszerének nyitottnak és befogadónak kell lennie a tudományos, a szakmai és a civil kezdeményezésekre. A rendszer működtetéséhez a kormányzatnak kell biztosítani a bűnözéssel kapcsolatos legfontosabb adatokat, a tudományos </w:t>
      </w:r>
      <w:r w:rsidRPr="00086824">
        <w:rPr>
          <w:color w:val="000000" w:themeColor="text1"/>
          <w:sz w:val="24"/>
          <w:szCs w:val="24"/>
          <w:shd w:val="clear" w:color="auto" w:fill="FFFFFF"/>
        </w:rPr>
        <w:lastRenderedPageBreak/>
        <w:t>eredmények hasznosítását és a szakképzés feltételeit.</w:t>
      </w:r>
      <w:r>
        <w:rPr>
          <w:color w:val="000000" w:themeColor="text1"/>
          <w:sz w:val="24"/>
          <w:szCs w:val="24"/>
          <w:shd w:val="clear" w:color="auto" w:fill="FFFFFF"/>
        </w:rPr>
        <w:t>”</w:t>
      </w:r>
    </w:p>
    <w:p w:rsidR="00620FB2" w:rsidRPr="00A06986" w:rsidRDefault="00620FB2" w:rsidP="00620FB2">
      <w:pPr>
        <w:pStyle w:val="Nincstrkz"/>
        <w:spacing w:line="360" w:lineRule="auto"/>
        <w:jc w:val="both"/>
        <w:rPr>
          <w:sz w:val="24"/>
          <w:szCs w:val="24"/>
        </w:rPr>
      </w:pPr>
      <w:r w:rsidRPr="00A06986">
        <w:rPr>
          <w:sz w:val="24"/>
          <w:szCs w:val="24"/>
        </w:rPr>
        <w:t xml:space="preserve">Az </w:t>
      </w:r>
      <w:r w:rsidRPr="00AA5217">
        <w:rPr>
          <w:b/>
          <w:sz w:val="24"/>
          <w:szCs w:val="24"/>
        </w:rPr>
        <w:t>NBS kiemelten fontosnak tartja, hogy a helyi problémák helyi szinten, helyi viszonyoknak megfelelő módon kerüljenek orvoslásra</w:t>
      </w:r>
      <w:r w:rsidRPr="00A06986">
        <w:rPr>
          <w:sz w:val="24"/>
          <w:szCs w:val="24"/>
        </w:rPr>
        <w:t xml:space="preserve">. Ennek nélkülözhetetlen feltétele, hogy valamennyi önkormányzat, együttműködésben a rendőrséggel és a polgárőrséggel és egyéb kapcsolódó szervezetekkel átgondolja, hogy saját közigazgatási területén melyek a leggyakrabban előforduló problémák, mely bűncselekmények kapcsán állapítható meg a tendencia jelleg, s hogy ezek alapján milyen intézkedések </w:t>
      </w:r>
      <w:r>
        <w:rPr>
          <w:sz w:val="24"/>
          <w:szCs w:val="24"/>
        </w:rPr>
        <w:t>alkalmazhatók</w:t>
      </w:r>
      <w:r w:rsidRPr="00A06986">
        <w:rPr>
          <w:sz w:val="24"/>
          <w:szCs w:val="24"/>
        </w:rPr>
        <w:t xml:space="preserve">. Ez ugyanis nem kizárólag a rendőrség feladata, a társadalom és a </w:t>
      </w:r>
      <w:r>
        <w:rPr>
          <w:sz w:val="24"/>
          <w:szCs w:val="24"/>
        </w:rPr>
        <w:t>közösség összefogására és aktivi</w:t>
      </w:r>
      <w:r w:rsidRPr="00A06986">
        <w:rPr>
          <w:sz w:val="24"/>
          <w:szCs w:val="24"/>
        </w:rPr>
        <w:t>tására is szükség van.</w:t>
      </w:r>
      <w:r w:rsidRPr="00A06986">
        <w:rPr>
          <w:b/>
          <w:bCs/>
          <w:iCs/>
          <w:spacing w:val="-5"/>
          <w:kern w:val="36"/>
          <w:sz w:val="24"/>
          <w:szCs w:val="24"/>
        </w:rPr>
        <w:t xml:space="preserve"> </w:t>
      </w:r>
      <w:r w:rsidRPr="00A06986">
        <w:rPr>
          <w:sz w:val="24"/>
          <w:szCs w:val="24"/>
        </w:rPr>
        <w:t xml:space="preserve">Egy </w:t>
      </w:r>
      <w:r w:rsidRPr="00AA5217">
        <w:rPr>
          <w:b/>
          <w:sz w:val="24"/>
          <w:szCs w:val="24"/>
        </w:rPr>
        <w:t xml:space="preserve">település közbiztonsági helyzete a helyi problémák összességéből tevődik össze, </w:t>
      </w:r>
      <w:r w:rsidRPr="00A06986">
        <w:rPr>
          <w:sz w:val="24"/>
          <w:szCs w:val="24"/>
        </w:rPr>
        <w:t xml:space="preserve">ezért kezelése és a jogsértések megelőzése elsősorban helyi összefogással valósítható meg hatékonyan. </w:t>
      </w:r>
    </w:p>
    <w:p w:rsidR="00620FB2" w:rsidRPr="00A06986" w:rsidRDefault="00620FB2" w:rsidP="00620FB2">
      <w:pPr>
        <w:pStyle w:val="Nincstrkz"/>
        <w:spacing w:line="360" w:lineRule="auto"/>
        <w:rPr>
          <w:sz w:val="24"/>
          <w:szCs w:val="24"/>
        </w:rPr>
      </w:pPr>
    </w:p>
    <w:p w:rsidR="00620FB2" w:rsidRPr="005D50F4" w:rsidRDefault="00620FB2" w:rsidP="00620FB2">
      <w:pPr>
        <w:pStyle w:val="Nincstrkz"/>
        <w:spacing w:line="360" w:lineRule="auto"/>
        <w:jc w:val="both"/>
        <w:rPr>
          <w:bCs/>
          <w:iCs/>
          <w:spacing w:val="-5"/>
          <w:kern w:val="36"/>
          <w:sz w:val="24"/>
          <w:szCs w:val="24"/>
        </w:rPr>
      </w:pPr>
      <w:r>
        <w:rPr>
          <w:sz w:val="24"/>
          <w:szCs w:val="24"/>
        </w:rPr>
        <w:t xml:space="preserve">A </w:t>
      </w:r>
      <w:r w:rsidRPr="00AA5217">
        <w:rPr>
          <w:b/>
          <w:sz w:val="24"/>
          <w:szCs w:val="24"/>
        </w:rPr>
        <w:t>helyi közügyként megfogalm</w:t>
      </w:r>
      <w:r>
        <w:rPr>
          <w:b/>
          <w:sz w:val="24"/>
          <w:szCs w:val="24"/>
        </w:rPr>
        <w:t>azott bűnmegelőzési stratégia</w:t>
      </w:r>
      <w:r w:rsidRPr="00AA5217">
        <w:rPr>
          <w:b/>
          <w:sz w:val="24"/>
          <w:szCs w:val="24"/>
        </w:rPr>
        <w:t xml:space="preserve"> </w:t>
      </w:r>
      <w:r>
        <w:rPr>
          <w:sz w:val="24"/>
          <w:szCs w:val="24"/>
        </w:rPr>
        <w:t>az, ami figyelembe véve a település sajátosságait és lehetőségeit megoldási módokat, célokat, javaslatokat fogalmazhat meg</w:t>
      </w:r>
      <w:r w:rsidRPr="00AA5217">
        <w:rPr>
          <w:sz w:val="24"/>
          <w:szCs w:val="24"/>
        </w:rPr>
        <w:t xml:space="preserve">. Ennek megfelelően az </w:t>
      </w:r>
      <w:r w:rsidRPr="00AA5217">
        <w:rPr>
          <w:b/>
          <w:sz w:val="24"/>
          <w:szCs w:val="24"/>
        </w:rPr>
        <w:t>NBS kiemelt beavatkozási területei között első helyen szerepelnek a településbiztonság fokozása érdekében megvalósítandó célok</w:t>
      </w:r>
      <w:r w:rsidRPr="00AA5217">
        <w:rPr>
          <w:bCs/>
          <w:iCs/>
          <w:sz w:val="24"/>
          <w:szCs w:val="24"/>
        </w:rPr>
        <w:t>.</w:t>
      </w:r>
    </w:p>
    <w:p w:rsidR="00620FB2" w:rsidRDefault="00620FB2" w:rsidP="00620FB2">
      <w:pPr>
        <w:shd w:val="clear" w:color="auto" w:fill="FFFFFF"/>
        <w:spacing w:after="0" w:line="360" w:lineRule="auto"/>
        <w:jc w:val="both"/>
        <w:textAlignment w:val="baseline"/>
        <w:rPr>
          <w:rFonts w:ascii="Times New Roman" w:hAnsi="Times New Roman" w:cs="Times New Roman"/>
          <w:sz w:val="24"/>
          <w:szCs w:val="24"/>
        </w:rPr>
      </w:pPr>
    </w:p>
    <w:p w:rsidR="00620FB2" w:rsidRDefault="00620FB2" w:rsidP="00620FB2">
      <w:pPr>
        <w:shd w:val="clear" w:color="auto" w:fill="FFFFFF"/>
        <w:spacing w:after="0" w:line="360" w:lineRule="auto"/>
        <w:jc w:val="both"/>
        <w:textAlignment w:val="baseline"/>
        <w:rPr>
          <w:rFonts w:ascii="Times New Roman" w:hAnsi="Times New Roman" w:cs="Times New Roman"/>
          <w:i/>
          <w:sz w:val="24"/>
          <w:szCs w:val="24"/>
        </w:rPr>
      </w:pPr>
      <w:r w:rsidRPr="002409CE">
        <w:rPr>
          <w:rFonts w:ascii="Times New Roman" w:hAnsi="Times New Roman" w:cs="Times New Roman"/>
          <w:sz w:val="24"/>
          <w:szCs w:val="24"/>
        </w:rPr>
        <w:t xml:space="preserve">Az ország bűnügyi helyzetét statisztikai adatok alapján lehet elemezni. Fontos a lakosság közbiztonságba vetett hite, az erről való vélekedése, amelyet napjainkban </w:t>
      </w:r>
      <w:r w:rsidRPr="002409CE">
        <w:rPr>
          <w:rFonts w:ascii="Times New Roman" w:hAnsi="Times New Roman" w:cs="Times New Roman"/>
          <w:b/>
          <w:sz w:val="24"/>
          <w:szCs w:val="24"/>
        </w:rPr>
        <w:t>szubjektív biztonságérzetnek</w:t>
      </w:r>
      <w:r w:rsidRPr="002409CE">
        <w:rPr>
          <w:rFonts w:ascii="Times New Roman" w:hAnsi="Times New Roman" w:cs="Times New Roman"/>
          <w:sz w:val="24"/>
          <w:szCs w:val="24"/>
        </w:rPr>
        <w:t xml:space="preserve"> is nevezünk. A szubjektív biztonságérzetet </w:t>
      </w:r>
      <w:r w:rsidRPr="002409CE">
        <w:rPr>
          <w:rFonts w:ascii="Times New Roman" w:hAnsi="Times New Roman" w:cs="Times New Roman"/>
          <w:b/>
          <w:sz w:val="24"/>
          <w:szCs w:val="24"/>
        </w:rPr>
        <w:t>meghatározza</w:t>
      </w:r>
      <w:r w:rsidRPr="002409CE">
        <w:rPr>
          <w:rFonts w:ascii="Times New Roman" w:hAnsi="Times New Roman" w:cs="Times New Roman"/>
          <w:sz w:val="24"/>
          <w:szCs w:val="24"/>
        </w:rPr>
        <w:t xml:space="preserve"> az ország, illetve a szűkebb </w:t>
      </w:r>
      <w:r w:rsidRPr="002409CE">
        <w:rPr>
          <w:rFonts w:ascii="Times New Roman" w:hAnsi="Times New Roman" w:cs="Times New Roman"/>
          <w:b/>
          <w:sz w:val="24"/>
          <w:szCs w:val="24"/>
        </w:rPr>
        <w:t>lakóhely objektív közbiztonsági állapota</w:t>
      </w:r>
      <w:r w:rsidRPr="002409CE">
        <w:rPr>
          <w:rFonts w:ascii="Times New Roman" w:hAnsi="Times New Roman" w:cs="Times New Roman"/>
          <w:sz w:val="24"/>
          <w:szCs w:val="24"/>
        </w:rPr>
        <w:t xml:space="preserve">, valamint a </w:t>
      </w:r>
      <w:r w:rsidRPr="002409CE">
        <w:rPr>
          <w:rFonts w:ascii="Times New Roman" w:hAnsi="Times New Roman" w:cs="Times New Roman"/>
          <w:b/>
          <w:sz w:val="24"/>
          <w:szCs w:val="24"/>
        </w:rPr>
        <w:t>médiában elhangzó információk</w:t>
      </w:r>
      <w:r w:rsidRPr="002409CE">
        <w:rPr>
          <w:rFonts w:ascii="Times New Roman" w:hAnsi="Times New Roman" w:cs="Times New Roman"/>
          <w:sz w:val="24"/>
          <w:szCs w:val="24"/>
        </w:rPr>
        <w:t xml:space="preserve">, az adott </w:t>
      </w:r>
      <w:r w:rsidRPr="002409CE">
        <w:rPr>
          <w:rFonts w:ascii="Times New Roman" w:hAnsi="Times New Roman" w:cs="Times New Roman"/>
          <w:b/>
          <w:sz w:val="24"/>
          <w:szCs w:val="24"/>
        </w:rPr>
        <w:t>személy társadalmi státusza, az ország gazdasági helyzete, a migráció, a többségi társadalom kisebbségekkel szembeni vélekedése,</w:t>
      </w:r>
      <w:r w:rsidRPr="002409CE">
        <w:rPr>
          <w:rFonts w:ascii="Times New Roman" w:hAnsi="Times New Roman" w:cs="Times New Roman"/>
          <w:sz w:val="24"/>
          <w:szCs w:val="24"/>
        </w:rPr>
        <w:t xml:space="preserve"> és fordítva, a társadalom tagjainak és csoportjainak frusztrációja, illetve számos más tényező. A következmények nélküli bűnelkövetés, a társadalom tagjainak „fásultsága”, a „</w:t>
      </w:r>
      <w:r w:rsidRPr="002409CE">
        <w:rPr>
          <w:rFonts w:ascii="Times New Roman" w:hAnsi="Times New Roman" w:cs="Times New Roman"/>
          <w:b/>
          <w:sz w:val="24"/>
          <w:szCs w:val="24"/>
        </w:rPr>
        <w:t xml:space="preserve">miért tegyek feljelentést, úgysem történik semmi” gondolat látszatra csökkenti </w:t>
      </w:r>
      <w:r w:rsidRPr="002409CE">
        <w:rPr>
          <w:rFonts w:ascii="Times New Roman" w:hAnsi="Times New Roman" w:cs="Times New Roman"/>
          <w:sz w:val="24"/>
          <w:szCs w:val="24"/>
        </w:rPr>
        <w:t xml:space="preserve">az </w:t>
      </w:r>
      <w:r w:rsidRPr="002409CE">
        <w:rPr>
          <w:rFonts w:ascii="Times New Roman" w:hAnsi="Times New Roman" w:cs="Times New Roman"/>
          <w:b/>
          <w:sz w:val="24"/>
          <w:szCs w:val="24"/>
        </w:rPr>
        <w:t>ismertté vált bűnözés számszerű adatait, rombolja azonban a társadalom közbiztonságba</w:t>
      </w:r>
      <w:r w:rsidRPr="002409CE">
        <w:rPr>
          <w:rFonts w:ascii="Times New Roman" w:hAnsi="Times New Roman" w:cs="Times New Roman"/>
          <w:sz w:val="24"/>
          <w:szCs w:val="24"/>
        </w:rPr>
        <w:t xml:space="preserve">, végső soron az állam és a rendvédelmi szervek működésébe vetett hitét. </w:t>
      </w:r>
      <w:r w:rsidRPr="0042576B">
        <w:rPr>
          <w:rFonts w:ascii="Times New Roman" w:hAnsi="Times New Roman" w:cs="Times New Roman"/>
          <w:i/>
          <w:sz w:val="24"/>
          <w:szCs w:val="24"/>
        </w:rPr>
        <w:t>(Járási polgárőr-koordinátor tevékenységhez kiadott módszertani ajánlás 2014.)</w:t>
      </w:r>
    </w:p>
    <w:p w:rsidR="00620FB2" w:rsidRPr="0042576B" w:rsidRDefault="00620FB2" w:rsidP="00620FB2">
      <w:pPr>
        <w:shd w:val="clear" w:color="auto" w:fill="FFFFFF"/>
        <w:spacing w:after="0" w:line="360" w:lineRule="auto"/>
        <w:jc w:val="both"/>
        <w:textAlignment w:val="baseline"/>
        <w:rPr>
          <w:rFonts w:ascii="Times New Roman" w:hAnsi="Times New Roman" w:cs="Times New Roman"/>
          <w:i/>
          <w:sz w:val="24"/>
          <w:szCs w:val="24"/>
        </w:rPr>
      </w:pPr>
    </w:p>
    <w:p w:rsidR="00620FB2" w:rsidRDefault="00620FB2" w:rsidP="00620FB2">
      <w:p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Nagyon fontos tehát a </w:t>
      </w:r>
      <w:r w:rsidRPr="0042576B">
        <w:rPr>
          <w:rFonts w:ascii="Times New Roman" w:hAnsi="Times New Roman" w:cs="Times New Roman"/>
          <w:b/>
          <w:sz w:val="24"/>
          <w:szCs w:val="24"/>
        </w:rPr>
        <w:t>szubjektív biztonságérzet megteremtéséhez növelni a lakosok objektív biztonságérzetét.</w:t>
      </w:r>
      <w:r>
        <w:rPr>
          <w:rFonts w:ascii="Times New Roman" w:hAnsi="Times New Roman" w:cs="Times New Roman"/>
          <w:sz w:val="24"/>
          <w:szCs w:val="24"/>
        </w:rPr>
        <w:t xml:space="preserve"> Ehhez járulnak hozzá az állami </w:t>
      </w:r>
      <w:r w:rsidRPr="0042576B">
        <w:rPr>
          <w:rFonts w:ascii="Times New Roman" w:hAnsi="Times New Roman" w:cs="Times New Roman"/>
          <w:b/>
          <w:sz w:val="24"/>
          <w:szCs w:val="24"/>
        </w:rPr>
        <w:t>rendvédelmi szerven kívül a helyi szervezetek, önkormányzati intézmények keretében biztosított jogintézmények</w:t>
      </w:r>
      <w:r>
        <w:rPr>
          <w:rFonts w:ascii="Times New Roman" w:hAnsi="Times New Roman" w:cs="Times New Roman"/>
          <w:sz w:val="24"/>
          <w:szCs w:val="24"/>
        </w:rPr>
        <w:t>, melyeket a későbbiekben ismertetünk.</w:t>
      </w:r>
    </w:p>
    <w:p w:rsidR="00620FB2" w:rsidRDefault="00620FB2" w:rsidP="00620FB2">
      <w:p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lastRenderedPageBreak/>
        <w:t xml:space="preserve">Hangsúlyozandó a bűnmegelőzés kapcsán, hogy </w:t>
      </w:r>
      <w:r w:rsidRPr="0042576B">
        <w:rPr>
          <w:rFonts w:ascii="Times New Roman" w:hAnsi="Times New Roman" w:cs="Times New Roman"/>
          <w:b/>
          <w:sz w:val="24"/>
          <w:szCs w:val="24"/>
        </w:rPr>
        <w:t>annak eredményessége több tényező összhatása.</w:t>
      </w:r>
      <w:r>
        <w:rPr>
          <w:rFonts w:ascii="Times New Roman" w:hAnsi="Times New Roman" w:cs="Times New Roman"/>
          <w:sz w:val="24"/>
          <w:szCs w:val="24"/>
        </w:rPr>
        <w:t xml:space="preserve"> Nem csak az </w:t>
      </w:r>
      <w:r w:rsidRPr="0042576B">
        <w:rPr>
          <w:rFonts w:ascii="Times New Roman" w:hAnsi="Times New Roman" w:cs="Times New Roman"/>
          <w:b/>
          <w:sz w:val="24"/>
          <w:szCs w:val="24"/>
        </w:rPr>
        <w:t>állam</w:t>
      </w:r>
      <w:r>
        <w:rPr>
          <w:rFonts w:ascii="Times New Roman" w:hAnsi="Times New Roman" w:cs="Times New Roman"/>
          <w:b/>
          <w:sz w:val="24"/>
          <w:szCs w:val="24"/>
        </w:rPr>
        <w:t>,</w:t>
      </w:r>
      <w:r w:rsidRPr="0042576B">
        <w:rPr>
          <w:rFonts w:ascii="Times New Roman" w:hAnsi="Times New Roman" w:cs="Times New Roman"/>
          <w:b/>
          <w:sz w:val="24"/>
          <w:szCs w:val="24"/>
        </w:rPr>
        <w:t xml:space="preserve"> a társadalom szerepvállalása is kiemelkedően befolyásolja</w:t>
      </w:r>
      <w:r>
        <w:rPr>
          <w:rFonts w:ascii="Times New Roman" w:hAnsi="Times New Roman" w:cs="Times New Roman"/>
          <w:sz w:val="24"/>
          <w:szCs w:val="24"/>
        </w:rPr>
        <w:t xml:space="preserve">. </w:t>
      </w:r>
    </w:p>
    <w:p w:rsidR="00620FB2" w:rsidRDefault="00620FB2" w:rsidP="00620FB2">
      <w:pPr>
        <w:shd w:val="clear" w:color="auto" w:fill="FFFFFF"/>
        <w:spacing w:after="0" w:line="360" w:lineRule="auto"/>
        <w:jc w:val="both"/>
        <w:textAlignment w:val="baseline"/>
      </w:pPr>
    </w:p>
    <w:p w:rsidR="00620FB2" w:rsidRPr="00753AAC" w:rsidRDefault="00620FB2" w:rsidP="00620FB2">
      <w:pPr>
        <w:shd w:val="clear" w:color="auto" w:fill="FFFFFF"/>
        <w:spacing w:after="0" w:line="360" w:lineRule="auto"/>
        <w:jc w:val="both"/>
        <w:textAlignment w:val="baseline"/>
        <w:rPr>
          <w:rFonts w:ascii="Times New Roman" w:hAnsi="Times New Roman" w:cs="Times New Roman"/>
          <w:b/>
          <w:sz w:val="24"/>
          <w:szCs w:val="24"/>
        </w:rPr>
      </w:pPr>
      <w:r w:rsidRPr="00753AAC">
        <w:rPr>
          <w:rFonts w:ascii="Times New Roman" w:hAnsi="Times New Roman" w:cs="Times New Roman"/>
          <w:b/>
          <w:sz w:val="24"/>
          <w:szCs w:val="24"/>
        </w:rPr>
        <w:t xml:space="preserve">Az államhoz kötődő hatások: </w:t>
      </w:r>
    </w:p>
    <w:p w:rsidR="00620FB2" w:rsidRPr="0042576B" w:rsidRDefault="00620FB2" w:rsidP="00620FB2">
      <w:pPr>
        <w:shd w:val="clear" w:color="auto" w:fill="FFFFFF"/>
        <w:spacing w:after="0" w:line="360" w:lineRule="auto"/>
        <w:jc w:val="both"/>
        <w:textAlignment w:val="baseline"/>
        <w:rPr>
          <w:rFonts w:ascii="Times New Roman" w:hAnsi="Times New Roman" w:cs="Times New Roman"/>
          <w:sz w:val="24"/>
          <w:szCs w:val="24"/>
        </w:rPr>
      </w:pPr>
      <w:r w:rsidRPr="0042576B">
        <w:rPr>
          <w:rFonts w:ascii="Times New Roman" w:hAnsi="Times New Roman" w:cs="Times New Roman"/>
          <w:sz w:val="24"/>
          <w:szCs w:val="24"/>
        </w:rPr>
        <w:t>- a büntető igazságszolgáltatás az áldozatok számára visszacsatolható módon hozza meg és közvetítse döntéseit,</w:t>
      </w:r>
    </w:p>
    <w:p w:rsidR="00620FB2" w:rsidRPr="0042576B" w:rsidRDefault="00620FB2" w:rsidP="00620FB2">
      <w:pPr>
        <w:shd w:val="clear" w:color="auto" w:fill="FFFFFF"/>
        <w:spacing w:after="0" w:line="360" w:lineRule="auto"/>
        <w:jc w:val="both"/>
        <w:textAlignment w:val="baseline"/>
        <w:rPr>
          <w:rFonts w:ascii="Times New Roman" w:hAnsi="Times New Roman" w:cs="Times New Roman"/>
          <w:sz w:val="24"/>
          <w:szCs w:val="24"/>
        </w:rPr>
      </w:pPr>
      <w:r w:rsidRPr="0042576B">
        <w:rPr>
          <w:rFonts w:ascii="Times New Roman" w:hAnsi="Times New Roman" w:cs="Times New Roman"/>
          <w:sz w:val="24"/>
          <w:szCs w:val="24"/>
        </w:rPr>
        <w:t xml:space="preserve"> - a büntető igazságszolgáltatásban, a rendőrségen, a nevelési-oktatási intézményekben, a szociális és egészségügyi ellátásban dolgozó szakemberek kiválasztása és értékelése kompetenciaalapú rendszer figyelembevételével történjen, </w:t>
      </w:r>
    </w:p>
    <w:p w:rsidR="00620FB2" w:rsidRPr="0042576B" w:rsidRDefault="00620FB2" w:rsidP="00620FB2">
      <w:pPr>
        <w:shd w:val="clear" w:color="auto" w:fill="FFFFFF"/>
        <w:spacing w:after="0" w:line="360" w:lineRule="auto"/>
        <w:jc w:val="both"/>
        <w:textAlignment w:val="baseline"/>
        <w:rPr>
          <w:rFonts w:ascii="Times New Roman" w:hAnsi="Times New Roman" w:cs="Times New Roman"/>
          <w:sz w:val="24"/>
          <w:szCs w:val="24"/>
        </w:rPr>
      </w:pPr>
      <w:r w:rsidRPr="0042576B">
        <w:rPr>
          <w:rFonts w:ascii="Times New Roman" w:hAnsi="Times New Roman" w:cs="Times New Roman"/>
          <w:sz w:val="24"/>
          <w:szCs w:val="24"/>
        </w:rPr>
        <w:t xml:space="preserve">- a rendőri beavatkozás, a közterületi jelenlét célja minden esetben világos és az érintett közösség számára elfogadott legyen, - a rendőrség a közösség problémáira a közösséggel, a közösséget képviselő szervekkel együttműködve adjon választ, </w:t>
      </w:r>
    </w:p>
    <w:p w:rsidR="00620FB2" w:rsidRDefault="00620FB2" w:rsidP="00620FB2">
      <w:pPr>
        <w:shd w:val="clear" w:color="auto" w:fill="FFFFFF"/>
        <w:spacing w:after="0" w:line="360" w:lineRule="auto"/>
        <w:jc w:val="both"/>
        <w:textAlignment w:val="baseline"/>
        <w:rPr>
          <w:rFonts w:ascii="Times New Roman" w:hAnsi="Times New Roman" w:cs="Times New Roman"/>
          <w:sz w:val="24"/>
          <w:szCs w:val="24"/>
        </w:rPr>
      </w:pPr>
      <w:r w:rsidRPr="0042576B">
        <w:rPr>
          <w:rFonts w:ascii="Times New Roman" w:hAnsi="Times New Roman" w:cs="Times New Roman"/>
          <w:sz w:val="24"/>
          <w:szCs w:val="24"/>
        </w:rPr>
        <w:t xml:space="preserve">- a bűncselekmények áldozatává vált személyek számára biztosított legyen a személyes helyzetüknek és szükségleteiknek megfelelő tájékoztatás, bánásmód, védelem, a szakszerű, gyors ellátás, és anyagi támogatás. </w:t>
      </w:r>
    </w:p>
    <w:p w:rsidR="00620FB2" w:rsidRPr="0042576B" w:rsidRDefault="00620FB2" w:rsidP="00620FB2">
      <w:pPr>
        <w:shd w:val="clear" w:color="auto" w:fill="FFFFFF"/>
        <w:spacing w:after="0" w:line="360" w:lineRule="auto"/>
        <w:jc w:val="both"/>
        <w:textAlignment w:val="baseline"/>
        <w:rPr>
          <w:rFonts w:ascii="Times New Roman" w:hAnsi="Times New Roman" w:cs="Times New Roman"/>
          <w:sz w:val="24"/>
          <w:szCs w:val="24"/>
        </w:rPr>
      </w:pPr>
    </w:p>
    <w:p w:rsidR="00620FB2" w:rsidRPr="0042576B" w:rsidRDefault="00620FB2" w:rsidP="00620FB2">
      <w:pPr>
        <w:shd w:val="clear" w:color="auto" w:fill="FFFFFF"/>
        <w:spacing w:after="0" w:line="360" w:lineRule="auto"/>
        <w:jc w:val="both"/>
        <w:textAlignment w:val="baseline"/>
        <w:rPr>
          <w:rFonts w:ascii="Times New Roman" w:hAnsi="Times New Roman" w:cs="Times New Roman"/>
          <w:b/>
          <w:sz w:val="24"/>
          <w:szCs w:val="24"/>
        </w:rPr>
      </w:pPr>
      <w:r w:rsidRPr="0042576B">
        <w:rPr>
          <w:rFonts w:ascii="Times New Roman" w:hAnsi="Times New Roman" w:cs="Times New Roman"/>
          <w:b/>
          <w:sz w:val="24"/>
          <w:szCs w:val="24"/>
        </w:rPr>
        <w:t xml:space="preserve">Társadalmi hatások: </w:t>
      </w:r>
    </w:p>
    <w:p w:rsidR="00620FB2" w:rsidRPr="0042576B" w:rsidRDefault="00620FB2" w:rsidP="00620FB2">
      <w:pPr>
        <w:shd w:val="clear" w:color="auto" w:fill="FFFFFF"/>
        <w:spacing w:after="0" w:line="360" w:lineRule="auto"/>
        <w:jc w:val="both"/>
        <w:textAlignment w:val="baseline"/>
        <w:rPr>
          <w:rFonts w:ascii="Times New Roman" w:hAnsi="Times New Roman" w:cs="Times New Roman"/>
          <w:sz w:val="24"/>
          <w:szCs w:val="24"/>
        </w:rPr>
      </w:pPr>
      <w:r w:rsidRPr="0042576B">
        <w:rPr>
          <w:rFonts w:ascii="Times New Roman" w:hAnsi="Times New Roman" w:cs="Times New Roman"/>
          <w:sz w:val="24"/>
          <w:szCs w:val="24"/>
        </w:rPr>
        <w:t>- az állampolgárok öngondoskodási képessége erősödjön, felelősségérzete növekedjen, - a konfliktusok erőszakmentes feloldásának szemlélete tudatosodjon a társadalomban,</w:t>
      </w:r>
    </w:p>
    <w:p w:rsidR="00620FB2" w:rsidRPr="0042576B" w:rsidRDefault="00620FB2" w:rsidP="00620FB2">
      <w:pPr>
        <w:shd w:val="clear" w:color="auto" w:fill="FFFFFF"/>
        <w:spacing w:after="0" w:line="360" w:lineRule="auto"/>
        <w:jc w:val="both"/>
        <w:textAlignment w:val="baseline"/>
        <w:rPr>
          <w:rFonts w:ascii="Times New Roman" w:hAnsi="Times New Roman" w:cs="Times New Roman"/>
          <w:sz w:val="24"/>
          <w:szCs w:val="24"/>
        </w:rPr>
      </w:pPr>
      <w:r w:rsidRPr="0042576B">
        <w:rPr>
          <w:rFonts w:ascii="Times New Roman" w:hAnsi="Times New Roman" w:cs="Times New Roman"/>
          <w:sz w:val="24"/>
          <w:szCs w:val="24"/>
        </w:rPr>
        <w:t xml:space="preserve"> - szélesedjen a fiatalok szociális kapcsolatrendszere, nagyszámú összetartó, a kallódó fiatalokat megtartó közösség alakuljon ki, - a helyi közösségépítő programok eredményeként erősödjön a társadalmi összetartás, az informális kontroll, </w:t>
      </w:r>
    </w:p>
    <w:p w:rsidR="00620FB2" w:rsidRPr="0042576B" w:rsidRDefault="00620FB2" w:rsidP="00620FB2">
      <w:pPr>
        <w:shd w:val="clear" w:color="auto" w:fill="FFFFFF"/>
        <w:spacing w:after="0" w:line="360" w:lineRule="auto"/>
        <w:jc w:val="both"/>
        <w:textAlignment w:val="baseline"/>
        <w:rPr>
          <w:rFonts w:ascii="Times New Roman" w:hAnsi="Times New Roman" w:cs="Times New Roman"/>
          <w:sz w:val="24"/>
          <w:szCs w:val="24"/>
        </w:rPr>
      </w:pPr>
      <w:r w:rsidRPr="0042576B">
        <w:rPr>
          <w:rFonts w:ascii="Times New Roman" w:hAnsi="Times New Roman" w:cs="Times New Roman"/>
          <w:sz w:val="24"/>
          <w:szCs w:val="24"/>
        </w:rPr>
        <w:t xml:space="preserve">- a kölcsönös segítségnyújtás eredményeként fokozódjon a lakóközösségek önvédelme, - erősödjön a fiatalok önkontrollja, normakövetése és felelősségvállalása, </w:t>
      </w:r>
    </w:p>
    <w:p w:rsidR="00620FB2" w:rsidRPr="0042576B" w:rsidRDefault="00620FB2" w:rsidP="00620FB2">
      <w:pPr>
        <w:shd w:val="clear" w:color="auto" w:fill="FFFFFF"/>
        <w:spacing w:after="0" w:line="360" w:lineRule="auto"/>
        <w:jc w:val="both"/>
        <w:textAlignment w:val="baseline"/>
        <w:rPr>
          <w:rFonts w:ascii="Times New Roman" w:hAnsi="Times New Roman" w:cs="Times New Roman"/>
          <w:sz w:val="24"/>
          <w:szCs w:val="24"/>
        </w:rPr>
      </w:pPr>
      <w:r w:rsidRPr="0042576B">
        <w:rPr>
          <w:rFonts w:ascii="Times New Roman" w:hAnsi="Times New Roman" w:cs="Times New Roman"/>
          <w:sz w:val="24"/>
          <w:szCs w:val="24"/>
        </w:rPr>
        <w:t>- az alkohol- és drogproblémákat hatékonyan és időben kezeljék, - a korán megjelenő antiszociális viselkedést időben észleljék, ezekre időben reagáljanak.</w:t>
      </w:r>
    </w:p>
    <w:p w:rsidR="00620FB2" w:rsidRPr="0042576B" w:rsidRDefault="00620FB2" w:rsidP="00620FB2">
      <w:pPr>
        <w:shd w:val="clear" w:color="auto" w:fill="FFFFFF"/>
        <w:spacing w:after="0" w:line="360" w:lineRule="auto"/>
        <w:jc w:val="both"/>
        <w:textAlignment w:val="baseline"/>
        <w:rPr>
          <w:rFonts w:ascii="Times New Roman" w:hAnsi="Times New Roman" w:cs="Times New Roman"/>
          <w:i/>
          <w:sz w:val="24"/>
          <w:szCs w:val="24"/>
        </w:rPr>
      </w:pPr>
      <w:r w:rsidRPr="0042576B">
        <w:rPr>
          <w:rFonts w:ascii="Times New Roman" w:hAnsi="Times New Roman" w:cs="Times New Roman"/>
          <w:i/>
          <w:sz w:val="24"/>
          <w:szCs w:val="24"/>
        </w:rPr>
        <w:t>(Járási polgárőr-koordinátor tevékenységhez kiadott módszertani ajánlás 2014.)</w:t>
      </w:r>
    </w:p>
    <w:p w:rsidR="00620FB2" w:rsidRDefault="00620FB2" w:rsidP="00620FB2">
      <w:pPr>
        <w:shd w:val="clear" w:color="auto" w:fill="FFFFFF"/>
        <w:spacing w:after="0" w:line="360" w:lineRule="auto"/>
        <w:jc w:val="both"/>
        <w:textAlignment w:val="baseline"/>
        <w:rPr>
          <w:rFonts w:ascii="Times New Roman" w:hAnsi="Times New Roman" w:cs="Times New Roman"/>
          <w:sz w:val="24"/>
          <w:szCs w:val="24"/>
        </w:rPr>
      </w:pPr>
    </w:p>
    <w:p w:rsidR="00620FB2" w:rsidRPr="005D50F4" w:rsidRDefault="00620FB2" w:rsidP="00620FB2">
      <w:pPr>
        <w:pStyle w:val="Cmsor3"/>
        <w:spacing w:before="0" w:line="360" w:lineRule="auto"/>
        <w:rPr>
          <w:rFonts w:ascii="Times New Roman" w:hAnsi="Times New Roman" w:cs="Times New Roman"/>
          <w:iCs/>
          <w:color w:val="000000" w:themeColor="text1"/>
          <w:sz w:val="28"/>
          <w:szCs w:val="28"/>
        </w:rPr>
      </w:pPr>
      <w:r w:rsidRPr="005D50F4">
        <w:rPr>
          <w:rFonts w:ascii="Times New Roman" w:hAnsi="Times New Roman" w:cs="Times New Roman"/>
          <w:color w:val="000000" w:themeColor="text1"/>
          <w:sz w:val="28"/>
          <w:szCs w:val="28"/>
        </w:rPr>
        <w:t xml:space="preserve">I.5. </w:t>
      </w:r>
      <w:bookmarkStart w:id="2" w:name="_Toc21680363"/>
      <w:r w:rsidRPr="005D50F4">
        <w:rPr>
          <w:rFonts w:ascii="Times New Roman" w:hAnsi="Times New Roman" w:cs="Times New Roman"/>
          <w:iCs/>
          <w:color w:val="000000" w:themeColor="text1"/>
          <w:sz w:val="28"/>
          <w:szCs w:val="28"/>
        </w:rPr>
        <w:t>A települési bűnmegelőzési stratégia jogszabályi háttere</w:t>
      </w:r>
      <w:bookmarkEnd w:id="2"/>
    </w:p>
    <w:p w:rsidR="00620FB2" w:rsidRPr="007F607D" w:rsidRDefault="00620FB2" w:rsidP="00620FB2">
      <w:pPr>
        <w:shd w:val="clear" w:color="auto" w:fill="FFFFFF"/>
        <w:tabs>
          <w:tab w:val="left" w:pos="720"/>
        </w:tabs>
        <w:spacing w:after="0" w:line="360" w:lineRule="auto"/>
        <w:jc w:val="both"/>
        <w:rPr>
          <w:rFonts w:ascii="Times New Roman" w:hAnsi="Times New Roman" w:cs="Times New Roman"/>
          <w:sz w:val="24"/>
          <w:szCs w:val="24"/>
        </w:rPr>
      </w:pPr>
    </w:p>
    <w:p w:rsidR="00620FB2" w:rsidRPr="00C11A62" w:rsidRDefault="00620FB2" w:rsidP="00620FB2">
      <w:pPr>
        <w:shd w:val="clear" w:color="auto" w:fill="FFFFFF"/>
        <w:tabs>
          <w:tab w:val="left" w:pos="720"/>
        </w:tabs>
        <w:spacing w:after="0" w:line="360" w:lineRule="auto"/>
        <w:jc w:val="both"/>
        <w:rPr>
          <w:rFonts w:ascii="Times New Roman" w:hAnsi="Times New Roman" w:cs="Times New Roman"/>
          <w:b/>
          <w:bCs/>
          <w:sz w:val="24"/>
          <w:szCs w:val="24"/>
        </w:rPr>
      </w:pPr>
      <w:r w:rsidRPr="00C11A62">
        <w:rPr>
          <w:rFonts w:ascii="Times New Roman" w:hAnsi="Times New Roman" w:cs="Times New Roman"/>
          <w:sz w:val="24"/>
          <w:szCs w:val="24"/>
        </w:rPr>
        <w:t xml:space="preserve">A </w:t>
      </w:r>
      <w:r w:rsidRPr="00C11A62">
        <w:rPr>
          <w:rFonts w:ascii="Times New Roman" w:hAnsi="Times New Roman" w:cs="Times New Roman"/>
          <w:b/>
          <w:sz w:val="24"/>
          <w:szCs w:val="24"/>
        </w:rPr>
        <w:t>település objektív közbiztonsági állapota</w:t>
      </w:r>
      <w:r w:rsidRPr="00C11A62">
        <w:rPr>
          <w:rFonts w:ascii="Times New Roman" w:hAnsi="Times New Roman" w:cs="Times New Roman"/>
          <w:sz w:val="24"/>
          <w:szCs w:val="24"/>
        </w:rPr>
        <w:t xml:space="preserve">, valamint </w:t>
      </w:r>
      <w:r w:rsidRPr="00C11A62">
        <w:rPr>
          <w:rFonts w:ascii="Times New Roman" w:hAnsi="Times New Roman" w:cs="Times New Roman"/>
          <w:b/>
          <w:sz w:val="24"/>
          <w:szCs w:val="24"/>
        </w:rPr>
        <w:t>a lakosság szubjektív biztonságérzete</w:t>
      </w:r>
      <w:r w:rsidRPr="00C11A62">
        <w:rPr>
          <w:rFonts w:ascii="Times New Roman" w:hAnsi="Times New Roman" w:cs="Times New Roman"/>
          <w:sz w:val="24"/>
          <w:szCs w:val="24"/>
        </w:rPr>
        <w:t xml:space="preserve"> számos körülmény együttes hatásától függ. A közbiztonság fokozása, az állampolgárok szubjektív biztonságérzetének javítása, a bűnözést eredményező folyamatok </w:t>
      </w:r>
      <w:r w:rsidRPr="00C11A62">
        <w:rPr>
          <w:rFonts w:ascii="Times New Roman" w:hAnsi="Times New Roman" w:cs="Times New Roman"/>
          <w:sz w:val="24"/>
          <w:szCs w:val="24"/>
        </w:rPr>
        <w:lastRenderedPageBreak/>
        <w:t xml:space="preserve">kontrollálása, </w:t>
      </w:r>
      <w:r w:rsidRPr="00C11A62">
        <w:rPr>
          <w:rFonts w:ascii="Times New Roman" w:hAnsi="Times New Roman" w:cs="Times New Roman"/>
          <w:spacing w:val="-1"/>
          <w:sz w:val="24"/>
          <w:szCs w:val="24"/>
        </w:rPr>
        <w:t xml:space="preserve">valamint a bűnözés mennyiségi csökkentése csak átfogó célkitűzések meghatározásával </w:t>
      </w:r>
      <w:r w:rsidRPr="00C11A62">
        <w:rPr>
          <w:rFonts w:ascii="Times New Roman" w:hAnsi="Times New Roman" w:cs="Times New Roman"/>
          <w:sz w:val="24"/>
          <w:szCs w:val="24"/>
        </w:rPr>
        <w:t>valósítható meg, amelyet a helyi közösség is átérez.</w:t>
      </w:r>
    </w:p>
    <w:p w:rsidR="00620FB2" w:rsidRPr="00C11A62" w:rsidRDefault="00620FB2" w:rsidP="00620FB2">
      <w:pPr>
        <w:shd w:val="clear" w:color="auto" w:fill="FFFFFF"/>
        <w:tabs>
          <w:tab w:val="left" w:pos="1622"/>
          <w:tab w:val="left" w:pos="3365"/>
          <w:tab w:val="left" w:pos="4757"/>
          <w:tab w:val="left" w:pos="6432"/>
          <w:tab w:val="left" w:pos="7934"/>
        </w:tabs>
        <w:spacing w:after="0" w:line="360" w:lineRule="auto"/>
        <w:ind w:right="5"/>
        <w:jc w:val="both"/>
        <w:rPr>
          <w:rFonts w:ascii="Times New Roman" w:hAnsi="Times New Roman" w:cs="Times New Roman"/>
          <w:sz w:val="24"/>
          <w:szCs w:val="24"/>
        </w:rPr>
      </w:pPr>
    </w:p>
    <w:p w:rsidR="00620FB2" w:rsidRPr="00C11A62" w:rsidRDefault="00620FB2" w:rsidP="00620FB2">
      <w:pPr>
        <w:shd w:val="clear" w:color="auto" w:fill="FFFFFF"/>
        <w:tabs>
          <w:tab w:val="left" w:pos="1622"/>
          <w:tab w:val="left" w:pos="3365"/>
          <w:tab w:val="left" w:pos="4757"/>
          <w:tab w:val="left" w:pos="6432"/>
          <w:tab w:val="left" w:pos="7934"/>
        </w:tabs>
        <w:spacing w:after="0" w:line="360" w:lineRule="auto"/>
        <w:ind w:right="5"/>
        <w:jc w:val="both"/>
        <w:rPr>
          <w:rFonts w:ascii="Times New Roman" w:hAnsi="Times New Roman" w:cs="Times New Roman"/>
          <w:sz w:val="24"/>
          <w:szCs w:val="24"/>
        </w:rPr>
      </w:pPr>
      <w:r w:rsidRPr="00C11A62">
        <w:rPr>
          <w:rFonts w:ascii="Times New Roman" w:hAnsi="Times New Roman" w:cs="Times New Roman"/>
          <w:sz w:val="24"/>
          <w:szCs w:val="24"/>
        </w:rPr>
        <w:t xml:space="preserve">Az egyik legfontosabb befolyásoló tényező a </w:t>
      </w:r>
      <w:r w:rsidRPr="00C11A62">
        <w:rPr>
          <w:rFonts w:ascii="Times New Roman" w:hAnsi="Times New Roman" w:cs="Times New Roman"/>
          <w:b/>
          <w:sz w:val="24"/>
          <w:szCs w:val="24"/>
        </w:rPr>
        <w:t>jogszabályi környezet</w:t>
      </w:r>
      <w:r w:rsidRPr="00C11A62">
        <w:rPr>
          <w:rFonts w:ascii="Times New Roman" w:hAnsi="Times New Roman" w:cs="Times New Roman"/>
          <w:sz w:val="24"/>
          <w:szCs w:val="24"/>
        </w:rPr>
        <w:t xml:space="preserve">, a bűnmegelőzési és a bűnüldözési célokat szolgáló, az általános és speciális prevenciót elősegítő, valamint a </w:t>
      </w:r>
      <w:r w:rsidRPr="00C11A62">
        <w:rPr>
          <w:rFonts w:ascii="Times New Roman" w:hAnsi="Times New Roman" w:cs="Times New Roman"/>
          <w:spacing w:val="-5"/>
          <w:sz w:val="24"/>
          <w:szCs w:val="24"/>
        </w:rPr>
        <w:t>közbiztonság</w:t>
      </w:r>
      <w:r w:rsidRPr="00C11A62">
        <w:rPr>
          <w:rFonts w:ascii="Times New Roman" w:hAnsi="Times New Roman" w:cs="Times New Roman"/>
          <w:sz w:val="24"/>
          <w:szCs w:val="24"/>
        </w:rPr>
        <w:t xml:space="preserve"> </w:t>
      </w:r>
      <w:r w:rsidRPr="00C11A62">
        <w:rPr>
          <w:rFonts w:ascii="Times New Roman" w:hAnsi="Times New Roman" w:cs="Times New Roman"/>
          <w:spacing w:val="-6"/>
          <w:sz w:val="24"/>
          <w:szCs w:val="24"/>
        </w:rPr>
        <w:t>megvalósítása</w:t>
      </w:r>
      <w:r w:rsidRPr="00C11A62">
        <w:rPr>
          <w:rFonts w:ascii="Times New Roman" w:hAnsi="Times New Roman" w:cs="Times New Roman"/>
          <w:sz w:val="24"/>
          <w:szCs w:val="24"/>
        </w:rPr>
        <w:t xml:space="preserve"> </w:t>
      </w:r>
      <w:r w:rsidRPr="00C11A62">
        <w:rPr>
          <w:rFonts w:ascii="Times New Roman" w:hAnsi="Times New Roman" w:cs="Times New Roman"/>
          <w:spacing w:val="-4"/>
          <w:sz w:val="24"/>
          <w:szCs w:val="24"/>
        </w:rPr>
        <w:t>érdekében</w:t>
      </w:r>
      <w:r w:rsidRPr="00C11A62">
        <w:rPr>
          <w:rFonts w:ascii="Times New Roman" w:hAnsi="Times New Roman" w:cs="Times New Roman"/>
          <w:sz w:val="24"/>
          <w:szCs w:val="24"/>
        </w:rPr>
        <w:t xml:space="preserve"> </w:t>
      </w:r>
      <w:r w:rsidRPr="00C11A62">
        <w:rPr>
          <w:rFonts w:ascii="Times New Roman" w:hAnsi="Times New Roman" w:cs="Times New Roman"/>
          <w:spacing w:val="-4"/>
          <w:sz w:val="24"/>
          <w:szCs w:val="24"/>
        </w:rPr>
        <w:t>közreműködő</w:t>
      </w:r>
      <w:r w:rsidRPr="00C11A62">
        <w:rPr>
          <w:rFonts w:ascii="Times New Roman" w:hAnsi="Times New Roman" w:cs="Times New Roman"/>
          <w:sz w:val="24"/>
          <w:szCs w:val="24"/>
        </w:rPr>
        <w:t xml:space="preserve"> </w:t>
      </w:r>
      <w:r w:rsidRPr="00C11A62">
        <w:rPr>
          <w:rFonts w:ascii="Times New Roman" w:hAnsi="Times New Roman" w:cs="Times New Roman"/>
          <w:spacing w:val="-6"/>
          <w:sz w:val="24"/>
          <w:szCs w:val="24"/>
        </w:rPr>
        <w:t>szervezetek</w:t>
      </w:r>
      <w:r w:rsidRPr="00C11A62">
        <w:rPr>
          <w:rFonts w:ascii="Times New Roman" w:hAnsi="Times New Roman" w:cs="Times New Roman"/>
          <w:sz w:val="24"/>
          <w:szCs w:val="24"/>
        </w:rPr>
        <w:t xml:space="preserve"> </w:t>
      </w:r>
      <w:r w:rsidRPr="00C11A62">
        <w:rPr>
          <w:rFonts w:ascii="Times New Roman" w:hAnsi="Times New Roman" w:cs="Times New Roman"/>
          <w:spacing w:val="-1"/>
          <w:sz w:val="24"/>
          <w:szCs w:val="24"/>
        </w:rPr>
        <w:t>hatásköreit,</w:t>
      </w:r>
      <w:r w:rsidRPr="00C11A62">
        <w:rPr>
          <w:rFonts w:ascii="Times New Roman" w:hAnsi="Times New Roman" w:cs="Times New Roman"/>
          <w:sz w:val="24"/>
          <w:szCs w:val="24"/>
        </w:rPr>
        <w:t xml:space="preserve"> </w:t>
      </w:r>
      <w:r w:rsidRPr="00C11A62">
        <w:rPr>
          <w:rFonts w:ascii="Times New Roman" w:hAnsi="Times New Roman" w:cs="Times New Roman"/>
          <w:spacing w:val="-1"/>
          <w:sz w:val="24"/>
          <w:szCs w:val="24"/>
        </w:rPr>
        <w:t xml:space="preserve">együttműködését szabályozó jogszabályok összhangja, s az azokban foglaltak hatékony </w:t>
      </w:r>
      <w:r w:rsidRPr="00C11A62">
        <w:rPr>
          <w:rFonts w:ascii="Times New Roman" w:hAnsi="Times New Roman" w:cs="Times New Roman"/>
          <w:sz w:val="24"/>
          <w:szCs w:val="24"/>
        </w:rPr>
        <w:t xml:space="preserve">megvalósítása. Önmagában a szigorú büntető és szabálysértési jog természetesen nem előzi meg a </w:t>
      </w:r>
      <w:r w:rsidRPr="00C11A62">
        <w:rPr>
          <w:rFonts w:ascii="Times New Roman" w:hAnsi="Times New Roman" w:cs="Times New Roman"/>
          <w:spacing w:val="-2"/>
          <w:sz w:val="24"/>
          <w:szCs w:val="24"/>
        </w:rPr>
        <w:t xml:space="preserve">bűnözést, de a következetes törvényi szabályozás, és megfelelő szankció kilátásba helyezése </w:t>
      </w:r>
      <w:r w:rsidRPr="00C11A62">
        <w:rPr>
          <w:rFonts w:ascii="Times New Roman" w:hAnsi="Times New Roman" w:cs="Times New Roman"/>
          <w:sz w:val="24"/>
          <w:szCs w:val="24"/>
        </w:rPr>
        <w:t>nélkül nem beszélhetünk bűnmegelőzésről sem.</w:t>
      </w:r>
    </w:p>
    <w:p w:rsidR="00620FB2" w:rsidRDefault="00620FB2" w:rsidP="00620FB2">
      <w:pPr>
        <w:pStyle w:val="Nincstrkz"/>
        <w:spacing w:line="360" w:lineRule="auto"/>
        <w:rPr>
          <w:sz w:val="24"/>
          <w:szCs w:val="24"/>
        </w:rPr>
      </w:pPr>
    </w:p>
    <w:p w:rsidR="00620FB2" w:rsidRPr="005D50F4" w:rsidRDefault="00620FB2" w:rsidP="00620FB2">
      <w:pPr>
        <w:pStyle w:val="Nincstrkz"/>
        <w:spacing w:line="360" w:lineRule="auto"/>
        <w:jc w:val="both"/>
        <w:rPr>
          <w:b/>
          <w:sz w:val="28"/>
          <w:szCs w:val="28"/>
          <w:u w:val="single"/>
        </w:rPr>
      </w:pPr>
      <w:r>
        <w:rPr>
          <w:b/>
          <w:sz w:val="28"/>
          <w:szCs w:val="28"/>
          <w:u w:val="single"/>
        </w:rPr>
        <w:t xml:space="preserve">1.5.1 </w:t>
      </w:r>
      <w:r w:rsidRPr="005D50F4">
        <w:rPr>
          <w:b/>
          <w:sz w:val="28"/>
          <w:szCs w:val="28"/>
          <w:u w:val="single"/>
        </w:rPr>
        <w:t xml:space="preserve">A települési bűnmegelőzési </w:t>
      </w:r>
      <w:proofErr w:type="gramStart"/>
      <w:r w:rsidRPr="005D50F4">
        <w:rPr>
          <w:b/>
          <w:sz w:val="28"/>
          <w:szCs w:val="28"/>
          <w:u w:val="single"/>
        </w:rPr>
        <w:t>stratégia vonatkozó</w:t>
      </w:r>
      <w:proofErr w:type="gramEnd"/>
      <w:r w:rsidRPr="005D50F4">
        <w:rPr>
          <w:b/>
          <w:sz w:val="28"/>
          <w:szCs w:val="28"/>
          <w:u w:val="single"/>
        </w:rPr>
        <w:t xml:space="preserve"> jogszabályai:</w:t>
      </w:r>
    </w:p>
    <w:p w:rsidR="00620FB2" w:rsidRPr="00990B96" w:rsidRDefault="00620FB2" w:rsidP="00620FB2">
      <w:pPr>
        <w:pStyle w:val="Nincstrkz"/>
        <w:spacing w:line="360" w:lineRule="auto"/>
        <w:jc w:val="both"/>
        <w:rPr>
          <w:b/>
          <w:sz w:val="24"/>
          <w:szCs w:val="24"/>
          <w:u w:val="single"/>
        </w:rPr>
      </w:pPr>
    </w:p>
    <w:p w:rsidR="00620FB2" w:rsidRPr="00C11A62" w:rsidRDefault="00620FB2" w:rsidP="00620FB2">
      <w:pPr>
        <w:pStyle w:val="Szvegtrzs"/>
        <w:numPr>
          <w:ilvl w:val="0"/>
          <w:numId w:val="12"/>
        </w:numPr>
        <w:spacing w:after="0" w:line="360" w:lineRule="auto"/>
        <w:ind w:left="142" w:hanging="142"/>
        <w:jc w:val="both"/>
        <w:rPr>
          <w:szCs w:val="24"/>
        </w:rPr>
      </w:pPr>
      <w:r w:rsidRPr="00C11A62">
        <w:rPr>
          <w:b/>
          <w:szCs w:val="24"/>
        </w:rPr>
        <w:t xml:space="preserve">A Magyarország helyi önkormányzatairól szóló 2011. évi CLXXXIX. törvény </w:t>
      </w:r>
      <w:r w:rsidRPr="00C11A62">
        <w:rPr>
          <w:szCs w:val="24"/>
        </w:rPr>
        <w:t>17. §</w:t>
      </w:r>
      <w:proofErr w:type="spellStart"/>
      <w:r w:rsidRPr="00C11A62">
        <w:rPr>
          <w:szCs w:val="24"/>
        </w:rPr>
        <w:t>-</w:t>
      </w:r>
      <w:proofErr w:type="gramStart"/>
      <w:r w:rsidRPr="00C11A62">
        <w:rPr>
          <w:szCs w:val="24"/>
        </w:rPr>
        <w:t>a</w:t>
      </w:r>
      <w:proofErr w:type="spellEnd"/>
      <w:proofErr w:type="gramEnd"/>
      <w:r w:rsidRPr="00C11A62">
        <w:rPr>
          <w:szCs w:val="24"/>
        </w:rPr>
        <w:t xml:space="preserve"> a települési önkormányzatok kötelező feladatai közé sorolja a közbiztonság helyi feladatairól, valamint a tűzvédelemről való gondoskodást. </w:t>
      </w:r>
    </w:p>
    <w:p w:rsidR="00620FB2" w:rsidRPr="00C11A62" w:rsidRDefault="00620FB2" w:rsidP="00620FB2">
      <w:pPr>
        <w:pStyle w:val="Szvegtrzs"/>
        <w:numPr>
          <w:ilvl w:val="0"/>
          <w:numId w:val="12"/>
        </w:numPr>
        <w:spacing w:after="0" w:line="360" w:lineRule="auto"/>
        <w:ind w:left="142" w:hanging="142"/>
        <w:jc w:val="both"/>
        <w:rPr>
          <w:szCs w:val="24"/>
        </w:rPr>
      </w:pPr>
      <w:r w:rsidRPr="00C11A62">
        <w:rPr>
          <w:b/>
          <w:szCs w:val="24"/>
        </w:rPr>
        <w:t xml:space="preserve">A rendőrségről szóló 1994. évi XXXIV. törvény </w:t>
      </w:r>
      <w:r w:rsidRPr="00C11A62">
        <w:rPr>
          <w:szCs w:val="24"/>
        </w:rPr>
        <w:t>III. fejezete a települési önkormányzatok és a rendőrség kapcsolatát határozza meg. Felhívja a figyelmet az önkormányzati és rendőri vezetők közbiztonsággal kapcsolatos közös feladataira.</w:t>
      </w:r>
    </w:p>
    <w:p w:rsidR="00620FB2" w:rsidRPr="00C11A62" w:rsidRDefault="00620FB2" w:rsidP="00620FB2">
      <w:pPr>
        <w:pStyle w:val="Szvegtrzs"/>
        <w:numPr>
          <w:ilvl w:val="0"/>
          <w:numId w:val="12"/>
        </w:numPr>
        <w:spacing w:after="0" w:line="360" w:lineRule="auto"/>
        <w:ind w:left="142" w:hanging="142"/>
        <w:jc w:val="both"/>
        <w:rPr>
          <w:szCs w:val="24"/>
        </w:rPr>
      </w:pPr>
      <w:r w:rsidRPr="00C11A62">
        <w:rPr>
          <w:b/>
          <w:szCs w:val="24"/>
        </w:rPr>
        <w:t>A társadalmi bűnmegelőzés nemzeti stratégiájáról szóló</w:t>
      </w:r>
      <w:r w:rsidRPr="00C11A62">
        <w:rPr>
          <w:szCs w:val="24"/>
        </w:rPr>
        <w:t xml:space="preserve"> </w:t>
      </w:r>
      <w:r w:rsidRPr="00C11A62">
        <w:rPr>
          <w:b/>
          <w:szCs w:val="24"/>
        </w:rPr>
        <w:t>115/2003. (X.28.) OGY határozat</w:t>
      </w:r>
      <w:r w:rsidRPr="00C11A62">
        <w:rPr>
          <w:szCs w:val="24"/>
        </w:rPr>
        <w:t xml:space="preserve"> kimondja, hogy az önkormányzatok joga, egyben kötelessége a helyi közösségek életminőségének javítása érdekében a helyi bűnmegelőzési stratégia kialakítása és realizálása.</w:t>
      </w:r>
    </w:p>
    <w:p w:rsidR="00620FB2" w:rsidRPr="00C11A62" w:rsidRDefault="00620FB2" w:rsidP="00620FB2">
      <w:pPr>
        <w:pStyle w:val="Szvegtrzs"/>
        <w:numPr>
          <w:ilvl w:val="0"/>
          <w:numId w:val="12"/>
        </w:numPr>
        <w:spacing w:after="0" w:line="360" w:lineRule="auto"/>
        <w:ind w:left="142" w:hanging="142"/>
        <w:jc w:val="both"/>
        <w:rPr>
          <w:szCs w:val="24"/>
        </w:rPr>
      </w:pPr>
      <w:r w:rsidRPr="00C11A62">
        <w:rPr>
          <w:szCs w:val="24"/>
        </w:rPr>
        <w:t xml:space="preserve">A büntető jogalkalmazás szempontjából kiemelkedő szerepe van a </w:t>
      </w:r>
      <w:r w:rsidRPr="00C11A62">
        <w:rPr>
          <w:b/>
          <w:szCs w:val="24"/>
        </w:rPr>
        <w:t>Büntető Törvénykönyvről szóló 2012. évi C. törvénynek</w:t>
      </w:r>
      <w:r w:rsidRPr="00C11A62">
        <w:rPr>
          <w:szCs w:val="24"/>
        </w:rPr>
        <w:t xml:space="preserve"> (Btk.), amelynek módosításai szigorították a visszaesőkkel kapcsolatos szabályokat, kiszélesedett ugyanakkor a jogos védelem kerete, a büntethetőség korhatára a legsúlyosabb, a társadalom számára </w:t>
      </w:r>
      <w:r w:rsidRPr="00C11A62">
        <w:rPr>
          <w:spacing w:val="-2"/>
          <w:szCs w:val="24"/>
        </w:rPr>
        <w:t xml:space="preserve">legveszélyesebb erőszakos bűncselekmények esetében 12 éves korra csökkent, s a fiatalkorú </w:t>
      </w:r>
      <w:r w:rsidRPr="00C11A62">
        <w:rPr>
          <w:szCs w:val="24"/>
        </w:rPr>
        <w:t>bűnelkövetőkkel szemben is szigorúbb szabályok alkalmazandók.</w:t>
      </w:r>
    </w:p>
    <w:p w:rsidR="00620FB2" w:rsidRDefault="00620FB2" w:rsidP="00620FB2">
      <w:pPr>
        <w:pStyle w:val="Szvegtrzs"/>
        <w:numPr>
          <w:ilvl w:val="0"/>
          <w:numId w:val="12"/>
        </w:numPr>
        <w:spacing w:after="0" w:line="360" w:lineRule="auto"/>
        <w:ind w:left="142" w:hanging="142"/>
        <w:jc w:val="both"/>
        <w:rPr>
          <w:szCs w:val="24"/>
        </w:rPr>
      </w:pPr>
      <w:r w:rsidRPr="00C11A62">
        <w:rPr>
          <w:b/>
          <w:spacing w:val="-1"/>
          <w:szCs w:val="24"/>
        </w:rPr>
        <w:t xml:space="preserve">A jogalkotó a szabálysértésekről, a szabálysértési eljárásról és a szabálysértési nyilvántartási </w:t>
      </w:r>
      <w:r w:rsidRPr="00C11A62">
        <w:rPr>
          <w:b/>
          <w:szCs w:val="24"/>
        </w:rPr>
        <w:t>rendszerről szóló 2012. évi II. törvény</w:t>
      </w:r>
      <w:r w:rsidRPr="00C11A62">
        <w:rPr>
          <w:szCs w:val="24"/>
        </w:rPr>
        <w:t xml:space="preserve"> (</w:t>
      </w:r>
      <w:proofErr w:type="spellStart"/>
      <w:r w:rsidRPr="00C11A62">
        <w:rPr>
          <w:szCs w:val="24"/>
        </w:rPr>
        <w:t>Szabstv</w:t>
      </w:r>
      <w:proofErr w:type="spellEnd"/>
      <w:r w:rsidRPr="00C11A62">
        <w:rPr>
          <w:szCs w:val="24"/>
        </w:rPr>
        <w:t xml:space="preserve">.) megalkotásával a </w:t>
      </w:r>
      <w:r w:rsidRPr="00C11A62">
        <w:rPr>
          <w:spacing w:val="-1"/>
          <w:szCs w:val="24"/>
        </w:rPr>
        <w:t xml:space="preserve">társadalomra kisebb fokban veszélyes cselekmények tekintetében is szigorúbb szabályozást </w:t>
      </w:r>
      <w:r w:rsidRPr="00C11A62">
        <w:rPr>
          <w:szCs w:val="24"/>
        </w:rPr>
        <w:t xml:space="preserve">hozott létre, különös tekintettel a tulajdon elleni szabálysértések elkövetőivel szemben kiszabható büntetésekre. </w:t>
      </w:r>
    </w:p>
    <w:p w:rsidR="00620FB2" w:rsidRPr="00DF4F42" w:rsidRDefault="00620FB2" w:rsidP="00620FB2">
      <w:pPr>
        <w:pStyle w:val="Szvegtrzs"/>
        <w:spacing w:line="360" w:lineRule="auto"/>
        <w:ind w:left="142"/>
        <w:rPr>
          <w:b/>
          <w:spacing w:val="-1"/>
          <w:szCs w:val="24"/>
        </w:rPr>
      </w:pPr>
      <w:r>
        <w:t xml:space="preserve">A parlament 2012. év elején új szabálysértési törvényt alkotott, mely 2012. április 15. napján lépett hatályba és a szabálysértésekről szóló 1999. évi LXIX. törvény e napon hatályát vesztette. A szabálysértésekről, a szabálysértési eljárásról és a szabálysértési nyilvántartási rendszerről szóló </w:t>
      </w:r>
      <w:r>
        <w:lastRenderedPageBreak/>
        <w:t xml:space="preserve">2012. évi II. törvény (a továbbiakban: </w:t>
      </w:r>
      <w:proofErr w:type="spellStart"/>
      <w:r>
        <w:t>Szabstv</w:t>
      </w:r>
      <w:proofErr w:type="spellEnd"/>
      <w:r>
        <w:t xml:space="preserve">.) 1. § (1) bekezdése szerint szabálysértés az a törvény által büntetni rendelt tevékenység vagy mulasztás, amely veszélyes a társadalomra. A </w:t>
      </w:r>
      <w:proofErr w:type="spellStart"/>
      <w:r>
        <w:t>Szabstv</w:t>
      </w:r>
      <w:proofErr w:type="spellEnd"/>
      <w:r>
        <w:t xml:space="preserve">. 254. § (2) bekezdése szerint az önkormányzatok 2012. május 31-ig kötelesek voltak hatályon kívül helyezni az önkormányzati rendeletekben meghatározott szabálysértési rendelkezéseket. Fentiekre tekintettel 2012. május 31-ig az önkormányzati rendeletekben lévő szabálysértési rendelkezéseket hatályon kívül kellett helyezni, és a továbbiakban a </w:t>
      </w:r>
      <w:proofErr w:type="spellStart"/>
      <w:r>
        <w:t>Szabstv</w:t>
      </w:r>
      <w:proofErr w:type="spellEnd"/>
      <w:r>
        <w:t>. nem tartalmaz felhatalmazást szabálysértési tényállást tartalmazó önkormányzati rendelet megalkotására.</w:t>
      </w:r>
      <w:r>
        <w:rPr>
          <w:b/>
          <w:spacing w:val="-1"/>
          <w:szCs w:val="24"/>
        </w:rPr>
        <w:t xml:space="preserve"> </w:t>
      </w:r>
      <w:r w:rsidRPr="00DF4F42">
        <w:rPr>
          <w:spacing w:val="-1"/>
          <w:szCs w:val="24"/>
        </w:rPr>
        <w:t>M</w:t>
      </w:r>
      <w:r w:rsidRPr="00C11A62">
        <w:rPr>
          <w:szCs w:val="24"/>
        </w:rPr>
        <w:t>egszűnt az önkormányzatok képviselő</w:t>
      </w:r>
      <w:r>
        <w:rPr>
          <w:szCs w:val="24"/>
        </w:rPr>
        <w:t>-</w:t>
      </w:r>
      <w:r w:rsidRPr="00C11A62">
        <w:rPr>
          <w:szCs w:val="24"/>
        </w:rPr>
        <w:t xml:space="preserve">testületeinek lehetősége arra, </w:t>
      </w:r>
      <w:r w:rsidRPr="00C11A62">
        <w:rPr>
          <w:spacing w:val="-1"/>
          <w:szCs w:val="24"/>
        </w:rPr>
        <w:t xml:space="preserve">hogy önkormányzati rendeletben szabálysértéssé nyilváníthassanak egyes, a település </w:t>
      </w:r>
      <w:r w:rsidRPr="00C11A62">
        <w:rPr>
          <w:spacing w:val="-2"/>
          <w:szCs w:val="24"/>
        </w:rPr>
        <w:t xml:space="preserve">sajátosságainak megfelelő, speciális közösségellenes magatartásokat. </w:t>
      </w:r>
      <w:r w:rsidRPr="00C11A62">
        <w:rPr>
          <w:spacing w:val="-1"/>
          <w:szCs w:val="24"/>
        </w:rPr>
        <w:t xml:space="preserve">Miután a </w:t>
      </w:r>
      <w:proofErr w:type="spellStart"/>
      <w:r w:rsidRPr="00C11A62">
        <w:rPr>
          <w:spacing w:val="-1"/>
          <w:szCs w:val="24"/>
        </w:rPr>
        <w:t>Szabstv</w:t>
      </w:r>
      <w:proofErr w:type="spellEnd"/>
      <w:r w:rsidRPr="00C11A62">
        <w:rPr>
          <w:spacing w:val="-1"/>
          <w:szCs w:val="24"/>
        </w:rPr>
        <w:t xml:space="preserve">. a korábban döntően jegyzői hatáskörbe tartozó szabálysértések elbírálását </w:t>
      </w:r>
      <w:r w:rsidRPr="00C11A62">
        <w:rPr>
          <w:szCs w:val="24"/>
        </w:rPr>
        <w:t xml:space="preserve">a járási hivatalok hatáskörébe utalta, megszűnt a kisebb súlyú, társadalomra veszélyes magatartások elkövetőinek felelősségre vonása kapcsán kialakítható, a </w:t>
      </w:r>
      <w:r w:rsidRPr="00C11A62">
        <w:rPr>
          <w:spacing w:val="-1"/>
          <w:szCs w:val="24"/>
        </w:rPr>
        <w:t>bűnmegelőzés céljait szolgáló helyi gyakorlat kialakításának lehetősége.</w:t>
      </w:r>
    </w:p>
    <w:p w:rsidR="00620FB2" w:rsidRPr="00C11A62" w:rsidRDefault="00620FB2" w:rsidP="00620FB2">
      <w:pPr>
        <w:pStyle w:val="Szvegtrzs"/>
        <w:spacing w:line="360" w:lineRule="auto"/>
        <w:ind w:left="142" w:hanging="142"/>
        <w:rPr>
          <w:b/>
          <w:szCs w:val="24"/>
        </w:rPr>
      </w:pPr>
      <w:r w:rsidRPr="00C11A62">
        <w:rPr>
          <w:szCs w:val="24"/>
        </w:rPr>
        <w:t xml:space="preserve">- </w:t>
      </w:r>
      <w:r w:rsidRPr="00C11A62">
        <w:rPr>
          <w:b/>
          <w:szCs w:val="24"/>
        </w:rPr>
        <w:t>Magyarország helyi önkormányzatairól szóló 2011. évi CLXXXIX. törvény</w:t>
      </w:r>
      <w:r w:rsidRPr="00C11A62">
        <w:rPr>
          <w:szCs w:val="24"/>
        </w:rPr>
        <w:t xml:space="preserve"> (</w:t>
      </w:r>
      <w:proofErr w:type="spellStart"/>
      <w:r w:rsidRPr="00C11A62">
        <w:rPr>
          <w:szCs w:val="24"/>
        </w:rPr>
        <w:t>Mötv</w:t>
      </w:r>
      <w:proofErr w:type="spellEnd"/>
      <w:r w:rsidRPr="00C11A62">
        <w:rPr>
          <w:szCs w:val="24"/>
        </w:rPr>
        <w:t xml:space="preserve">.) 143. § (4) bekezdés d) pontja felhatalmazása szerint a helyi önkormányzat </w:t>
      </w:r>
      <w:r w:rsidRPr="00C11A62">
        <w:rPr>
          <w:spacing w:val="-2"/>
          <w:szCs w:val="24"/>
        </w:rPr>
        <w:t xml:space="preserve">képviselőtestülete az öngondoskodás és a közösségi feladatok ellátásához való hozzájárulás, </w:t>
      </w:r>
      <w:r w:rsidRPr="00C11A62">
        <w:rPr>
          <w:spacing w:val="-1"/>
          <w:szCs w:val="24"/>
        </w:rPr>
        <w:t xml:space="preserve">a közösségi együttélés alapvető szabályait, valamint ezek elmulasztásának </w:t>
      </w:r>
      <w:r w:rsidRPr="00C11A62">
        <w:rPr>
          <w:szCs w:val="24"/>
        </w:rPr>
        <w:t xml:space="preserve">jogkövetkezményeit önkormányzati rendeletben szabályozhatja. </w:t>
      </w:r>
      <w:r w:rsidRPr="00C11A62">
        <w:rPr>
          <w:spacing w:val="-1"/>
          <w:szCs w:val="24"/>
        </w:rPr>
        <w:t xml:space="preserve">E felhatalmazó rendelkezés azonban a jelenlegi jogszabályi környezetben nem oldja, de nem </w:t>
      </w:r>
      <w:r w:rsidRPr="00C11A62">
        <w:rPr>
          <w:szCs w:val="24"/>
        </w:rPr>
        <w:t xml:space="preserve">is oldhatja meg a felmerült problémákat. A felhatalmazó rendelkezés ugyanis részben alkotmányossági aggályokat vet fel az Alkotmánybíróság 38/2012. (XI. 14.) AB határozatának indokolása szerint, részben pedig azért, mert a közösségi együttélés alapvető </w:t>
      </w:r>
      <w:r w:rsidRPr="00C11A62">
        <w:rPr>
          <w:spacing w:val="-1"/>
          <w:szCs w:val="24"/>
        </w:rPr>
        <w:t xml:space="preserve">szabályainak megszegésével kapcsolatos eljárás nem illeszthető be a közigazgatási hatósági </w:t>
      </w:r>
      <w:r w:rsidRPr="00C11A62">
        <w:rPr>
          <w:szCs w:val="24"/>
        </w:rPr>
        <w:t>eljárás és szolgáltatás általános szabályairól szóló 2004. évi CXL. törvény (</w:t>
      </w:r>
      <w:proofErr w:type="spellStart"/>
      <w:r w:rsidRPr="00C11A62">
        <w:rPr>
          <w:szCs w:val="24"/>
        </w:rPr>
        <w:t>Ket</w:t>
      </w:r>
      <w:proofErr w:type="spellEnd"/>
      <w:r w:rsidRPr="00C11A62">
        <w:rPr>
          <w:szCs w:val="24"/>
        </w:rPr>
        <w:t xml:space="preserve">.), 2018. január 1-től </w:t>
      </w:r>
      <w:r w:rsidRPr="00C11A62">
        <w:rPr>
          <w:b/>
          <w:bCs/>
          <w:iCs/>
          <w:szCs w:val="24"/>
        </w:rPr>
        <w:t>az általános</w:t>
      </w:r>
      <w:r w:rsidRPr="00C11A62">
        <w:rPr>
          <w:b/>
          <w:szCs w:val="24"/>
        </w:rPr>
        <w:t xml:space="preserve"> közigazgatási rendtartásról szóló 2016. évi CL. törvény </w:t>
      </w:r>
      <w:r w:rsidRPr="00C11A62">
        <w:rPr>
          <w:szCs w:val="24"/>
        </w:rPr>
        <w:t>(</w:t>
      </w:r>
      <w:proofErr w:type="spellStart"/>
      <w:r w:rsidRPr="00C11A62">
        <w:rPr>
          <w:szCs w:val="24"/>
        </w:rPr>
        <w:t>Ákr</w:t>
      </w:r>
      <w:proofErr w:type="spellEnd"/>
      <w:r w:rsidRPr="00C11A62">
        <w:rPr>
          <w:szCs w:val="24"/>
        </w:rPr>
        <w:t>.)</w:t>
      </w:r>
      <w:r w:rsidRPr="00C11A62">
        <w:rPr>
          <w:b/>
          <w:szCs w:val="24"/>
        </w:rPr>
        <w:t xml:space="preserve"> </w:t>
      </w:r>
      <w:r w:rsidRPr="00C11A62">
        <w:rPr>
          <w:szCs w:val="24"/>
        </w:rPr>
        <w:t>hatálya alá.</w:t>
      </w:r>
    </w:p>
    <w:p w:rsidR="00620FB2" w:rsidRPr="00280B13" w:rsidRDefault="00620FB2" w:rsidP="00620FB2">
      <w:pPr>
        <w:pStyle w:val="Szvegtrzs"/>
        <w:numPr>
          <w:ilvl w:val="0"/>
          <w:numId w:val="12"/>
        </w:numPr>
        <w:spacing w:after="0" w:line="360" w:lineRule="auto"/>
        <w:ind w:left="142" w:hanging="142"/>
        <w:jc w:val="both"/>
        <w:rPr>
          <w:szCs w:val="24"/>
        </w:rPr>
      </w:pPr>
      <w:r w:rsidRPr="00C11A62">
        <w:rPr>
          <w:b/>
          <w:spacing w:val="-1"/>
          <w:szCs w:val="24"/>
        </w:rPr>
        <w:t xml:space="preserve">Az </w:t>
      </w:r>
      <w:proofErr w:type="spellStart"/>
      <w:r w:rsidRPr="00C11A62">
        <w:rPr>
          <w:b/>
          <w:spacing w:val="-1"/>
          <w:szCs w:val="24"/>
        </w:rPr>
        <w:t>Mötv</w:t>
      </w:r>
      <w:proofErr w:type="spellEnd"/>
      <w:r w:rsidRPr="00C11A62">
        <w:rPr>
          <w:b/>
          <w:spacing w:val="-1"/>
          <w:szCs w:val="24"/>
        </w:rPr>
        <w:t xml:space="preserve">. 13. § (1) bekezdésének 17. pontja </w:t>
      </w:r>
      <w:r w:rsidRPr="00280B13">
        <w:rPr>
          <w:spacing w:val="-1"/>
          <w:szCs w:val="24"/>
        </w:rPr>
        <w:t xml:space="preserve">a helyi közügyek, </w:t>
      </w:r>
      <w:r w:rsidRPr="00280B13">
        <w:rPr>
          <w:szCs w:val="24"/>
        </w:rPr>
        <w:t>valamint a helyben biztosítható közfeladatok körében ellátandó helyi önkormányzati feladatok között külön nevesíti a település közbiztonságának biztosításában történő közreműködést.</w:t>
      </w:r>
    </w:p>
    <w:p w:rsidR="00620FB2" w:rsidRDefault="00620FB2" w:rsidP="00620FB2">
      <w:pPr>
        <w:pStyle w:val="Nincstrkz"/>
        <w:numPr>
          <w:ilvl w:val="0"/>
          <w:numId w:val="12"/>
        </w:numPr>
        <w:spacing w:line="360" w:lineRule="auto"/>
        <w:ind w:left="142" w:hanging="142"/>
        <w:jc w:val="both"/>
        <w:rPr>
          <w:b/>
          <w:sz w:val="24"/>
          <w:szCs w:val="24"/>
        </w:rPr>
      </w:pPr>
      <w:r>
        <w:rPr>
          <w:sz w:val="24"/>
          <w:szCs w:val="24"/>
        </w:rPr>
        <w:t xml:space="preserve">A </w:t>
      </w:r>
      <w:r w:rsidRPr="00C11A62">
        <w:rPr>
          <w:b/>
          <w:sz w:val="24"/>
          <w:szCs w:val="24"/>
        </w:rPr>
        <w:t>közterület</w:t>
      </w:r>
      <w:r>
        <w:rPr>
          <w:b/>
          <w:sz w:val="24"/>
          <w:szCs w:val="24"/>
        </w:rPr>
        <w:t>-</w:t>
      </w:r>
      <w:r w:rsidRPr="00C11A62">
        <w:rPr>
          <w:b/>
          <w:sz w:val="24"/>
          <w:szCs w:val="24"/>
        </w:rPr>
        <w:t xml:space="preserve">felügyeletről szóló 1999. évi LXIII. törvény </w:t>
      </w:r>
      <w:r w:rsidRPr="00C11A62">
        <w:rPr>
          <w:bCs/>
          <w:sz w:val="24"/>
          <w:szCs w:val="24"/>
        </w:rPr>
        <w:t>(</w:t>
      </w:r>
      <w:proofErr w:type="spellStart"/>
      <w:r w:rsidRPr="00C11A62">
        <w:rPr>
          <w:bCs/>
          <w:sz w:val="24"/>
          <w:szCs w:val="24"/>
        </w:rPr>
        <w:t>Kftv</w:t>
      </w:r>
      <w:proofErr w:type="spellEnd"/>
      <w:r w:rsidRPr="00C11A62">
        <w:rPr>
          <w:bCs/>
          <w:sz w:val="24"/>
          <w:szCs w:val="24"/>
        </w:rPr>
        <w:t>.),</w:t>
      </w:r>
      <w:r w:rsidRPr="00C11A62">
        <w:rPr>
          <w:b/>
          <w:sz w:val="24"/>
          <w:szCs w:val="24"/>
        </w:rPr>
        <w:t xml:space="preserve"> az egyes rendészeti feladatokat ellátó személyek tevékenységéről, egyes törvényeknek az iskolakerülés elleni fellépést biztosító módosításáról szóló 2012. évi CXX. törvény </w:t>
      </w:r>
      <w:r w:rsidRPr="00C11A62">
        <w:rPr>
          <w:bCs/>
          <w:sz w:val="24"/>
          <w:szCs w:val="24"/>
        </w:rPr>
        <w:t>(</w:t>
      </w:r>
      <w:proofErr w:type="spellStart"/>
      <w:r w:rsidRPr="00C11A62">
        <w:rPr>
          <w:bCs/>
          <w:sz w:val="24"/>
          <w:szCs w:val="24"/>
        </w:rPr>
        <w:t>Rftv</w:t>
      </w:r>
      <w:proofErr w:type="spellEnd"/>
      <w:r w:rsidRPr="00C11A62">
        <w:rPr>
          <w:bCs/>
          <w:sz w:val="24"/>
          <w:szCs w:val="24"/>
        </w:rPr>
        <w:t>.),</w:t>
      </w:r>
      <w:r w:rsidRPr="00C11A62">
        <w:rPr>
          <w:b/>
          <w:sz w:val="24"/>
          <w:szCs w:val="24"/>
        </w:rPr>
        <w:t xml:space="preserve"> </w:t>
      </w:r>
      <w:r w:rsidRPr="00C11A62">
        <w:rPr>
          <w:sz w:val="24"/>
          <w:szCs w:val="24"/>
        </w:rPr>
        <w:t xml:space="preserve">valamint </w:t>
      </w:r>
      <w:r w:rsidRPr="00C11A62">
        <w:rPr>
          <w:b/>
          <w:sz w:val="24"/>
          <w:szCs w:val="24"/>
        </w:rPr>
        <w:t xml:space="preserve">a polgárőrségről és a polgárőri tevékenység szabályairól szóló 2011. évi CLXV. törvény. </w:t>
      </w:r>
    </w:p>
    <w:p w:rsidR="00620FB2" w:rsidRPr="005D50F4" w:rsidRDefault="00620FB2" w:rsidP="00620FB2">
      <w:pPr>
        <w:pStyle w:val="Nincstrkz"/>
        <w:numPr>
          <w:ilvl w:val="0"/>
          <w:numId w:val="12"/>
        </w:numPr>
        <w:spacing w:line="360" w:lineRule="auto"/>
        <w:ind w:left="142" w:hanging="142"/>
        <w:jc w:val="both"/>
        <w:rPr>
          <w:b/>
          <w:sz w:val="24"/>
          <w:szCs w:val="24"/>
        </w:rPr>
      </w:pPr>
      <w:r>
        <w:rPr>
          <w:sz w:val="24"/>
          <w:szCs w:val="24"/>
          <w:shd w:val="clear" w:color="auto" w:fill="FFFFFF"/>
        </w:rPr>
        <w:t>A f</w:t>
      </w:r>
      <w:r w:rsidRPr="00AB1580">
        <w:rPr>
          <w:sz w:val="24"/>
          <w:szCs w:val="24"/>
          <w:shd w:val="clear" w:color="auto" w:fill="FFFFFF"/>
        </w:rPr>
        <w:t xml:space="preserve">egyveres biztonsági őrségről, a természetvédelmi és a mezei őrszolgálatról szóló </w:t>
      </w:r>
      <w:r w:rsidRPr="00AB1580">
        <w:rPr>
          <w:b/>
          <w:sz w:val="24"/>
          <w:szCs w:val="24"/>
          <w:shd w:val="clear" w:color="auto" w:fill="FFFFFF"/>
        </w:rPr>
        <w:t>1997. évi CLIX. törvény</w:t>
      </w:r>
      <w:r>
        <w:rPr>
          <w:b/>
          <w:sz w:val="24"/>
          <w:szCs w:val="24"/>
          <w:shd w:val="clear" w:color="auto" w:fill="FFFFFF"/>
        </w:rPr>
        <w:t>.</w:t>
      </w:r>
    </w:p>
    <w:p w:rsidR="00620FB2" w:rsidRDefault="00620FB2" w:rsidP="00620FB2">
      <w:pPr>
        <w:shd w:val="clear" w:color="auto" w:fill="FFFFFF"/>
        <w:spacing w:after="0" w:line="360" w:lineRule="auto"/>
        <w:jc w:val="both"/>
        <w:textAlignment w:val="baseline"/>
        <w:rPr>
          <w:rFonts w:ascii="Times New Roman" w:hAnsi="Times New Roman" w:cs="Times New Roman"/>
          <w:b/>
          <w:sz w:val="28"/>
          <w:szCs w:val="28"/>
        </w:rPr>
      </w:pPr>
    </w:p>
    <w:p w:rsidR="00620FB2" w:rsidRPr="005D50F4" w:rsidRDefault="00620FB2" w:rsidP="00620FB2">
      <w:pPr>
        <w:shd w:val="clear" w:color="auto" w:fill="FFFFFF"/>
        <w:spacing w:after="0" w:line="360" w:lineRule="auto"/>
        <w:jc w:val="both"/>
        <w:textAlignment w:val="baseline"/>
        <w:rPr>
          <w:rFonts w:ascii="Times New Roman" w:hAnsi="Times New Roman" w:cs="Times New Roman"/>
          <w:b/>
          <w:sz w:val="28"/>
          <w:szCs w:val="28"/>
        </w:rPr>
      </w:pPr>
      <w:r w:rsidRPr="005D50F4">
        <w:rPr>
          <w:rFonts w:ascii="Times New Roman" w:hAnsi="Times New Roman" w:cs="Times New Roman"/>
          <w:b/>
          <w:sz w:val="28"/>
          <w:szCs w:val="28"/>
        </w:rPr>
        <w:lastRenderedPageBreak/>
        <w:t>I.5.2. A közösségi együttélés szabályai Tiszavasváriban</w:t>
      </w:r>
    </w:p>
    <w:p w:rsidR="00620FB2" w:rsidRPr="00CE3867" w:rsidRDefault="00620FB2" w:rsidP="00620FB2">
      <w:pPr>
        <w:shd w:val="clear" w:color="auto" w:fill="FFFFFF"/>
        <w:spacing w:after="0" w:line="360" w:lineRule="auto"/>
        <w:jc w:val="both"/>
        <w:textAlignment w:val="baseline"/>
        <w:rPr>
          <w:rFonts w:ascii="Times New Roman" w:hAnsi="Times New Roman" w:cs="Times New Roman"/>
          <w:sz w:val="24"/>
          <w:szCs w:val="24"/>
        </w:rPr>
      </w:pPr>
      <w:r w:rsidRPr="00CE3867">
        <w:rPr>
          <w:rFonts w:ascii="Times New Roman" w:hAnsi="Times New Roman" w:cs="Times New Roman"/>
          <w:sz w:val="24"/>
          <w:szCs w:val="24"/>
        </w:rPr>
        <w:t>(A közösségi együttélés alapvető szabályairól szóló rendelet hatályon kívül helyezése és az egyes tényállások magasabb szintű jogszabályok által történő szankcionálása)</w:t>
      </w:r>
    </w:p>
    <w:p w:rsidR="00620FB2" w:rsidRDefault="00620FB2" w:rsidP="00620FB2">
      <w:pPr>
        <w:shd w:val="clear" w:color="auto" w:fill="FFFFFF"/>
        <w:spacing w:after="0" w:line="360" w:lineRule="auto"/>
        <w:jc w:val="both"/>
        <w:textAlignment w:val="baseline"/>
        <w:rPr>
          <w:rFonts w:ascii="Times New Roman" w:hAnsi="Times New Roman" w:cs="Times New Roman"/>
          <w:sz w:val="24"/>
          <w:szCs w:val="24"/>
        </w:rPr>
      </w:pPr>
    </w:p>
    <w:p w:rsidR="00620FB2" w:rsidRDefault="00620FB2" w:rsidP="00620FB2">
      <w:p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Ahogyan arról az I.5.1. </w:t>
      </w:r>
      <w:proofErr w:type="gramStart"/>
      <w:r>
        <w:rPr>
          <w:rFonts w:ascii="Times New Roman" w:hAnsi="Times New Roman" w:cs="Times New Roman"/>
          <w:sz w:val="24"/>
          <w:szCs w:val="24"/>
        </w:rPr>
        <w:t>pontban</w:t>
      </w:r>
      <w:proofErr w:type="gramEnd"/>
      <w:r>
        <w:rPr>
          <w:rFonts w:ascii="Times New Roman" w:hAnsi="Times New Roman" w:cs="Times New Roman"/>
          <w:sz w:val="24"/>
          <w:szCs w:val="24"/>
        </w:rPr>
        <w:t xml:space="preserve"> utaltunk, érdemes említést tenni az önkormányzatok képviselő-testületei, mint jogalkotók által megalkotott </w:t>
      </w:r>
      <w:r w:rsidRPr="00CE3867">
        <w:rPr>
          <w:rFonts w:ascii="Times New Roman" w:hAnsi="Times New Roman" w:cs="Times New Roman"/>
          <w:b/>
          <w:sz w:val="24"/>
          <w:szCs w:val="24"/>
        </w:rPr>
        <w:t>szabálysértési tényállások hatályon kívül helyezésérő</w:t>
      </w:r>
      <w:r>
        <w:rPr>
          <w:rFonts w:ascii="Times New Roman" w:hAnsi="Times New Roman" w:cs="Times New Roman"/>
          <w:sz w:val="24"/>
          <w:szCs w:val="24"/>
        </w:rPr>
        <w:t xml:space="preserve">l. Majd az azt követő </w:t>
      </w:r>
      <w:r w:rsidRPr="00CE3867">
        <w:rPr>
          <w:rFonts w:ascii="Times New Roman" w:hAnsi="Times New Roman" w:cs="Times New Roman"/>
          <w:b/>
          <w:sz w:val="24"/>
          <w:szCs w:val="24"/>
        </w:rPr>
        <w:t>helyi szintű szabályo</w:t>
      </w:r>
      <w:r>
        <w:rPr>
          <w:rFonts w:ascii="Times New Roman" w:hAnsi="Times New Roman" w:cs="Times New Roman"/>
          <w:b/>
          <w:sz w:val="24"/>
          <w:szCs w:val="24"/>
        </w:rPr>
        <w:t>zás lehetőségeiről, a Tiszavasváriban érvényes jogszabályi rendelkezésekről.</w:t>
      </w:r>
    </w:p>
    <w:p w:rsidR="00620FB2" w:rsidRPr="000654F9" w:rsidRDefault="00620FB2" w:rsidP="00620FB2">
      <w:pPr>
        <w:shd w:val="clear" w:color="auto" w:fill="FFFFFF"/>
        <w:spacing w:after="0" w:line="360" w:lineRule="auto"/>
        <w:jc w:val="both"/>
        <w:textAlignment w:val="baseline"/>
        <w:rPr>
          <w:rFonts w:ascii="Times New Roman" w:hAnsi="Times New Roman" w:cs="Times New Roman"/>
          <w:sz w:val="24"/>
          <w:szCs w:val="24"/>
        </w:rPr>
      </w:pPr>
    </w:p>
    <w:p w:rsidR="00620FB2" w:rsidRPr="00A46077" w:rsidRDefault="00620FB2" w:rsidP="00620FB2">
      <w:pPr>
        <w:shd w:val="clear" w:color="auto" w:fill="FFFFFF"/>
        <w:spacing w:after="0" w:line="36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Mint az már ismeretes, </w:t>
      </w:r>
      <w:r w:rsidRPr="00A46077">
        <w:rPr>
          <w:rFonts w:ascii="Times New Roman" w:hAnsi="Times New Roman" w:cs="Times New Roman"/>
          <w:sz w:val="24"/>
          <w:szCs w:val="24"/>
        </w:rPr>
        <w:t xml:space="preserve">2012. május 31-ig az önkormányzati rendeletekben lévő szabálysértési rendelkezéseket hatályon kívül kellett helyezni, és a továbbiakban a </w:t>
      </w:r>
      <w:proofErr w:type="spellStart"/>
      <w:r w:rsidRPr="00A46077">
        <w:rPr>
          <w:rFonts w:ascii="Times New Roman" w:hAnsi="Times New Roman" w:cs="Times New Roman"/>
          <w:sz w:val="24"/>
          <w:szCs w:val="24"/>
        </w:rPr>
        <w:t>Szabstv</w:t>
      </w:r>
      <w:proofErr w:type="spellEnd"/>
      <w:r w:rsidRPr="00A46077">
        <w:rPr>
          <w:rFonts w:ascii="Times New Roman" w:hAnsi="Times New Roman" w:cs="Times New Roman"/>
          <w:sz w:val="24"/>
          <w:szCs w:val="24"/>
        </w:rPr>
        <w:t>. nem tartalmaz felhatalmazást szabálysértési tényállást tartalmazó önkormányzati rendelet megalkotására.</w:t>
      </w:r>
    </w:p>
    <w:p w:rsidR="00620FB2" w:rsidRPr="00CE3867" w:rsidRDefault="00620FB2" w:rsidP="00620FB2">
      <w:pPr>
        <w:shd w:val="clear" w:color="auto" w:fill="FFFFFF"/>
        <w:spacing w:after="0" w:line="360" w:lineRule="auto"/>
        <w:jc w:val="both"/>
        <w:textAlignment w:val="baseline"/>
        <w:rPr>
          <w:rFonts w:ascii="Times New Roman" w:hAnsi="Times New Roman" w:cs="Times New Roman"/>
          <w:sz w:val="24"/>
          <w:szCs w:val="24"/>
        </w:rPr>
      </w:pPr>
    </w:p>
    <w:p w:rsidR="00620FB2" w:rsidRPr="003B2F77" w:rsidRDefault="00620FB2" w:rsidP="00620FB2">
      <w:pPr>
        <w:pStyle w:val="Nincstrkz"/>
        <w:spacing w:line="360" w:lineRule="auto"/>
        <w:jc w:val="both"/>
        <w:rPr>
          <w:b/>
          <w:color w:val="000000"/>
          <w:sz w:val="24"/>
          <w:szCs w:val="24"/>
        </w:rPr>
      </w:pPr>
      <w:r>
        <w:rPr>
          <w:color w:val="000000"/>
          <w:sz w:val="24"/>
          <w:szCs w:val="24"/>
        </w:rPr>
        <w:t xml:space="preserve">Az </w:t>
      </w:r>
      <w:proofErr w:type="spellStart"/>
      <w:r>
        <w:rPr>
          <w:color w:val="000000"/>
          <w:sz w:val="24"/>
          <w:szCs w:val="24"/>
        </w:rPr>
        <w:t>Mötv</w:t>
      </w:r>
      <w:proofErr w:type="spellEnd"/>
      <w:r>
        <w:rPr>
          <w:color w:val="000000"/>
          <w:sz w:val="24"/>
          <w:szCs w:val="24"/>
        </w:rPr>
        <w:t>.</w:t>
      </w:r>
      <w:r w:rsidRPr="00D852F0">
        <w:rPr>
          <w:color w:val="000000"/>
          <w:sz w:val="24"/>
          <w:szCs w:val="24"/>
        </w:rPr>
        <w:t xml:space="preserve"> 51. § (4) bekezdése felhatalmazást adott </w:t>
      </w:r>
      <w:r w:rsidRPr="0012493A">
        <w:rPr>
          <w:b/>
          <w:color w:val="000000"/>
          <w:sz w:val="24"/>
          <w:szCs w:val="24"/>
        </w:rPr>
        <w:t>2012-ben a helyi önkormányzat képviselő-testületének, hogy rendeletben határozza meg a tiltott, közösségellenes magatartásokat</w:t>
      </w:r>
      <w:r w:rsidRPr="00D852F0">
        <w:rPr>
          <w:color w:val="000000"/>
          <w:sz w:val="24"/>
          <w:szCs w:val="24"/>
        </w:rPr>
        <w:t xml:space="preserve">, valamint a magatartás elkövetőjével szembeni közigazgatási bírság kiszabásának szabályait. Ezen felhatalmazás alapján alkotta meg Tiszavasvári Város Önkormányzata Képviselő-testülete a tiltott, kirívóan közösségellenes magatartásokról, a helyszíni és közigazgatási bírság kiszabásának szabályairól szóló </w:t>
      </w:r>
      <w:r w:rsidRPr="003B2F77">
        <w:rPr>
          <w:b/>
          <w:color w:val="000000"/>
          <w:sz w:val="24"/>
          <w:szCs w:val="24"/>
        </w:rPr>
        <w:t>21/2012. (VII.02.) számú önkormányzati rendeletét.</w:t>
      </w:r>
    </w:p>
    <w:p w:rsidR="00620FB2" w:rsidRPr="00D852F0" w:rsidRDefault="00620FB2" w:rsidP="00620FB2">
      <w:pPr>
        <w:pStyle w:val="Nincstrkz"/>
        <w:spacing w:line="360" w:lineRule="auto"/>
        <w:jc w:val="both"/>
        <w:rPr>
          <w:color w:val="000000"/>
          <w:sz w:val="24"/>
          <w:szCs w:val="24"/>
        </w:rPr>
      </w:pPr>
    </w:p>
    <w:p w:rsidR="00620FB2" w:rsidRPr="003B2F77" w:rsidRDefault="00620FB2" w:rsidP="00620FB2">
      <w:pPr>
        <w:spacing w:line="360" w:lineRule="auto"/>
        <w:jc w:val="both"/>
        <w:rPr>
          <w:rFonts w:ascii="Times New Roman" w:hAnsi="Times New Roman" w:cs="Times New Roman"/>
          <w:b/>
          <w:sz w:val="24"/>
          <w:szCs w:val="24"/>
        </w:rPr>
      </w:pPr>
      <w:r w:rsidRPr="00912CEC">
        <w:rPr>
          <w:rFonts w:ascii="Times New Roman" w:hAnsi="Times New Roman" w:cs="Times New Roman"/>
          <w:sz w:val="24"/>
          <w:szCs w:val="24"/>
        </w:rPr>
        <w:t xml:space="preserve">Az Alkotmánybíróság </w:t>
      </w:r>
      <w:r w:rsidRPr="003B2F77">
        <w:rPr>
          <w:rFonts w:ascii="Times New Roman" w:hAnsi="Times New Roman" w:cs="Times New Roman"/>
          <w:b/>
          <w:sz w:val="24"/>
          <w:szCs w:val="24"/>
        </w:rPr>
        <w:t xml:space="preserve">38/2012. (XI. 14.) AB. </w:t>
      </w:r>
      <w:proofErr w:type="gramStart"/>
      <w:r w:rsidRPr="003B2F77">
        <w:rPr>
          <w:rFonts w:ascii="Times New Roman" w:hAnsi="Times New Roman" w:cs="Times New Roman"/>
          <w:b/>
          <w:sz w:val="24"/>
          <w:szCs w:val="24"/>
        </w:rPr>
        <w:t>határozatban</w:t>
      </w:r>
      <w:proofErr w:type="gramEnd"/>
      <w:r w:rsidRPr="003B2F77">
        <w:rPr>
          <w:rFonts w:ascii="Times New Roman" w:hAnsi="Times New Roman" w:cs="Times New Roman"/>
          <w:b/>
          <w:sz w:val="24"/>
          <w:szCs w:val="24"/>
        </w:rPr>
        <w:t xml:space="preserve"> megállapította</w:t>
      </w:r>
      <w:r w:rsidRPr="00912CEC">
        <w:rPr>
          <w:rFonts w:ascii="Times New Roman" w:hAnsi="Times New Roman" w:cs="Times New Roman"/>
          <w:sz w:val="24"/>
          <w:szCs w:val="24"/>
        </w:rPr>
        <w:t xml:space="preserve">, hogy az </w:t>
      </w:r>
      <w:proofErr w:type="spellStart"/>
      <w:r w:rsidRPr="00912CEC">
        <w:rPr>
          <w:rFonts w:ascii="Times New Roman" w:hAnsi="Times New Roman" w:cs="Times New Roman"/>
          <w:sz w:val="24"/>
          <w:szCs w:val="24"/>
        </w:rPr>
        <w:t>Mötv</w:t>
      </w:r>
      <w:proofErr w:type="spellEnd"/>
      <w:r w:rsidRPr="00912CEC">
        <w:rPr>
          <w:rFonts w:ascii="Times New Roman" w:hAnsi="Times New Roman" w:cs="Times New Roman"/>
          <w:sz w:val="24"/>
          <w:szCs w:val="24"/>
        </w:rPr>
        <w:t xml:space="preserve">. 51. § (4) bekezdése, valamint a 143. § (4) bekezdés e) pontja a jogalkotási felhatalmazás hiányosságai, a jogalkotással szembeni megfelelő garanciák hiánya és a bizonytalan tartalmú fogalomhasználat miatt </w:t>
      </w:r>
      <w:r w:rsidRPr="003B2F77">
        <w:rPr>
          <w:rFonts w:ascii="Times New Roman" w:hAnsi="Times New Roman" w:cs="Times New Roman"/>
          <w:b/>
          <w:sz w:val="24"/>
          <w:szCs w:val="24"/>
        </w:rPr>
        <w:t>alaptörvény-ellenes</w:t>
      </w:r>
      <w:r w:rsidRPr="00912CEC">
        <w:rPr>
          <w:rFonts w:ascii="Times New Roman" w:hAnsi="Times New Roman" w:cs="Times New Roman"/>
          <w:sz w:val="24"/>
          <w:szCs w:val="24"/>
        </w:rPr>
        <w:t xml:space="preserve">, ezért azokat </w:t>
      </w:r>
      <w:r w:rsidRPr="003B2F77">
        <w:rPr>
          <w:rFonts w:ascii="Times New Roman" w:hAnsi="Times New Roman" w:cs="Times New Roman"/>
          <w:b/>
          <w:sz w:val="24"/>
          <w:szCs w:val="24"/>
        </w:rPr>
        <w:t xml:space="preserve">2012. november 15-ei hatállyal megsemmisítette. </w:t>
      </w:r>
    </w:p>
    <w:p w:rsidR="00620FB2" w:rsidRPr="00D852F0" w:rsidRDefault="00620FB2" w:rsidP="00620FB2">
      <w:pPr>
        <w:spacing w:line="360" w:lineRule="auto"/>
        <w:jc w:val="both"/>
        <w:rPr>
          <w:rFonts w:ascii="Times New Roman" w:hAnsi="Times New Roman" w:cs="Times New Roman"/>
          <w:sz w:val="24"/>
          <w:szCs w:val="24"/>
        </w:rPr>
      </w:pPr>
      <w:r w:rsidRPr="00D852F0">
        <w:rPr>
          <w:rFonts w:ascii="Times New Roman" w:hAnsi="Times New Roman" w:cs="Times New Roman"/>
          <w:sz w:val="24"/>
          <w:szCs w:val="24"/>
        </w:rPr>
        <w:t>Az Alkotmánybíróság döntésére figyelemmel a Képvis</w:t>
      </w:r>
      <w:r>
        <w:rPr>
          <w:rFonts w:ascii="Times New Roman" w:hAnsi="Times New Roman" w:cs="Times New Roman"/>
          <w:sz w:val="24"/>
          <w:szCs w:val="24"/>
        </w:rPr>
        <w:t>elő-testület 2012. november 15-i hatállyal</w:t>
      </w:r>
      <w:r w:rsidRPr="00D852F0">
        <w:rPr>
          <w:rFonts w:ascii="Times New Roman" w:hAnsi="Times New Roman" w:cs="Times New Roman"/>
          <w:sz w:val="24"/>
          <w:szCs w:val="24"/>
        </w:rPr>
        <w:t xml:space="preserve"> </w:t>
      </w:r>
      <w:r w:rsidRPr="003B2F77">
        <w:rPr>
          <w:rFonts w:ascii="Times New Roman" w:hAnsi="Times New Roman" w:cs="Times New Roman"/>
          <w:b/>
          <w:sz w:val="24"/>
          <w:szCs w:val="24"/>
        </w:rPr>
        <w:t>hatályon kívül helyezte</w:t>
      </w:r>
      <w:r w:rsidRPr="00D852F0">
        <w:rPr>
          <w:rFonts w:ascii="Times New Roman" w:hAnsi="Times New Roman" w:cs="Times New Roman"/>
          <w:sz w:val="24"/>
          <w:szCs w:val="24"/>
        </w:rPr>
        <w:t xml:space="preserve"> a tiltott, kirívóan közösségellenes magatartásokról, a helyszíni és közigazgatási bírság kiszabásának szabályairól szóló 21/2012. (VII.2.) önkormányzati rendeletét.</w:t>
      </w:r>
    </w:p>
    <w:p w:rsidR="00620FB2" w:rsidRPr="00D852F0" w:rsidRDefault="00620FB2" w:rsidP="00620FB2">
      <w:pPr>
        <w:spacing w:line="360" w:lineRule="auto"/>
        <w:jc w:val="both"/>
        <w:rPr>
          <w:rFonts w:ascii="Times New Roman" w:hAnsi="Times New Roman" w:cs="Times New Roman"/>
          <w:color w:val="FF0000"/>
          <w:sz w:val="24"/>
          <w:szCs w:val="24"/>
        </w:rPr>
      </w:pPr>
      <w:r w:rsidRPr="00D852F0">
        <w:rPr>
          <w:rFonts w:ascii="Times New Roman" w:hAnsi="Times New Roman" w:cs="Times New Roman"/>
          <w:sz w:val="24"/>
          <w:szCs w:val="24"/>
        </w:rPr>
        <w:t xml:space="preserve">Ezt követően </w:t>
      </w:r>
      <w:r w:rsidRPr="00CE3867">
        <w:rPr>
          <w:rFonts w:ascii="Times New Roman" w:hAnsi="Times New Roman" w:cs="Times New Roman"/>
          <w:b/>
          <w:sz w:val="24"/>
          <w:szCs w:val="24"/>
        </w:rPr>
        <w:t>2013. január 1. napján újabb jogalkotási felhatalmazás</w:t>
      </w:r>
      <w:r w:rsidRPr="00D852F0">
        <w:rPr>
          <w:rFonts w:ascii="Times New Roman" w:hAnsi="Times New Roman" w:cs="Times New Roman"/>
          <w:sz w:val="24"/>
          <w:szCs w:val="24"/>
        </w:rPr>
        <w:t xml:space="preserve"> lépett életbe. </w:t>
      </w:r>
    </w:p>
    <w:p w:rsidR="00620FB2" w:rsidRPr="00D852F0" w:rsidRDefault="00620FB2" w:rsidP="00620FB2">
      <w:pPr>
        <w:spacing w:line="360" w:lineRule="auto"/>
        <w:jc w:val="both"/>
        <w:rPr>
          <w:rFonts w:ascii="Times New Roman" w:hAnsi="Times New Roman" w:cs="Times New Roman"/>
          <w:sz w:val="24"/>
          <w:szCs w:val="24"/>
        </w:rPr>
      </w:pPr>
      <w:r w:rsidRPr="00D852F0">
        <w:rPr>
          <w:rFonts w:ascii="Times New Roman" w:hAnsi="Times New Roman" w:cs="Times New Roman"/>
          <w:sz w:val="24"/>
          <w:szCs w:val="24"/>
        </w:rPr>
        <w:lastRenderedPageBreak/>
        <w:t xml:space="preserve">Magyarország </w:t>
      </w:r>
      <w:r w:rsidRPr="00CE3867">
        <w:rPr>
          <w:rFonts w:ascii="Times New Roman" w:hAnsi="Times New Roman" w:cs="Times New Roman"/>
          <w:b/>
          <w:sz w:val="24"/>
          <w:szCs w:val="24"/>
        </w:rPr>
        <w:t>Alaptörvénye a 32. cikk (1) bekezdés a) pontjában</w:t>
      </w:r>
      <w:r w:rsidRPr="00D852F0">
        <w:rPr>
          <w:rFonts w:ascii="Times New Roman" w:hAnsi="Times New Roman" w:cs="Times New Roman"/>
          <w:sz w:val="24"/>
          <w:szCs w:val="24"/>
        </w:rPr>
        <w:t xml:space="preserve"> rögzíti a helyi önkormányzat azon jogát, hogy a helyi közügyek intézése körében törvény keretei között rendeletet alkosson.</w:t>
      </w:r>
    </w:p>
    <w:p w:rsidR="00620FB2" w:rsidRPr="00D852F0" w:rsidRDefault="00620FB2" w:rsidP="00620FB2">
      <w:pPr>
        <w:spacing w:line="360" w:lineRule="auto"/>
        <w:jc w:val="both"/>
        <w:rPr>
          <w:rFonts w:ascii="Times New Roman" w:hAnsi="Times New Roman" w:cs="Times New Roman"/>
          <w:sz w:val="24"/>
          <w:szCs w:val="24"/>
        </w:rPr>
      </w:pPr>
      <w:r w:rsidRPr="00D852F0">
        <w:rPr>
          <w:rFonts w:ascii="Times New Roman" w:hAnsi="Times New Roman" w:cs="Times New Roman"/>
          <w:sz w:val="24"/>
          <w:szCs w:val="24"/>
        </w:rPr>
        <w:t xml:space="preserve">Az </w:t>
      </w:r>
      <w:proofErr w:type="spellStart"/>
      <w:r w:rsidRPr="00D852F0">
        <w:rPr>
          <w:rFonts w:ascii="Times New Roman" w:hAnsi="Times New Roman" w:cs="Times New Roman"/>
          <w:sz w:val="24"/>
          <w:szCs w:val="24"/>
        </w:rPr>
        <w:t>Mötv</w:t>
      </w:r>
      <w:proofErr w:type="spellEnd"/>
      <w:r w:rsidRPr="00D852F0">
        <w:rPr>
          <w:rFonts w:ascii="Times New Roman" w:hAnsi="Times New Roman" w:cs="Times New Roman"/>
          <w:sz w:val="24"/>
          <w:szCs w:val="24"/>
        </w:rPr>
        <w:t>. 8. § (1) bekezdése b) pontja alapján a helyi közösség tagjai a helyi önkormányzat alanyaként kötelesek betartani és betartatni a közösségi együttélés alapvető szabályait.</w:t>
      </w:r>
    </w:p>
    <w:p w:rsidR="00620FB2" w:rsidRPr="00CE3867" w:rsidRDefault="00620FB2" w:rsidP="00620FB2">
      <w:pPr>
        <w:spacing w:line="360" w:lineRule="auto"/>
        <w:jc w:val="both"/>
        <w:rPr>
          <w:rFonts w:ascii="Times New Roman" w:hAnsi="Times New Roman" w:cs="Times New Roman"/>
          <w:b/>
          <w:sz w:val="24"/>
          <w:szCs w:val="24"/>
        </w:rPr>
      </w:pPr>
      <w:r w:rsidRPr="00912CEC">
        <w:rPr>
          <w:rFonts w:ascii="Times New Roman" w:hAnsi="Times New Roman" w:cs="Times New Roman"/>
          <w:b/>
          <w:sz w:val="24"/>
          <w:szCs w:val="24"/>
        </w:rPr>
        <w:t xml:space="preserve">Az </w:t>
      </w:r>
      <w:proofErr w:type="spellStart"/>
      <w:r w:rsidRPr="00912CEC">
        <w:rPr>
          <w:rFonts w:ascii="Times New Roman" w:hAnsi="Times New Roman" w:cs="Times New Roman"/>
          <w:b/>
          <w:sz w:val="24"/>
          <w:szCs w:val="24"/>
        </w:rPr>
        <w:t>Mötv</w:t>
      </w:r>
      <w:proofErr w:type="spellEnd"/>
      <w:r w:rsidRPr="00912CEC">
        <w:rPr>
          <w:rFonts w:ascii="Times New Roman" w:hAnsi="Times New Roman" w:cs="Times New Roman"/>
          <w:b/>
          <w:sz w:val="24"/>
          <w:szCs w:val="24"/>
        </w:rPr>
        <w:t xml:space="preserve">. 8. § (2) bekezdése valamint a 143. § (4) bekezdés d) pontja felhatalmazza a helyi önkormányzat képviselő-testületét, hogy rendeletben határozza meg a közösségi együttélés alapvető szabályait, valamint ezek elmulasztásának jogkövetkezményei. </w:t>
      </w:r>
    </w:p>
    <w:p w:rsidR="00620FB2" w:rsidRDefault="00620FB2" w:rsidP="00620FB2">
      <w:pPr>
        <w:spacing w:before="160" w:after="8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Az</w:t>
      </w:r>
      <w:r w:rsidRPr="00D852F0">
        <w:rPr>
          <w:rFonts w:ascii="Times New Roman" w:hAnsi="Times New Roman" w:cs="Times New Roman"/>
          <w:color w:val="000000"/>
          <w:sz w:val="24"/>
          <w:szCs w:val="24"/>
        </w:rPr>
        <w:t xml:space="preserve"> </w:t>
      </w:r>
      <w:proofErr w:type="spellStart"/>
      <w:r w:rsidRPr="00D852F0">
        <w:rPr>
          <w:rFonts w:ascii="Times New Roman" w:hAnsi="Times New Roman" w:cs="Times New Roman"/>
          <w:color w:val="000000"/>
          <w:sz w:val="24"/>
          <w:szCs w:val="24"/>
        </w:rPr>
        <w:t>Mötv.-ben</w:t>
      </w:r>
      <w:proofErr w:type="spellEnd"/>
      <w:r w:rsidRPr="00D852F0">
        <w:rPr>
          <w:rFonts w:ascii="Times New Roman" w:hAnsi="Times New Roman" w:cs="Times New Roman"/>
          <w:color w:val="000000"/>
          <w:sz w:val="24"/>
          <w:szCs w:val="24"/>
        </w:rPr>
        <w:t xml:space="preserve"> kapott </w:t>
      </w:r>
      <w:r w:rsidRPr="00D852F0">
        <w:rPr>
          <w:rFonts w:ascii="Times New Roman" w:hAnsi="Times New Roman" w:cs="Times New Roman"/>
          <w:b/>
          <w:color w:val="000000"/>
          <w:sz w:val="24"/>
          <w:szCs w:val="24"/>
        </w:rPr>
        <w:t xml:space="preserve">felhatalmazó rendelkezés alapján </w:t>
      </w:r>
      <w:r>
        <w:rPr>
          <w:rFonts w:ascii="Times New Roman" w:hAnsi="Times New Roman" w:cs="Times New Roman"/>
          <w:b/>
          <w:color w:val="000000"/>
          <w:sz w:val="24"/>
          <w:szCs w:val="24"/>
        </w:rPr>
        <w:t xml:space="preserve">tehát </w:t>
      </w:r>
      <w:r w:rsidRPr="00D852F0">
        <w:rPr>
          <w:rFonts w:ascii="Times New Roman" w:hAnsi="Times New Roman" w:cs="Times New Roman"/>
          <w:b/>
          <w:color w:val="000000"/>
          <w:sz w:val="24"/>
          <w:szCs w:val="24"/>
        </w:rPr>
        <w:t>lehetősége nyílt az önkormányzatoknak</w:t>
      </w:r>
      <w:r>
        <w:rPr>
          <w:rFonts w:ascii="Times New Roman" w:hAnsi="Times New Roman" w:cs="Times New Roman"/>
          <w:b/>
          <w:color w:val="000000"/>
          <w:sz w:val="24"/>
          <w:szCs w:val="24"/>
        </w:rPr>
        <w:t>,</w:t>
      </w:r>
      <w:r w:rsidRPr="00D852F0">
        <w:rPr>
          <w:rFonts w:ascii="Times New Roman" w:hAnsi="Times New Roman" w:cs="Times New Roman"/>
          <w:color w:val="000000"/>
          <w:sz w:val="24"/>
          <w:szCs w:val="24"/>
        </w:rPr>
        <w:t xml:space="preserve"> - tekintettel </w:t>
      </w:r>
      <w:proofErr w:type="gramStart"/>
      <w:r w:rsidRPr="00D852F0">
        <w:rPr>
          <w:rFonts w:ascii="Times New Roman" w:hAnsi="Times New Roman" w:cs="Times New Roman"/>
          <w:color w:val="000000"/>
          <w:sz w:val="24"/>
          <w:szCs w:val="24"/>
        </w:rPr>
        <w:t>az ,</w:t>
      </w:r>
      <w:proofErr w:type="gramEnd"/>
      <w:r w:rsidRPr="00D852F0">
        <w:rPr>
          <w:rFonts w:ascii="Times New Roman" w:hAnsi="Times New Roman" w:cs="Times New Roman"/>
          <w:color w:val="000000"/>
          <w:sz w:val="24"/>
          <w:szCs w:val="24"/>
        </w:rPr>
        <w:t>,új” szabálysértési törvényre (</w:t>
      </w:r>
      <w:r w:rsidRPr="00D852F0">
        <w:rPr>
          <w:rFonts w:ascii="Times New Roman" w:hAnsi="Times New Roman" w:cs="Times New Roman"/>
          <w:i/>
          <w:iCs/>
          <w:color w:val="000000"/>
          <w:sz w:val="24"/>
          <w:szCs w:val="24"/>
        </w:rPr>
        <w:t>a szabálysértésekről, a szabálysértési eljárásról és a szabálysértési nyilvántartási rendszerről szóló 2012. II. törvény</w:t>
      </w:r>
      <w:r w:rsidRPr="00D852F0">
        <w:rPr>
          <w:rFonts w:ascii="Times New Roman" w:hAnsi="Times New Roman" w:cs="Times New Roman"/>
          <w:color w:val="000000"/>
          <w:sz w:val="24"/>
          <w:szCs w:val="24"/>
        </w:rPr>
        <w:t>), ami szabálysértési tényállás megállapítását már csak törvényi szinten teszi lehetővé</w:t>
      </w:r>
      <w:r>
        <w:rPr>
          <w:rFonts w:ascii="Times New Roman" w:hAnsi="Times New Roman" w:cs="Times New Roman"/>
          <w:color w:val="000000"/>
          <w:sz w:val="24"/>
          <w:szCs w:val="24"/>
        </w:rPr>
        <w:t>, önkormányzati rendeletben nem</w:t>
      </w:r>
      <w:r w:rsidRPr="00D852F0">
        <w:rPr>
          <w:rFonts w:ascii="Times New Roman" w:hAnsi="Times New Roman" w:cs="Times New Roman"/>
          <w:color w:val="000000"/>
          <w:sz w:val="24"/>
          <w:szCs w:val="24"/>
        </w:rPr>
        <w:t xml:space="preserve"> - hogy </w:t>
      </w:r>
      <w:r w:rsidRPr="00D852F0">
        <w:rPr>
          <w:rFonts w:ascii="Times New Roman" w:hAnsi="Times New Roman" w:cs="Times New Roman"/>
          <w:b/>
          <w:color w:val="000000"/>
          <w:sz w:val="24"/>
          <w:szCs w:val="24"/>
        </w:rPr>
        <w:t>a legalapvetőbb szabályokat, amelyek szabályozatlanul maradtak</w:t>
      </w:r>
      <w:r>
        <w:rPr>
          <w:rFonts w:ascii="Times New Roman" w:hAnsi="Times New Roman" w:cs="Times New Roman"/>
          <w:b/>
          <w:color w:val="000000"/>
          <w:sz w:val="24"/>
          <w:szCs w:val="24"/>
        </w:rPr>
        <w:t>, rendeletbe foglalják</w:t>
      </w:r>
      <w:r w:rsidRPr="00D852F0">
        <w:rPr>
          <w:rFonts w:ascii="Times New Roman" w:hAnsi="Times New Roman" w:cs="Times New Roman"/>
          <w:b/>
          <w:color w:val="000000"/>
          <w:sz w:val="24"/>
          <w:szCs w:val="24"/>
        </w:rPr>
        <w:t xml:space="preserve"> és megszegésüket</w:t>
      </w:r>
      <w:r w:rsidRPr="00D852F0">
        <w:rPr>
          <w:rFonts w:ascii="Times New Roman" w:hAnsi="Times New Roman" w:cs="Times New Roman"/>
          <w:color w:val="000000"/>
          <w:sz w:val="24"/>
          <w:szCs w:val="24"/>
        </w:rPr>
        <w:t xml:space="preserve"> - </w:t>
      </w:r>
      <w:r w:rsidRPr="00C27EDA">
        <w:rPr>
          <w:rFonts w:ascii="Times New Roman" w:hAnsi="Times New Roman" w:cs="Times New Roman"/>
          <w:bCs/>
          <w:color w:val="000000"/>
          <w:sz w:val="24"/>
          <w:szCs w:val="24"/>
        </w:rPr>
        <w:t xml:space="preserve">szigorúan alkotmányos keretek között </w:t>
      </w:r>
      <w:r w:rsidRPr="00D852F0">
        <w:rPr>
          <w:rFonts w:ascii="Times New Roman" w:hAnsi="Times New Roman" w:cs="Times New Roman"/>
          <w:color w:val="000000"/>
          <w:sz w:val="24"/>
          <w:szCs w:val="24"/>
        </w:rPr>
        <w:t xml:space="preserve">– </w:t>
      </w:r>
      <w:r>
        <w:rPr>
          <w:rFonts w:ascii="Times New Roman" w:hAnsi="Times New Roman" w:cs="Times New Roman"/>
          <w:b/>
          <w:color w:val="000000"/>
          <w:sz w:val="24"/>
          <w:szCs w:val="24"/>
        </w:rPr>
        <w:t>szankcionálják</w:t>
      </w:r>
      <w:r w:rsidRPr="00D852F0">
        <w:rPr>
          <w:rFonts w:ascii="Times New Roman" w:hAnsi="Times New Roman" w:cs="Times New Roman"/>
          <w:b/>
          <w:color w:val="000000"/>
          <w:sz w:val="24"/>
          <w:szCs w:val="24"/>
        </w:rPr>
        <w:t>.</w:t>
      </w:r>
      <w:r w:rsidRPr="00D852F0">
        <w:rPr>
          <w:rFonts w:ascii="Times New Roman" w:hAnsi="Times New Roman" w:cs="Times New Roman"/>
          <w:color w:val="000000"/>
          <w:sz w:val="24"/>
          <w:szCs w:val="24"/>
        </w:rPr>
        <w:t xml:space="preserve"> </w:t>
      </w:r>
    </w:p>
    <w:p w:rsidR="00620FB2" w:rsidRPr="00CE3867" w:rsidRDefault="00620FB2" w:rsidP="00620FB2">
      <w:pPr>
        <w:spacing w:line="360" w:lineRule="auto"/>
        <w:jc w:val="both"/>
        <w:rPr>
          <w:rFonts w:ascii="Times New Roman" w:hAnsi="Times New Roman" w:cs="Times New Roman"/>
          <w:b/>
          <w:sz w:val="24"/>
          <w:szCs w:val="24"/>
        </w:rPr>
      </w:pPr>
      <w:r w:rsidRPr="00CE3867">
        <w:rPr>
          <w:rFonts w:ascii="Times New Roman" w:hAnsi="Times New Roman" w:cs="Times New Roman"/>
          <w:b/>
          <w:sz w:val="24"/>
          <w:szCs w:val="24"/>
        </w:rPr>
        <w:t xml:space="preserve">Hatályba lépett </w:t>
      </w:r>
      <w:r>
        <w:rPr>
          <w:rFonts w:ascii="Times New Roman" w:hAnsi="Times New Roman" w:cs="Times New Roman"/>
          <w:b/>
          <w:sz w:val="24"/>
          <w:szCs w:val="24"/>
        </w:rPr>
        <w:t xml:space="preserve">ezért </w:t>
      </w:r>
      <w:r w:rsidRPr="00CE3867">
        <w:rPr>
          <w:rFonts w:ascii="Times New Roman" w:hAnsi="Times New Roman" w:cs="Times New Roman"/>
          <w:b/>
          <w:sz w:val="24"/>
          <w:szCs w:val="24"/>
        </w:rPr>
        <w:t>Tiszavasvári</w:t>
      </w:r>
      <w:r w:rsidRPr="00CE3867">
        <w:rPr>
          <w:rFonts w:ascii="Times New Roman" w:hAnsi="Times New Roman" w:cs="Times New Roman"/>
          <w:b/>
          <w:color w:val="000000"/>
          <w:sz w:val="24"/>
          <w:szCs w:val="24"/>
        </w:rPr>
        <w:t xml:space="preserve"> Város Önkormányzata közösségi együttélés alapvető szabályairól és ezek megszegésének következményeiről szóló 37/2014. (XI.27.) önkormányzati rendelete.</w:t>
      </w:r>
    </w:p>
    <w:p w:rsidR="00620FB2" w:rsidRPr="00D852F0" w:rsidRDefault="00620FB2" w:rsidP="00620FB2">
      <w:pPr>
        <w:spacing w:before="160" w:after="80" w:line="360" w:lineRule="auto"/>
        <w:jc w:val="both"/>
        <w:rPr>
          <w:rFonts w:ascii="Times New Roman" w:hAnsi="Times New Roman" w:cs="Times New Roman"/>
          <w:color w:val="000000"/>
          <w:sz w:val="24"/>
          <w:szCs w:val="24"/>
        </w:rPr>
      </w:pPr>
      <w:r w:rsidRPr="00D852F0">
        <w:rPr>
          <w:rFonts w:ascii="Times New Roman" w:hAnsi="Times New Roman" w:cs="Times New Roman"/>
          <w:color w:val="000000"/>
          <w:sz w:val="24"/>
          <w:szCs w:val="24"/>
        </w:rPr>
        <w:t xml:space="preserve">Amikor </w:t>
      </w:r>
      <w:r w:rsidRPr="000654F9">
        <w:rPr>
          <w:rFonts w:ascii="Times New Roman" w:hAnsi="Times New Roman" w:cs="Times New Roman"/>
          <w:b/>
          <w:color w:val="000000"/>
          <w:sz w:val="24"/>
          <w:szCs w:val="24"/>
        </w:rPr>
        <w:t>ez a rendelet legelső alkalommal megalkotásra került</w:t>
      </w:r>
      <w:r>
        <w:rPr>
          <w:rFonts w:ascii="Times New Roman" w:hAnsi="Times New Roman" w:cs="Times New Roman"/>
          <w:b/>
          <w:color w:val="000000"/>
          <w:sz w:val="24"/>
          <w:szCs w:val="24"/>
        </w:rPr>
        <w:t>,</w:t>
      </w:r>
      <w:r w:rsidRPr="000654F9">
        <w:rPr>
          <w:rFonts w:ascii="Times New Roman" w:hAnsi="Times New Roman" w:cs="Times New Roman"/>
          <w:b/>
          <w:color w:val="000000"/>
          <w:sz w:val="24"/>
          <w:szCs w:val="24"/>
        </w:rPr>
        <w:t xml:space="preserve"> eleve</w:t>
      </w:r>
      <w:r w:rsidRPr="00D852F0">
        <w:rPr>
          <w:rFonts w:ascii="Times New Roman" w:hAnsi="Times New Roman" w:cs="Times New Roman"/>
          <w:color w:val="000000"/>
          <w:sz w:val="24"/>
          <w:szCs w:val="24"/>
        </w:rPr>
        <w:t xml:space="preserve"> az </w:t>
      </w:r>
      <w:r w:rsidRPr="000654F9">
        <w:rPr>
          <w:rFonts w:ascii="Times New Roman" w:hAnsi="Times New Roman" w:cs="Times New Roman"/>
          <w:b/>
          <w:color w:val="000000"/>
          <w:sz w:val="24"/>
          <w:szCs w:val="24"/>
        </w:rPr>
        <w:t>összes hatályos önkormányzati rendeletben</w:t>
      </w:r>
      <w:r w:rsidRPr="00D852F0">
        <w:rPr>
          <w:rFonts w:ascii="Times New Roman" w:hAnsi="Times New Roman" w:cs="Times New Roman"/>
          <w:color w:val="000000"/>
          <w:sz w:val="24"/>
          <w:szCs w:val="24"/>
        </w:rPr>
        <w:t xml:space="preserve"> szabályozott</w:t>
      </w:r>
      <w:r w:rsidRPr="000654F9">
        <w:rPr>
          <w:rFonts w:ascii="Times New Roman" w:hAnsi="Times New Roman" w:cs="Times New Roman"/>
          <w:b/>
          <w:color w:val="000000"/>
          <w:sz w:val="24"/>
          <w:szCs w:val="24"/>
        </w:rPr>
        <w:t xml:space="preserve"> szabálysértési tényál</w:t>
      </w:r>
      <w:r>
        <w:rPr>
          <w:rFonts w:ascii="Times New Roman" w:hAnsi="Times New Roman" w:cs="Times New Roman"/>
          <w:b/>
          <w:color w:val="000000"/>
          <w:sz w:val="24"/>
          <w:szCs w:val="24"/>
        </w:rPr>
        <w:t xml:space="preserve">lások összevágásával jött létre, azonban az </w:t>
      </w:r>
      <w:r w:rsidRPr="00D852F0">
        <w:rPr>
          <w:rFonts w:ascii="Times New Roman" w:hAnsi="Times New Roman" w:cs="Times New Roman"/>
          <w:b/>
          <w:color w:val="000000"/>
          <w:sz w:val="24"/>
          <w:szCs w:val="24"/>
        </w:rPr>
        <w:t>új felhatalmazás közigazgatási eljárásba rendelte kezelni,</w:t>
      </w:r>
      <w:r w:rsidRPr="00D852F0">
        <w:rPr>
          <w:rFonts w:ascii="Times New Roman" w:hAnsi="Times New Roman" w:cs="Times New Roman"/>
          <w:color w:val="000000"/>
          <w:sz w:val="24"/>
          <w:szCs w:val="24"/>
        </w:rPr>
        <w:t xml:space="preserve"> elbírálni azokat a </w:t>
      </w:r>
      <w:r>
        <w:rPr>
          <w:rFonts w:ascii="Times New Roman" w:hAnsi="Times New Roman" w:cs="Times New Roman"/>
          <w:color w:val="000000"/>
          <w:sz w:val="24"/>
          <w:szCs w:val="24"/>
        </w:rPr>
        <w:t>„</w:t>
      </w:r>
      <w:proofErr w:type="spellStart"/>
      <w:r>
        <w:rPr>
          <w:rFonts w:ascii="Times New Roman" w:hAnsi="Times New Roman" w:cs="Times New Roman"/>
          <w:color w:val="000000"/>
          <w:sz w:val="24"/>
          <w:szCs w:val="24"/>
        </w:rPr>
        <w:t>quazi</w:t>
      </w:r>
      <w:proofErr w:type="spellEnd"/>
      <w:r>
        <w:rPr>
          <w:rFonts w:ascii="Times New Roman" w:hAnsi="Times New Roman" w:cs="Times New Roman"/>
          <w:color w:val="000000"/>
          <w:sz w:val="24"/>
          <w:szCs w:val="24"/>
        </w:rPr>
        <w:t xml:space="preserve"> </w:t>
      </w:r>
      <w:r w:rsidRPr="00D852F0">
        <w:rPr>
          <w:rFonts w:ascii="Times New Roman" w:hAnsi="Times New Roman" w:cs="Times New Roman"/>
          <w:color w:val="000000"/>
          <w:sz w:val="24"/>
          <w:szCs w:val="24"/>
        </w:rPr>
        <w:t>szabálysértéseket</w:t>
      </w:r>
      <w:r>
        <w:rPr>
          <w:rFonts w:ascii="Times New Roman" w:hAnsi="Times New Roman" w:cs="Times New Roman"/>
          <w:color w:val="000000"/>
          <w:sz w:val="24"/>
          <w:szCs w:val="24"/>
        </w:rPr>
        <w:t>”</w:t>
      </w:r>
      <w:r w:rsidRPr="00D852F0">
        <w:rPr>
          <w:rFonts w:ascii="Times New Roman" w:hAnsi="Times New Roman" w:cs="Times New Roman"/>
          <w:color w:val="000000"/>
          <w:sz w:val="24"/>
          <w:szCs w:val="24"/>
        </w:rPr>
        <w:t xml:space="preserve">, melyekre korábban a szabálysértési törvény vonatkozott. </w:t>
      </w:r>
    </w:p>
    <w:p w:rsidR="00620FB2" w:rsidRPr="00D852F0" w:rsidRDefault="00620FB2" w:rsidP="00620FB2">
      <w:pPr>
        <w:spacing w:before="160" w:after="80" w:line="360" w:lineRule="auto"/>
        <w:jc w:val="both"/>
        <w:rPr>
          <w:rFonts w:ascii="Times New Roman" w:hAnsi="Times New Roman" w:cs="Times New Roman"/>
          <w:bCs/>
          <w:sz w:val="24"/>
          <w:szCs w:val="24"/>
          <w:lang w:eastAsia="hu-HU"/>
        </w:rPr>
      </w:pPr>
      <w:r w:rsidRPr="00D852F0">
        <w:rPr>
          <w:rFonts w:ascii="Times New Roman" w:hAnsi="Times New Roman" w:cs="Times New Roman"/>
          <w:b/>
          <w:bCs/>
          <w:sz w:val="24"/>
          <w:szCs w:val="24"/>
          <w:lang w:eastAsia="hu-HU"/>
        </w:rPr>
        <w:t xml:space="preserve">A közösségi együttélés szabályainak megalkotására vonatkozó felhatalmazásban tehát az önkormányzatok többsége megoldást látott a kiüresedő szabálysértési tényállások további szankcionálása kapcsán, ez a </w:t>
      </w:r>
      <w:r>
        <w:rPr>
          <w:rFonts w:ascii="Times New Roman" w:hAnsi="Times New Roman" w:cs="Times New Roman"/>
          <w:b/>
          <w:bCs/>
          <w:sz w:val="24"/>
          <w:szCs w:val="24"/>
          <w:lang w:eastAsia="hu-HU"/>
        </w:rPr>
        <w:t xml:space="preserve">megoldás azonban nem mutatkozott </w:t>
      </w:r>
      <w:r w:rsidRPr="00D852F0">
        <w:rPr>
          <w:rFonts w:ascii="Times New Roman" w:hAnsi="Times New Roman" w:cs="Times New Roman"/>
          <w:b/>
          <w:bCs/>
          <w:sz w:val="24"/>
          <w:szCs w:val="24"/>
          <w:lang w:eastAsia="hu-HU"/>
        </w:rPr>
        <w:t>kivitelezhetőnek.</w:t>
      </w:r>
      <w:r>
        <w:rPr>
          <w:rFonts w:ascii="Times New Roman" w:hAnsi="Times New Roman" w:cs="Times New Roman"/>
          <w:b/>
          <w:bCs/>
          <w:sz w:val="24"/>
          <w:szCs w:val="24"/>
          <w:lang w:eastAsia="hu-HU"/>
        </w:rPr>
        <w:t xml:space="preserve"> Ráadásul több ponton tartalmazott párhuzamos szabályozást a magasabb szintű jogszabályokkal, így végül 2018. évben az önkormányzat hatályon kívül helyezte azt.</w:t>
      </w:r>
    </w:p>
    <w:p w:rsidR="00620FB2" w:rsidRDefault="00620FB2" w:rsidP="00620FB2">
      <w:pPr>
        <w:spacing w:before="160" w:after="80" w:line="360" w:lineRule="auto"/>
        <w:jc w:val="both"/>
        <w:rPr>
          <w:rFonts w:ascii="Times New Roman" w:hAnsi="Times New Roman" w:cs="Times New Roman"/>
          <w:b/>
          <w:bCs/>
          <w:iCs/>
          <w:color w:val="000000"/>
          <w:sz w:val="24"/>
          <w:szCs w:val="24"/>
        </w:rPr>
      </w:pPr>
      <w:r>
        <w:rPr>
          <w:rFonts w:ascii="Times New Roman" w:hAnsi="Times New Roman" w:cs="Times New Roman"/>
          <w:bCs/>
          <w:sz w:val="24"/>
          <w:szCs w:val="24"/>
          <w:lang w:eastAsia="hu-HU"/>
        </w:rPr>
        <w:t>Jelenleg a korábban önkormányzati</w:t>
      </w:r>
      <w:r w:rsidRPr="00D852F0">
        <w:rPr>
          <w:rFonts w:ascii="Times New Roman" w:hAnsi="Times New Roman" w:cs="Times New Roman"/>
          <w:bCs/>
          <w:sz w:val="24"/>
          <w:szCs w:val="24"/>
          <w:lang w:eastAsia="hu-HU"/>
        </w:rPr>
        <w:t xml:space="preserve"> rendeletben foglalt magatartások vonatkozásában, más jogszabályok útján biztosítható azok betartása.</w:t>
      </w:r>
      <w:r w:rsidRPr="00D852F0">
        <w:rPr>
          <w:rFonts w:ascii="Times New Roman" w:hAnsi="Times New Roman" w:cs="Times New Roman"/>
          <w:color w:val="000000"/>
          <w:sz w:val="24"/>
          <w:szCs w:val="24"/>
        </w:rPr>
        <w:t xml:space="preserve"> A jegyzői hatáskörbe tartozó birtokvédelem is idesorolható, </w:t>
      </w:r>
      <w:r>
        <w:rPr>
          <w:rFonts w:ascii="Times New Roman" w:hAnsi="Times New Roman" w:cs="Times New Roman"/>
          <w:color w:val="000000"/>
          <w:sz w:val="24"/>
          <w:szCs w:val="24"/>
        </w:rPr>
        <w:t>valamint</w:t>
      </w:r>
      <w:r w:rsidRPr="00D852F0">
        <w:rPr>
          <w:rFonts w:ascii="Times New Roman" w:hAnsi="Times New Roman" w:cs="Times New Roman"/>
          <w:b/>
          <w:bCs/>
          <w:iCs/>
          <w:color w:val="000000"/>
          <w:sz w:val="24"/>
          <w:szCs w:val="24"/>
        </w:rPr>
        <w:t xml:space="preserve"> a panaszokról és a közérdekű bejelentésekről szóló 2013. évi </w:t>
      </w:r>
      <w:r w:rsidRPr="00D852F0">
        <w:rPr>
          <w:rFonts w:ascii="Times New Roman" w:hAnsi="Times New Roman" w:cs="Times New Roman"/>
          <w:b/>
          <w:bCs/>
          <w:iCs/>
          <w:color w:val="000000"/>
          <w:sz w:val="24"/>
          <w:szCs w:val="24"/>
        </w:rPr>
        <w:lastRenderedPageBreak/>
        <w:t xml:space="preserve">CLXV. törvény, mely szerint </w:t>
      </w:r>
      <w:r w:rsidRPr="00D852F0">
        <w:rPr>
          <w:rFonts w:ascii="Times New Roman" w:hAnsi="Times New Roman" w:cs="Times New Roman"/>
          <w:bCs/>
          <w:iCs/>
          <w:color w:val="000000"/>
          <w:sz w:val="24"/>
          <w:szCs w:val="24"/>
        </w:rPr>
        <w:t>az állami szervek és</w:t>
      </w:r>
      <w:r w:rsidRPr="00D852F0">
        <w:rPr>
          <w:rFonts w:ascii="Times New Roman" w:hAnsi="Times New Roman" w:cs="Times New Roman"/>
          <w:b/>
          <w:bCs/>
          <w:iCs/>
          <w:color w:val="000000"/>
          <w:sz w:val="24"/>
          <w:szCs w:val="24"/>
        </w:rPr>
        <w:t xml:space="preserve"> a helyi önkormányzati szervek a panaszokat és a közérdekű bejelentéseket a törvény </w:t>
      </w:r>
      <w:r w:rsidRPr="000654F9">
        <w:rPr>
          <w:rFonts w:ascii="Times New Roman" w:hAnsi="Times New Roman" w:cs="Times New Roman"/>
          <w:bCs/>
          <w:iCs/>
          <w:color w:val="000000"/>
          <w:sz w:val="24"/>
          <w:szCs w:val="24"/>
        </w:rPr>
        <w:t>szerint kötelesek elintézni</w:t>
      </w:r>
      <w:r w:rsidRPr="000654F9">
        <w:rPr>
          <w:rFonts w:ascii="Times New Roman" w:hAnsi="Times New Roman" w:cs="Times New Roman"/>
          <w:b/>
          <w:bCs/>
          <w:iCs/>
          <w:color w:val="000000"/>
          <w:sz w:val="24"/>
          <w:szCs w:val="24"/>
        </w:rPr>
        <w:t>.</w:t>
      </w:r>
      <w:r>
        <w:rPr>
          <w:rFonts w:ascii="Times New Roman" w:hAnsi="Times New Roman" w:cs="Times New Roman"/>
          <w:b/>
          <w:bCs/>
          <w:iCs/>
          <w:color w:val="000000"/>
          <w:sz w:val="24"/>
          <w:szCs w:val="24"/>
        </w:rPr>
        <w:t xml:space="preserve"> </w:t>
      </w:r>
    </w:p>
    <w:p w:rsidR="00620FB2" w:rsidRPr="00D852F0" w:rsidRDefault="00620FB2" w:rsidP="00620FB2">
      <w:pPr>
        <w:spacing w:before="160" w:after="80" w:line="360" w:lineRule="auto"/>
        <w:jc w:val="both"/>
        <w:rPr>
          <w:rFonts w:ascii="Times New Roman" w:hAnsi="Times New Roman" w:cs="Times New Roman"/>
          <w:b/>
          <w:iCs/>
          <w:color w:val="000000"/>
          <w:sz w:val="24"/>
          <w:szCs w:val="24"/>
        </w:rPr>
      </w:pPr>
      <w:r>
        <w:rPr>
          <w:rFonts w:ascii="Times New Roman" w:hAnsi="Times New Roman" w:cs="Times New Roman"/>
          <w:b/>
          <w:bCs/>
          <w:iCs/>
          <w:color w:val="000000"/>
          <w:sz w:val="24"/>
          <w:szCs w:val="24"/>
        </w:rPr>
        <w:t xml:space="preserve">Ezen </w:t>
      </w:r>
      <w:proofErr w:type="gramStart"/>
      <w:r>
        <w:rPr>
          <w:rFonts w:ascii="Times New Roman" w:hAnsi="Times New Roman" w:cs="Times New Roman"/>
          <w:b/>
          <w:bCs/>
          <w:iCs/>
          <w:color w:val="000000"/>
          <w:sz w:val="24"/>
          <w:szCs w:val="24"/>
        </w:rPr>
        <w:t xml:space="preserve">kívül  </w:t>
      </w:r>
      <w:r w:rsidRPr="00D852F0">
        <w:rPr>
          <w:rFonts w:ascii="Times New Roman" w:hAnsi="Times New Roman" w:cs="Times New Roman"/>
          <w:b/>
          <w:bCs/>
          <w:iCs/>
          <w:color w:val="000000"/>
          <w:sz w:val="24"/>
          <w:szCs w:val="24"/>
        </w:rPr>
        <w:t>számtalan</w:t>
      </w:r>
      <w:proofErr w:type="gramEnd"/>
      <w:r>
        <w:rPr>
          <w:rFonts w:ascii="Times New Roman" w:hAnsi="Times New Roman" w:cs="Times New Roman"/>
          <w:b/>
          <w:bCs/>
          <w:iCs/>
          <w:color w:val="000000"/>
          <w:sz w:val="24"/>
          <w:szCs w:val="24"/>
        </w:rPr>
        <w:t>,</w:t>
      </w:r>
      <w:r w:rsidRPr="00D852F0">
        <w:rPr>
          <w:rFonts w:ascii="Times New Roman" w:hAnsi="Times New Roman" w:cs="Times New Roman"/>
          <w:b/>
          <w:bCs/>
          <w:iCs/>
          <w:color w:val="000000"/>
          <w:sz w:val="24"/>
          <w:szCs w:val="24"/>
        </w:rPr>
        <w:t xml:space="preserve"> speciális anyagi és eljárási jogszabály is felsorolható, mint például: a hulladékról szóló 2012. évi CLXXXV. törvény, </w:t>
      </w:r>
      <w:r w:rsidRPr="00D852F0">
        <w:rPr>
          <w:rFonts w:ascii="Times New Roman" w:hAnsi="Times New Roman" w:cs="Times New Roman"/>
          <w:b/>
          <w:iCs/>
          <w:color w:val="000000"/>
          <w:sz w:val="24"/>
          <w:szCs w:val="24"/>
        </w:rPr>
        <w:t>a környezet védelmének általános szabályairól szóló 1995. évi LIII. törvény</w:t>
      </w:r>
      <w:r w:rsidRPr="00D852F0">
        <w:rPr>
          <w:rFonts w:ascii="Times New Roman" w:hAnsi="Times New Roman" w:cs="Times New Roman"/>
          <w:b/>
          <w:bCs/>
          <w:iCs/>
          <w:color w:val="000000"/>
          <w:sz w:val="24"/>
          <w:szCs w:val="24"/>
        </w:rPr>
        <w:t xml:space="preserve">, </w:t>
      </w:r>
      <w:r w:rsidRPr="00D852F0">
        <w:rPr>
          <w:rFonts w:ascii="Times New Roman" w:hAnsi="Times New Roman" w:cs="Times New Roman"/>
          <w:b/>
          <w:iCs/>
          <w:color w:val="000000"/>
          <w:sz w:val="24"/>
          <w:szCs w:val="24"/>
        </w:rPr>
        <w:t>az élelmiszerláncról és hatósági felügyeletéről szóló 2008. évi XLVI. törvény, parlagfű elleni közérdekű védekezés végrehajtásának, valamint az állami, illetve a közérdekű védekezés költségei megállapításának és igénylésének részletes szabályairól szóló 221/2008. (VIII. 30.) Korm. rendelet</w:t>
      </w:r>
      <w:r w:rsidRPr="00D852F0">
        <w:rPr>
          <w:rFonts w:ascii="Times New Roman" w:hAnsi="Times New Roman" w:cs="Times New Roman"/>
          <w:b/>
          <w:bCs/>
          <w:iCs/>
          <w:color w:val="000000"/>
          <w:sz w:val="24"/>
          <w:szCs w:val="24"/>
        </w:rPr>
        <w:t xml:space="preserve">, </w:t>
      </w:r>
      <w:r w:rsidRPr="00D852F0">
        <w:rPr>
          <w:rFonts w:ascii="Times New Roman" w:hAnsi="Times New Roman" w:cs="Times New Roman"/>
          <w:b/>
          <w:iCs/>
          <w:color w:val="000000"/>
          <w:sz w:val="24"/>
          <w:szCs w:val="24"/>
        </w:rPr>
        <w:t>a települési önkormányzat jegyzőjének az állatok védelmével, valamint az állatok nyilvántartásával kapcsolatos egyes feladat- és hatásköreiről szóló 245/1998. (XII.31.) Korm. rendelet, stb.</w:t>
      </w:r>
    </w:p>
    <w:p w:rsidR="00620FB2" w:rsidRDefault="00620FB2" w:rsidP="00620FB2">
      <w:pPr>
        <w:shd w:val="clear" w:color="auto" w:fill="FFFFFF"/>
        <w:spacing w:after="0" w:line="360" w:lineRule="auto"/>
        <w:jc w:val="both"/>
        <w:textAlignment w:val="baseline"/>
        <w:rPr>
          <w:rFonts w:ascii="Times New Roman" w:hAnsi="Times New Roman" w:cs="Times New Roman"/>
          <w:sz w:val="24"/>
          <w:szCs w:val="24"/>
        </w:rPr>
      </w:pPr>
    </w:p>
    <w:p w:rsidR="00620FB2" w:rsidRPr="008D1F66" w:rsidRDefault="00620FB2" w:rsidP="00620FB2">
      <w:pPr>
        <w:shd w:val="clear" w:color="auto" w:fill="FFFFFF"/>
        <w:spacing w:after="0" w:line="360" w:lineRule="auto"/>
        <w:jc w:val="both"/>
        <w:textAlignment w:val="baseline"/>
        <w:rPr>
          <w:rFonts w:ascii="Times New Roman" w:hAnsi="Times New Roman"/>
          <w:b/>
          <w:sz w:val="28"/>
          <w:szCs w:val="28"/>
        </w:rPr>
      </w:pPr>
      <w:r>
        <w:rPr>
          <w:rFonts w:ascii="Times New Roman" w:hAnsi="Times New Roman"/>
          <w:b/>
          <w:sz w:val="28"/>
          <w:szCs w:val="28"/>
        </w:rPr>
        <w:t xml:space="preserve">II.1. </w:t>
      </w:r>
      <w:r w:rsidRPr="008D1F66">
        <w:rPr>
          <w:rFonts w:ascii="Times New Roman" w:hAnsi="Times New Roman"/>
          <w:b/>
          <w:sz w:val="28"/>
          <w:szCs w:val="28"/>
        </w:rPr>
        <w:t>Helyzetelemzés</w:t>
      </w:r>
    </w:p>
    <w:p w:rsidR="00620FB2" w:rsidRPr="00BE6B5D" w:rsidRDefault="00620FB2" w:rsidP="00620FB2">
      <w:pPr>
        <w:shd w:val="clear" w:color="auto" w:fill="FFFFFF"/>
        <w:spacing w:after="0" w:line="360" w:lineRule="auto"/>
        <w:jc w:val="both"/>
        <w:textAlignment w:val="baseline"/>
        <w:rPr>
          <w:rFonts w:ascii="Times New Roman" w:hAnsi="Times New Roman"/>
          <w:sz w:val="24"/>
          <w:szCs w:val="24"/>
        </w:rPr>
      </w:pPr>
    </w:p>
    <w:p w:rsidR="00620FB2" w:rsidRPr="005C007C" w:rsidRDefault="00620FB2" w:rsidP="00620FB2">
      <w:pPr>
        <w:spacing w:after="0" w:line="360" w:lineRule="auto"/>
        <w:jc w:val="both"/>
        <w:rPr>
          <w:rFonts w:ascii="Times New Roman" w:hAnsi="Times New Roman" w:cs="Times New Roman"/>
          <w:sz w:val="24"/>
          <w:szCs w:val="24"/>
        </w:rPr>
      </w:pPr>
      <w:r w:rsidRPr="005C007C">
        <w:rPr>
          <w:rFonts w:ascii="Times New Roman" w:hAnsi="Times New Roman" w:cs="Times New Roman"/>
          <w:b/>
          <w:sz w:val="24"/>
          <w:szCs w:val="24"/>
        </w:rPr>
        <w:t>Tiszavasvári közel 13 ezer lakosú település, Magyarország Észak-Alföldi régiójához tartozik, Szabolcs-Szatmár-Bereg megye „nyugati kapuja”,</w:t>
      </w:r>
      <w:r w:rsidRPr="005C007C">
        <w:rPr>
          <w:rFonts w:ascii="Times New Roman" w:hAnsi="Times New Roman" w:cs="Times New Roman"/>
          <w:sz w:val="24"/>
          <w:szCs w:val="24"/>
        </w:rPr>
        <w:t xml:space="preserve"> a 38 ezres térség, fejlődő központja. A 2013. január 1. napja óta működő járási rendszerben járási székhely a hozzá tartozó Szorgalmatos, Tiszadada, Tiszadob, Tiszaeszlár és Tiszalök településekkel. Városunkat a kedvezményezett járások besorolásáról szóló 290/2014. (XI. 26.) Kormányrendelet a komplex fejlettségi mutató alapján a fejlesztendő járások közé sorol. </w:t>
      </w:r>
    </w:p>
    <w:p w:rsidR="00620FB2" w:rsidRPr="005C007C" w:rsidRDefault="00620FB2" w:rsidP="00620FB2">
      <w:pPr>
        <w:spacing w:after="0" w:line="360" w:lineRule="auto"/>
        <w:jc w:val="both"/>
        <w:rPr>
          <w:rFonts w:ascii="Times New Roman" w:hAnsi="Times New Roman" w:cs="Times New Roman"/>
          <w:sz w:val="24"/>
          <w:szCs w:val="24"/>
        </w:rPr>
      </w:pPr>
      <w:r w:rsidRPr="005C007C">
        <w:rPr>
          <w:rFonts w:ascii="Times New Roman" w:hAnsi="Times New Roman" w:cs="Times New Roman"/>
          <w:sz w:val="24"/>
          <w:szCs w:val="24"/>
        </w:rPr>
        <w:t xml:space="preserve">Az ország fővárosától, Budapesttől 210 </w:t>
      </w:r>
      <w:proofErr w:type="gramStart"/>
      <w:r w:rsidRPr="005C007C">
        <w:rPr>
          <w:rFonts w:ascii="Times New Roman" w:hAnsi="Times New Roman" w:cs="Times New Roman"/>
          <w:sz w:val="24"/>
          <w:szCs w:val="24"/>
        </w:rPr>
        <w:t>km-re</w:t>
      </w:r>
      <w:proofErr w:type="gramEnd"/>
      <w:r w:rsidRPr="005C007C">
        <w:rPr>
          <w:rFonts w:ascii="Times New Roman" w:hAnsi="Times New Roman" w:cs="Times New Roman"/>
          <w:sz w:val="24"/>
          <w:szCs w:val="24"/>
        </w:rPr>
        <w:t xml:space="preserve"> keletre, míg a román, az ukrán, a szlovák határtól pedig 100-100 km-re fekszik. A várost az M3-as autópályával összekötő 36-os fő</w:t>
      </w:r>
      <w:r>
        <w:rPr>
          <w:rFonts w:ascii="Times New Roman" w:hAnsi="Times New Roman" w:cs="Times New Roman"/>
          <w:sz w:val="24"/>
          <w:szCs w:val="24"/>
        </w:rPr>
        <w:t xml:space="preserve"> </w:t>
      </w:r>
      <w:r w:rsidRPr="005C007C">
        <w:rPr>
          <w:rFonts w:ascii="Times New Roman" w:hAnsi="Times New Roman" w:cs="Times New Roman"/>
          <w:sz w:val="24"/>
          <w:szCs w:val="24"/>
        </w:rPr>
        <w:t xml:space="preserve">közlekedési út szeli át. Az M3-as autópálya településünk határától 10 km-re épült meg. Fekvése kiváló, hiszen három megye határán helyezkedik el. </w:t>
      </w:r>
    </w:p>
    <w:p w:rsidR="00620FB2" w:rsidRDefault="00620FB2" w:rsidP="00620FB2">
      <w:pPr>
        <w:pStyle w:val="Listaszerbekezds"/>
        <w:shd w:val="clear" w:color="auto" w:fill="FFFFFF"/>
        <w:spacing w:after="0" w:line="360" w:lineRule="auto"/>
        <w:jc w:val="both"/>
        <w:textAlignment w:val="baseline"/>
        <w:rPr>
          <w:rFonts w:ascii="Times New Roman" w:hAnsi="Times New Roman"/>
          <w:sz w:val="24"/>
          <w:szCs w:val="24"/>
        </w:rPr>
      </w:pPr>
    </w:p>
    <w:p w:rsidR="00620FB2" w:rsidRDefault="00620FB2" w:rsidP="00620FB2">
      <w:pPr>
        <w:spacing w:after="0" w:line="360" w:lineRule="auto"/>
        <w:jc w:val="both"/>
        <w:rPr>
          <w:rFonts w:ascii="Times New Roman" w:hAnsi="Times New Roman" w:cs="Times New Roman"/>
          <w:bCs/>
          <w:iCs/>
          <w:sz w:val="24"/>
          <w:szCs w:val="24"/>
        </w:rPr>
      </w:pPr>
      <w:r w:rsidRPr="00051A61">
        <w:rPr>
          <w:rFonts w:ascii="Times New Roman" w:hAnsi="Times New Roman" w:cs="Times New Roman"/>
          <w:b/>
          <w:bCs/>
          <w:iCs/>
          <w:sz w:val="24"/>
          <w:szCs w:val="24"/>
        </w:rPr>
        <w:t>Településünk állandó népességének száma</w:t>
      </w:r>
      <w:r w:rsidRPr="00051A61">
        <w:rPr>
          <w:rFonts w:ascii="Times New Roman" w:hAnsi="Times New Roman" w:cs="Times New Roman"/>
          <w:bCs/>
          <w:iCs/>
          <w:sz w:val="24"/>
          <w:szCs w:val="24"/>
        </w:rPr>
        <w:t xml:space="preserve"> 2020. január 1-jén: 13036 fő.</w:t>
      </w:r>
      <w:r w:rsidRPr="002937CF">
        <w:rPr>
          <w:rFonts w:ascii="Times New Roman" w:hAnsi="Times New Roman" w:cs="Times New Roman"/>
          <w:bCs/>
          <w:iCs/>
          <w:sz w:val="24"/>
          <w:szCs w:val="24"/>
        </w:rPr>
        <w:t xml:space="preserve"> </w:t>
      </w:r>
    </w:p>
    <w:p w:rsidR="00620FB2" w:rsidRPr="00C30AA6" w:rsidRDefault="00620FB2" w:rsidP="00620FB2">
      <w:pPr>
        <w:tabs>
          <w:tab w:val="center" w:pos="6521"/>
        </w:tabs>
        <w:spacing w:after="0" w:line="360" w:lineRule="auto"/>
        <w:jc w:val="both"/>
        <w:rPr>
          <w:rFonts w:ascii="Times New Roman" w:hAnsi="Times New Roman" w:cs="Times New Roman"/>
          <w:sz w:val="24"/>
          <w:szCs w:val="24"/>
        </w:rPr>
      </w:pPr>
      <w:r w:rsidRPr="00C30AA6">
        <w:rPr>
          <w:rFonts w:ascii="Times New Roman" w:hAnsi="Times New Roman" w:cs="Times New Roman"/>
          <w:sz w:val="24"/>
          <w:szCs w:val="24"/>
        </w:rPr>
        <w:t>0-18 évesek száma</w:t>
      </w:r>
      <w:proofErr w:type="gramStart"/>
      <w:r w:rsidRPr="00C30AA6">
        <w:rPr>
          <w:rFonts w:ascii="Times New Roman" w:hAnsi="Times New Roman" w:cs="Times New Roman"/>
          <w:sz w:val="24"/>
          <w:szCs w:val="24"/>
        </w:rPr>
        <w:t>:</w:t>
      </w:r>
      <w:r w:rsidRPr="00C30AA6">
        <w:rPr>
          <w:rFonts w:ascii="Times New Roman" w:hAnsi="Times New Roman" w:cs="Times New Roman"/>
          <w:sz w:val="24"/>
          <w:szCs w:val="24"/>
        </w:rPr>
        <w:tab/>
        <w:t xml:space="preserve">   3</w:t>
      </w:r>
      <w:proofErr w:type="gramEnd"/>
      <w:r w:rsidRPr="00C30AA6">
        <w:rPr>
          <w:rFonts w:ascii="Times New Roman" w:hAnsi="Times New Roman" w:cs="Times New Roman"/>
          <w:sz w:val="24"/>
          <w:szCs w:val="24"/>
        </w:rPr>
        <w:t>.245 fő</w:t>
      </w:r>
    </w:p>
    <w:p w:rsidR="00620FB2" w:rsidRPr="009144FE" w:rsidRDefault="00620FB2" w:rsidP="00620FB2">
      <w:pPr>
        <w:tabs>
          <w:tab w:val="center" w:pos="6521"/>
        </w:tabs>
        <w:spacing w:after="0" w:line="360" w:lineRule="auto"/>
        <w:jc w:val="both"/>
        <w:rPr>
          <w:rFonts w:ascii="Times New Roman" w:hAnsi="Times New Roman" w:cs="Times New Roman"/>
          <w:sz w:val="24"/>
          <w:szCs w:val="24"/>
        </w:rPr>
      </w:pPr>
      <w:proofErr w:type="gramStart"/>
      <w:r w:rsidRPr="00C30AA6">
        <w:rPr>
          <w:rFonts w:ascii="Times New Roman" w:hAnsi="Times New Roman" w:cs="Times New Roman"/>
          <w:sz w:val="24"/>
          <w:szCs w:val="24"/>
        </w:rPr>
        <w:t>tankötelesek</w:t>
      </w:r>
      <w:proofErr w:type="gramEnd"/>
      <w:r w:rsidRPr="00C30AA6">
        <w:rPr>
          <w:rFonts w:ascii="Times New Roman" w:hAnsi="Times New Roman" w:cs="Times New Roman"/>
          <w:sz w:val="24"/>
          <w:szCs w:val="24"/>
        </w:rPr>
        <w:t xml:space="preserve"> száma (6-16 évesek száma):</w:t>
      </w:r>
      <w:r w:rsidRPr="00C30AA6">
        <w:rPr>
          <w:rFonts w:ascii="Times New Roman" w:hAnsi="Times New Roman" w:cs="Times New Roman"/>
          <w:sz w:val="24"/>
          <w:szCs w:val="24"/>
        </w:rPr>
        <w:tab/>
        <w:t xml:space="preserve">   1. 902 fő</w:t>
      </w:r>
    </w:p>
    <w:p w:rsidR="00620FB2" w:rsidRDefault="00620FB2" w:rsidP="00620FB2">
      <w:pPr>
        <w:spacing w:after="0" w:line="360" w:lineRule="auto"/>
        <w:jc w:val="both"/>
        <w:rPr>
          <w:rFonts w:ascii="Times New Roman" w:hAnsi="Times New Roman" w:cs="Times New Roman"/>
          <w:bCs/>
          <w:iCs/>
          <w:sz w:val="24"/>
          <w:szCs w:val="24"/>
        </w:rPr>
      </w:pPr>
    </w:p>
    <w:p w:rsidR="00620FB2" w:rsidRPr="009144FE" w:rsidRDefault="00620FB2" w:rsidP="00620FB2">
      <w:pPr>
        <w:spacing w:after="0" w:line="360" w:lineRule="auto"/>
        <w:jc w:val="both"/>
        <w:rPr>
          <w:rFonts w:ascii="Times New Roman" w:hAnsi="Times New Roman" w:cs="Times New Roman"/>
          <w:b/>
          <w:bCs/>
          <w:iCs/>
          <w:sz w:val="24"/>
          <w:szCs w:val="24"/>
        </w:rPr>
      </w:pPr>
      <w:r w:rsidRPr="009144FE">
        <w:rPr>
          <w:rFonts w:ascii="Times New Roman" w:hAnsi="Times New Roman" w:cs="Times New Roman"/>
          <w:b/>
          <w:bCs/>
          <w:iCs/>
          <w:sz w:val="24"/>
          <w:szCs w:val="24"/>
        </w:rPr>
        <w:t xml:space="preserve">Élve születések száma, elhunytak száma: </w:t>
      </w:r>
    </w:p>
    <w:p w:rsidR="00620FB2" w:rsidRDefault="00620FB2" w:rsidP="00620FB2">
      <w:pPr>
        <w:spacing w:after="0" w:line="360" w:lineRule="auto"/>
        <w:jc w:val="both"/>
        <w:rPr>
          <w:rFonts w:ascii="Times New Roman" w:hAnsi="Times New Roman" w:cs="Times New Roman"/>
          <w:bCs/>
          <w:iCs/>
          <w:sz w:val="24"/>
          <w:szCs w:val="24"/>
        </w:rPr>
      </w:pPr>
      <w:r w:rsidRPr="002937CF">
        <w:rPr>
          <w:rFonts w:ascii="Times New Roman" w:hAnsi="Times New Roman" w:cs="Times New Roman"/>
          <w:bCs/>
          <w:iCs/>
          <w:sz w:val="24"/>
          <w:szCs w:val="24"/>
        </w:rPr>
        <w:t xml:space="preserve">2011. évben az élve születettek száma: 158 fő volt, míg az elhunytak száma: 161 fő. </w:t>
      </w:r>
    </w:p>
    <w:p w:rsidR="00620FB2" w:rsidRDefault="00620FB2" w:rsidP="00620FB2">
      <w:pPr>
        <w:spacing w:after="0" w:line="360" w:lineRule="auto"/>
        <w:jc w:val="both"/>
        <w:rPr>
          <w:rFonts w:ascii="Times New Roman" w:hAnsi="Times New Roman" w:cs="Times New Roman"/>
          <w:bCs/>
          <w:iCs/>
          <w:sz w:val="24"/>
          <w:szCs w:val="24"/>
        </w:rPr>
      </w:pPr>
      <w:r w:rsidRPr="002937CF">
        <w:rPr>
          <w:rFonts w:ascii="Times New Roman" w:hAnsi="Times New Roman" w:cs="Times New Roman"/>
          <w:bCs/>
          <w:iCs/>
          <w:sz w:val="24"/>
          <w:szCs w:val="24"/>
        </w:rPr>
        <w:t xml:space="preserve">2013. évben az élve születettek száma 174 fő volt, míg az elhunytak száma 170 fő. </w:t>
      </w:r>
    </w:p>
    <w:p w:rsidR="00620FB2" w:rsidRDefault="00620FB2" w:rsidP="00620FB2">
      <w:pPr>
        <w:spacing w:after="0" w:line="360" w:lineRule="auto"/>
        <w:jc w:val="both"/>
        <w:rPr>
          <w:rFonts w:ascii="Times New Roman" w:hAnsi="Times New Roman" w:cs="Times New Roman"/>
          <w:bCs/>
          <w:iCs/>
          <w:sz w:val="24"/>
          <w:szCs w:val="24"/>
        </w:rPr>
      </w:pPr>
      <w:r w:rsidRPr="002937CF">
        <w:rPr>
          <w:rFonts w:ascii="Times New Roman" w:hAnsi="Times New Roman" w:cs="Times New Roman"/>
          <w:bCs/>
          <w:iCs/>
          <w:sz w:val="24"/>
          <w:szCs w:val="24"/>
        </w:rPr>
        <w:t xml:space="preserve">2015. évben az élve születettek száma: 168 fő volt, míg az elhunytak száma: 185 fő. </w:t>
      </w:r>
    </w:p>
    <w:p w:rsidR="00620FB2" w:rsidRDefault="00620FB2" w:rsidP="00620FB2">
      <w:pPr>
        <w:spacing w:after="0" w:line="360" w:lineRule="auto"/>
        <w:jc w:val="both"/>
        <w:rPr>
          <w:rFonts w:ascii="Times New Roman" w:hAnsi="Times New Roman" w:cs="Times New Roman"/>
          <w:bCs/>
          <w:iCs/>
          <w:sz w:val="24"/>
          <w:szCs w:val="24"/>
        </w:rPr>
      </w:pPr>
      <w:r w:rsidRPr="002937CF">
        <w:rPr>
          <w:rFonts w:ascii="Times New Roman" w:hAnsi="Times New Roman" w:cs="Times New Roman"/>
          <w:bCs/>
          <w:iCs/>
          <w:sz w:val="24"/>
          <w:szCs w:val="24"/>
        </w:rPr>
        <w:lastRenderedPageBreak/>
        <w:t xml:space="preserve">2017. évben az élve születettek száma: 145 fő volt, míg az elhunytak száma: 150 fő. </w:t>
      </w:r>
    </w:p>
    <w:p w:rsidR="00620FB2" w:rsidRDefault="00620FB2" w:rsidP="00620FB2">
      <w:pPr>
        <w:spacing w:after="0" w:line="360" w:lineRule="auto"/>
        <w:jc w:val="both"/>
        <w:rPr>
          <w:rFonts w:ascii="Times New Roman" w:hAnsi="Times New Roman" w:cs="Times New Roman"/>
        </w:rPr>
      </w:pPr>
      <w:r w:rsidRPr="00051A61">
        <w:rPr>
          <w:rFonts w:ascii="Times New Roman" w:hAnsi="Times New Roman" w:cs="Times New Roman"/>
          <w:bCs/>
          <w:iCs/>
          <w:sz w:val="24"/>
          <w:szCs w:val="24"/>
        </w:rPr>
        <w:t>2019. évben az élve születések száma: 194 fő, és a halálozások száma: 179 fő.</w:t>
      </w:r>
      <w:r w:rsidRPr="002937CF">
        <w:rPr>
          <w:rFonts w:ascii="Times New Roman" w:hAnsi="Times New Roman" w:cs="Times New Roman"/>
          <w:bCs/>
          <w:iCs/>
          <w:sz w:val="24"/>
          <w:szCs w:val="24"/>
        </w:rPr>
        <w:t xml:space="preserve"> </w:t>
      </w:r>
    </w:p>
    <w:p w:rsidR="00620FB2" w:rsidRDefault="00620FB2" w:rsidP="00620FB2">
      <w:pPr>
        <w:spacing w:after="0" w:line="360" w:lineRule="auto"/>
        <w:jc w:val="both"/>
        <w:rPr>
          <w:rFonts w:ascii="Times New Roman" w:hAnsi="Times New Roman" w:cs="Times New Roman"/>
          <w:b/>
          <w:sz w:val="28"/>
          <w:szCs w:val="28"/>
        </w:rPr>
      </w:pPr>
    </w:p>
    <w:p w:rsidR="00620FB2" w:rsidRPr="00E16E9C" w:rsidRDefault="00620FB2" w:rsidP="00620FB2">
      <w:pPr>
        <w:spacing w:after="0" w:line="360" w:lineRule="auto"/>
        <w:jc w:val="both"/>
        <w:rPr>
          <w:rFonts w:ascii="Times New Roman" w:hAnsi="Times New Roman" w:cs="Times New Roman"/>
          <w:b/>
          <w:sz w:val="28"/>
          <w:szCs w:val="28"/>
        </w:rPr>
      </w:pPr>
      <w:r w:rsidRPr="00E16E9C">
        <w:rPr>
          <w:rFonts w:ascii="Times New Roman" w:hAnsi="Times New Roman" w:cs="Times New Roman"/>
          <w:b/>
          <w:sz w:val="28"/>
          <w:szCs w:val="28"/>
        </w:rPr>
        <w:t xml:space="preserve">II.2. Településszerkezeti adottságok </w:t>
      </w:r>
    </w:p>
    <w:p w:rsidR="00620FB2" w:rsidRPr="005C007C" w:rsidRDefault="00620FB2" w:rsidP="00620FB2">
      <w:pPr>
        <w:spacing w:after="0" w:line="360" w:lineRule="auto"/>
        <w:jc w:val="both"/>
        <w:rPr>
          <w:rFonts w:ascii="Times New Roman" w:hAnsi="Times New Roman" w:cs="Times New Roman"/>
          <w:sz w:val="24"/>
          <w:szCs w:val="24"/>
        </w:rPr>
      </w:pPr>
    </w:p>
    <w:p w:rsidR="00620FB2" w:rsidRPr="008D1F66" w:rsidRDefault="00620FB2" w:rsidP="00620FB2">
      <w:pPr>
        <w:spacing w:after="0" w:line="360" w:lineRule="auto"/>
        <w:jc w:val="both"/>
        <w:rPr>
          <w:rFonts w:ascii="Times New Roman" w:hAnsi="Times New Roman" w:cs="Times New Roman"/>
          <w:sz w:val="24"/>
          <w:szCs w:val="24"/>
        </w:rPr>
      </w:pPr>
      <w:r w:rsidRPr="005C007C">
        <w:rPr>
          <w:rFonts w:ascii="Times New Roman" w:hAnsi="Times New Roman" w:cs="Times New Roman"/>
          <w:sz w:val="24"/>
          <w:szCs w:val="24"/>
        </w:rPr>
        <w:t>2013-ban Tiszavasvári népsűrűsége 100,79 fő/km2 volt, ami a megyei (94,57 fő/km2) értéktől magasabb, de az országostól (106,17 fő/km2) alacsonyabb. A hasonló nagyságrendű városokat vizsgálva Tiszavasvári inkább alacsony népsűrűségű városnak tekinthető, amit a közigazgatásilag hozzátartozó jelentős nagyságú külterület indokol. (</w:t>
      </w:r>
      <w:hyperlink r:id="rId10" w:history="1">
        <w:r w:rsidRPr="005C007C">
          <w:rPr>
            <w:rFonts w:ascii="Times New Roman" w:hAnsi="Times New Roman" w:cs="Times New Roman"/>
            <w:sz w:val="24"/>
            <w:szCs w:val="24"/>
          </w:rPr>
          <w:t>www.ksh.hu</w:t>
        </w:r>
      </w:hyperlink>
      <w:r w:rsidRPr="005C007C">
        <w:rPr>
          <w:rFonts w:ascii="Times New Roman" w:hAnsi="Times New Roman" w:cs="Times New Roman"/>
          <w:sz w:val="24"/>
          <w:szCs w:val="24"/>
        </w:rPr>
        <w:t xml:space="preserve">) </w:t>
      </w:r>
      <w:proofErr w:type="gramStart"/>
      <w:r w:rsidRPr="005C007C">
        <w:rPr>
          <w:rFonts w:ascii="Times New Roman" w:hAnsi="Times New Roman" w:cs="Times New Roman"/>
          <w:sz w:val="24"/>
          <w:szCs w:val="24"/>
        </w:rPr>
        <w:t>A</w:t>
      </w:r>
      <w:proofErr w:type="gramEnd"/>
      <w:r w:rsidRPr="005C007C">
        <w:rPr>
          <w:rFonts w:ascii="Times New Roman" w:hAnsi="Times New Roman" w:cs="Times New Roman"/>
          <w:sz w:val="24"/>
          <w:szCs w:val="24"/>
        </w:rPr>
        <w:t xml:space="preserve"> településrendezési terv nyolc városrésszel számol, amiből három a lesz</w:t>
      </w:r>
      <w:r>
        <w:rPr>
          <w:rFonts w:ascii="Times New Roman" w:hAnsi="Times New Roman" w:cs="Times New Roman"/>
          <w:sz w:val="24"/>
          <w:szCs w:val="24"/>
        </w:rPr>
        <w:t xml:space="preserve">akadó réteg lakóhelyét jelenti. </w:t>
      </w:r>
      <w:r w:rsidRPr="00051A61">
        <w:rPr>
          <w:rFonts w:ascii="Times New Roman" w:hAnsi="Times New Roman" w:cs="Times New Roman"/>
          <w:sz w:val="24"/>
          <w:szCs w:val="24"/>
          <w:u w:val="single"/>
        </w:rPr>
        <w:t>Ez a három városrész a következő:</w:t>
      </w:r>
    </w:p>
    <w:p w:rsidR="00620FB2" w:rsidRPr="005C007C" w:rsidRDefault="00620FB2" w:rsidP="00620FB2">
      <w:pPr>
        <w:spacing w:after="0" w:line="360" w:lineRule="auto"/>
        <w:jc w:val="both"/>
        <w:rPr>
          <w:rFonts w:ascii="Times New Roman" w:hAnsi="Times New Roman" w:cs="Times New Roman"/>
          <w:sz w:val="24"/>
          <w:szCs w:val="24"/>
        </w:rPr>
      </w:pPr>
    </w:p>
    <w:p w:rsidR="00620FB2" w:rsidRPr="005C007C" w:rsidRDefault="00620FB2" w:rsidP="00620FB2">
      <w:pPr>
        <w:spacing w:after="0" w:line="360" w:lineRule="auto"/>
        <w:jc w:val="both"/>
        <w:rPr>
          <w:rFonts w:ascii="Times New Roman" w:hAnsi="Times New Roman" w:cs="Times New Roman"/>
          <w:b/>
          <w:sz w:val="24"/>
          <w:szCs w:val="24"/>
        </w:rPr>
      </w:pPr>
      <w:r w:rsidRPr="005C007C">
        <w:rPr>
          <w:rFonts w:ascii="Times New Roman" w:hAnsi="Times New Roman" w:cs="Times New Roman"/>
          <w:b/>
          <w:sz w:val="24"/>
          <w:szCs w:val="24"/>
        </w:rPr>
        <w:t xml:space="preserve">A </w:t>
      </w:r>
      <w:proofErr w:type="spellStart"/>
      <w:r w:rsidRPr="005C007C">
        <w:rPr>
          <w:rFonts w:ascii="Times New Roman" w:hAnsi="Times New Roman" w:cs="Times New Roman"/>
          <w:b/>
          <w:sz w:val="24"/>
          <w:szCs w:val="24"/>
        </w:rPr>
        <w:t>Bűdi</w:t>
      </w:r>
      <w:proofErr w:type="spellEnd"/>
      <w:r w:rsidRPr="005C007C">
        <w:rPr>
          <w:rFonts w:ascii="Times New Roman" w:hAnsi="Times New Roman" w:cs="Times New Roman"/>
          <w:b/>
          <w:sz w:val="24"/>
          <w:szCs w:val="24"/>
        </w:rPr>
        <w:t xml:space="preserve"> rész </w:t>
      </w:r>
    </w:p>
    <w:p w:rsidR="00620FB2" w:rsidRPr="005C007C" w:rsidRDefault="00620FB2" w:rsidP="00620FB2">
      <w:pPr>
        <w:spacing w:after="0" w:line="360" w:lineRule="auto"/>
        <w:jc w:val="both"/>
        <w:rPr>
          <w:rFonts w:ascii="Times New Roman" w:hAnsi="Times New Roman" w:cs="Times New Roman"/>
          <w:sz w:val="24"/>
          <w:szCs w:val="24"/>
        </w:rPr>
      </w:pPr>
    </w:p>
    <w:p w:rsidR="00620FB2" w:rsidRPr="005C007C" w:rsidRDefault="00620FB2" w:rsidP="00620FB2">
      <w:pPr>
        <w:spacing w:after="0" w:line="360" w:lineRule="auto"/>
        <w:jc w:val="both"/>
        <w:rPr>
          <w:rFonts w:ascii="Times New Roman" w:hAnsi="Times New Roman" w:cs="Times New Roman"/>
          <w:sz w:val="24"/>
          <w:szCs w:val="24"/>
        </w:rPr>
      </w:pPr>
      <w:r w:rsidRPr="005C007C">
        <w:rPr>
          <w:rFonts w:ascii="Times New Roman" w:hAnsi="Times New Roman" w:cs="Times New Roman"/>
          <w:sz w:val="24"/>
          <w:szCs w:val="24"/>
        </w:rPr>
        <w:t xml:space="preserve">A </w:t>
      </w:r>
      <w:proofErr w:type="spellStart"/>
      <w:r w:rsidRPr="005C007C">
        <w:rPr>
          <w:rFonts w:ascii="Times New Roman" w:hAnsi="Times New Roman" w:cs="Times New Roman"/>
          <w:sz w:val="24"/>
          <w:szCs w:val="24"/>
        </w:rPr>
        <w:t>Bűdi</w:t>
      </w:r>
      <w:proofErr w:type="spellEnd"/>
      <w:r w:rsidRPr="005C007C">
        <w:rPr>
          <w:rFonts w:ascii="Times New Roman" w:hAnsi="Times New Roman" w:cs="Times New Roman"/>
          <w:sz w:val="24"/>
          <w:szCs w:val="24"/>
        </w:rPr>
        <w:t xml:space="preserve"> városrész két egymástól élesen elkülöníthető részből áll. A központhoz közel eső területeket a városi átlag feletti életszínvonallal rendelkezők lakják, míg a terület perem részein jelentős számban élnek erősen hátrányos helyzetű, </w:t>
      </w:r>
      <w:proofErr w:type="spellStart"/>
      <w:r w:rsidRPr="005C007C">
        <w:rPr>
          <w:rFonts w:ascii="Times New Roman" w:hAnsi="Times New Roman" w:cs="Times New Roman"/>
          <w:sz w:val="24"/>
          <w:szCs w:val="24"/>
        </w:rPr>
        <w:t>romungró</w:t>
      </w:r>
      <w:proofErr w:type="spellEnd"/>
      <w:r w:rsidRPr="005C007C">
        <w:rPr>
          <w:rFonts w:ascii="Times New Roman" w:hAnsi="Times New Roman" w:cs="Times New Roman"/>
          <w:sz w:val="24"/>
          <w:szCs w:val="24"/>
        </w:rPr>
        <w:t xml:space="preserve">, </w:t>
      </w:r>
      <w:proofErr w:type="spellStart"/>
      <w:r w:rsidRPr="005C007C">
        <w:rPr>
          <w:rFonts w:ascii="Times New Roman" w:hAnsi="Times New Roman" w:cs="Times New Roman"/>
          <w:sz w:val="24"/>
          <w:szCs w:val="24"/>
        </w:rPr>
        <w:t>magyarcigány</w:t>
      </w:r>
      <w:proofErr w:type="spellEnd"/>
      <w:r w:rsidRPr="005C007C">
        <w:rPr>
          <w:rFonts w:ascii="Times New Roman" w:hAnsi="Times New Roman" w:cs="Times New Roman"/>
          <w:sz w:val="24"/>
          <w:szCs w:val="24"/>
        </w:rPr>
        <w:t xml:space="preserve"> családok. (Településfejlesztési koncepció)</w:t>
      </w:r>
    </w:p>
    <w:p w:rsidR="00620FB2" w:rsidRPr="005C007C" w:rsidRDefault="00620FB2" w:rsidP="00620FB2">
      <w:pPr>
        <w:spacing w:after="0" w:line="360" w:lineRule="auto"/>
        <w:jc w:val="both"/>
        <w:rPr>
          <w:rFonts w:ascii="Times New Roman" w:hAnsi="Times New Roman" w:cs="Times New Roman"/>
          <w:sz w:val="24"/>
          <w:szCs w:val="24"/>
        </w:rPr>
      </w:pPr>
      <w:r w:rsidRPr="005C007C">
        <w:rPr>
          <w:rFonts w:ascii="Times New Roman" w:hAnsi="Times New Roman" w:cs="Times New Roman"/>
          <w:sz w:val="24"/>
          <w:szCs w:val="24"/>
        </w:rPr>
        <w:t xml:space="preserve">Az egyszobás lakások aránya kissé a városi átlag felett van (7,9 százalék). Bűd Tiszavasvárin belül kevésbé elöregedett városrész: középen áll mind az idősek, mind a gyermekek részarányát tekintve. Az itt lakók átlagos iskolai végzettsége lényegesen rosszabb a város fejlettebb településrészeinek értékeinél, de jóval kedvezőbb, mint a leginkább leszakadó </w:t>
      </w:r>
      <w:proofErr w:type="spellStart"/>
      <w:r w:rsidRPr="005C007C">
        <w:rPr>
          <w:rFonts w:ascii="Times New Roman" w:hAnsi="Times New Roman" w:cs="Times New Roman"/>
          <w:sz w:val="24"/>
          <w:szCs w:val="24"/>
        </w:rPr>
        <w:t>józsefházi</w:t>
      </w:r>
      <w:proofErr w:type="spellEnd"/>
      <w:r w:rsidRPr="005C007C">
        <w:rPr>
          <w:rFonts w:ascii="Times New Roman" w:hAnsi="Times New Roman" w:cs="Times New Roman"/>
          <w:sz w:val="24"/>
          <w:szCs w:val="24"/>
        </w:rPr>
        <w:t xml:space="preserve"> és </w:t>
      </w:r>
      <w:proofErr w:type="spellStart"/>
      <w:r w:rsidRPr="005C007C">
        <w:rPr>
          <w:rFonts w:ascii="Times New Roman" w:hAnsi="Times New Roman" w:cs="Times New Roman"/>
          <w:sz w:val="24"/>
          <w:szCs w:val="24"/>
        </w:rPr>
        <w:t>külső-szentmihályi</w:t>
      </w:r>
      <w:proofErr w:type="spellEnd"/>
      <w:r w:rsidRPr="005C007C">
        <w:rPr>
          <w:rFonts w:ascii="Times New Roman" w:hAnsi="Times New Roman" w:cs="Times New Roman"/>
          <w:sz w:val="24"/>
          <w:szCs w:val="24"/>
        </w:rPr>
        <w:t xml:space="preserve"> arány. (www.ksh.hu) (Településfejlesztési koncepció) Bármely a szegregációs indexet meghatározó mutató azt igazolja, hogy </w:t>
      </w:r>
      <w:proofErr w:type="spellStart"/>
      <w:r w:rsidRPr="005C007C">
        <w:rPr>
          <w:rFonts w:ascii="Times New Roman" w:hAnsi="Times New Roman" w:cs="Times New Roman"/>
          <w:sz w:val="24"/>
          <w:szCs w:val="24"/>
        </w:rPr>
        <w:t>Józsefháza</w:t>
      </w:r>
      <w:proofErr w:type="spellEnd"/>
      <w:r w:rsidRPr="005C007C">
        <w:rPr>
          <w:rFonts w:ascii="Times New Roman" w:hAnsi="Times New Roman" w:cs="Times New Roman"/>
          <w:sz w:val="24"/>
          <w:szCs w:val="24"/>
        </w:rPr>
        <w:t xml:space="preserve"> és a Széles úti területek után a </w:t>
      </w:r>
      <w:proofErr w:type="spellStart"/>
      <w:r w:rsidRPr="005C007C">
        <w:rPr>
          <w:rFonts w:ascii="Times New Roman" w:hAnsi="Times New Roman" w:cs="Times New Roman"/>
          <w:sz w:val="24"/>
          <w:szCs w:val="24"/>
        </w:rPr>
        <w:t>bűdi</w:t>
      </w:r>
      <w:proofErr w:type="spellEnd"/>
      <w:r w:rsidRPr="005C007C">
        <w:rPr>
          <w:rFonts w:ascii="Times New Roman" w:hAnsi="Times New Roman" w:cs="Times New Roman"/>
          <w:sz w:val="24"/>
          <w:szCs w:val="24"/>
        </w:rPr>
        <w:t xml:space="preserve"> városrészen élők helyzete a legkedvezőtlenebb</w:t>
      </w:r>
    </w:p>
    <w:p w:rsidR="00620FB2" w:rsidRPr="005C007C" w:rsidRDefault="00620FB2" w:rsidP="00620FB2">
      <w:pPr>
        <w:spacing w:after="0" w:line="360" w:lineRule="auto"/>
        <w:jc w:val="both"/>
        <w:rPr>
          <w:rFonts w:ascii="Times New Roman" w:hAnsi="Times New Roman" w:cs="Times New Roman"/>
          <w:b/>
          <w:sz w:val="24"/>
          <w:szCs w:val="24"/>
        </w:rPr>
      </w:pPr>
    </w:p>
    <w:p w:rsidR="00620FB2" w:rsidRDefault="00620FB2" w:rsidP="00620FB2">
      <w:pPr>
        <w:spacing w:after="0" w:line="360" w:lineRule="auto"/>
        <w:jc w:val="both"/>
        <w:rPr>
          <w:rFonts w:ascii="Times New Roman" w:hAnsi="Times New Roman" w:cs="Times New Roman"/>
          <w:b/>
          <w:sz w:val="24"/>
          <w:szCs w:val="24"/>
        </w:rPr>
      </w:pPr>
      <w:r w:rsidRPr="005C007C">
        <w:rPr>
          <w:rFonts w:ascii="Times New Roman" w:hAnsi="Times New Roman" w:cs="Times New Roman"/>
          <w:b/>
          <w:sz w:val="24"/>
          <w:szCs w:val="24"/>
        </w:rPr>
        <w:t>Külső-Szentmihály</w:t>
      </w:r>
    </w:p>
    <w:p w:rsidR="00620FB2" w:rsidRPr="005C007C" w:rsidRDefault="00620FB2" w:rsidP="00620FB2">
      <w:pPr>
        <w:spacing w:after="0" w:line="360" w:lineRule="auto"/>
        <w:jc w:val="both"/>
        <w:rPr>
          <w:rFonts w:ascii="Times New Roman" w:hAnsi="Times New Roman" w:cs="Times New Roman"/>
          <w:b/>
          <w:sz w:val="24"/>
          <w:szCs w:val="24"/>
        </w:rPr>
      </w:pPr>
      <w:r w:rsidRPr="005C007C">
        <w:rPr>
          <w:rFonts w:ascii="Times New Roman" w:hAnsi="Times New Roman" w:cs="Times New Roman"/>
          <w:b/>
          <w:sz w:val="24"/>
          <w:szCs w:val="24"/>
        </w:rPr>
        <w:t xml:space="preserve"> </w:t>
      </w:r>
    </w:p>
    <w:p w:rsidR="00620FB2" w:rsidRPr="006E6CEC" w:rsidRDefault="00620FB2" w:rsidP="00620FB2">
      <w:pPr>
        <w:spacing w:after="0" w:line="360" w:lineRule="auto"/>
        <w:jc w:val="both"/>
        <w:rPr>
          <w:rFonts w:ascii="Times New Roman" w:hAnsi="Times New Roman" w:cs="Times New Roman"/>
          <w:sz w:val="24"/>
          <w:szCs w:val="24"/>
        </w:rPr>
      </w:pPr>
      <w:r w:rsidRPr="006E6CEC">
        <w:rPr>
          <w:rFonts w:ascii="Times New Roman" w:hAnsi="Times New Roman" w:cs="Times New Roman"/>
          <w:sz w:val="24"/>
          <w:szCs w:val="24"/>
        </w:rPr>
        <w:t xml:space="preserve">A településfejlesztéssel foglalkozó szakembereken kívül a tiszavasváriak a városrész hivatalos elnevezését alig ismerik. Ezt a területet szinte mindenki a két legismertebb, utcáról, a Széles utca és Keskeny utca néven emlegeti. Az itt élőket pedig a „Széles utcaiak” gyűjtőnéven nevezik. Tiszavasváriban mindenki tudja, hol van és mit jelent a Széles utca, amely mára már nem csak a helyiek körében vált fogalommá. A leromlott állagú putrikat és az ott élő </w:t>
      </w:r>
      <w:r w:rsidRPr="006E6CEC">
        <w:rPr>
          <w:rFonts w:ascii="Times New Roman" w:hAnsi="Times New Roman" w:cs="Times New Roman"/>
          <w:sz w:val="24"/>
          <w:szCs w:val="24"/>
        </w:rPr>
        <w:lastRenderedPageBreak/>
        <w:t xml:space="preserve">oláhcigányokat értik a „Széles utcaiak” megnevezés alatt. A város </w:t>
      </w:r>
      <w:r>
        <w:rPr>
          <w:rFonts w:ascii="Times New Roman" w:hAnsi="Times New Roman" w:cs="Times New Roman"/>
          <w:sz w:val="24"/>
          <w:szCs w:val="24"/>
        </w:rPr>
        <w:t>roma lakosságának</w:t>
      </w:r>
      <w:r w:rsidRPr="006E6CEC">
        <w:rPr>
          <w:rFonts w:ascii="Times New Roman" w:hAnsi="Times New Roman" w:cs="Times New Roman"/>
          <w:sz w:val="24"/>
          <w:szCs w:val="24"/>
        </w:rPr>
        <w:t xml:space="preserve"> nagyobbik része itt él, a </w:t>
      </w:r>
      <w:proofErr w:type="spellStart"/>
      <w:r w:rsidRPr="006E6CEC">
        <w:rPr>
          <w:rFonts w:ascii="Times New Roman" w:hAnsi="Times New Roman" w:cs="Times New Roman"/>
          <w:sz w:val="24"/>
          <w:szCs w:val="24"/>
        </w:rPr>
        <w:t>külső-szentmihályi</w:t>
      </w:r>
      <w:proofErr w:type="spellEnd"/>
      <w:r w:rsidRPr="006E6CEC">
        <w:rPr>
          <w:rFonts w:ascii="Times New Roman" w:hAnsi="Times New Roman" w:cs="Times New Roman"/>
          <w:sz w:val="24"/>
          <w:szCs w:val="24"/>
        </w:rPr>
        <w:t xml:space="preserve"> városszéli telepen. </w:t>
      </w:r>
    </w:p>
    <w:p w:rsidR="00620FB2" w:rsidRPr="005C007C" w:rsidRDefault="00620FB2" w:rsidP="00620FB2">
      <w:pPr>
        <w:spacing w:after="0" w:line="360" w:lineRule="auto"/>
        <w:jc w:val="both"/>
        <w:rPr>
          <w:rFonts w:ascii="Times New Roman" w:hAnsi="Times New Roman" w:cs="Times New Roman"/>
          <w:sz w:val="24"/>
          <w:szCs w:val="24"/>
        </w:rPr>
      </w:pPr>
      <w:r w:rsidRPr="006E6CEC">
        <w:rPr>
          <w:rFonts w:ascii="Times New Roman" w:hAnsi="Times New Roman" w:cs="Times New Roman"/>
          <w:sz w:val="24"/>
          <w:szCs w:val="24"/>
        </w:rPr>
        <w:t>Nyelvüket jól beszélik, gyermekeiknek ez az anyanyelvük, az asszonyok őrzik a hagyományos viseletet, a közösségi életben is érvényesül hagyományaik jó része. (Lengyel, 2004)</w:t>
      </w:r>
      <w:r w:rsidRPr="005C007C">
        <w:rPr>
          <w:rFonts w:ascii="Times New Roman" w:hAnsi="Times New Roman" w:cs="Times New Roman"/>
          <w:sz w:val="24"/>
          <w:szCs w:val="24"/>
        </w:rPr>
        <w:t xml:space="preserve"> </w:t>
      </w:r>
    </w:p>
    <w:p w:rsidR="00620FB2" w:rsidRPr="005C007C" w:rsidRDefault="00620FB2" w:rsidP="00620FB2">
      <w:pPr>
        <w:spacing w:after="0" w:line="360" w:lineRule="auto"/>
        <w:jc w:val="both"/>
        <w:rPr>
          <w:rFonts w:ascii="Times New Roman" w:hAnsi="Times New Roman" w:cs="Times New Roman"/>
          <w:sz w:val="24"/>
          <w:szCs w:val="24"/>
        </w:rPr>
      </w:pPr>
    </w:p>
    <w:p w:rsidR="00620FB2" w:rsidRPr="005C007C" w:rsidRDefault="00620FB2" w:rsidP="00620FB2">
      <w:pPr>
        <w:spacing w:after="0" w:line="360" w:lineRule="auto"/>
        <w:jc w:val="both"/>
        <w:rPr>
          <w:rFonts w:ascii="Times New Roman" w:hAnsi="Times New Roman" w:cs="Times New Roman"/>
          <w:sz w:val="24"/>
          <w:szCs w:val="24"/>
        </w:rPr>
      </w:pPr>
      <w:r w:rsidRPr="005C007C">
        <w:rPr>
          <w:rFonts w:ascii="Times New Roman" w:hAnsi="Times New Roman" w:cs="Times New Roman"/>
          <w:sz w:val="24"/>
          <w:szCs w:val="24"/>
        </w:rPr>
        <w:t xml:space="preserve">A 2011-es népszámlálás adatai alapján Külső-Szentmihályon 2376-an élnek, az összlakosság 18,5 százaléka. De csak 496 lakás (az összes lakás 10,85 százaléka) található ezen a településrészen. Az adatok az mutatják, hogy magas, Tiszavasváriban itt a legmagasabb az egy lakott lakásra jutó létszám. (4,8 fő). Az alacsony komfortfokozatú lakások aránya is nagyon jelentős, szinte minden második (43,7 százalék) ebbe a kategóriába sorolható. Az itt élők életkora alapján ez a legfiatalabb korösszetételű városrész. A gyermekkorúak aránya több mint duplája a városi értéknek (40,9 százalék, a városi érték 20,3 százalék). Az itteniek hátrányos helyzetét igazolja, hogy nagyon alacsony (7,6 százalék) a 60 évesnél idősebbek aránya. </w:t>
      </w:r>
    </w:p>
    <w:p w:rsidR="00620FB2" w:rsidRDefault="00620FB2" w:rsidP="00620FB2">
      <w:pPr>
        <w:spacing w:after="0" w:line="360" w:lineRule="auto"/>
        <w:jc w:val="both"/>
        <w:rPr>
          <w:rFonts w:ascii="Times New Roman" w:hAnsi="Times New Roman" w:cs="Times New Roman"/>
          <w:sz w:val="24"/>
          <w:szCs w:val="24"/>
        </w:rPr>
      </w:pPr>
      <w:r w:rsidRPr="005C007C">
        <w:rPr>
          <w:rFonts w:ascii="Times New Roman" w:hAnsi="Times New Roman" w:cs="Times New Roman"/>
          <w:sz w:val="24"/>
          <w:szCs w:val="24"/>
        </w:rPr>
        <w:t>A településrészen lakók közül 3 főből 2 legfeljebb általános iskolai végzettséggel rendelkezik (61,6 százalék), az itt élők 80,5 százaléka inaktív, a családok több mint 60 százalékának nincs állandó munkából származó jövedelme. (Településfejlesztési koncepció) Jelenleg az itteniek számára szinte az egyet</w:t>
      </w:r>
      <w:r>
        <w:rPr>
          <w:rFonts w:ascii="Times New Roman" w:hAnsi="Times New Roman" w:cs="Times New Roman"/>
          <w:sz w:val="24"/>
          <w:szCs w:val="24"/>
        </w:rPr>
        <w:t xml:space="preserve">len munkalehetőség a közmunka. </w:t>
      </w:r>
      <w:r w:rsidRPr="005C007C">
        <w:rPr>
          <w:rFonts w:ascii="Times New Roman" w:hAnsi="Times New Roman" w:cs="Times New Roman"/>
          <w:sz w:val="24"/>
          <w:szCs w:val="24"/>
        </w:rPr>
        <w:t>A városrész nagy problémája a szilárd burkolatú utak hiánya.</w:t>
      </w:r>
    </w:p>
    <w:p w:rsidR="00620FB2" w:rsidRPr="005C007C"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b/>
          <w:sz w:val="24"/>
          <w:szCs w:val="24"/>
        </w:rPr>
      </w:pPr>
      <w:r w:rsidRPr="005C007C">
        <w:rPr>
          <w:rFonts w:ascii="Times New Roman" w:hAnsi="Times New Roman" w:cs="Times New Roman"/>
          <w:b/>
          <w:sz w:val="24"/>
          <w:szCs w:val="24"/>
        </w:rPr>
        <w:t xml:space="preserve">Józsefháza-Dankópuszta </w:t>
      </w:r>
    </w:p>
    <w:p w:rsidR="00620FB2" w:rsidRPr="005C007C" w:rsidRDefault="00620FB2" w:rsidP="00620FB2">
      <w:pPr>
        <w:spacing w:after="0" w:line="360" w:lineRule="auto"/>
        <w:jc w:val="both"/>
        <w:rPr>
          <w:rFonts w:ascii="Times New Roman" w:hAnsi="Times New Roman" w:cs="Times New Roman"/>
          <w:b/>
          <w:sz w:val="24"/>
          <w:szCs w:val="24"/>
        </w:rPr>
      </w:pPr>
    </w:p>
    <w:p w:rsidR="00620FB2" w:rsidRPr="005C007C" w:rsidRDefault="00620FB2" w:rsidP="00620FB2">
      <w:pPr>
        <w:spacing w:after="0" w:line="360" w:lineRule="auto"/>
        <w:jc w:val="both"/>
        <w:rPr>
          <w:rFonts w:ascii="Times New Roman" w:hAnsi="Times New Roman" w:cs="Times New Roman"/>
          <w:sz w:val="24"/>
          <w:szCs w:val="24"/>
        </w:rPr>
      </w:pPr>
      <w:proofErr w:type="spellStart"/>
      <w:r w:rsidRPr="005C007C">
        <w:rPr>
          <w:rFonts w:ascii="Times New Roman" w:hAnsi="Times New Roman" w:cs="Times New Roman"/>
          <w:sz w:val="24"/>
          <w:szCs w:val="24"/>
        </w:rPr>
        <w:t>Józsefháza</w:t>
      </w:r>
      <w:proofErr w:type="spellEnd"/>
      <w:r w:rsidRPr="005C007C">
        <w:rPr>
          <w:rFonts w:ascii="Times New Roman" w:hAnsi="Times New Roman" w:cs="Times New Roman"/>
          <w:sz w:val="24"/>
          <w:szCs w:val="24"/>
        </w:rPr>
        <w:t xml:space="preserve"> a várostól 7 kilométerre található, közigazgatásilag Tiszavasvárihoz tartozik. A településrészen a csökkentett értékű lakások (C lakások) építése volt a jellemző, amelyek mára amortizálódott, nagyon rossz állapotú ingatlanokat jelentenek. A 2011-es népszámláláskor ezen a településrészen 59 lakóházat és 181 állandó lakost regisztráltak. A népszámlálási adatok alapján az aktív korúak között nagyon magas volt a legfeljebb általános iskolai végzettségűek (64,7 százalék), a rendszeres munkajövedelemmel nem rendelkezők aránya (77,6 százalék) és nagyon alacsony a foglalkoztatottaké (21,3 százalék). A munkanélküliségi ráta és a tartós munkanélküliek aránya Tiszavasvári nyolc településrésze között itt volt a legmagasabb (53,5 százalék, illetve 20,9 százalék) (www.ksh.hu) </w:t>
      </w:r>
    </w:p>
    <w:p w:rsidR="00620FB2" w:rsidRPr="005C007C" w:rsidRDefault="00620FB2" w:rsidP="00620FB2">
      <w:pPr>
        <w:spacing w:after="0" w:line="360" w:lineRule="auto"/>
        <w:jc w:val="both"/>
        <w:rPr>
          <w:rFonts w:ascii="Times New Roman" w:hAnsi="Times New Roman" w:cs="Times New Roman"/>
          <w:sz w:val="24"/>
          <w:szCs w:val="24"/>
        </w:rPr>
      </w:pPr>
      <w:r w:rsidRPr="005C007C">
        <w:rPr>
          <w:rFonts w:ascii="Times New Roman" w:hAnsi="Times New Roman" w:cs="Times New Roman"/>
          <w:sz w:val="24"/>
          <w:szCs w:val="24"/>
        </w:rPr>
        <w:t xml:space="preserve">Korábban ezen a településrészen nem éltek romacsaládok. Jó adottságokkal rendelkező földterület volt, az itteniek főként mezőgazdasággal foglalkoztak. Ahogy a lakossága </w:t>
      </w:r>
      <w:r w:rsidRPr="005C007C">
        <w:rPr>
          <w:rFonts w:ascii="Times New Roman" w:hAnsi="Times New Roman" w:cs="Times New Roman"/>
          <w:sz w:val="24"/>
          <w:szCs w:val="24"/>
        </w:rPr>
        <w:lastRenderedPageBreak/>
        <w:t>öregedett és a fiatalok már nem tudtak, nem akartak mezőgazdaságból élni, de egyéb munkalehetőségük nem volt, ezért folyamatosan elköltöztek a területről. Az ingatlanok értéke jelentősen csökkent, az eladhatatlan üresen maradt házakba pedig roma családok költöztek, főként oláhcigányok. A jelenleg itt élők egyetlen családból, a Lakatos családból származnak.</w:t>
      </w:r>
    </w:p>
    <w:p w:rsidR="00620FB2" w:rsidRPr="005C007C" w:rsidRDefault="00620FB2" w:rsidP="00620FB2">
      <w:pPr>
        <w:spacing w:after="0" w:line="360" w:lineRule="auto"/>
        <w:jc w:val="both"/>
        <w:rPr>
          <w:rFonts w:ascii="Times New Roman" w:hAnsi="Times New Roman" w:cs="Times New Roman"/>
          <w:sz w:val="24"/>
          <w:szCs w:val="24"/>
        </w:rPr>
      </w:pPr>
    </w:p>
    <w:p w:rsidR="00620FB2" w:rsidRPr="005C007C" w:rsidRDefault="00620FB2" w:rsidP="00620FB2">
      <w:pPr>
        <w:spacing w:after="0" w:line="360" w:lineRule="auto"/>
        <w:jc w:val="both"/>
        <w:rPr>
          <w:rFonts w:ascii="Times New Roman" w:hAnsi="Times New Roman" w:cs="Times New Roman"/>
          <w:b/>
          <w:bCs/>
          <w:sz w:val="24"/>
          <w:szCs w:val="24"/>
        </w:rPr>
      </w:pPr>
      <w:r w:rsidRPr="005C007C">
        <w:rPr>
          <w:rFonts w:ascii="Times New Roman" w:hAnsi="Times New Roman" w:cs="Times New Roman"/>
          <w:bCs/>
          <w:sz w:val="24"/>
          <w:szCs w:val="24"/>
        </w:rPr>
        <w:t xml:space="preserve">Az utóbbi években több külső szociológiai és helyi felmérés készült a roma népesség arányáról. </w:t>
      </w:r>
      <w:r w:rsidRPr="005C007C">
        <w:rPr>
          <w:rFonts w:ascii="Times New Roman" w:hAnsi="Times New Roman" w:cs="Times New Roman"/>
          <w:b/>
          <w:bCs/>
          <w:sz w:val="24"/>
          <w:szCs w:val="24"/>
        </w:rPr>
        <w:t xml:space="preserve">Ha a becslés reális, akkor a településen élők 23 százaléka roma. Ez közel 3000 fő. </w:t>
      </w:r>
    </w:p>
    <w:p w:rsidR="00620FB2" w:rsidRDefault="00620FB2" w:rsidP="00620FB2">
      <w:pPr>
        <w:spacing w:after="0" w:line="360" w:lineRule="auto"/>
        <w:jc w:val="both"/>
        <w:rPr>
          <w:rFonts w:ascii="Times New Roman" w:hAnsi="Times New Roman" w:cs="Times New Roman"/>
          <w:b/>
          <w:bCs/>
          <w:sz w:val="24"/>
          <w:szCs w:val="24"/>
        </w:rPr>
      </w:pPr>
      <w:r w:rsidRPr="005C007C">
        <w:rPr>
          <w:rFonts w:ascii="Times New Roman" w:hAnsi="Times New Roman" w:cs="Times New Roman"/>
          <w:b/>
          <w:bCs/>
          <w:sz w:val="24"/>
          <w:szCs w:val="24"/>
        </w:rPr>
        <w:t xml:space="preserve">Tiszavasvári egy olyan közepes nagyságú város, melynek helyzete lehetővé, sőt szükségessé is teszi, hogy egy olyan modell értékű programot hozzon létre, mely révén a leszakadó rétegek képesek lesznek a település aktív munkavállalóivá és társadalmi szereplőivé válni. </w:t>
      </w:r>
    </w:p>
    <w:p w:rsidR="00620FB2" w:rsidRPr="006C35E1" w:rsidRDefault="00620FB2" w:rsidP="00620FB2">
      <w:pPr>
        <w:spacing w:after="0"/>
        <w:jc w:val="both"/>
        <w:rPr>
          <w:rFonts w:ascii="Times New Roman" w:hAnsi="Times New Roman" w:cs="Times New Roman"/>
          <w:b/>
          <w:bCs/>
          <w:sz w:val="24"/>
          <w:szCs w:val="24"/>
        </w:rPr>
      </w:pPr>
    </w:p>
    <w:p w:rsidR="00620FB2" w:rsidRPr="006E6CEC" w:rsidRDefault="00620FB2" w:rsidP="00620FB2">
      <w:pPr>
        <w:spacing w:after="0" w:line="360" w:lineRule="auto"/>
        <w:jc w:val="both"/>
        <w:rPr>
          <w:rFonts w:ascii="Times New Roman" w:hAnsi="Times New Roman" w:cs="Times New Roman"/>
          <w:b/>
          <w:bCs/>
          <w:iCs/>
          <w:sz w:val="28"/>
          <w:szCs w:val="28"/>
        </w:rPr>
      </w:pPr>
      <w:r w:rsidRPr="006E6CEC">
        <w:rPr>
          <w:rFonts w:ascii="Times New Roman" w:hAnsi="Times New Roman" w:cs="Times New Roman"/>
          <w:b/>
          <w:bCs/>
          <w:iCs/>
          <w:sz w:val="28"/>
          <w:szCs w:val="28"/>
        </w:rPr>
        <w:t>II.3. A népesség összetétele</w:t>
      </w:r>
    </w:p>
    <w:p w:rsidR="00620FB2" w:rsidRDefault="00620FB2" w:rsidP="00620FB2">
      <w:pPr>
        <w:spacing w:after="0" w:line="360" w:lineRule="auto"/>
        <w:jc w:val="both"/>
        <w:rPr>
          <w:rFonts w:ascii="Times New Roman" w:hAnsi="Times New Roman" w:cs="Times New Roman"/>
          <w:bCs/>
          <w:iCs/>
          <w:sz w:val="24"/>
          <w:szCs w:val="24"/>
        </w:rPr>
      </w:pPr>
    </w:p>
    <w:p w:rsidR="00620FB2" w:rsidRDefault="00620FB2" w:rsidP="00620FB2">
      <w:pPr>
        <w:spacing w:after="0" w:line="360" w:lineRule="auto"/>
        <w:jc w:val="both"/>
        <w:rPr>
          <w:rFonts w:ascii="Times New Roman" w:hAnsi="Times New Roman" w:cs="Times New Roman"/>
          <w:bCs/>
          <w:iCs/>
          <w:sz w:val="24"/>
          <w:szCs w:val="24"/>
        </w:rPr>
      </w:pPr>
      <w:r w:rsidRPr="002937CF">
        <w:rPr>
          <w:rFonts w:ascii="Times New Roman" w:hAnsi="Times New Roman" w:cs="Times New Roman"/>
          <w:bCs/>
          <w:iCs/>
          <w:sz w:val="24"/>
          <w:szCs w:val="24"/>
        </w:rPr>
        <w:t xml:space="preserve">A </w:t>
      </w:r>
      <w:r>
        <w:rPr>
          <w:rFonts w:ascii="Times New Roman" w:hAnsi="Times New Roman" w:cs="Times New Roman"/>
          <w:bCs/>
          <w:iCs/>
          <w:sz w:val="24"/>
          <w:szCs w:val="24"/>
        </w:rPr>
        <w:t xml:space="preserve">stratégia szempontjából sem hagyható figyelmen kívül, hogy </w:t>
      </w:r>
      <w:r w:rsidRPr="002937CF">
        <w:rPr>
          <w:rFonts w:ascii="Times New Roman" w:hAnsi="Times New Roman" w:cs="Times New Roman"/>
          <w:b/>
          <w:bCs/>
          <w:iCs/>
          <w:sz w:val="24"/>
          <w:szCs w:val="24"/>
        </w:rPr>
        <w:t>településünkön a fiatal korosztályban jelentős, és növekvő hányadú a társadalom perifériáján élő családokban nevelkedők aránya</w:t>
      </w:r>
      <w:r w:rsidRPr="002937CF">
        <w:rPr>
          <w:rFonts w:ascii="Times New Roman" w:hAnsi="Times New Roman" w:cs="Times New Roman"/>
          <w:bCs/>
          <w:iCs/>
          <w:sz w:val="24"/>
          <w:szCs w:val="24"/>
        </w:rPr>
        <w:t xml:space="preserve">. A védőnők adatai alapján egyértelműen megállapítható, hogy a született gyermekek közül jelentős, 60 %-ot meghaladó mértékű a hátrányos helyzetűek aránya. A gyermekek veszélyeztetettségének jelenleg nincs elfogadott szakmai definíciója Magyarországon. </w:t>
      </w:r>
    </w:p>
    <w:p w:rsidR="00620FB2" w:rsidRPr="00591E8C" w:rsidRDefault="00620FB2" w:rsidP="00620FB2">
      <w:p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Az </w:t>
      </w:r>
      <w:r w:rsidRPr="00B573A1">
        <w:rPr>
          <w:rFonts w:ascii="Times New Roman" w:hAnsi="Times New Roman" w:cs="Times New Roman"/>
          <w:b/>
          <w:bCs/>
          <w:iCs/>
          <w:sz w:val="24"/>
          <w:szCs w:val="24"/>
        </w:rPr>
        <w:t>idősödő korosztály létszámát</w:t>
      </w:r>
      <w:r>
        <w:rPr>
          <w:rFonts w:ascii="Times New Roman" w:hAnsi="Times New Roman" w:cs="Times New Roman"/>
          <w:bCs/>
          <w:iCs/>
          <w:sz w:val="24"/>
          <w:szCs w:val="24"/>
        </w:rPr>
        <w:t xml:space="preserve"> figyelembe véve </w:t>
      </w:r>
      <w:r w:rsidRPr="005C007C">
        <w:rPr>
          <w:rFonts w:ascii="Times New Roman" w:hAnsi="Times New Roman" w:cs="Times New Roman"/>
          <w:sz w:val="24"/>
          <w:szCs w:val="24"/>
        </w:rPr>
        <w:t>Tiszavasvári nem nevezhető elöregedő városnak, mert magasabb a 14 év alatti állandó lakosok száma.</w:t>
      </w:r>
      <w:r>
        <w:rPr>
          <w:rFonts w:ascii="Times New Roman" w:hAnsi="Times New Roman" w:cs="Times New Roman"/>
          <w:bCs/>
          <w:iCs/>
          <w:sz w:val="24"/>
          <w:szCs w:val="24"/>
        </w:rPr>
        <w:t xml:space="preserve"> </w:t>
      </w:r>
      <w:r w:rsidRPr="005C007C">
        <w:rPr>
          <w:rFonts w:ascii="Times New Roman" w:hAnsi="Times New Roman" w:cs="Times New Roman"/>
          <w:sz w:val="24"/>
          <w:szCs w:val="24"/>
        </w:rPr>
        <w:t xml:space="preserve">Az öregedési index a 100 fő 14 év alattira jutó 65 év felettiek számát jelenti. </w:t>
      </w:r>
    </w:p>
    <w:p w:rsidR="00620FB2" w:rsidRPr="005C007C" w:rsidRDefault="00620FB2" w:rsidP="00620FB2">
      <w:pPr>
        <w:spacing w:after="0"/>
        <w:jc w:val="both"/>
        <w:rPr>
          <w:rFonts w:ascii="Times New Roman" w:hAnsi="Times New Roman" w:cs="Times New Roman"/>
          <w:sz w:val="24"/>
          <w:szCs w:val="24"/>
        </w:rPr>
      </w:pPr>
    </w:p>
    <w:p w:rsidR="00620FB2" w:rsidRPr="005C007C" w:rsidRDefault="00620FB2" w:rsidP="00620FB2">
      <w:pPr>
        <w:spacing w:after="0" w:line="360" w:lineRule="auto"/>
        <w:jc w:val="both"/>
        <w:rPr>
          <w:rFonts w:ascii="Times New Roman" w:hAnsi="Times New Roman" w:cs="Times New Roman"/>
          <w:sz w:val="24"/>
          <w:szCs w:val="24"/>
        </w:rPr>
      </w:pPr>
      <w:r w:rsidRPr="005C007C">
        <w:rPr>
          <w:rFonts w:ascii="Times New Roman" w:hAnsi="Times New Roman" w:cs="Times New Roman"/>
          <w:sz w:val="24"/>
          <w:szCs w:val="24"/>
        </w:rPr>
        <w:t>Az észak-keleti és észak-alföld magyarországi régió az ország többi részétől fejlettség szempontjából hátrányosabb helyzetben van az alábbi okok miatt:</w:t>
      </w:r>
    </w:p>
    <w:p w:rsidR="00620FB2" w:rsidRPr="005C007C" w:rsidRDefault="00620FB2" w:rsidP="00620FB2">
      <w:pPr>
        <w:numPr>
          <w:ilvl w:val="0"/>
          <w:numId w:val="16"/>
        </w:numPr>
        <w:tabs>
          <w:tab w:val="left" w:pos="180"/>
        </w:tabs>
        <w:spacing w:after="0" w:line="360" w:lineRule="auto"/>
        <w:ind w:left="0" w:firstLine="0"/>
        <w:jc w:val="both"/>
        <w:rPr>
          <w:rFonts w:ascii="Times New Roman" w:hAnsi="Times New Roman" w:cs="Times New Roman"/>
          <w:sz w:val="24"/>
          <w:szCs w:val="24"/>
        </w:rPr>
      </w:pPr>
      <w:r w:rsidRPr="005C007C">
        <w:rPr>
          <w:rFonts w:ascii="Times New Roman" w:hAnsi="Times New Roman" w:cs="Times New Roman"/>
          <w:sz w:val="24"/>
          <w:szCs w:val="24"/>
        </w:rPr>
        <w:t xml:space="preserve">   születéskor várható élettartam a legalacsonyabbak között van;</w:t>
      </w:r>
    </w:p>
    <w:p w:rsidR="00620FB2" w:rsidRPr="005C007C" w:rsidRDefault="00620FB2" w:rsidP="00620FB2">
      <w:pPr>
        <w:numPr>
          <w:ilvl w:val="0"/>
          <w:numId w:val="16"/>
        </w:numPr>
        <w:tabs>
          <w:tab w:val="left" w:pos="180"/>
        </w:tabs>
        <w:spacing w:after="0" w:line="360" w:lineRule="auto"/>
        <w:ind w:left="0" w:firstLine="0"/>
        <w:jc w:val="both"/>
        <w:rPr>
          <w:rFonts w:ascii="Times New Roman" w:hAnsi="Times New Roman" w:cs="Times New Roman"/>
          <w:sz w:val="24"/>
          <w:szCs w:val="24"/>
        </w:rPr>
      </w:pPr>
      <w:r w:rsidRPr="005C007C">
        <w:rPr>
          <w:rFonts w:ascii="Times New Roman" w:hAnsi="Times New Roman" w:cs="Times New Roman"/>
          <w:sz w:val="24"/>
          <w:szCs w:val="24"/>
        </w:rPr>
        <w:t xml:space="preserve">   a roma lakosság komplex problémáinak orvoslása, szociális problémáinak minél előbbi megoldása várat magára;</w:t>
      </w:r>
    </w:p>
    <w:p w:rsidR="00620FB2" w:rsidRPr="005C007C" w:rsidRDefault="00620FB2" w:rsidP="00620FB2">
      <w:pPr>
        <w:numPr>
          <w:ilvl w:val="0"/>
          <w:numId w:val="16"/>
        </w:numPr>
        <w:tabs>
          <w:tab w:val="left" w:pos="180"/>
        </w:tabs>
        <w:spacing w:after="0" w:line="360" w:lineRule="auto"/>
        <w:ind w:left="0" w:firstLine="0"/>
        <w:jc w:val="both"/>
        <w:rPr>
          <w:rFonts w:ascii="Times New Roman" w:hAnsi="Times New Roman" w:cs="Times New Roman"/>
          <w:sz w:val="24"/>
          <w:szCs w:val="24"/>
        </w:rPr>
      </w:pPr>
      <w:r w:rsidRPr="005C007C">
        <w:rPr>
          <w:rFonts w:ascii="Times New Roman" w:hAnsi="Times New Roman" w:cs="Times New Roman"/>
          <w:sz w:val="24"/>
          <w:szCs w:val="24"/>
        </w:rPr>
        <w:t xml:space="preserve">   alacsony az iskolázottsági szint;</w:t>
      </w:r>
    </w:p>
    <w:p w:rsidR="00620FB2" w:rsidRPr="005C007C" w:rsidRDefault="00620FB2" w:rsidP="00620FB2">
      <w:pPr>
        <w:numPr>
          <w:ilvl w:val="0"/>
          <w:numId w:val="16"/>
        </w:numPr>
        <w:tabs>
          <w:tab w:val="left" w:pos="180"/>
        </w:tabs>
        <w:spacing w:after="0" w:line="360" w:lineRule="auto"/>
        <w:ind w:left="0" w:firstLine="0"/>
        <w:jc w:val="both"/>
        <w:rPr>
          <w:rFonts w:ascii="Times New Roman" w:hAnsi="Times New Roman" w:cs="Times New Roman"/>
          <w:sz w:val="24"/>
          <w:szCs w:val="24"/>
        </w:rPr>
      </w:pPr>
      <w:r w:rsidRPr="005C007C">
        <w:rPr>
          <w:rFonts w:ascii="Times New Roman" w:hAnsi="Times New Roman" w:cs="Times New Roman"/>
          <w:sz w:val="24"/>
          <w:szCs w:val="24"/>
        </w:rPr>
        <w:t xml:space="preserve">   </w:t>
      </w:r>
      <w:proofErr w:type="spellStart"/>
      <w:r w:rsidRPr="005C007C">
        <w:rPr>
          <w:rFonts w:ascii="Times New Roman" w:hAnsi="Times New Roman" w:cs="Times New Roman"/>
          <w:sz w:val="24"/>
          <w:szCs w:val="24"/>
        </w:rPr>
        <w:t>analfabétizmus</w:t>
      </w:r>
      <w:proofErr w:type="spellEnd"/>
      <w:r w:rsidRPr="005C007C">
        <w:rPr>
          <w:rFonts w:ascii="Times New Roman" w:hAnsi="Times New Roman" w:cs="Times New Roman"/>
          <w:sz w:val="24"/>
          <w:szCs w:val="24"/>
        </w:rPr>
        <w:t>;</w:t>
      </w:r>
    </w:p>
    <w:p w:rsidR="00620FB2" w:rsidRPr="005C007C" w:rsidRDefault="00620FB2" w:rsidP="00620FB2">
      <w:pPr>
        <w:numPr>
          <w:ilvl w:val="0"/>
          <w:numId w:val="16"/>
        </w:numPr>
        <w:tabs>
          <w:tab w:val="left" w:pos="180"/>
        </w:tabs>
        <w:spacing w:after="0" w:line="360" w:lineRule="auto"/>
        <w:ind w:left="0" w:firstLine="0"/>
        <w:jc w:val="both"/>
        <w:rPr>
          <w:rFonts w:ascii="Times New Roman" w:hAnsi="Times New Roman" w:cs="Times New Roman"/>
          <w:sz w:val="24"/>
          <w:szCs w:val="24"/>
        </w:rPr>
      </w:pPr>
      <w:r w:rsidRPr="005C007C">
        <w:rPr>
          <w:rFonts w:ascii="Times New Roman" w:hAnsi="Times New Roman" w:cs="Times New Roman"/>
          <w:sz w:val="24"/>
          <w:szCs w:val="24"/>
        </w:rPr>
        <w:t xml:space="preserve">   rossz egészségügyi, szociális körülmények;</w:t>
      </w:r>
    </w:p>
    <w:p w:rsidR="00620FB2" w:rsidRPr="005C007C" w:rsidRDefault="00620FB2" w:rsidP="00620FB2">
      <w:pPr>
        <w:numPr>
          <w:ilvl w:val="0"/>
          <w:numId w:val="16"/>
        </w:numPr>
        <w:tabs>
          <w:tab w:val="left" w:pos="180"/>
        </w:tabs>
        <w:spacing w:after="0" w:line="360" w:lineRule="auto"/>
        <w:ind w:left="0" w:firstLine="0"/>
        <w:jc w:val="both"/>
        <w:rPr>
          <w:rFonts w:ascii="Times New Roman" w:hAnsi="Times New Roman" w:cs="Times New Roman"/>
          <w:sz w:val="24"/>
          <w:szCs w:val="24"/>
        </w:rPr>
      </w:pPr>
      <w:r w:rsidRPr="005C007C">
        <w:rPr>
          <w:rFonts w:ascii="Times New Roman" w:hAnsi="Times New Roman" w:cs="Times New Roman"/>
          <w:sz w:val="24"/>
          <w:szCs w:val="24"/>
        </w:rPr>
        <w:t xml:space="preserve">   alacsony foglalkoztatottság, </w:t>
      </w:r>
    </w:p>
    <w:p w:rsidR="00620FB2" w:rsidRPr="005C007C" w:rsidRDefault="00620FB2" w:rsidP="00620FB2">
      <w:pPr>
        <w:numPr>
          <w:ilvl w:val="0"/>
          <w:numId w:val="16"/>
        </w:numPr>
        <w:tabs>
          <w:tab w:val="left" w:pos="180"/>
        </w:tabs>
        <w:spacing w:after="0" w:line="360" w:lineRule="auto"/>
        <w:ind w:left="0" w:firstLine="0"/>
        <w:jc w:val="both"/>
        <w:rPr>
          <w:rFonts w:ascii="Times New Roman" w:hAnsi="Times New Roman" w:cs="Times New Roman"/>
          <w:sz w:val="24"/>
          <w:szCs w:val="24"/>
        </w:rPr>
      </w:pPr>
      <w:r w:rsidRPr="005C007C">
        <w:rPr>
          <w:rFonts w:ascii="Times New Roman" w:hAnsi="Times New Roman" w:cs="Times New Roman"/>
          <w:sz w:val="24"/>
          <w:szCs w:val="24"/>
        </w:rPr>
        <w:lastRenderedPageBreak/>
        <w:t xml:space="preserve">   országos átlagtól magasabb arányú a tartós munkanélküliek száma;</w:t>
      </w:r>
    </w:p>
    <w:p w:rsidR="00620FB2" w:rsidRPr="005C007C" w:rsidRDefault="00620FB2" w:rsidP="00620FB2">
      <w:pPr>
        <w:numPr>
          <w:ilvl w:val="0"/>
          <w:numId w:val="16"/>
        </w:numPr>
        <w:tabs>
          <w:tab w:val="left" w:pos="180"/>
        </w:tabs>
        <w:spacing w:after="0" w:line="360" w:lineRule="auto"/>
        <w:ind w:left="0" w:firstLine="0"/>
        <w:jc w:val="both"/>
        <w:rPr>
          <w:rFonts w:ascii="Times New Roman" w:hAnsi="Times New Roman" w:cs="Times New Roman"/>
          <w:sz w:val="24"/>
          <w:szCs w:val="24"/>
        </w:rPr>
      </w:pPr>
      <w:r w:rsidRPr="005C007C">
        <w:rPr>
          <w:rFonts w:ascii="Times New Roman" w:hAnsi="Times New Roman" w:cs="Times New Roman"/>
          <w:sz w:val="24"/>
          <w:szCs w:val="24"/>
        </w:rPr>
        <w:t xml:space="preserve">   országos átlag alatti keresetek;</w:t>
      </w:r>
    </w:p>
    <w:p w:rsidR="00620FB2" w:rsidRPr="005C007C" w:rsidRDefault="00620FB2" w:rsidP="00620FB2">
      <w:pPr>
        <w:numPr>
          <w:ilvl w:val="0"/>
          <w:numId w:val="16"/>
        </w:numPr>
        <w:tabs>
          <w:tab w:val="left" w:pos="180"/>
        </w:tabs>
        <w:spacing w:after="0" w:line="360" w:lineRule="auto"/>
        <w:ind w:left="0" w:firstLine="0"/>
        <w:jc w:val="both"/>
        <w:rPr>
          <w:rFonts w:ascii="Times New Roman" w:hAnsi="Times New Roman" w:cs="Times New Roman"/>
          <w:sz w:val="24"/>
          <w:szCs w:val="24"/>
        </w:rPr>
      </w:pPr>
      <w:r w:rsidRPr="005C007C">
        <w:rPr>
          <w:rFonts w:ascii="Times New Roman" w:hAnsi="Times New Roman" w:cs="Times New Roman"/>
          <w:sz w:val="24"/>
          <w:szCs w:val="24"/>
        </w:rPr>
        <w:t xml:space="preserve">   időskorú népesség növekvő száma;</w:t>
      </w:r>
    </w:p>
    <w:p w:rsidR="00620FB2" w:rsidRPr="005C007C" w:rsidRDefault="00620FB2" w:rsidP="00620FB2">
      <w:pPr>
        <w:numPr>
          <w:ilvl w:val="0"/>
          <w:numId w:val="16"/>
        </w:numPr>
        <w:tabs>
          <w:tab w:val="left" w:pos="180"/>
        </w:tabs>
        <w:spacing w:after="0" w:line="360" w:lineRule="auto"/>
        <w:ind w:left="0" w:firstLine="0"/>
        <w:jc w:val="both"/>
        <w:rPr>
          <w:rFonts w:ascii="Times New Roman" w:hAnsi="Times New Roman" w:cs="Times New Roman"/>
          <w:sz w:val="24"/>
          <w:szCs w:val="24"/>
        </w:rPr>
      </w:pPr>
      <w:r w:rsidRPr="005C007C">
        <w:rPr>
          <w:rFonts w:ascii="Times New Roman" w:hAnsi="Times New Roman" w:cs="Times New Roman"/>
          <w:sz w:val="24"/>
          <w:szCs w:val="24"/>
        </w:rPr>
        <w:t xml:space="preserve">   aktív dolgozók csökkenő száma;</w:t>
      </w:r>
    </w:p>
    <w:p w:rsidR="00620FB2" w:rsidRPr="005C007C" w:rsidRDefault="00620FB2" w:rsidP="00620FB2">
      <w:pPr>
        <w:numPr>
          <w:ilvl w:val="0"/>
          <w:numId w:val="16"/>
        </w:numPr>
        <w:tabs>
          <w:tab w:val="left" w:pos="180"/>
        </w:tabs>
        <w:spacing w:after="0" w:line="360" w:lineRule="auto"/>
        <w:ind w:left="0" w:firstLine="0"/>
        <w:jc w:val="both"/>
        <w:rPr>
          <w:rFonts w:ascii="Times New Roman" w:hAnsi="Times New Roman" w:cs="Times New Roman"/>
          <w:sz w:val="24"/>
          <w:szCs w:val="24"/>
        </w:rPr>
      </w:pPr>
      <w:r w:rsidRPr="005C007C">
        <w:rPr>
          <w:rFonts w:ascii="Times New Roman" w:hAnsi="Times New Roman" w:cs="Times New Roman"/>
          <w:sz w:val="24"/>
          <w:szCs w:val="24"/>
        </w:rPr>
        <w:t xml:space="preserve">   munkahelyhiány a képzett munkaerő számára;</w:t>
      </w:r>
    </w:p>
    <w:p w:rsidR="00620FB2" w:rsidRPr="005C007C" w:rsidRDefault="00620FB2" w:rsidP="00620FB2">
      <w:pPr>
        <w:numPr>
          <w:ilvl w:val="0"/>
          <w:numId w:val="16"/>
        </w:numPr>
        <w:tabs>
          <w:tab w:val="left" w:pos="284"/>
        </w:tabs>
        <w:spacing w:after="0" w:line="360" w:lineRule="auto"/>
        <w:ind w:left="0" w:firstLine="0"/>
        <w:jc w:val="both"/>
        <w:rPr>
          <w:rFonts w:ascii="Times New Roman" w:hAnsi="Times New Roman" w:cs="Times New Roman"/>
          <w:sz w:val="24"/>
          <w:szCs w:val="24"/>
        </w:rPr>
      </w:pPr>
      <w:r w:rsidRPr="005C007C">
        <w:rPr>
          <w:rFonts w:ascii="Times New Roman" w:hAnsi="Times New Roman" w:cs="Times New Roman"/>
          <w:sz w:val="24"/>
          <w:szCs w:val="24"/>
        </w:rPr>
        <w:t xml:space="preserve">  csökken a települési népesség megtartó erő.</w:t>
      </w:r>
    </w:p>
    <w:p w:rsidR="00620FB2" w:rsidRDefault="00620FB2" w:rsidP="00620FB2">
      <w:pPr>
        <w:spacing w:after="0" w:line="360" w:lineRule="auto"/>
        <w:jc w:val="both"/>
        <w:rPr>
          <w:rFonts w:ascii="Times New Roman" w:hAnsi="Times New Roman" w:cs="Times New Roman"/>
          <w:bCs/>
          <w:iCs/>
          <w:sz w:val="24"/>
          <w:szCs w:val="24"/>
        </w:rPr>
      </w:pPr>
    </w:p>
    <w:p w:rsidR="00620FB2" w:rsidRPr="002937CF" w:rsidRDefault="00620FB2" w:rsidP="00620FB2">
      <w:pPr>
        <w:tabs>
          <w:tab w:val="center" w:pos="6521"/>
        </w:tabs>
        <w:spacing w:after="0" w:line="360" w:lineRule="auto"/>
        <w:jc w:val="both"/>
        <w:rPr>
          <w:rFonts w:ascii="Times New Roman" w:hAnsi="Times New Roman" w:cs="Times New Roman"/>
          <w:bCs/>
          <w:iCs/>
          <w:sz w:val="24"/>
          <w:szCs w:val="24"/>
        </w:rPr>
      </w:pPr>
      <w:r w:rsidRPr="002937CF">
        <w:rPr>
          <w:rFonts w:ascii="Times New Roman" w:hAnsi="Times New Roman" w:cs="Times New Roman"/>
          <w:sz w:val="24"/>
          <w:szCs w:val="24"/>
        </w:rPr>
        <w:t xml:space="preserve">Meg kell említeni Tiszavasvári Város sajátos helyzetét a halmozottan hátrányos helyzetű roma gyermekek magas száma miatt is. A roma lakosság a hazai </w:t>
      </w:r>
      <w:r w:rsidRPr="002937CF">
        <w:rPr>
          <w:rFonts w:ascii="Times New Roman" w:hAnsi="Times New Roman" w:cs="Times New Roman"/>
          <w:b/>
          <w:sz w:val="24"/>
          <w:szCs w:val="24"/>
        </w:rPr>
        <w:t>roma népesség</w:t>
      </w:r>
      <w:r w:rsidRPr="002937CF">
        <w:rPr>
          <w:rFonts w:ascii="Times New Roman" w:hAnsi="Times New Roman" w:cs="Times New Roman"/>
          <w:sz w:val="24"/>
          <w:szCs w:val="24"/>
        </w:rPr>
        <w:t xml:space="preserve"> életszínvonala, foglalkoztatottsága, iskolázottsága a társadalom egészénél lényegesen rosszabb. Kutatók az okok között első helyen jelölik meg a képzettséget, majd a lakóhelyet és a munkaerő-piaci helyzetüket. Jelentős lehet, bár nem mérhető a diszkrimináció is. A roma népességre vonatkozó hivatalos adat kevés. A 2001. évi népszámláláskor a város lakosságának 8,9%-a vallotta magát </w:t>
      </w:r>
      <w:r>
        <w:rPr>
          <w:rFonts w:ascii="Times New Roman" w:hAnsi="Times New Roman" w:cs="Times New Roman"/>
          <w:sz w:val="24"/>
          <w:szCs w:val="24"/>
        </w:rPr>
        <w:t>roma n</w:t>
      </w:r>
      <w:r w:rsidRPr="002937CF">
        <w:rPr>
          <w:rFonts w:ascii="Times New Roman" w:hAnsi="Times New Roman" w:cs="Times New Roman"/>
          <w:sz w:val="24"/>
          <w:szCs w:val="24"/>
        </w:rPr>
        <w:t>emzetiségűnek. Ez jóval magasabb a 4,6%-os megyei átlagnál.(KSH adatok). 2007. évben folytatott felmérések alapján igen magas a gyermekarány</w:t>
      </w:r>
      <w:r>
        <w:rPr>
          <w:rFonts w:ascii="Times New Roman" w:hAnsi="Times New Roman" w:cs="Times New Roman"/>
          <w:sz w:val="24"/>
          <w:szCs w:val="24"/>
        </w:rPr>
        <w:t>:</w:t>
      </w:r>
      <w:r w:rsidRPr="002937CF">
        <w:rPr>
          <w:rFonts w:ascii="Times New Roman" w:hAnsi="Times New Roman" w:cs="Times New Roman"/>
          <w:sz w:val="24"/>
          <w:szCs w:val="24"/>
        </w:rPr>
        <w:t xml:space="preserve"> 52,5 %. A </w:t>
      </w:r>
      <w:r>
        <w:rPr>
          <w:rFonts w:ascii="Times New Roman" w:hAnsi="Times New Roman" w:cs="Times New Roman"/>
          <w:sz w:val="24"/>
          <w:szCs w:val="24"/>
        </w:rPr>
        <w:t>romák</w:t>
      </w:r>
      <w:r w:rsidRPr="002937CF">
        <w:rPr>
          <w:rFonts w:ascii="Times New Roman" w:hAnsi="Times New Roman" w:cs="Times New Roman"/>
          <w:sz w:val="24"/>
          <w:szCs w:val="24"/>
        </w:rPr>
        <w:t xml:space="preserve"> életkora az össznépességhez viszonyítva alacsony. A mindössze 2,2%-os </w:t>
      </w:r>
      <w:proofErr w:type="spellStart"/>
      <w:r w:rsidRPr="002937CF">
        <w:rPr>
          <w:rFonts w:ascii="Times New Roman" w:hAnsi="Times New Roman" w:cs="Times New Roman"/>
          <w:sz w:val="24"/>
          <w:szCs w:val="24"/>
        </w:rPr>
        <w:t>nyugdíjaskorú</w:t>
      </w:r>
      <w:proofErr w:type="spellEnd"/>
      <w:r w:rsidRPr="002937CF">
        <w:rPr>
          <w:rFonts w:ascii="Times New Roman" w:hAnsi="Times New Roman" w:cs="Times New Roman"/>
          <w:sz w:val="24"/>
          <w:szCs w:val="24"/>
        </w:rPr>
        <w:t xml:space="preserve"> arány a város teljes népességének (14,7%) éppen az </w:t>
      </w:r>
      <w:proofErr w:type="spellStart"/>
      <w:r w:rsidRPr="002937CF">
        <w:rPr>
          <w:rFonts w:ascii="Times New Roman" w:hAnsi="Times New Roman" w:cs="Times New Roman"/>
          <w:sz w:val="24"/>
          <w:szCs w:val="24"/>
        </w:rPr>
        <w:t>egyhetedét</w:t>
      </w:r>
      <w:proofErr w:type="spellEnd"/>
      <w:r w:rsidRPr="002937CF">
        <w:rPr>
          <w:rFonts w:ascii="Times New Roman" w:hAnsi="Times New Roman" w:cs="Times New Roman"/>
          <w:sz w:val="24"/>
          <w:szCs w:val="24"/>
        </w:rPr>
        <w:t xml:space="preserve"> teszi ki. A munkaképes korúak igen jelentős része rokkantnyugdíjas, vagy járadékos. Az elmúlt évek alatt nemcsak a kiskorúak aránya növekedett a népességen belül, hanem a családokra eső átlaglétszám is, annak ellenére, hogy növekedett a csonkacsaládok száma. Átlagosan 5,05 fős családlétszámmal, házanként 6,3 fővel számolhatunk. Ennek </w:t>
      </w:r>
      <w:proofErr w:type="gramStart"/>
      <w:r w:rsidRPr="002937CF">
        <w:rPr>
          <w:rFonts w:ascii="Times New Roman" w:hAnsi="Times New Roman" w:cs="Times New Roman"/>
          <w:sz w:val="24"/>
          <w:szCs w:val="24"/>
        </w:rPr>
        <w:t>alapján</w:t>
      </w:r>
      <w:proofErr w:type="gramEnd"/>
      <w:r w:rsidRPr="002937CF">
        <w:rPr>
          <w:rFonts w:ascii="Times New Roman" w:hAnsi="Times New Roman" w:cs="Times New Roman"/>
          <w:sz w:val="24"/>
          <w:szCs w:val="24"/>
        </w:rPr>
        <w:t xml:space="preserve"> Szentmihályon az 1435 fős </w:t>
      </w:r>
      <w:r>
        <w:rPr>
          <w:rFonts w:ascii="Times New Roman" w:hAnsi="Times New Roman" w:cs="Times New Roman"/>
          <w:sz w:val="24"/>
          <w:szCs w:val="24"/>
        </w:rPr>
        <w:t>roma lakosság</w:t>
      </w:r>
      <w:r w:rsidRPr="002937CF">
        <w:rPr>
          <w:rFonts w:ascii="Times New Roman" w:hAnsi="Times New Roman" w:cs="Times New Roman"/>
          <w:sz w:val="24"/>
          <w:szCs w:val="24"/>
        </w:rPr>
        <w:t xml:space="preserve"> 284 családban, 228 házban, putriban (22,2 % él ilyen körülmények között) él. </w:t>
      </w:r>
    </w:p>
    <w:p w:rsidR="00620FB2" w:rsidRPr="002937CF" w:rsidRDefault="00620FB2" w:rsidP="00620FB2">
      <w:pPr>
        <w:spacing w:after="0" w:line="360" w:lineRule="auto"/>
        <w:jc w:val="both"/>
        <w:rPr>
          <w:rFonts w:ascii="Times New Roman" w:hAnsi="Times New Roman" w:cs="Times New Roman"/>
          <w:sz w:val="24"/>
          <w:szCs w:val="24"/>
        </w:rPr>
      </w:pPr>
      <w:r w:rsidRPr="002937CF">
        <w:rPr>
          <w:rFonts w:ascii="Times New Roman" w:hAnsi="Times New Roman" w:cs="Times New Roman"/>
          <w:sz w:val="24"/>
          <w:szCs w:val="24"/>
        </w:rPr>
        <w:t xml:space="preserve">Legtöbben a város két szélén, Bűdön és a Majorban élnek, (nem hivatalos adatok a </w:t>
      </w:r>
      <w:r>
        <w:rPr>
          <w:rFonts w:ascii="Times New Roman" w:hAnsi="Times New Roman" w:cs="Times New Roman"/>
          <w:sz w:val="24"/>
          <w:szCs w:val="24"/>
        </w:rPr>
        <w:t xml:space="preserve">Roma Nemzetiségi </w:t>
      </w:r>
      <w:r w:rsidRPr="002937CF">
        <w:rPr>
          <w:rFonts w:ascii="Times New Roman" w:hAnsi="Times New Roman" w:cs="Times New Roman"/>
          <w:sz w:val="24"/>
          <w:szCs w:val="24"/>
        </w:rPr>
        <w:t xml:space="preserve">Önkormányzat éves beszámolója, az oktatási intézmények statisztikai adatai és a szociális támogatások alapján). </w:t>
      </w:r>
    </w:p>
    <w:p w:rsidR="00620FB2" w:rsidRPr="002937CF" w:rsidRDefault="00620FB2" w:rsidP="00620FB2">
      <w:pPr>
        <w:spacing w:after="0" w:line="360" w:lineRule="auto"/>
        <w:jc w:val="both"/>
        <w:rPr>
          <w:rFonts w:ascii="Times New Roman" w:hAnsi="Times New Roman" w:cs="Times New Roman"/>
          <w:sz w:val="24"/>
          <w:szCs w:val="24"/>
        </w:rPr>
      </w:pPr>
      <w:r w:rsidRPr="002937CF">
        <w:rPr>
          <w:rFonts w:ascii="Times New Roman" w:hAnsi="Times New Roman" w:cs="Times New Roman"/>
          <w:sz w:val="24"/>
          <w:szCs w:val="24"/>
        </w:rPr>
        <w:t>Az idős- és középkorú generációra az alulképzettség jellemző. A fiatalabbak közül egyre többen végzik el a nyolc általános iskolát (általános iskolák 8. osztályos statisztikai adatai alapján), többen szakképesítést szereznek, leérettségiznek, de nagyon kevesen szereznek a felsőoktatásban diplomát.</w:t>
      </w:r>
    </w:p>
    <w:p w:rsidR="00620FB2" w:rsidRPr="002937CF" w:rsidRDefault="00620FB2" w:rsidP="00620FB2">
      <w:pPr>
        <w:spacing w:after="0" w:line="360" w:lineRule="auto"/>
        <w:jc w:val="both"/>
        <w:rPr>
          <w:rFonts w:ascii="Times New Roman" w:hAnsi="Times New Roman" w:cs="Times New Roman"/>
          <w:sz w:val="24"/>
          <w:szCs w:val="24"/>
        </w:rPr>
      </w:pPr>
      <w:r w:rsidRPr="002937CF">
        <w:rPr>
          <w:rFonts w:ascii="Times New Roman" w:hAnsi="Times New Roman" w:cs="Times New Roman"/>
          <w:sz w:val="24"/>
          <w:szCs w:val="24"/>
        </w:rPr>
        <w:t xml:space="preserve">Az intézmények alapítványai, helyi civil szervezetek külön segítséget nyújtanak a nehéz sorsú gyermekek részére (étkezés, nyári foglalkoztatás, stb.). </w:t>
      </w:r>
    </w:p>
    <w:p w:rsidR="00620FB2" w:rsidRPr="002937CF" w:rsidRDefault="00620FB2" w:rsidP="00620FB2">
      <w:pPr>
        <w:spacing w:after="0" w:line="360" w:lineRule="auto"/>
        <w:jc w:val="both"/>
        <w:rPr>
          <w:rFonts w:ascii="Times New Roman" w:hAnsi="Times New Roman" w:cs="Times New Roman"/>
          <w:sz w:val="24"/>
          <w:szCs w:val="24"/>
        </w:rPr>
      </w:pPr>
      <w:r w:rsidRPr="002937CF">
        <w:rPr>
          <w:rFonts w:ascii="Times New Roman" w:hAnsi="Times New Roman" w:cs="Times New Roman"/>
          <w:sz w:val="24"/>
          <w:szCs w:val="24"/>
        </w:rPr>
        <w:lastRenderedPageBreak/>
        <w:t>Évek óta folyamatos lelkes munka – integrációt, beilleszkedést elősegítő - folyik az óvodákban, iskolákban, az oktatási referensek, a családsegítős és gyermekjóléti szakemberek segítségével.</w:t>
      </w:r>
    </w:p>
    <w:p w:rsidR="00620FB2" w:rsidRDefault="00620FB2" w:rsidP="00620FB2">
      <w:pPr>
        <w:spacing w:after="0" w:line="360" w:lineRule="auto"/>
        <w:jc w:val="both"/>
        <w:rPr>
          <w:rFonts w:ascii="Times New Roman" w:hAnsi="Times New Roman" w:cs="Times New Roman"/>
          <w:sz w:val="24"/>
          <w:szCs w:val="24"/>
        </w:rPr>
      </w:pPr>
      <w:r w:rsidRPr="002937CF">
        <w:rPr>
          <w:rFonts w:ascii="Times New Roman" w:hAnsi="Times New Roman" w:cs="Times New Roman"/>
          <w:sz w:val="24"/>
          <w:szCs w:val="24"/>
        </w:rPr>
        <w:t xml:space="preserve">Az oktatási integráció kapcsán problémát jelent az, hogy a magukat roma származásúnak valló szülők gyermekeiket együtt, egy óvodába, egy osztályba kívánják feltétlenül járatni. </w:t>
      </w:r>
    </w:p>
    <w:p w:rsidR="00620FB2" w:rsidRPr="002937CF" w:rsidRDefault="00620FB2" w:rsidP="00620FB2">
      <w:pPr>
        <w:spacing w:after="0" w:line="360" w:lineRule="auto"/>
        <w:jc w:val="both"/>
        <w:rPr>
          <w:rFonts w:ascii="Times New Roman" w:hAnsi="Times New Roman" w:cs="Times New Roman"/>
          <w:sz w:val="24"/>
          <w:szCs w:val="24"/>
        </w:rPr>
      </w:pPr>
      <w:r w:rsidRPr="002937CF">
        <w:rPr>
          <w:rFonts w:ascii="Times New Roman" w:hAnsi="Times New Roman" w:cs="Times New Roman"/>
          <w:sz w:val="24"/>
          <w:szCs w:val="24"/>
        </w:rPr>
        <w:t xml:space="preserve">További nehézséget jelent a putrik felszámolása, </w:t>
      </w:r>
      <w:proofErr w:type="spellStart"/>
      <w:r w:rsidRPr="002937CF">
        <w:rPr>
          <w:rFonts w:ascii="Times New Roman" w:hAnsi="Times New Roman" w:cs="Times New Roman"/>
          <w:sz w:val="24"/>
          <w:szCs w:val="24"/>
        </w:rPr>
        <w:t>infrastruktúrális</w:t>
      </w:r>
      <w:proofErr w:type="spellEnd"/>
      <w:r w:rsidRPr="002937CF">
        <w:rPr>
          <w:rFonts w:ascii="Times New Roman" w:hAnsi="Times New Roman" w:cs="Times New Roman"/>
          <w:sz w:val="24"/>
          <w:szCs w:val="24"/>
        </w:rPr>
        <w:t xml:space="preserve"> fejlesztése, a munkanélküliség felszámolása, a munkahelyteremtés, továbbá hogy ilyen arányú </w:t>
      </w:r>
      <w:proofErr w:type="spellStart"/>
      <w:r w:rsidRPr="002937CF">
        <w:rPr>
          <w:rFonts w:ascii="Times New Roman" w:hAnsi="Times New Roman" w:cs="Times New Roman"/>
          <w:sz w:val="24"/>
          <w:szCs w:val="24"/>
        </w:rPr>
        <w:t>szegregált</w:t>
      </w:r>
      <w:proofErr w:type="spellEnd"/>
      <w:r w:rsidRPr="002937CF">
        <w:rPr>
          <w:rFonts w:ascii="Times New Roman" w:hAnsi="Times New Roman" w:cs="Times New Roman"/>
          <w:sz w:val="24"/>
          <w:szCs w:val="24"/>
        </w:rPr>
        <w:t xml:space="preserve"> terület esetében csak több szakterületet érintő összehangolt, tervezett, évtizedes munkával érhetünk el eredményt.</w:t>
      </w:r>
    </w:p>
    <w:p w:rsidR="00620FB2" w:rsidRPr="00DD5CF3" w:rsidRDefault="00620FB2" w:rsidP="00620FB2">
      <w:pPr>
        <w:pStyle w:val="Szvegtrzs2"/>
        <w:spacing w:line="360" w:lineRule="auto"/>
        <w:jc w:val="both"/>
        <w:rPr>
          <w:rFonts w:ascii="Times New Roman" w:hAnsi="Times New Roman" w:cs="Times New Roman"/>
          <w:bCs/>
          <w:iCs/>
          <w:sz w:val="24"/>
          <w:szCs w:val="24"/>
        </w:rPr>
      </w:pPr>
      <w:r w:rsidRPr="00DD5CF3">
        <w:rPr>
          <w:rFonts w:ascii="Times New Roman" w:hAnsi="Times New Roman" w:cs="Times New Roman"/>
          <w:sz w:val="24"/>
          <w:szCs w:val="24"/>
        </w:rPr>
        <w:t xml:space="preserve">Fentiek alapján megállapítható, hogy településünk legsúlyosabb szociális problémája a </w:t>
      </w:r>
      <w:r>
        <w:rPr>
          <w:rFonts w:ascii="Times New Roman" w:hAnsi="Times New Roman" w:cs="Times New Roman"/>
          <w:sz w:val="24"/>
          <w:szCs w:val="24"/>
        </w:rPr>
        <w:t>roma lakosság</w:t>
      </w:r>
      <w:r w:rsidRPr="00DD5CF3">
        <w:rPr>
          <w:rFonts w:ascii="Times New Roman" w:hAnsi="Times New Roman" w:cs="Times New Roman"/>
          <w:sz w:val="24"/>
          <w:szCs w:val="24"/>
        </w:rPr>
        <w:t xml:space="preserve"> helyzete, ugyanakkor az is látszik, hogy problémáikat alapvetően az oktatási, </w:t>
      </w:r>
      <w:proofErr w:type="spellStart"/>
      <w:r w:rsidRPr="00DD5CF3">
        <w:rPr>
          <w:rFonts w:ascii="Times New Roman" w:hAnsi="Times New Roman" w:cs="Times New Roman"/>
          <w:sz w:val="24"/>
          <w:szCs w:val="24"/>
        </w:rPr>
        <w:t>munkaerőpiaci</w:t>
      </w:r>
      <w:proofErr w:type="spellEnd"/>
      <w:r w:rsidRPr="00DD5CF3">
        <w:rPr>
          <w:rFonts w:ascii="Times New Roman" w:hAnsi="Times New Roman" w:cs="Times New Roman"/>
          <w:sz w:val="24"/>
          <w:szCs w:val="24"/>
        </w:rPr>
        <w:t xml:space="preserve"> eszközökkel együtt lehet orvosolni, a szociális ellátórendszer csak a problémák kezelésében nyújthat segítséget.</w:t>
      </w:r>
    </w:p>
    <w:p w:rsidR="00620FB2" w:rsidRDefault="00620FB2" w:rsidP="00620FB2">
      <w:pPr>
        <w:pStyle w:val="Szvegtrzs2"/>
        <w:spacing w:after="0" w:line="360" w:lineRule="auto"/>
        <w:jc w:val="both"/>
        <w:rPr>
          <w:rFonts w:ascii="Times New Roman" w:hAnsi="Times New Roman" w:cs="Times New Roman"/>
          <w:bCs/>
          <w:iCs/>
          <w:sz w:val="24"/>
          <w:szCs w:val="24"/>
        </w:rPr>
      </w:pPr>
      <w:r w:rsidRPr="00DD5CF3">
        <w:rPr>
          <w:rFonts w:ascii="Times New Roman" w:hAnsi="Times New Roman" w:cs="Times New Roman"/>
          <w:sz w:val="24"/>
          <w:szCs w:val="24"/>
        </w:rPr>
        <w:t>2014. év elején fogadta el az önkormányzat a „Cselekvési tervet”, melynek alapján a következő intézkedések kezdődtek el: lakcímek rendezése a valós állapotnak megfelelően, az aktív korúak ellátásában részesülők esetében a támogatás azon feltételhez kötése rendeleti szinten, hogy szeméttároló kukával rendelkezzenek és a hulladékszállítást igénybe vegyék. Az érintettek körében ez mindenképpen ösztönzőleg hatott, vagyis beváltotta a hozzá fűzött reményeket. Az aktív korú ellátás megállapítása 2015. márciustól a járások hatásköre, a jogosultság feltételekhez kötésének lehetőségét a jogalkotó 2015 áprilisától megszüntette.</w:t>
      </w:r>
    </w:p>
    <w:p w:rsidR="00620FB2" w:rsidRDefault="00620FB2" w:rsidP="00620FB2">
      <w:pPr>
        <w:pStyle w:val="Alap"/>
        <w:spacing w:line="360" w:lineRule="auto"/>
        <w:rPr>
          <w:rFonts w:ascii="Times New Roman" w:hAnsi="Times New Roman"/>
          <w:b/>
          <w:szCs w:val="24"/>
        </w:rPr>
      </w:pPr>
    </w:p>
    <w:p w:rsidR="00620FB2" w:rsidRPr="006E6CEC" w:rsidRDefault="00620FB2" w:rsidP="00620FB2">
      <w:pPr>
        <w:pStyle w:val="Alap"/>
        <w:spacing w:line="360" w:lineRule="auto"/>
        <w:rPr>
          <w:rFonts w:ascii="Times New Roman" w:hAnsi="Times New Roman"/>
          <w:b/>
          <w:sz w:val="28"/>
          <w:szCs w:val="28"/>
        </w:rPr>
      </w:pPr>
      <w:r w:rsidRPr="006E6CEC">
        <w:rPr>
          <w:rFonts w:ascii="Times New Roman" w:hAnsi="Times New Roman"/>
          <w:b/>
          <w:sz w:val="28"/>
          <w:szCs w:val="28"/>
        </w:rPr>
        <w:t>II.4 Gazdasági helyzet</w:t>
      </w:r>
    </w:p>
    <w:p w:rsidR="00620FB2" w:rsidRPr="005C007C" w:rsidRDefault="00620FB2" w:rsidP="00620FB2">
      <w:pPr>
        <w:pStyle w:val="Alap"/>
        <w:spacing w:line="360" w:lineRule="auto"/>
        <w:rPr>
          <w:rFonts w:ascii="Times New Roman" w:hAnsi="Times New Roman"/>
          <w:b/>
          <w:szCs w:val="24"/>
        </w:rPr>
      </w:pPr>
    </w:p>
    <w:p w:rsidR="00620FB2" w:rsidRPr="005C007C" w:rsidRDefault="00620FB2" w:rsidP="00620FB2">
      <w:pPr>
        <w:pStyle w:val="Alap"/>
        <w:spacing w:line="360" w:lineRule="auto"/>
        <w:rPr>
          <w:rFonts w:ascii="Times New Roman" w:hAnsi="Times New Roman"/>
          <w:szCs w:val="24"/>
        </w:rPr>
      </w:pPr>
      <w:r w:rsidRPr="005C007C">
        <w:rPr>
          <w:rFonts w:ascii="Times New Roman" w:hAnsi="Times New Roman"/>
          <w:szCs w:val="24"/>
        </w:rPr>
        <w:t xml:space="preserve">A rendszerváltást követő piacvesztés, a gazdasági szerkezetváltás elmaradása hosszú időre meghatározta a város foglakoztatási helyzetét. Jellemző hogy az ipari munkahelyek megszűntével nincs olyan gazdasági ágazat, mely felszívná a munkanélküliek tömegét. </w:t>
      </w:r>
    </w:p>
    <w:p w:rsidR="00620FB2" w:rsidRPr="005C007C" w:rsidRDefault="00620FB2" w:rsidP="00620FB2">
      <w:pPr>
        <w:pStyle w:val="Alap"/>
        <w:spacing w:line="360" w:lineRule="auto"/>
        <w:rPr>
          <w:rFonts w:ascii="Times New Roman" w:hAnsi="Times New Roman"/>
          <w:szCs w:val="24"/>
        </w:rPr>
      </w:pPr>
      <w:r w:rsidRPr="005C007C">
        <w:rPr>
          <w:rFonts w:ascii="Times New Roman" w:hAnsi="Times New Roman"/>
          <w:szCs w:val="24"/>
        </w:rPr>
        <w:t xml:space="preserve">A mezőgazdasági nagyüzemek leépítése, az építőipari cégek megszűnése, átalakulása, majd az Alkaloida Vegyészeti Gyár </w:t>
      </w:r>
      <w:proofErr w:type="spellStart"/>
      <w:r w:rsidRPr="005C007C">
        <w:rPr>
          <w:rFonts w:ascii="Times New Roman" w:hAnsi="Times New Roman"/>
          <w:szCs w:val="24"/>
        </w:rPr>
        <w:t>Zrt</w:t>
      </w:r>
      <w:proofErr w:type="spellEnd"/>
      <w:r w:rsidRPr="005C007C">
        <w:rPr>
          <w:rFonts w:ascii="Times New Roman" w:hAnsi="Times New Roman"/>
          <w:szCs w:val="24"/>
        </w:rPr>
        <w:t>. tömeges létszámleépítése, a könnyűipari üzemek később megszűnése volt a legnagyobb hatással a gazdasági élet alakulására. A kétharmadára csökkent aktív keresők egy jelentős része kénytelen a térségen kívül munkát végezni.</w:t>
      </w:r>
    </w:p>
    <w:p w:rsidR="00620FB2" w:rsidRPr="005C007C" w:rsidRDefault="00620FB2" w:rsidP="00620FB2">
      <w:pPr>
        <w:pStyle w:val="Alap"/>
        <w:spacing w:line="360" w:lineRule="auto"/>
        <w:rPr>
          <w:rFonts w:ascii="Times New Roman" w:hAnsi="Times New Roman"/>
          <w:szCs w:val="24"/>
        </w:rPr>
      </w:pPr>
    </w:p>
    <w:p w:rsidR="00620FB2" w:rsidRPr="005C007C" w:rsidRDefault="00620FB2" w:rsidP="00620FB2">
      <w:pPr>
        <w:spacing w:line="360" w:lineRule="auto"/>
        <w:jc w:val="both"/>
        <w:rPr>
          <w:rFonts w:ascii="Times New Roman" w:hAnsi="Times New Roman" w:cs="Times New Roman"/>
          <w:sz w:val="24"/>
          <w:szCs w:val="24"/>
        </w:rPr>
      </w:pPr>
      <w:r w:rsidRPr="005C007C">
        <w:rPr>
          <w:rFonts w:ascii="Times New Roman" w:hAnsi="Times New Roman" w:cs="Times New Roman"/>
          <w:sz w:val="24"/>
          <w:szCs w:val="24"/>
        </w:rPr>
        <w:t>Különösen a műszaki értelmiség és a jól képzett szakember-gárda helyi gazdaságból való kivonulása okoz érzékeny veszteséget a városnak.</w:t>
      </w:r>
    </w:p>
    <w:p w:rsidR="00620FB2" w:rsidRPr="005C007C" w:rsidRDefault="00620FB2" w:rsidP="00620FB2">
      <w:pPr>
        <w:spacing w:line="360" w:lineRule="auto"/>
        <w:jc w:val="both"/>
        <w:rPr>
          <w:rFonts w:ascii="Times New Roman" w:hAnsi="Times New Roman" w:cs="Times New Roman"/>
          <w:sz w:val="24"/>
          <w:szCs w:val="24"/>
        </w:rPr>
      </w:pPr>
      <w:r w:rsidRPr="005C007C">
        <w:rPr>
          <w:rFonts w:ascii="Times New Roman" w:hAnsi="Times New Roman" w:cs="Times New Roman"/>
          <w:sz w:val="24"/>
          <w:szCs w:val="24"/>
        </w:rPr>
        <w:lastRenderedPageBreak/>
        <w:t xml:space="preserve">Az utóbbi években a képzett munkaerő hiánya jelentkezik a térségünkben. </w:t>
      </w:r>
      <w:r w:rsidRPr="006C35E1">
        <w:rPr>
          <w:rFonts w:ascii="Times New Roman" w:hAnsi="Times New Roman" w:cs="Times New Roman"/>
          <w:b/>
          <w:sz w:val="24"/>
          <w:szCs w:val="24"/>
        </w:rPr>
        <w:t>A fiatalok csak kis része tér vissza a továbbtanulásuk befejezése után</w:t>
      </w:r>
      <w:r w:rsidRPr="005C007C">
        <w:rPr>
          <w:rFonts w:ascii="Times New Roman" w:hAnsi="Times New Roman" w:cs="Times New Roman"/>
          <w:sz w:val="24"/>
          <w:szCs w:val="24"/>
        </w:rPr>
        <w:t xml:space="preserve">. </w:t>
      </w:r>
      <w:r w:rsidRPr="006C35E1">
        <w:rPr>
          <w:rFonts w:ascii="Times New Roman" w:hAnsi="Times New Roman" w:cs="Times New Roman"/>
          <w:b/>
          <w:sz w:val="24"/>
          <w:szCs w:val="24"/>
        </w:rPr>
        <w:t>Elindult egy olyan folyamat is, hogy a friss nyugdíjas szülők, akiknek az aktivitására lehetne még számítani</w:t>
      </w:r>
      <w:r w:rsidRPr="005C007C">
        <w:rPr>
          <w:rFonts w:ascii="Times New Roman" w:hAnsi="Times New Roman" w:cs="Times New Roman"/>
          <w:sz w:val="24"/>
          <w:szCs w:val="24"/>
        </w:rPr>
        <w:t xml:space="preserve">, a gyerekeik után költöznek a nagyobb városokba. Az </w:t>
      </w:r>
      <w:r w:rsidRPr="006C35E1">
        <w:rPr>
          <w:rFonts w:ascii="Times New Roman" w:hAnsi="Times New Roman" w:cs="Times New Roman"/>
          <w:b/>
          <w:sz w:val="24"/>
          <w:szCs w:val="24"/>
        </w:rPr>
        <w:t>Alkaloida ismét felvenne képzett munkaerőt, de a fizetés alacsony,</w:t>
      </w:r>
      <w:r w:rsidRPr="005C007C">
        <w:rPr>
          <w:rFonts w:ascii="Times New Roman" w:hAnsi="Times New Roman" w:cs="Times New Roman"/>
          <w:sz w:val="24"/>
          <w:szCs w:val="24"/>
        </w:rPr>
        <w:t xml:space="preserve"> ezért nagyon nehezen tud itt tartani fiatalokat. Legfeljebb a pályájuk kezdetén albérletben lakva dolgoznak itt egy pár évet.  Így a </w:t>
      </w:r>
      <w:r w:rsidRPr="006C35E1">
        <w:rPr>
          <w:rFonts w:ascii="Times New Roman" w:hAnsi="Times New Roman" w:cs="Times New Roman"/>
          <w:b/>
          <w:sz w:val="24"/>
          <w:szCs w:val="24"/>
        </w:rPr>
        <w:t>városban főleg az elszegényedő hátrányos helyzetű családok maradnak</w:t>
      </w:r>
      <w:r w:rsidRPr="005C007C">
        <w:rPr>
          <w:rFonts w:ascii="Times New Roman" w:hAnsi="Times New Roman" w:cs="Times New Roman"/>
          <w:sz w:val="24"/>
          <w:szCs w:val="24"/>
        </w:rPr>
        <w:t xml:space="preserve">, akik között sok a roma ember. Rájuk </w:t>
      </w:r>
      <w:r w:rsidRPr="006C35E1">
        <w:rPr>
          <w:rFonts w:ascii="Times New Roman" w:hAnsi="Times New Roman" w:cs="Times New Roman"/>
          <w:b/>
          <w:sz w:val="24"/>
          <w:szCs w:val="24"/>
        </w:rPr>
        <w:t xml:space="preserve">nem jellemző még a mobilitás, </w:t>
      </w:r>
      <w:r w:rsidRPr="005C007C">
        <w:rPr>
          <w:rFonts w:ascii="Times New Roman" w:hAnsi="Times New Roman" w:cs="Times New Roman"/>
          <w:sz w:val="24"/>
          <w:szCs w:val="24"/>
        </w:rPr>
        <w:t xml:space="preserve">ezért a városnak elemi érdeke, hogy ezeknek a családoknak a gyerekeit megfelelő </w:t>
      </w:r>
      <w:r w:rsidRPr="006C35E1">
        <w:rPr>
          <w:rFonts w:ascii="Times New Roman" w:hAnsi="Times New Roman" w:cs="Times New Roman"/>
          <w:b/>
          <w:sz w:val="24"/>
          <w:szCs w:val="24"/>
        </w:rPr>
        <w:t>szakemberré tudja kiképezni a gazdasági fejlődés érdekében</w:t>
      </w:r>
      <w:r w:rsidRPr="005C007C">
        <w:rPr>
          <w:rFonts w:ascii="Times New Roman" w:hAnsi="Times New Roman" w:cs="Times New Roman"/>
          <w:sz w:val="24"/>
          <w:szCs w:val="24"/>
        </w:rPr>
        <w:t xml:space="preserve">. </w:t>
      </w:r>
    </w:p>
    <w:p w:rsidR="00620FB2" w:rsidRDefault="00620FB2" w:rsidP="00620FB2">
      <w:pPr>
        <w:tabs>
          <w:tab w:val="center" w:pos="6521"/>
        </w:tabs>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A</w:t>
      </w:r>
      <w:r w:rsidRPr="002937CF">
        <w:rPr>
          <w:rFonts w:ascii="Times New Roman" w:hAnsi="Times New Roman" w:cs="Times New Roman"/>
          <w:bCs/>
          <w:iCs/>
          <w:sz w:val="24"/>
          <w:szCs w:val="24"/>
        </w:rPr>
        <w:t xml:space="preserve"> </w:t>
      </w:r>
      <w:r w:rsidRPr="002937CF">
        <w:rPr>
          <w:rFonts w:ascii="Times New Roman" w:hAnsi="Times New Roman" w:cs="Times New Roman"/>
          <w:b/>
          <w:bCs/>
          <w:iCs/>
          <w:sz w:val="24"/>
          <w:szCs w:val="24"/>
        </w:rPr>
        <w:t>társadalmi kirekesztődés egyik legjelentősebb szegmense a jövedelmekben fogható meg</w:t>
      </w:r>
      <w:r w:rsidRPr="002937CF">
        <w:rPr>
          <w:rFonts w:ascii="Times New Roman" w:hAnsi="Times New Roman" w:cs="Times New Roman"/>
          <w:bCs/>
          <w:iCs/>
          <w:sz w:val="24"/>
          <w:szCs w:val="24"/>
        </w:rPr>
        <w:t xml:space="preserve">. A jövedelmeken kívül a társadalmi kirekesztődésre alapvető befolyással bír a családi életciklus hatása, a képzettségi különbségek, a tartós munkanélküliség, az etnikai hovatartozás, valamint a lakóhely elhelyezkedése. Családi életciklust tekintve magas a gyermekek szegénységkockázata, közülük is a három és annál több gyermeket, valamint a gyermeküket egyedül nevelőket érinti leginkább a gyermekszegénység. </w:t>
      </w:r>
    </w:p>
    <w:p w:rsidR="00620FB2" w:rsidRDefault="00620FB2" w:rsidP="00620FB2">
      <w:pPr>
        <w:tabs>
          <w:tab w:val="center" w:pos="6521"/>
        </w:tabs>
        <w:spacing w:after="0" w:line="360" w:lineRule="auto"/>
        <w:jc w:val="both"/>
        <w:rPr>
          <w:rFonts w:ascii="Times New Roman" w:hAnsi="Times New Roman" w:cs="Times New Roman"/>
          <w:bCs/>
          <w:iCs/>
          <w:sz w:val="24"/>
          <w:szCs w:val="24"/>
        </w:rPr>
      </w:pPr>
      <w:r w:rsidRPr="002937CF">
        <w:rPr>
          <w:rFonts w:ascii="Times New Roman" w:hAnsi="Times New Roman" w:cs="Times New Roman"/>
          <w:bCs/>
          <w:iCs/>
          <w:sz w:val="24"/>
          <w:szCs w:val="24"/>
        </w:rPr>
        <w:t xml:space="preserve">Az idős népességből az egy háztartásban egyedül élők közül is sokan sorolódnak a szegények közé. A háztartás nagysága szerint a </w:t>
      </w:r>
      <w:proofErr w:type="gramStart"/>
      <w:r w:rsidRPr="002937CF">
        <w:rPr>
          <w:rFonts w:ascii="Times New Roman" w:hAnsi="Times New Roman" w:cs="Times New Roman"/>
          <w:bCs/>
          <w:iCs/>
          <w:sz w:val="24"/>
          <w:szCs w:val="24"/>
        </w:rPr>
        <w:t>három fős</w:t>
      </w:r>
      <w:proofErr w:type="gramEnd"/>
      <w:r w:rsidRPr="002937CF">
        <w:rPr>
          <w:rFonts w:ascii="Times New Roman" w:hAnsi="Times New Roman" w:cs="Times New Roman"/>
          <w:bCs/>
          <w:iCs/>
          <w:sz w:val="24"/>
          <w:szCs w:val="24"/>
        </w:rPr>
        <w:t xml:space="preserve"> családokban a legalacsonyabb a szegénység kockázata, míg a hat-és többfős háztartások esetében a kockázat háromszoros az átlaghoz képest. </w:t>
      </w:r>
    </w:p>
    <w:p w:rsidR="00620FB2" w:rsidRDefault="00620FB2" w:rsidP="00620FB2">
      <w:pPr>
        <w:tabs>
          <w:tab w:val="center" w:pos="6521"/>
        </w:tabs>
        <w:spacing w:after="0" w:line="360" w:lineRule="auto"/>
        <w:jc w:val="both"/>
        <w:rPr>
          <w:rFonts w:ascii="Times New Roman" w:hAnsi="Times New Roman" w:cs="Times New Roman"/>
          <w:bCs/>
          <w:iCs/>
          <w:sz w:val="24"/>
          <w:szCs w:val="24"/>
        </w:rPr>
      </w:pPr>
      <w:r w:rsidRPr="002937CF">
        <w:rPr>
          <w:rFonts w:ascii="Times New Roman" w:hAnsi="Times New Roman" w:cs="Times New Roman"/>
          <w:bCs/>
          <w:iCs/>
          <w:sz w:val="24"/>
          <w:szCs w:val="24"/>
        </w:rPr>
        <w:t xml:space="preserve">Minden szegénységi mérés azt mutatja, hogy az iskolai végzettség döntően meghatározza a szegénység kockázatát. </w:t>
      </w:r>
    </w:p>
    <w:p w:rsidR="00620FB2" w:rsidRDefault="00620FB2" w:rsidP="00620FB2">
      <w:pPr>
        <w:tabs>
          <w:tab w:val="center" w:pos="6521"/>
        </w:tabs>
        <w:spacing w:after="0" w:line="360" w:lineRule="auto"/>
        <w:jc w:val="both"/>
        <w:rPr>
          <w:rFonts w:ascii="Times New Roman" w:hAnsi="Times New Roman" w:cs="Times New Roman"/>
          <w:bCs/>
          <w:iCs/>
          <w:sz w:val="24"/>
          <w:szCs w:val="24"/>
        </w:rPr>
      </w:pPr>
      <w:r w:rsidRPr="002937CF">
        <w:rPr>
          <w:rFonts w:ascii="Times New Roman" w:hAnsi="Times New Roman" w:cs="Times New Roman"/>
          <w:bCs/>
          <w:iCs/>
          <w:sz w:val="24"/>
          <w:szCs w:val="24"/>
        </w:rPr>
        <w:t xml:space="preserve">A munkaerő-piaci pozíció szerepe a szegénység megjelenésében óriási, ott ahol nincs aktív kereső, a szegénység kockázata az átlag kétszerese. Magas mindemellett még az alkalmi munkások, a munkanélküliek, az eltartottak, és a gyed-en, gyes-en lévők között is. </w:t>
      </w:r>
    </w:p>
    <w:p w:rsidR="00620FB2" w:rsidRPr="002937CF" w:rsidRDefault="00620FB2" w:rsidP="00620FB2">
      <w:pPr>
        <w:tabs>
          <w:tab w:val="center" w:pos="6521"/>
        </w:tabs>
        <w:spacing w:after="0" w:line="360" w:lineRule="auto"/>
        <w:jc w:val="both"/>
        <w:rPr>
          <w:rFonts w:ascii="Times New Roman" w:hAnsi="Times New Roman" w:cs="Times New Roman"/>
          <w:bCs/>
          <w:iCs/>
          <w:sz w:val="24"/>
          <w:szCs w:val="24"/>
        </w:rPr>
      </w:pPr>
      <w:r w:rsidRPr="002937CF">
        <w:rPr>
          <w:rFonts w:ascii="Times New Roman" w:hAnsi="Times New Roman" w:cs="Times New Roman"/>
          <w:bCs/>
          <w:iCs/>
          <w:sz w:val="24"/>
          <w:szCs w:val="24"/>
        </w:rPr>
        <w:t>Az etnikai hovatartozás a romák esetében egyértelmű kockázatot jelent, minél alacsonyabban húzzuk meg a szegénység határát, annál magasabb a romák aránya a szegények között. Itt említendő meg az is, hogy a rossz adottságú lakókörnyezet, a rossz lakás szintén a mély és tartós szegénységet valószínűsíti.</w:t>
      </w:r>
    </w:p>
    <w:p w:rsidR="00620FB2" w:rsidRDefault="00620FB2" w:rsidP="00620FB2">
      <w:pPr>
        <w:spacing w:after="0" w:line="360" w:lineRule="auto"/>
        <w:jc w:val="both"/>
        <w:rPr>
          <w:rFonts w:ascii="Times New Roman" w:hAnsi="Times New Roman" w:cs="Times New Roman"/>
          <w:bCs/>
          <w:iCs/>
          <w:sz w:val="24"/>
          <w:szCs w:val="24"/>
        </w:rPr>
      </w:pPr>
    </w:p>
    <w:p w:rsidR="00620FB2" w:rsidRPr="00DF2929" w:rsidRDefault="00620FB2" w:rsidP="00620FB2">
      <w:pPr>
        <w:spacing w:after="0" w:line="360" w:lineRule="auto"/>
        <w:jc w:val="both"/>
        <w:rPr>
          <w:rFonts w:ascii="Times New Roman" w:hAnsi="Times New Roman" w:cs="Times New Roman"/>
          <w:sz w:val="24"/>
          <w:szCs w:val="24"/>
        </w:rPr>
      </w:pPr>
      <w:r w:rsidRPr="00DF2929">
        <w:rPr>
          <w:rFonts w:ascii="Times New Roman" w:hAnsi="Times New Roman" w:cs="Times New Roman"/>
          <w:sz w:val="24"/>
          <w:szCs w:val="24"/>
        </w:rPr>
        <w:t xml:space="preserve">Évek óta </w:t>
      </w:r>
      <w:r w:rsidRPr="00DF2929">
        <w:rPr>
          <w:rFonts w:ascii="Times New Roman" w:hAnsi="Times New Roman" w:cs="Times New Roman"/>
          <w:b/>
          <w:sz w:val="24"/>
          <w:szCs w:val="24"/>
        </w:rPr>
        <w:t>változatlanul nagyon rossz az álláskeresők iskolai végzettség szerinti összetétele.</w:t>
      </w:r>
      <w:r w:rsidRPr="00DF2929">
        <w:rPr>
          <w:rFonts w:ascii="Times New Roman" w:hAnsi="Times New Roman" w:cs="Times New Roman"/>
          <w:sz w:val="24"/>
          <w:szCs w:val="24"/>
        </w:rPr>
        <w:t xml:space="preserve"> </w:t>
      </w:r>
    </w:p>
    <w:p w:rsidR="00620FB2" w:rsidRPr="00DF2929" w:rsidRDefault="00620FB2" w:rsidP="00620FB2">
      <w:pPr>
        <w:spacing w:after="0" w:line="360" w:lineRule="auto"/>
        <w:jc w:val="both"/>
        <w:rPr>
          <w:rFonts w:ascii="Times New Roman" w:hAnsi="Times New Roman" w:cs="Times New Roman"/>
          <w:b/>
          <w:sz w:val="24"/>
          <w:szCs w:val="24"/>
        </w:rPr>
      </w:pPr>
      <w:r w:rsidRPr="00DF2929">
        <w:rPr>
          <w:rFonts w:ascii="Times New Roman" w:hAnsi="Times New Roman" w:cs="Times New Roman"/>
          <w:sz w:val="24"/>
          <w:szCs w:val="24"/>
        </w:rPr>
        <w:t xml:space="preserve">Megyei viszonylatban is </w:t>
      </w:r>
      <w:r w:rsidRPr="00DF2929">
        <w:rPr>
          <w:rFonts w:ascii="Times New Roman" w:hAnsi="Times New Roman" w:cs="Times New Roman"/>
          <w:b/>
          <w:sz w:val="24"/>
          <w:szCs w:val="24"/>
        </w:rPr>
        <w:t>kiemelkedően magas az iskolázatlan, 8 általánossal, vagy még azzal sem rendelkező rétegek aránya (56,2%).</w:t>
      </w:r>
    </w:p>
    <w:p w:rsidR="00620FB2" w:rsidRPr="00DF2929" w:rsidRDefault="00620FB2" w:rsidP="00620FB2">
      <w:pPr>
        <w:spacing w:after="0" w:line="360" w:lineRule="auto"/>
        <w:jc w:val="both"/>
        <w:rPr>
          <w:rFonts w:ascii="Times New Roman" w:hAnsi="Times New Roman" w:cs="Times New Roman"/>
          <w:sz w:val="24"/>
          <w:szCs w:val="24"/>
        </w:rPr>
      </w:pPr>
    </w:p>
    <w:p w:rsidR="00620FB2" w:rsidRPr="00DF2929" w:rsidRDefault="00620FB2" w:rsidP="00620FB2">
      <w:pPr>
        <w:spacing w:after="0" w:line="360" w:lineRule="auto"/>
        <w:jc w:val="both"/>
        <w:rPr>
          <w:rFonts w:ascii="Times New Roman" w:hAnsi="Times New Roman" w:cs="Times New Roman"/>
          <w:sz w:val="24"/>
          <w:szCs w:val="24"/>
        </w:rPr>
      </w:pPr>
    </w:p>
    <w:tbl>
      <w:tblPr>
        <w:tblW w:w="9327" w:type="dxa"/>
        <w:tblBorders>
          <w:top w:val="single" w:sz="4" w:space="0" w:color="58595B"/>
          <w:left w:val="single" w:sz="4" w:space="0" w:color="58595B"/>
          <w:bottom w:val="single" w:sz="4" w:space="0" w:color="58595B"/>
          <w:right w:val="single" w:sz="4" w:space="0" w:color="58595B"/>
          <w:insideH w:val="single" w:sz="4" w:space="0" w:color="58595B"/>
          <w:insideV w:val="single" w:sz="4" w:space="0" w:color="58595B"/>
        </w:tblBorders>
        <w:tblLayout w:type="fixed"/>
        <w:tblLook w:val="04A0" w:firstRow="1" w:lastRow="0" w:firstColumn="1" w:lastColumn="0" w:noHBand="0" w:noVBand="1"/>
      </w:tblPr>
      <w:tblGrid>
        <w:gridCol w:w="4644"/>
        <w:gridCol w:w="1588"/>
        <w:gridCol w:w="1560"/>
        <w:gridCol w:w="1535"/>
      </w:tblGrid>
      <w:tr w:rsidR="00620FB2" w:rsidRPr="00DF2929" w:rsidTr="00F20197">
        <w:trPr>
          <w:trHeight w:val="49"/>
          <w:tblHeader/>
        </w:trPr>
        <w:tc>
          <w:tcPr>
            <w:tcW w:w="4644" w:type="dxa"/>
            <w:shd w:val="clear" w:color="auto" w:fill="08A7E0"/>
            <w:noWrap/>
            <w:vAlign w:val="center"/>
            <w:hideMark/>
          </w:tcPr>
          <w:p w:rsidR="00620FB2" w:rsidRPr="00DF2929" w:rsidRDefault="00620FB2" w:rsidP="00F20197">
            <w:pPr>
              <w:spacing w:after="0" w:line="360" w:lineRule="auto"/>
              <w:jc w:val="center"/>
              <w:rPr>
                <w:rFonts w:ascii="Times New Roman" w:hAnsi="Times New Roman" w:cs="Times New Roman"/>
                <w:b/>
                <w:bCs/>
                <w:color w:val="FFFFFF"/>
                <w:sz w:val="24"/>
                <w:szCs w:val="24"/>
              </w:rPr>
            </w:pPr>
            <w:r w:rsidRPr="00DF2929">
              <w:rPr>
                <w:rFonts w:ascii="Times New Roman" w:hAnsi="Times New Roman" w:cs="Times New Roman"/>
                <w:b/>
                <w:bCs/>
                <w:color w:val="FFFFFF"/>
                <w:sz w:val="24"/>
                <w:szCs w:val="24"/>
              </w:rPr>
              <w:t>Mutatók</w:t>
            </w:r>
          </w:p>
        </w:tc>
        <w:tc>
          <w:tcPr>
            <w:tcW w:w="1588" w:type="dxa"/>
            <w:shd w:val="clear" w:color="auto" w:fill="08A7E0"/>
            <w:noWrap/>
            <w:vAlign w:val="center"/>
          </w:tcPr>
          <w:p w:rsidR="00620FB2" w:rsidRPr="00DF2929" w:rsidRDefault="00620FB2" w:rsidP="00F20197">
            <w:pPr>
              <w:spacing w:after="0" w:line="360" w:lineRule="auto"/>
              <w:jc w:val="center"/>
              <w:rPr>
                <w:rFonts w:ascii="Times New Roman" w:hAnsi="Times New Roman" w:cs="Times New Roman"/>
                <w:b/>
                <w:bCs/>
                <w:color w:val="FFFFFF"/>
                <w:sz w:val="24"/>
                <w:szCs w:val="24"/>
              </w:rPr>
            </w:pPr>
            <w:r w:rsidRPr="00DF2929">
              <w:rPr>
                <w:rFonts w:ascii="Times New Roman" w:hAnsi="Times New Roman" w:cs="Times New Roman"/>
                <w:b/>
                <w:bCs/>
                <w:color w:val="FFFFFF"/>
                <w:sz w:val="24"/>
                <w:szCs w:val="24"/>
              </w:rPr>
              <w:t>Tiszavasvári</w:t>
            </w:r>
          </w:p>
        </w:tc>
        <w:tc>
          <w:tcPr>
            <w:tcW w:w="1560" w:type="dxa"/>
            <w:shd w:val="clear" w:color="auto" w:fill="08A7E0"/>
            <w:noWrap/>
            <w:vAlign w:val="center"/>
          </w:tcPr>
          <w:p w:rsidR="00620FB2" w:rsidRPr="00DF2929" w:rsidRDefault="00620FB2" w:rsidP="00F20197">
            <w:pPr>
              <w:spacing w:after="0" w:line="360" w:lineRule="auto"/>
              <w:jc w:val="center"/>
              <w:rPr>
                <w:rFonts w:ascii="Times New Roman" w:hAnsi="Times New Roman" w:cs="Times New Roman"/>
                <w:b/>
                <w:bCs/>
                <w:color w:val="FFFFFF"/>
                <w:sz w:val="24"/>
                <w:szCs w:val="24"/>
              </w:rPr>
            </w:pPr>
            <w:r w:rsidRPr="00DF2929">
              <w:rPr>
                <w:rFonts w:ascii="Times New Roman" w:hAnsi="Times New Roman" w:cs="Times New Roman"/>
                <w:b/>
                <w:bCs/>
                <w:color w:val="FFFFFF"/>
                <w:sz w:val="24"/>
                <w:szCs w:val="24"/>
              </w:rPr>
              <w:t xml:space="preserve">2. </w:t>
            </w:r>
            <w:proofErr w:type="spellStart"/>
            <w:r w:rsidRPr="00DF2929">
              <w:rPr>
                <w:rFonts w:ascii="Times New Roman" w:hAnsi="Times New Roman" w:cs="Times New Roman"/>
                <w:b/>
                <w:bCs/>
                <w:color w:val="FFFFFF"/>
                <w:sz w:val="24"/>
                <w:szCs w:val="24"/>
              </w:rPr>
              <w:t>szegregátum</w:t>
            </w:r>
            <w:proofErr w:type="spellEnd"/>
          </w:p>
        </w:tc>
        <w:tc>
          <w:tcPr>
            <w:tcW w:w="1535" w:type="dxa"/>
            <w:shd w:val="clear" w:color="auto" w:fill="08A7E0"/>
            <w:vAlign w:val="center"/>
          </w:tcPr>
          <w:p w:rsidR="00620FB2" w:rsidRPr="00DF2929" w:rsidRDefault="00620FB2" w:rsidP="00F20197">
            <w:pPr>
              <w:spacing w:after="0" w:line="360" w:lineRule="auto"/>
              <w:jc w:val="center"/>
              <w:rPr>
                <w:rFonts w:ascii="Times New Roman" w:hAnsi="Times New Roman" w:cs="Times New Roman"/>
                <w:b/>
                <w:bCs/>
                <w:color w:val="FFFFFF"/>
                <w:sz w:val="24"/>
                <w:szCs w:val="24"/>
              </w:rPr>
            </w:pPr>
            <w:r w:rsidRPr="00DF2929">
              <w:rPr>
                <w:rFonts w:ascii="Times New Roman" w:hAnsi="Times New Roman" w:cs="Times New Roman"/>
                <w:b/>
                <w:bCs/>
                <w:color w:val="FFFFFF"/>
                <w:sz w:val="24"/>
                <w:szCs w:val="24"/>
              </w:rPr>
              <w:t xml:space="preserve">3. </w:t>
            </w:r>
            <w:proofErr w:type="spellStart"/>
            <w:r w:rsidRPr="00DF2929">
              <w:rPr>
                <w:rFonts w:ascii="Times New Roman" w:hAnsi="Times New Roman" w:cs="Times New Roman"/>
                <w:b/>
                <w:bCs/>
                <w:color w:val="FFFFFF"/>
                <w:sz w:val="24"/>
                <w:szCs w:val="24"/>
              </w:rPr>
              <w:t>szegregátum</w:t>
            </w:r>
            <w:proofErr w:type="spellEnd"/>
          </w:p>
        </w:tc>
      </w:tr>
      <w:tr w:rsidR="00620FB2" w:rsidRPr="00DF2929" w:rsidTr="00F20197">
        <w:trPr>
          <w:trHeight w:val="49"/>
        </w:trPr>
        <w:tc>
          <w:tcPr>
            <w:tcW w:w="4644" w:type="dxa"/>
            <w:shd w:val="clear" w:color="auto" w:fill="auto"/>
            <w:hideMark/>
          </w:tcPr>
          <w:p w:rsidR="00620FB2" w:rsidRPr="00DF2929" w:rsidRDefault="00620FB2" w:rsidP="00F20197">
            <w:pPr>
              <w:spacing w:after="0" w:line="360" w:lineRule="auto"/>
              <w:rPr>
                <w:rFonts w:ascii="Times New Roman" w:hAnsi="Times New Roman" w:cs="Times New Roman"/>
                <w:sz w:val="24"/>
                <w:szCs w:val="24"/>
              </w:rPr>
            </w:pPr>
            <w:r w:rsidRPr="00DF2929">
              <w:rPr>
                <w:rFonts w:ascii="Times New Roman" w:hAnsi="Times New Roman" w:cs="Times New Roman"/>
                <w:sz w:val="24"/>
                <w:szCs w:val="24"/>
              </w:rPr>
              <w:t>Legfeljebb általános iskolai végzettséggel rendelkezők aránya az aktív korúakon (15-59 évesek) belül</w:t>
            </w:r>
          </w:p>
        </w:tc>
        <w:tc>
          <w:tcPr>
            <w:tcW w:w="1588" w:type="dxa"/>
            <w:shd w:val="clear" w:color="auto" w:fill="auto"/>
            <w:noWrap/>
            <w:vAlign w:val="center"/>
          </w:tcPr>
          <w:p w:rsidR="00620FB2" w:rsidRPr="00DF2929" w:rsidRDefault="00620FB2" w:rsidP="00F20197">
            <w:pPr>
              <w:spacing w:after="0" w:line="360" w:lineRule="auto"/>
              <w:jc w:val="center"/>
              <w:rPr>
                <w:rFonts w:ascii="Times New Roman" w:hAnsi="Times New Roman" w:cs="Times New Roman"/>
                <w:sz w:val="24"/>
                <w:szCs w:val="24"/>
              </w:rPr>
            </w:pPr>
            <w:r w:rsidRPr="00DF2929">
              <w:rPr>
                <w:rFonts w:ascii="Times New Roman" w:hAnsi="Times New Roman" w:cs="Times New Roman"/>
                <w:sz w:val="24"/>
                <w:szCs w:val="24"/>
              </w:rPr>
              <w:t>24,0</w:t>
            </w:r>
          </w:p>
        </w:tc>
        <w:tc>
          <w:tcPr>
            <w:tcW w:w="1560" w:type="dxa"/>
            <w:shd w:val="clear" w:color="auto" w:fill="auto"/>
            <w:vAlign w:val="center"/>
          </w:tcPr>
          <w:p w:rsidR="00620FB2" w:rsidRPr="00DF2929" w:rsidRDefault="00620FB2" w:rsidP="00F20197">
            <w:pPr>
              <w:spacing w:after="0" w:line="360" w:lineRule="auto"/>
              <w:jc w:val="center"/>
              <w:rPr>
                <w:rFonts w:ascii="Times New Roman" w:hAnsi="Times New Roman" w:cs="Times New Roman"/>
                <w:sz w:val="24"/>
                <w:szCs w:val="24"/>
              </w:rPr>
            </w:pPr>
            <w:r w:rsidRPr="00DF2929">
              <w:rPr>
                <w:rFonts w:ascii="Times New Roman" w:hAnsi="Times New Roman" w:cs="Times New Roman"/>
                <w:sz w:val="24"/>
                <w:szCs w:val="24"/>
              </w:rPr>
              <w:t>80,6</w:t>
            </w:r>
          </w:p>
        </w:tc>
        <w:tc>
          <w:tcPr>
            <w:tcW w:w="1535" w:type="dxa"/>
            <w:shd w:val="clear" w:color="auto" w:fill="auto"/>
            <w:vAlign w:val="center"/>
          </w:tcPr>
          <w:p w:rsidR="00620FB2" w:rsidRPr="00DF2929" w:rsidRDefault="00620FB2" w:rsidP="00F20197">
            <w:pPr>
              <w:spacing w:after="0" w:line="360" w:lineRule="auto"/>
              <w:jc w:val="center"/>
              <w:rPr>
                <w:rFonts w:ascii="Times New Roman" w:hAnsi="Times New Roman" w:cs="Times New Roman"/>
                <w:sz w:val="24"/>
                <w:szCs w:val="24"/>
              </w:rPr>
            </w:pPr>
            <w:r w:rsidRPr="00DF2929">
              <w:rPr>
                <w:rFonts w:ascii="Times New Roman" w:hAnsi="Times New Roman" w:cs="Times New Roman"/>
                <w:sz w:val="24"/>
                <w:szCs w:val="24"/>
              </w:rPr>
              <w:t>64,2</w:t>
            </w:r>
          </w:p>
        </w:tc>
      </w:tr>
      <w:tr w:rsidR="00620FB2" w:rsidRPr="00DF2929" w:rsidTr="00F20197">
        <w:trPr>
          <w:trHeight w:val="49"/>
        </w:trPr>
        <w:tc>
          <w:tcPr>
            <w:tcW w:w="4644" w:type="dxa"/>
            <w:shd w:val="clear" w:color="auto" w:fill="auto"/>
            <w:hideMark/>
          </w:tcPr>
          <w:p w:rsidR="00620FB2" w:rsidRPr="00DF2929" w:rsidRDefault="00620FB2" w:rsidP="00F20197">
            <w:pPr>
              <w:spacing w:after="0" w:line="360" w:lineRule="auto"/>
              <w:rPr>
                <w:rFonts w:ascii="Times New Roman" w:hAnsi="Times New Roman" w:cs="Times New Roman"/>
                <w:sz w:val="24"/>
                <w:szCs w:val="24"/>
              </w:rPr>
            </w:pPr>
            <w:r w:rsidRPr="00DF2929">
              <w:rPr>
                <w:rFonts w:ascii="Times New Roman" w:hAnsi="Times New Roman" w:cs="Times New Roman"/>
                <w:sz w:val="24"/>
                <w:szCs w:val="24"/>
              </w:rPr>
              <w:t>Felsőfokú végzettségűek a 25 éves és idősebb népesség arányában</w:t>
            </w:r>
          </w:p>
        </w:tc>
        <w:tc>
          <w:tcPr>
            <w:tcW w:w="1588" w:type="dxa"/>
            <w:shd w:val="clear" w:color="auto" w:fill="auto"/>
            <w:noWrap/>
            <w:vAlign w:val="center"/>
          </w:tcPr>
          <w:p w:rsidR="00620FB2" w:rsidRPr="00DF2929" w:rsidRDefault="00620FB2" w:rsidP="00F20197">
            <w:pPr>
              <w:spacing w:after="0" w:line="360" w:lineRule="auto"/>
              <w:jc w:val="center"/>
              <w:rPr>
                <w:rFonts w:ascii="Times New Roman" w:hAnsi="Times New Roman" w:cs="Times New Roman"/>
                <w:sz w:val="24"/>
                <w:szCs w:val="24"/>
              </w:rPr>
            </w:pPr>
            <w:r w:rsidRPr="00DF2929">
              <w:rPr>
                <w:rFonts w:ascii="Times New Roman" w:hAnsi="Times New Roman" w:cs="Times New Roman"/>
                <w:sz w:val="24"/>
                <w:szCs w:val="24"/>
              </w:rPr>
              <w:t>13,0</w:t>
            </w:r>
          </w:p>
        </w:tc>
        <w:tc>
          <w:tcPr>
            <w:tcW w:w="1560" w:type="dxa"/>
            <w:shd w:val="clear" w:color="auto" w:fill="auto"/>
            <w:vAlign w:val="center"/>
          </w:tcPr>
          <w:p w:rsidR="00620FB2" w:rsidRPr="00DF2929" w:rsidRDefault="00620FB2" w:rsidP="00F20197">
            <w:pPr>
              <w:spacing w:after="0" w:line="360" w:lineRule="auto"/>
              <w:jc w:val="center"/>
              <w:rPr>
                <w:rFonts w:ascii="Times New Roman" w:hAnsi="Times New Roman" w:cs="Times New Roman"/>
                <w:sz w:val="24"/>
                <w:szCs w:val="24"/>
              </w:rPr>
            </w:pPr>
            <w:r w:rsidRPr="00DF2929">
              <w:rPr>
                <w:rFonts w:ascii="Times New Roman" w:hAnsi="Times New Roman" w:cs="Times New Roman"/>
                <w:sz w:val="24"/>
                <w:szCs w:val="24"/>
              </w:rPr>
              <w:t>0,7</w:t>
            </w:r>
          </w:p>
        </w:tc>
        <w:tc>
          <w:tcPr>
            <w:tcW w:w="1535" w:type="dxa"/>
            <w:shd w:val="clear" w:color="auto" w:fill="auto"/>
            <w:vAlign w:val="center"/>
          </w:tcPr>
          <w:p w:rsidR="00620FB2" w:rsidRPr="00DF2929" w:rsidRDefault="00620FB2" w:rsidP="00F20197">
            <w:pPr>
              <w:spacing w:after="0" w:line="360" w:lineRule="auto"/>
              <w:jc w:val="center"/>
              <w:rPr>
                <w:rFonts w:ascii="Times New Roman" w:hAnsi="Times New Roman" w:cs="Times New Roman"/>
                <w:sz w:val="24"/>
                <w:szCs w:val="24"/>
              </w:rPr>
            </w:pPr>
            <w:r w:rsidRPr="00DF2929">
              <w:rPr>
                <w:rFonts w:ascii="Times New Roman" w:hAnsi="Times New Roman" w:cs="Times New Roman"/>
                <w:sz w:val="24"/>
                <w:szCs w:val="24"/>
              </w:rPr>
              <w:t>1,8</w:t>
            </w:r>
          </w:p>
        </w:tc>
      </w:tr>
      <w:tr w:rsidR="00620FB2" w:rsidRPr="00DF2929" w:rsidTr="00F20197">
        <w:trPr>
          <w:trHeight w:val="49"/>
        </w:trPr>
        <w:tc>
          <w:tcPr>
            <w:tcW w:w="4644" w:type="dxa"/>
            <w:shd w:val="clear" w:color="auto" w:fill="auto"/>
            <w:hideMark/>
          </w:tcPr>
          <w:p w:rsidR="00620FB2" w:rsidRPr="00DF2929" w:rsidRDefault="00620FB2" w:rsidP="00F20197">
            <w:pPr>
              <w:spacing w:after="0" w:line="360" w:lineRule="auto"/>
              <w:rPr>
                <w:rFonts w:ascii="Times New Roman" w:hAnsi="Times New Roman" w:cs="Times New Roman"/>
                <w:sz w:val="24"/>
                <w:szCs w:val="24"/>
              </w:rPr>
            </w:pPr>
            <w:r w:rsidRPr="00DF2929">
              <w:rPr>
                <w:rFonts w:ascii="Times New Roman" w:hAnsi="Times New Roman" w:cs="Times New Roman"/>
                <w:sz w:val="24"/>
                <w:szCs w:val="24"/>
              </w:rPr>
              <w:t>Rendszeres munkajövedelemmel nem rendelkezők aránya az aktív korúakon (15-59 évesek) belül</w:t>
            </w:r>
          </w:p>
        </w:tc>
        <w:tc>
          <w:tcPr>
            <w:tcW w:w="1588" w:type="dxa"/>
            <w:shd w:val="clear" w:color="auto" w:fill="auto"/>
            <w:noWrap/>
            <w:vAlign w:val="center"/>
          </w:tcPr>
          <w:p w:rsidR="00620FB2" w:rsidRPr="00DF2929" w:rsidRDefault="00620FB2" w:rsidP="00F20197">
            <w:pPr>
              <w:spacing w:after="0" w:line="360" w:lineRule="auto"/>
              <w:jc w:val="center"/>
              <w:rPr>
                <w:rFonts w:ascii="Times New Roman" w:hAnsi="Times New Roman" w:cs="Times New Roman"/>
                <w:sz w:val="24"/>
                <w:szCs w:val="24"/>
              </w:rPr>
            </w:pPr>
            <w:r w:rsidRPr="00DF2929">
              <w:rPr>
                <w:rFonts w:ascii="Times New Roman" w:hAnsi="Times New Roman" w:cs="Times New Roman"/>
                <w:sz w:val="24"/>
                <w:szCs w:val="24"/>
              </w:rPr>
              <w:t>44,6</w:t>
            </w:r>
          </w:p>
        </w:tc>
        <w:tc>
          <w:tcPr>
            <w:tcW w:w="1560" w:type="dxa"/>
            <w:shd w:val="clear" w:color="auto" w:fill="auto"/>
            <w:vAlign w:val="center"/>
          </w:tcPr>
          <w:p w:rsidR="00620FB2" w:rsidRPr="00DF2929" w:rsidRDefault="00620FB2" w:rsidP="00F20197">
            <w:pPr>
              <w:spacing w:after="0" w:line="360" w:lineRule="auto"/>
              <w:jc w:val="center"/>
              <w:rPr>
                <w:rFonts w:ascii="Times New Roman" w:hAnsi="Times New Roman" w:cs="Times New Roman"/>
                <w:sz w:val="24"/>
                <w:szCs w:val="24"/>
              </w:rPr>
            </w:pPr>
            <w:r w:rsidRPr="00DF2929">
              <w:rPr>
                <w:rFonts w:ascii="Times New Roman" w:hAnsi="Times New Roman" w:cs="Times New Roman"/>
                <w:sz w:val="24"/>
                <w:szCs w:val="24"/>
              </w:rPr>
              <w:t>86,2</w:t>
            </w:r>
          </w:p>
        </w:tc>
        <w:tc>
          <w:tcPr>
            <w:tcW w:w="1535" w:type="dxa"/>
            <w:shd w:val="clear" w:color="auto" w:fill="auto"/>
            <w:vAlign w:val="center"/>
          </w:tcPr>
          <w:p w:rsidR="00620FB2" w:rsidRPr="00DF2929" w:rsidRDefault="00620FB2" w:rsidP="00F20197">
            <w:pPr>
              <w:spacing w:after="0" w:line="360" w:lineRule="auto"/>
              <w:jc w:val="center"/>
              <w:rPr>
                <w:rFonts w:ascii="Times New Roman" w:hAnsi="Times New Roman" w:cs="Times New Roman"/>
                <w:sz w:val="24"/>
                <w:szCs w:val="24"/>
              </w:rPr>
            </w:pPr>
            <w:r w:rsidRPr="00DF2929">
              <w:rPr>
                <w:rFonts w:ascii="Times New Roman" w:hAnsi="Times New Roman" w:cs="Times New Roman"/>
                <w:sz w:val="24"/>
                <w:szCs w:val="24"/>
              </w:rPr>
              <w:t>76,1</w:t>
            </w:r>
          </w:p>
        </w:tc>
      </w:tr>
      <w:tr w:rsidR="00620FB2" w:rsidRPr="00DF2929" w:rsidTr="00F20197">
        <w:trPr>
          <w:trHeight w:val="49"/>
        </w:trPr>
        <w:tc>
          <w:tcPr>
            <w:tcW w:w="4644" w:type="dxa"/>
            <w:shd w:val="clear" w:color="auto" w:fill="auto"/>
            <w:hideMark/>
          </w:tcPr>
          <w:p w:rsidR="00620FB2" w:rsidRPr="00DF2929" w:rsidRDefault="00620FB2" w:rsidP="00F20197">
            <w:pPr>
              <w:spacing w:after="0" w:line="360" w:lineRule="auto"/>
              <w:rPr>
                <w:rFonts w:ascii="Times New Roman" w:hAnsi="Times New Roman" w:cs="Times New Roman"/>
                <w:sz w:val="24"/>
                <w:szCs w:val="24"/>
              </w:rPr>
            </w:pPr>
            <w:r w:rsidRPr="00DF2929">
              <w:rPr>
                <w:rFonts w:ascii="Times New Roman" w:hAnsi="Times New Roman" w:cs="Times New Roman"/>
                <w:sz w:val="24"/>
                <w:szCs w:val="24"/>
              </w:rPr>
              <w:t>Legfeljebb általános iskolai végzettséggel rendelkezők és rendszeres munkajövedelemmel nem rendelkezők aránya az aktív korúakon belül</w:t>
            </w:r>
          </w:p>
        </w:tc>
        <w:tc>
          <w:tcPr>
            <w:tcW w:w="1588" w:type="dxa"/>
            <w:shd w:val="clear" w:color="auto" w:fill="auto"/>
            <w:noWrap/>
            <w:vAlign w:val="center"/>
          </w:tcPr>
          <w:p w:rsidR="00620FB2" w:rsidRPr="00DF2929" w:rsidRDefault="00620FB2" w:rsidP="00F20197">
            <w:pPr>
              <w:spacing w:after="0" w:line="360" w:lineRule="auto"/>
              <w:jc w:val="center"/>
              <w:rPr>
                <w:rFonts w:ascii="Times New Roman" w:hAnsi="Times New Roman" w:cs="Times New Roman"/>
                <w:sz w:val="24"/>
                <w:szCs w:val="24"/>
              </w:rPr>
            </w:pPr>
            <w:r w:rsidRPr="00DF2929">
              <w:rPr>
                <w:rFonts w:ascii="Times New Roman" w:hAnsi="Times New Roman" w:cs="Times New Roman"/>
                <w:sz w:val="24"/>
                <w:szCs w:val="24"/>
              </w:rPr>
              <w:t>17,3</w:t>
            </w:r>
          </w:p>
        </w:tc>
        <w:tc>
          <w:tcPr>
            <w:tcW w:w="1560" w:type="dxa"/>
            <w:shd w:val="clear" w:color="auto" w:fill="auto"/>
            <w:vAlign w:val="center"/>
          </w:tcPr>
          <w:p w:rsidR="00620FB2" w:rsidRPr="00DF2929" w:rsidRDefault="00620FB2" w:rsidP="00F20197">
            <w:pPr>
              <w:spacing w:after="0" w:line="360" w:lineRule="auto"/>
              <w:jc w:val="center"/>
              <w:rPr>
                <w:rFonts w:ascii="Times New Roman" w:hAnsi="Times New Roman" w:cs="Times New Roman"/>
                <w:sz w:val="24"/>
                <w:szCs w:val="24"/>
              </w:rPr>
            </w:pPr>
            <w:r w:rsidRPr="00DF2929">
              <w:rPr>
                <w:rFonts w:ascii="Times New Roman" w:hAnsi="Times New Roman" w:cs="Times New Roman"/>
                <w:sz w:val="24"/>
                <w:szCs w:val="24"/>
              </w:rPr>
              <w:t>70,7</w:t>
            </w:r>
          </w:p>
        </w:tc>
        <w:tc>
          <w:tcPr>
            <w:tcW w:w="1535" w:type="dxa"/>
            <w:shd w:val="clear" w:color="auto" w:fill="auto"/>
            <w:vAlign w:val="center"/>
          </w:tcPr>
          <w:p w:rsidR="00620FB2" w:rsidRPr="00DF2929" w:rsidRDefault="00620FB2" w:rsidP="00F20197">
            <w:pPr>
              <w:spacing w:after="0" w:line="360" w:lineRule="auto"/>
              <w:jc w:val="center"/>
              <w:rPr>
                <w:rFonts w:ascii="Times New Roman" w:hAnsi="Times New Roman" w:cs="Times New Roman"/>
                <w:sz w:val="24"/>
                <w:szCs w:val="24"/>
              </w:rPr>
            </w:pPr>
            <w:r w:rsidRPr="00DF2929">
              <w:rPr>
                <w:rFonts w:ascii="Times New Roman" w:hAnsi="Times New Roman" w:cs="Times New Roman"/>
                <w:sz w:val="24"/>
                <w:szCs w:val="24"/>
              </w:rPr>
              <w:t>55,2</w:t>
            </w:r>
          </w:p>
        </w:tc>
      </w:tr>
      <w:tr w:rsidR="00620FB2" w:rsidRPr="00DF2929" w:rsidTr="00F20197">
        <w:trPr>
          <w:trHeight w:val="49"/>
        </w:trPr>
        <w:tc>
          <w:tcPr>
            <w:tcW w:w="4644" w:type="dxa"/>
            <w:shd w:val="clear" w:color="auto" w:fill="auto"/>
            <w:hideMark/>
          </w:tcPr>
          <w:p w:rsidR="00620FB2" w:rsidRPr="00DF2929" w:rsidRDefault="00620FB2" w:rsidP="00F20197">
            <w:pPr>
              <w:spacing w:after="0" w:line="360" w:lineRule="auto"/>
              <w:rPr>
                <w:rFonts w:ascii="Times New Roman" w:hAnsi="Times New Roman" w:cs="Times New Roman"/>
                <w:sz w:val="24"/>
                <w:szCs w:val="24"/>
              </w:rPr>
            </w:pPr>
            <w:r w:rsidRPr="00DF2929">
              <w:rPr>
                <w:rFonts w:ascii="Times New Roman" w:hAnsi="Times New Roman" w:cs="Times New Roman"/>
                <w:sz w:val="24"/>
                <w:szCs w:val="24"/>
              </w:rPr>
              <w:t>Foglalkoztatottak aránya a 15-64 éves népességen belül</w:t>
            </w:r>
          </w:p>
        </w:tc>
        <w:tc>
          <w:tcPr>
            <w:tcW w:w="1588" w:type="dxa"/>
            <w:shd w:val="clear" w:color="auto" w:fill="auto"/>
            <w:noWrap/>
            <w:vAlign w:val="center"/>
          </w:tcPr>
          <w:p w:rsidR="00620FB2" w:rsidRPr="00DF2929" w:rsidRDefault="00620FB2" w:rsidP="00F20197">
            <w:pPr>
              <w:spacing w:after="0" w:line="360" w:lineRule="auto"/>
              <w:jc w:val="center"/>
              <w:rPr>
                <w:rFonts w:ascii="Times New Roman" w:hAnsi="Times New Roman" w:cs="Times New Roman"/>
                <w:sz w:val="24"/>
                <w:szCs w:val="24"/>
              </w:rPr>
            </w:pPr>
            <w:r w:rsidRPr="00DF2929">
              <w:rPr>
                <w:rFonts w:ascii="Times New Roman" w:hAnsi="Times New Roman" w:cs="Times New Roman"/>
                <w:sz w:val="24"/>
                <w:szCs w:val="24"/>
              </w:rPr>
              <w:t>51,2</w:t>
            </w:r>
          </w:p>
        </w:tc>
        <w:tc>
          <w:tcPr>
            <w:tcW w:w="1560" w:type="dxa"/>
            <w:shd w:val="clear" w:color="auto" w:fill="auto"/>
            <w:vAlign w:val="center"/>
          </w:tcPr>
          <w:p w:rsidR="00620FB2" w:rsidRPr="00DF2929" w:rsidRDefault="00620FB2" w:rsidP="00F20197">
            <w:pPr>
              <w:spacing w:after="0" w:line="360" w:lineRule="auto"/>
              <w:jc w:val="center"/>
              <w:rPr>
                <w:rFonts w:ascii="Times New Roman" w:hAnsi="Times New Roman" w:cs="Times New Roman"/>
                <w:sz w:val="24"/>
                <w:szCs w:val="24"/>
              </w:rPr>
            </w:pPr>
            <w:r w:rsidRPr="00DF2929">
              <w:rPr>
                <w:rFonts w:ascii="Times New Roman" w:hAnsi="Times New Roman" w:cs="Times New Roman"/>
                <w:sz w:val="24"/>
                <w:szCs w:val="24"/>
              </w:rPr>
              <w:t>13,7</w:t>
            </w:r>
          </w:p>
        </w:tc>
        <w:tc>
          <w:tcPr>
            <w:tcW w:w="1535" w:type="dxa"/>
            <w:shd w:val="clear" w:color="auto" w:fill="auto"/>
            <w:vAlign w:val="center"/>
          </w:tcPr>
          <w:p w:rsidR="00620FB2" w:rsidRPr="00DF2929" w:rsidRDefault="00620FB2" w:rsidP="00F20197">
            <w:pPr>
              <w:spacing w:after="0" w:line="360" w:lineRule="auto"/>
              <w:jc w:val="center"/>
              <w:rPr>
                <w:rFonts w:ascii="Times New Roman" w:hAnsi="Times New Roman" w:cs="Times New Roman"/>
                <w:sz w:val="24"/>
                <w:szCs w:val="24"/>
              </w:rPr>
            </w:pPr>
            <w:r w:rsidRPr="00DF2929">
              <w:rPr>
                <w:rFonts w:ascii="Times New Roman" w:hAnsi="Times New Roman" w:cs="Times New Roman"/>
                <w:sz w:val="24"/>
                <w:szCs w:val="24"/>
              </w:rPr>
              <w:t>23,2</w:t>
            </w:r>
          </w:p>
        </w:tc>
      </w:tr>
      <w:tr w:rsidR="00620FB2" w:rsidRPr="00DF2929" w:rsidTr="00F20197">
        <w:trPr>
          <w:trHeight w:val="49"/>
        </w:trPr>
        <w:tc>
          <w:tcPr>
            <w:tcW w:w="4644" w:type="dxa"/>
            <w:shd w:val="clear" w:color="auto" w:fill="auto"/>
            <w:hideMark/>
          </w:tcPr>
          <w:p w:rsidR="00620FB2" w:rsidRPr="00DF2929" w:rsidRDefault="00620FB2" w:rsidP="00F20197">
            <w:pPr>
              <w:spacing w:after="0" w:line="360" w:lineRule="auto"/>
              <w:rPr>
                <w:rFonts w:ascii="Times New Roman" w:hAnsi="Times New Roman" w:cs="Times New Roman"/>
                <w:sz w:val="24"/>
                <w:szCs w:val="24"/>
              </w:rPr>
            </w:pPr>
            <w:r w:rsidRPr="00DF2929">
              <w:rPr>
                <w:rFonts w:ascii="Times New Roman" w:hAnsi="Times New Roman" w:cs="Times New Roman"/>
                <w:sz w:val="24"/>
                <w:szCs w:val="24"/>
              </w:rPr>
              <w:t>Foglalkoztatott nélküli háztartások aránya</w:t>
            </w:r>
          </w:p>
        </w:tc>
        <w:tc>
          <w:tcPr>
            <w:tcW w:w="1588" w:type="dxa"/>
            <w:shd w:val="clear" w:color="auto" w:fill="auto"/>
            <w:noWrap/>
            <w:vAlign w:val="center"/>
          </w:tcPr>
          <w:p w:rsidR="00620FB2" w:rsidRPr="00DF2929" w:rsidRDefault="00620FB2" w:rsidP="00F20197">
            <w:pPr>
              <w:spacing w:after="0" w:line="360" w:lineRule="auto"/>
              <w:jc w:val="center"/>
              <w:rPr>
                <w:rFonts w:ascii="Times New Roman" w:hAnsi="Times New Roman" w:cs="Times New Roman"/>
                <w:sz w:val="24"/>
                <w:szCs w:val="24"/>
              </w:rPr>
            </w:pPr>
            <w:r w:rsidRPr="00DF2929">
              <w:rPr>
                <w:rFonts w:ascii="Times New Roman" w:hAnsi="Times New Roman" w:cs="Times New Roman"/>
                <w:sz w:val="24"/>
                <w:szCs w:val="24"/>
              </w:rPr>
              <w:t>41,4</w:t>
            </w:r>
          </w:p>
        </w:tc>
        <w:tc>
          <w:tcPr>
            <w:tcW w:w="1560" w:type="dxa"/>
            <w:shd w:val="clear" w:color="auto" w:fill="auto"/>
            <w:vAlign w:val="center"/>
          </w:tcPr>
          <w:p w:rsidR="00620FB2" w:rsidRPr="00DF2929" w:rsidRDefault="00620FB2" w:rsidP="00F20197">
            <w:pPr>
              <w:spacing w:after="0" w:line="360" w:lineRule="auto"/>
              <w:jc w:val="center"/>
              <w:rPr>
                <w:rFonts w:ascii="Times New Roman" w:hAnsi="Times New Roman" w:cs="Times New Roman"/>
                <w:sz w:val="24"/>
                <w:szCs w:val="24"/>
              </w:rPr>
            </w:pPr>
            <w:r w:rsidRPr="00DF2929">
              <w:rPr>
                <w:rFonts w:ascii="Times New Roman" w:hAnsi="Times New Roman" w:cs="Times New Roman"/>
                <w:sz w:val="24"/>
                <w:szCs w:val="24"/>
              </w:rPr>
              <w:t>71,9</w:t>
            </w:r>
          </w:p>
        </w:tc>
        <w:tc>
          <w:tcPr>
            <w:tcW w:w="1535" w:type="dxa"/>
            <w:shd w:val="clear" w:color="auto" w:fill="auto"/>
            <w:vAlign w:val="center"/>
          </w:tcPr>
          <w:p w:rsidR="00620FB2" w:rsidRPr="00DF2929" w:rsidRDefault="00620FB2" w:rsidP="00F20197">
            <w:pPr>
              <w:spacing w:after="0" w:line="360" w:lineRule="auto"/>
              <w:jc w:val="center"/>
              <w:rPr>
                <w:rFonts w:ascii="Times New Roman" w:hAnsi="Times New Roman" w:cs="Times New Roman"/>
                <w:sz w:val="24"/>
                <w:szCs w:val="24"/>
              </w:rPr>
            </w:pPr>
            <w:r w:rsidRPr="00DF2929">
              <w:rPr>
                <w:rFonts w:ascii="Times New Roman" w:hAnsi="Times New Roman" w:cs="Times New Roman"/>
                <w:sz w:val="24"/>
                <w:szCs w:val="24"/>
              </w:rPr>
              <w:t>66,7</w:t>
            </w:r>
          </w:p>
        </w:tc>
      </w:tr>
      <w:tr w:rsidR="00620FB2" w:rsidRPr="00DF2929" w:rsidTr="00F20197">
        <w:trPr>
          <w:trHeight w:val="49"/>
        </w:trPr>
        <w:tc>
          <w:tcPr>
            <w:tcW w:w="4644" w:type="dxa"/>
            <w:shd w:val="clear" w:color="auto" w:fill="auto"/>
          </w:tcPr>
          <w:p w:rsidR="00620FB2" w:rsidRPr="00DF2929" w:rsidRDefault="00620FB2" w:rsidP="00F20197">
            <w:pPr>
              <w:spacing w:after="0" w:line="360" w:lineRule="auto"/>
              <w:rPr>
                <w:rFonts w:ascii="Times New Roman" w:hAnsi="Times New Roman" w:cs="Times New Roman"/>
                <w:sz w:val="24"/>
                <w:szCs w:val="24"/>
              </w:rPr>
            </w:pPr>
            <w:r w:rsidRPr="00DF2929">
              <w:rPr>
                <w:rFonts w:ascii="Times New Roman" w:hAnsi="Times New Roman" w:cs="Times New Roman"/>
                <w:sz w:val="24"/>
                <w:szCs w:val="24"/>
              </w:rPr>
              <w:t>Alacsony presztízsű foglalkoztatási csoportokban foglalkoztatottak aránya</w:t>
            </w:r>
          </w:p>
        </w:tc>
        <w:tc>
          <w:tcPr>
            <w:tcW w:w="1588" w:type="dxa"/>
            <w:shd w:val="clear" w:color="auto" w:fill="auto"/>
            <w:noWrap/>
            <w:vAlign w:val="center"/>
          </w:tcPr>
          <w:p w:rsidR="00620FB2" w:rsidRPr="00DF2929" w:rsidRDefault="00620FB2" w:rsidP="00F20197">
            <w:pPr>
              <w:spacing w:after="0" w:line="360" w:lineRule="auto"/>
              <w:jc w:val="center"/>
              <w:rPr>
                <w:rFonts w:ascii="Times New Roman" w:hAnsi="Times New Roman" w:cs="Times New Roman"/>
                <w:sz w:val="24"/>
                <w:szCs w:val="24"/>
              </w:rPr>
            </w:pPr>
            <w:r w:rsidRPr="00DF2929">
              <w:rPr>
                <w:rFonts w:ascii="Times New Roman" w:hAnsi="Times New Roman" w:cs="Times New Roman"/>
                <w:sz w:val="24"/>
                <w:szCs w:val="24"/>
              </w:rPr>
              <w:t>44,2</w:t>
            </w:r>
          </w:p>
        </w:tc>
        <w:tc>
          <w:tcPr>
            <w:tcW w:w="1560" w:type="dxa"/>
            <w:shd w:val="clear" w:color="auto" w:fill="auto"/>
            <w:vAlign w:val="center"/>
          </w:tcPr>
          <w:p w:rsidR="00620FB2" w:rsidRPr="00DF2929" w:rsidRDefault="00620FB2" w:rsidP="00F20197">
            <w:pPr>
              <w:spacing w:after="0" w:line="360" w:lineRule="auto"/>
              <w:jc w:val="center"/>
              <w:rPr>
                <w:rFonts w:ascii="Times New Roman" w:hAnsi="Times New Roman" w:cs="Times New Roman"/>
                <w:sz w:val="24"/>
                <w:szCs w:val="24"/>
              </w:rPr>
            </w:pPr>
            <w:r w:rsidRPr="00DF2929">
              <w:rPr>
                <w:rFonts w:ascii="Times New Roman" w:hAnsi="Times New Roman" w:cs="Times New Roman"/>
                <w:sz w:val="24"/>
                <w:szCs w:val="24"/>
              </w:rPr>
              <w:t>79,0</w:t>
            </w:r>
          </w:p>
        </w:tc>
        <w:tc>
          <w:tcPr>
            <w:tcW w:w="1535" w:type="dxa"/>
            <w:shd w:val="clear" w:color="auto" w:fill="auto"/>
            <w:vAlign w:val="center"/>
          </w:tcPr>
          <w:p w:rsidR="00620FB2" w:rsidRPr="00DF2929" w:rsidRDefault="00620FB2" w:rsidP="00F20197">
            <w:pPr>
              <w:spacing w:after="0" w:line="360" w:lineRule="auto"/>
              <w:jc w:val="center"/>
              <w:rPr>
                <w:rFonts w:ascii="Times New Roman" w:hAnsi="Times New Roman" w:cs="Times New Roman"/>
                <w:sz w:val="24"/>
                <w:szCs w:val="24"/>
              </w:rPr>
            </w:pPr>
            <w:r w:rsidRPr="00DF2929">
              <w:rPr>
                <w:rFonts w:ascii="Times New Roman" w:hAnsi="Times New Roman" w:cs="Times New Roman"/>
                <w:sz w:val="24"/>
                <w:szCs w:val="24"/>
              </w:rPr>
              <w:t>62,5</w:t>
            </w:r>
          </w:p>
        </w:tc>
      </w:tr>
      <w:tr w:rsidR="00620FB2" w:rsidRPr="00DF2929" w:rsidTr="00F20197">
        <w:trPr>
          <w:trHeight w:val="49"/>
        </w:trPr>
        <w:tc>
          <w:tcPr>
            <w:tcW w:w="4644" w:type="dxa"/>
            <w:shd w:val="clear" w:color="auto" w:fill="auto"/>
          </w:tcPr>
          <w:p w:rsidR="00620FB2" w:rsidRPr="00DF2929" w:rsidRDefault="00620FB2" w:rsidP="00F20197">
            <w:pPr>
              <w:spacing w:after="0" w:line="360" w:lineRule="auto"/>
              <w:rPr>
                <w:rFonts w:ascii="Times New Roman" w:hAnsi="Times New Roman" w:cs="Times New Roman"/>
                <w:sz w:val="24"/>
                <w:szCs w:val="24"/>
              </w:rPr>
            </w:pPr>
            <w:r w:rsidRPr="00DF2929">
              <w:rPr>
                <w:rFonts w:ascii="Times New Roman" w:hAnsi="Times New Roman" w:cs="Times New Roman"/>
                <w:sz w:val="24"/>
                <w:szCs w:val="24"/>
              </w:rPr>
              <w:t>A gazdaságilag nem aktív népesség aránya a lakónépességen belül</w:t>
            </w:r>
          </w:p>
        </w:tc>
        <w:tc>
          <w:tcPr>
            <w:tcW w:w="1588" w:type="dxa"/>
            <w:shd w:val="clear" w:color="auto" w:fill="auto"/>
            <w:noWrap/>
            <w:vAlign w:val="center"/>
          </w:tcPr>
          <w:p w:rsidR="00620FB2" w:rsidRPr="00DF2929" w:rsidRDefault="00620FB2" w:rsidP="00F20197">
            <w:pPr>
              <w:spacing w:after="0" w:line="360" w:lineRule="auto"/>
              <w:jc w:val="center"/>
              <w:rPr>
                <w:rFonts w:ascii="Times New Roman" w:hAnsi="Times New Roman" w:cs="Times New Roman"/>
                <w:sz w:val="24"/>
                <w:szCs w:val="24"/>
              </w:rPr>
            </w:pPr>
            <w:r w:rsidRPr="00DF2929">
              <w:rPr>
                <w:rFonts w:ascii="Times New Roman" w:hAnsi="Times New Roman" w:cs="Times New Roman"/>
                <w:sz w:val="24"/>
                <w:szCs w:val="24"/>
              </w:rPr>
              <w:t>60,5</w:t>
            </w:r>
          </w:p>
        </w:tc>
        <w:tc>
          <w:tcPr>
            <w:tcW w:w="1560" w:type="dxa"/>
            <w:shd w:val="clear" w:color="auto" w:fill="auto"/>
            <w:vAlign w:val="center"/>
          </w:tcPr>
          <w:p w:rsidR="00620FB2" w:rsidRPr="00DF2929" w:rsidRDefault="00620FB2" w:rsidP="00F20197">
            <w:pPr>
              <w:spacing w:after="0" w:line="360" w:lineRule="auto"/>
              <w:jc w:val="center"/>
              <w:rPr>
                <w:rFonts w:ascii="Times New Roman" w:hAnsi="Times New Roman" w:cs="Times New Roman"/>
                <w:sz w:val="24"/>
                <w:szCs w:val="24"/>
              </w:rPr>
            </w:pPr>
            <w:r w:rsidRPr="00DF2929">
              <w:rPr>
                <w:rFonts w:ascii="Times New Roman" w:hAnsi="Times New Roman" w:cs="Times New Roman"/>
                <w:sz w:val="24"/>
                <w:szCs w:val="24"/>
              </w:rPr>
              <w:t>89,0</w:t>
            </w:r>
          </w:p>
        </w:tc>
        <w:tc>
          <w:tcPr>
            <w:tcW w:w="1535" w:type="dxa"/>
            <w:shd w:val="clear" w:color="auto" w:fill="auto"/>
            <w:vAlign w:val="center"/>
          </w:tcPr>
          <w:p w:rsidR="00620FB2" w:rsidRPr="00DF2929" w:rsidRDefault="00620FB2" w:rsidP="00F20197">
            <w:pPr>
              <w:spacing w:after="0" w:line="360" w:lineRule="auto"/>
              <w:jc w:val="center"/>
              <w:rPr>
                <w:rFonts w:ascii="Times New Roman" w:hAnsi="Times New Roman" w:cs="Times New Roman"/>
                <w:sz w:val="24"/>
                <w:szCs w:val="24"/>
              </w:rPr>
            </w:pPr>
            <w:r w:rsidRPr="00DF2929">
              <w:rPr>
                <w:rFonts w:ascii="Times New Roman" w:hAnsi="Times New Roman" w:cs="Times New Roman"/>
                <w:sz w:val="24"/>
                <w:szCs w:val="24"/>
              </w:rPr>
              <w:t>75,4</w:t>
            </w:r>
          </w:p>
        </w:tc>
      </w:tr>
      <w:tr w:rsidR="00620FB2" w:rsidRPr="00DF2929" w:rsidTr="00F20197">
        <w:trPr>
          <w:trHeight w:val="49"/>
        </w:trPr>
        <w:tc>
          <w:tcPr>
            <w:tcW w:w="4644" w:type="dxa"/>
            <w:shd w:val="clear" w:color="auto" w:fill="auto"/>
          </w:tcPr>
          <w:p w:rsidR="00620FB2" w:rsidRPr="00DF2929" w:rsidRDefault="00620FB2" w:rsidP="00F20197">
            <w:pPr>
              <w:spacing w:after="0" w:line="360" w:lineRule="auto"/>
              <w:rPr>
                <w:rFonts w:ascii="Times New Roman" w:hAnsi="Times New Roman" w:cs="Times New Roman"/>
                <w:sz w:val="24"/>
                <w:szCs w:val="24"/>
              </w:rPr>
            </w:pPr>
            <w:r w:rsidRPr="00DF2929">
              <w:rPr>
                <w:rFonts w:ascii="Times New Roman" w:hAnsi="Times New Roman" w:cs="Times New Roman"/>
                <w:sz w:val="24"/>
                <w:szCs w:val="24"/>
              </w:rPr>
              <w:t>Munkanélküliek aránya (munkanélküliségi ráta)</w:t>
            </w:r>
          </w:p>
        </w:tc>
        <w:tc>
          <w:tcPr>
            <w:tcW w:w="1588" w:type="dxa"/>
            <w:shd w:val="clear" w:color="auto" w:fill="auto"/>
            <w:noWrap/>
            <w:vAlign w:val="center"/>
          </w:tcPr>
          <w:p w:rsidR="00620FB2" w:rsidRPr="00DF2929" w:rsidRDefault="00620FB2" w:rsidP="00F20197">
            <w:pPr>
              <w:spacing w:after="0" w:line="360" w:lineRule="auto"/>
              <w:jc w:val="center"/>
              <w:rPr>
                <w:rFonts w:ascii="Times New Roman" w:hAnsi="Times New Roman" w:cs="Times New Roman"/>
                <w:sz w:val="24"/>
                <w:szCs w:val="24"/>
              </w:rPr>
            </w:pPr>
            <w:r w:rsidRPr="00DF2929">
              <w:rPr>
                <w:rFonts w:ascii="Times New Roman" w:hAnsi="Times New Roman" w:cs="Times New Roman"/>
                <w:sz w:val="24"/>
                <w:szCs w:val="24"/>
              </w:rPr>
              <w:t>14,3</w:t>
            </w:r>
          </w:p>
        </w:tc>
        <w:tc>
          <w:tcPr>
            <w:tcW w:w="1560" w:type="dxa"/>
            <w:shd w:val="clear" w:color="auto" w:fill="auto"/>
            <w:vAlign w:val="center"/>
          </w:tcPr>
          <w:p w:rsidR="00620FB2" w:rsidRPr="00DF2929" w:rsidRDefault="00620FB2" w:rsidP="00F20197">
            <w:pPr>
              <w:spacing w:after="0" w:line="360" w:lineRule="auto"/>
              <w:jc w:val="center"/>
              <w:rPr>
                <w:rFonts w:ascii="Times New Roman" w:hAnsi="Times New Roman" w:cs="Times New Roman"/>
                <w:sz w:val="24"/>
                <w:szCs w:val="24"/>
              </w:rPr>
            </w:pPr>
            <w:r w:rsidRPr="00DF2929">
              <w:rPr>
                <w:rFonts w:ascii="Times New Roman" w:hAnsi="Times New Roman" w:cs="Times New Roman"/>
                <w:sz w:val="24"/>
                <w:szCs w:val="24"/>
              </w:rPr>
              <w:t>39,4</w:t>
            </w:r>
          </w:p>
        </w:tc>
        <w:tc>
          <w:tcPr>
            <w:tcW w:w="1535" w:type="dxa"/>
            <w:shd w:val="clear" w:color="auto" w:fill="auto"/>
            <w:vAlign w:val="center"/>
          </w:tcPr>
          <w:p w:rsidR="00620FB2" w:rsidRPr="00DF2929" w:rsidRDefault="00620FB2" w:rsidP="00F20197">
            <w:pPr>
              <w:spacing w:after="0" w:line="360" w:lineRule="auto"/>
              <w:jc w:val="center"/>
              <w:rPr>
                <w:rFonts w:ascii="Times New Roman" w:hAnsi="Times New Roman" w:cs="Times New Roman"/>
                <w:sz w:val="24"/>
                <w:szCs w:val="24"/>
              </w:rPr>
            </w:pPr>
            <w:r w:rsidRPr="00DF2929">
              <w:rPr>
                <w:rFonts w:ascii="Times New Roman" w:hAnsi="Times New Roman" w:cs="Times New Roman"/>
                <w:sz w:val="24"/>
                <w:szCs w:val="24"/>
              </w:rPr>
              <w:t>50,0</w:t>
            </w:r>
          </w:p>
        </w:tc>
      </w:tr>
      <w:tr w:rsidR="00620FB2" w:rsidRPr="00DF2929" w:rsidTr="00F20197">
        <w:trPr>
          <w:trHeight w:val="49"/>
        </w:trPr>
        <w:tc>
          <w:tcPr>
            <w:tcW w:w="4644" w:type="dxa"/>
            <w:shd w:val="clear" w:color="auto" w:fill="auto"/>
          </w:tcPr>
          <w:p w:rsidR="00620FB2" w:rsidRPr="00DF2929" w:rsidRDefault="00620FB2" w:rsidP="00F20197">
            <w:pPr>
              <w:spacing w:after="0" w:line="360" w:lineRule="auto"/>
              <w:rPr>
                <w:rFonts w:ascii="Times New Roman" w:hAnsi="Times New Roman" w:cs="Times New Roman"/>
                <w:sz w:val="24"/>
                <w:szCs w:val="24"/>
              </w:rPr>
            </w:pPr>
            <w:r w:rsidRPr="00DF2929">
              <w:rPr>
                <w:rFonts w:ascii="Times New Roman" w:hAnsi="Times New Roman" w:cs="Times New Roman"/>
                <w:sz w:val="24"/>
                <w:szCs w:val="24"/>
              </w:rPr>
              <w:t>Tartós munkanélküliek aránya (legalább 360 napos munkanélküliek aránya)</w:t>
            </w:r>
          </w:p>
        </w:tc>
        <w:tc>
          <w:tcPr>
            <w:tcW w:w="1588" w:type="dxa"/>
            <w:shd w:val="clear" w:color="auto" w:fill="auto"/>
            <w:noWrap/>
            <w:vAlign w:val="center"/>
          </w:tcPr>
          <w:p w:rsidR="00620FB2" w:rsidRPr="00DF2929" w:rsidRDefault="00620FB2" w:rsidP="00F20197">
            <w:pPr>
              <w:spacing w:after="0" w:line="360" w:lineRule="auto"/>
              <w:jc w:val="center"/>
              <w:rPr>
                <w:rFonts w:ascii="Times New Roman" w:hAnsi="Times New Roman" w:cs="Times New Roman"/>
                <w:sz w:val="24"/>
                <w:szCs w:val="24"/>
              </w:rPr>
            </w:pPr>
            <w:r w:rsidRPr="00DF2929">
              <w:rPr>
                <w:rFonts w:ascii="Times New Roman" w:hAnsi="Times New Roman" w:cs="Times New Roman"/>
                <w:sz w:val="24"/>
                <w:szCs w:val="24"/>
              </w:rPr>
              <w:t>6,4</w:t>
            </w:r>
          </w:p>
        </w:tc>
        <w:tc>
          <w:tcPr>
            <w:tcW w:w="1560" w:type="dxa"/>
            <w:shd w:val="clear" w:color="auto" w:fill="auto"/>
            <w:vAlign w:val="center"/>
          </w:tcPr>
          <w:p w:rsidR="00620FB2" w:rsidRPr="00DF2929" w:rsidRDefault="00620FB2" w:rsidP="00F20197">
            <w:pPr>
              <w:spacing w:after="0" w:line="360" w:lineRule="auto"/>
              <w:jc w:val="center"/>
              <w:rPr>
                <w:rFonts w:ascii="Times New Roman" w:hAnsi="Times New Roman" w:cs="Times New Roman"/>
                <w:sz w:val="24"/>
                <w:szCs w:val="24"/>
              </w:rPr>
            </w:pPr>
            <w:r w:rsidRPr="00DF2929">
              <w:rPr>
                <w:rFonts w:ascii="Times New Roman" w:hAnsi="Times New Roman" w:cs="Times New Roman"/>
                <w:sz w:val="24"/>
                <w:szCs w:val="24"/>
              </w:rPr>
              <w:t>15,8</w:t>
            </w:r>
          </w:p>
        </w:tc>
        <w:tc>
          <w:tcPr>
            <w:tcW w:w="1535" w:type="dxa"/>
            <w:shd w:val="clear" w:color="auto" w:fill="auto"/>
            <w:vAlign w:val="center"/>
          </w:tcPr>
          <w:p w:rsidR="00620FB2" w:rsidRPr="00DF2929" w:rsidRDefault="00620FB2" w:rsidP="00F20197">
            <w:pPr>
              <w:spacing w:after="0" w:line="360" w:lineRule="auto"/>
              <w:jc w:val="center"/>
              <w:rPr>
                <w:rFonts w:ascii="Times New Roman" w:hAnsi="Times New Roman" w:cs="Times New Roman"/>
                <w:sz w:val="24"/>
                <w:szCs w:val="24"/>
              </w:rPr>
            </w:pPr>
            <w:r w:rsidRPr="00DF2929">
              <w:rPr>
                <w:rFonts w:ascii="Times New Roman" w:hAnsi="Times New Roman" w:cs="Times New Roman"/>
                <w:sz w:val="24"/>
                <w:szCs w:val="24"/>
              </w:rPr>
              <w:t>18,8</w:t>
            </w:r>
          </w:p>
        </w:tc>
      </w:tr>
    </w:tbl>
    <w:p w:rsidR="00620FB2" w:rsidRPr="00DF2929" w:rsidRDefault="00620FB2" w:rsidP="00620FB2">
      <w:pPr>
        <w:spacing w:after="0" w:line="360" w:lineRule="auto"/>
        <w:jc w:val="both"/>
        <w:rPr>
          <w:rFonts w:ascii="Times New Roman" w:hAnsi="Times New Roman" w:cs="Times New Roman"/>
          <w:sz w:val="24"/>
          <w:szCs w:val="24"/>
        </w:rPr>
      </w:pPr>
      <w:r w:rsidRPr="00DF2929">
        <w:rPr>
          <w:rFonts w:ascii="Times New Roman" w:hAnsi="Times New Roman" w:cs="Times New Roman"/>
          <w:sz w:val="24"/>
          <w:szCs w:val="24"/>
        </w:rPr>
        <w:t>A szakmával rendelkezők aránya is lényegesen alatta marad a megyében megjelenő azonos csoport száz</w:t>
      </w:r>
      <w:r>
        <w:rPr>
          <w:rFonts w:ascii="Times New Roman" w:hAnsi="Times New Roman" w:cs="Times New Roman"/>
          <w:sz w:val="24"/>
          <w:szCs w:val="24"/>
        </w:rPr>
        <w:t>alékának. Ennek alapvető oka a roma</w:t>
      </w:r>
      <w:r w:rsidRPr="00DF2929">
        <w:rPr>
          <w:rFonts w:ascii="Times New Roman" w:hAnsi="Times New Roman" w:cs="Times New Roman"/>
          <w:sz w:val="24"/>
          <w:szCs w:val="24"/>
        </w:rPr>
        <w:t xml:space="preserve"> lakosság iskolázatlansága.</w:t>
      </w:r>
    </w:p>
    <w:p w:rsidR="00620FB2" w:rsidRPr="00DF2929" w:rsidRDefault="00620FB2" w:rsidP="00620FB2">
      <w:pPr>
        <w:spacing w:after="0" w:line="360" w:lineRule="auto"/>
        <w:rPr>
          <w:rFonts w:ascii="Times New Roman" w:hAnsi="Times New Roman" w:cs="Times New Roman"/>
          <w:sz w:val="24"/>
          <w:szCs w:val="24"/>
        </w:rPr>
      </w:pPr>
    </w:p>
    <w:p w:rsidR="00620FB2" w:rsidRPr="00384117" w:rsidRDefault="00620FB2" w:rsidP="00620FB2">
      <w:pPr>
        <w:shd w:val="clear" w:color="auto" w:fill="FFFFFF"/>
        <w:spacing w:after="0" w:line="360" w:lineRule="auto"/>
        <w:ind w:left="1080" w:hanging="1080"/>
        <w:jc w:val="both"/>
        <w:textAlignment w:val="baseline"/>
        <w:rPr>
          <w:rFonts w:ascii="Times New Roman" w:hAnsi="Times New Roman"/>
          <w:b/>
          <w:sz w:val="28"/>
          <w:szCs w:val="28"/>
        </w:rPr>
      </w:pPr>
      <w:r>
        <w:rPr>
          <w:rFonts w:ascii="Times New Roman" w:hAnsi="Times New Roman"/>
          <w:b/>
          <w:sz w:val="28"/>
          <w:szCs w:val="28"/>
        </w:rPr>
        <w:t>III.</w:t>
      </w:r>
      <w:r w:rsidRPr="00384117">
        <w:rPr>
          <w:rFonts w:ascii="Times New Roman" w:hAnsi="Times New Roman"/>
          <w:b/>
          <w:sz w:val="28"/>
          <w:szCs w:val="28"/>
        </w:rPr>
        <w:t xml:space="preserve"> Önkormányzat, intézményrendszer és a beavatkozási szintek</w:t>
      </w:r>
    </w:p>
    <w:p w:rsidR="00620FB2" w:rsidRDefault="00620FB2" w:rsidP="00620FB2">
      <w:pPr>
        <w:spacing w:after="0" w:line="360" w:lineRule="auto"/>
        <w:jc w:val="both"/>
        <w:rPr>
          <w:rFonts w:ascii="Times New Roman" w:hAnsi="Times New Roman" w:cs="Times New Roman"/>
          <w:bCs/>
          <w:iCs/>
          <w:sz w:val="24"/>
          <w:szCs w:val="24"/>
        </w:rPr>
      </w:pPr>
    </w:p>
    <w:p w:rsidR="00620FB2" w:rsidRDefault="00620FB2" w:rsidP="00620F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Az </w:t>
      </w:r>
      <w:proofErr w:type="spellStart"/>
      <w:r>
        <w:rPr>
          <w:rFonts w:ascii="Times New Roman" w:hAnsi="Times New Roman" w:cs="Times New Roman"/>
          <w:sz w:val="24"/>
          <w:szCs w:val="24"/>
        </w:rPr>
        <w:t>Mötv</w:t>
      </w:r>
      <w:proofErr w:type="spellEnd"/>
      <w:r>
        <w:rPr>
          <w:rFonts w:ascii="Times New Roman" w:hAnsi="Times New Roman" w:cs="Times New Roman"/>
          <w:sz w:val="24"/>
          <w:szCs w:val="24"/>
        </w:rPr>
        <w:t xml:space="preserve">. </w:t>
      </w:r>
      <w:r w:rsidRPr="00C84122">
        <w:rPr>
          <w:rFonts w:ascii="Times New Roman" w:hAnsi="Times New Roman" w:cs="Times New Roman"/>
          <w:sz w:val="24"/>
          <w:szCs w:val="24"/>
        </w:rPr>
        <w:t xml:space="preserve">13. § (1) bekezdés 17. pontja szerint a helyi önkormányzat a </w:t>
      </w:r>
      <w:r w:rsidRPr="00C84122">
        <w:rPr>
          <w:rFonts w:ascii="Times New Roman" w:hAnsi="Times New Roman" w:cs="Times New Roman"/>
          <w:b/>
          <w:sz w:val="24"/>
          <w:szCs w:val="24"/>
        </w:rPr>
        <w:t>helyi közügyek, a helyben biztosítható közfeladatok körében közreműködik a település közbiztonságának biztosításában</w:t>
      </w:r>
      <w:r w:rsidRPr="00C84122">
        <w:rPr>
          <w:rFonts w:ascii="Times New Roman" w:hAnsi="Times New Roman" w:cs="Times New Roman"/>
          <w:sz w:val="24"/>
          <w:szCs w:val="24"/>
        </w:rPr>
        <w:t>.</w:t>
      </w:r>
    </w:p>
    <w:p w:rsidR="00620FB2" w:rsidRPr="00C84122" w:rsidRDefault="00620FB2" w:rsidP="00620FB2">
      <w:pPr>
        <w:spacing w:after="0" w:line="360" w:lineRule="auto"/>
        <w:jc w:val="both"/>
        <w:rPr>
          <w:rFonts w:ascii="Times New Roman" w:hAnsi="Times New Roman" w:cs="Times New Roman"/>
          <w:bCs/>
          <w:iCs/>
          <w:sz w:val="24"/>
          <w:szCs w:val="24"/>
        </w:rPr>
      </w:pPr>
    </w:p>
    <w:p w:rsidR="00620FB2" w:rsidRPr="00C84122" w:rsidRDefault="00620FB2" w:rsidP="00620FB2">
      <w:pPr>
        <w:pStyle w:val="Szvegtrzs"/>
        <w:spacing w:line="360" w:lineRule="auto"/>
        <w:rPr>
          <w:b/>
          <w:bCs/>
          <w:iCs/>
          <w:szCs w:val="24"/>
        </w:rPr>
      </w:pPr>
      <w:r w:rsidRPr="00C84122">
        <w:rPr>
          <w:b/>
          <w:bCs/>
          <w:iCs/>
          <w:szCs w:val="24"/>
        </w:rPr>
        <w:t>Tiszavasvári Város Önkormányzata által létrehozott költségvetési szervek:</w:t>
      </w:r>
    </w:p>
    <w:p w:rsidR="00620FB2" w:rsidRPr="00C84122" w:rsidRDefault="00620FB2" w:rsidP="00620FB2">
      <w:pPr>
        <w:pStyle w:val="Szvegtrzs"/>
        <w:spacing w:line="360" w:lineRule="auto"/>
        <w:rPr>
          <w:b/>
          <w:bCs/>
          <w:iCs/>
          <w:szCs w:val="24"/>
        </w:rPr>
      </w:pPr>
    </w:p>
    <w:p w:rsidR="00620FB2" w:rsidRPr="00C52D95" w:rsidRDefault="00620FB2" w:rsidP="00620FB2">
      <w:pPr>
        <w:pStyle w:val="Szvegtrzs"/>
        <w:numPr>
          <w:ilvl w:val="0"/>
          <w:numId w:val="12"/>
        </w:numPr>
        <w:spacing w:after="0" w:line="360" w:lineRule="auto"/>
        <w:jc w:val="both"/>
        <w:rPr>
          <w:szCs w:val="24"/>
        </w:rPr>
      </w:pPr>
      <w:r w:rsidRPr="00C52D95">
        <w:rPr>
          <w:b/>
          <w:szCs w:val="24"/>
        </w:rPr>
        <w:t>T</w:t>
      </w:r>
      <w:r w:rsidRPr="00C52D95">
        <w:rPr>
          <w:rStyle w:val="Kiemels2"/>
          <w:szCs w:val="24"/>
        </w:rPr>
        <w:t xml:space="preserve">iszavasvári Egyesített Óvodai Intézmény </w:t>
      </w:r>
      <w:r w:rsidRPr="00C52D95">
        <w:rPr>
          <w:szCs w:val="24"/>
        </w:rPr>
        <w:t>Tiszavasvári, Ifjúság út 8.</w:t>
      </w:r>
      <w:r>
        <w:rPr>
          <w:szCs w:val="24"/>
        </w:rPr>
        <w:t xml:space="preserve"> (képviseli: </w:t>
      </w:r>
      <w:proofErr w:type="spellStart"/>
      <w:r>
        <w:rPr>
          <w:szCs w:val="24"/>
        </w:rPr>
        <w:t>Moravszki</w:t>
      </w:r>
      <w:proofErr w:type="spellEnd"/>
      <w:r>
        <w:rPr>
          <w:szCs w:val="24"/>
        </w:rPr>
        <w:t xml:space="preserve"> Zsoltné intézményvezető)</w:t>
      </w:r>
    </w:p>
    <w:p w:rsidR="00620FB2" w:rsidRPr="00C52D95" w:rsidRDefault="00620FB2" w:rsidP="00620FB2">
      <w:pPr>
        <w:spacing w:after="0" w:line="360" w:lineRule="auto"/>
        <w:ind w:left="1276"/>
        <w:rPr>
          <w:rFonts w:ascii="Times New Roman" w:hAnsi="Times New Roman" w:cs="Times New Roman"/>
          <w:sz w:val="20"/>
          <w:szCs w:val="20"/>
        </w:rPr>
      </w:pPr>
      <w:r w:rsidRPr="00C52D95">
        <w:rPr>
          <w:rStyle w:val="Kiemels2"/>
          <w:rFonts w:ascii="Times New Roman" w:hAnsi="Times New Roman" w:cs="Times New Roman"/>
          <w:sz w:val="20"/>
          <w:szCs w:val="20"/>
        </w:rPr>
        <w:t>(Tiszavasvári</w:t>
      </w:r>
      <w:r w:rsidRPr="00C52D95">
        <w:rPr>
          <w:rFonts w:ascii="Times New Roman" w:hAnsi="Times New Roman" w:cs="Times New Roman"/>
          <w:sz w:val="20"/>
          <w:szCs w:val="20"/>
        </w:rPr>
        <w:t> </w:t>
      </w:r>
      <w:r w:rsidRPr="00C52D95">
        <w:rPr>
          <w:rStyle w:val="Kiemels2"/>
          <w:rFonts w:ascii="Times New Roman" w:hAnsi="Times New Roman" w:cs="Times New Roman"/>
          <w:sz w:val="20"/>
          <w:szCs w:val="20"/>
        </w:rPr>
        <w:t xml:space="preserve">Egyesített Óvodai Intézmény Fülemüle Óvoda </w:t>
      </w:r>
      <w:r>
        <w:rPr>
          <w:rFonts w:ascii="Times New Roman" w:hAnsi="Times New Roman" w:cs="Times New Roman"/>
          <w:sz w:val="20"/>
          <w:szCs w:val="20"/>
        </w:rPr>
        <w:t>Tiszavasvári, Ifjúság utca</w:t>
      </w:r>
      <w:r w:rsidRPr="00C52D95">
        <w:rPr>
          <w:rFonts w:ascii="Times New Roman" w:hAnsi="Times New Roman" w:cs="Times New Roman"/>
          <w:sz w:val="20"/>
          <w:szCs w:val="20"/>
        </w:rPr>
        <w:t xml:space="preserve"> 8.</w:t>
      </w:r>
    </w:p>
    <w:p w:rsidR="00620FB2" w:rsidRPr="00C52D95" w:rsidRDefault="00620FB2" w:rsidP="00620FB2">
      <w:pPr>
        <w:spacing w:after="0" w:line="360" w:lineRule="auto"/>
        <w:ind w:left="1276"/>
        <w:rPr>
          <w:rFonts w:ascii="Times New Roman" w:hAnsi="Times New Roman" w:cs="Times New Roman"/>
          <w:sz w:val="20"/>
          <w:szCs w:val="20"/>
        </w:rPr>
      </w:pPr>
      <w:r w:rsidRPr="00C52D95">
        <w:rPr>
          <w:rStyle w:val="Kiemels2"/>
          <w:rFonts w:ascii="Times New Roman" w:hAnsi="Times New Roman" w:cs="Times New Roman"/>
          <w:sz w:val="20"/>
          <w:szCs w:val="20"/>
        </w:rPr>
        <w:t xml:space="preserve">Tiszavasvári Egyesített Óvodai Intézmény </w:t>
      </w:r>
      <w:proofErr w:type="spellStart"/>
      <w:r w:rsidRPr="00C52D95">
        <w:rPr>
          <w:rStyle w:val="Kiemels2"/>
          <w:rFonts w:ascii="Times New Roman" w:hAnsi="Times New Roman" w:cs="Times New Roman"/>
          <w:sz w:val="20"/>
          <w:szCs w:val="20"/>
        </w:rPr>
        <w:t>Minimanó</w:t>
      </w:r>
      <w:proofErr w:type="spellEnd"/>
      <w:r w:rsidRPr="00C52D95">
        <w:rPr>
          <w:rStyle w:val="Kiemels2"/>
          <w:rFonts w:ascii="Times New Roman" w:hAnsi="Times New Roman" w:cs="Times New Roman"/>
          <w:sz w:val="20"/>
          <w:szCs w:val="20"/>
        </w:rPr>
        <w:t xml:space="preserve"> Óvoda </w:t>
      </w:r>
      <w:r w:rsidRPr="00C52D95">
        <w:rPr>
          <w:rFonts w:ascii="Times New Roman" w:hAnsi="Times New Roman" w:cs="Times New Roman"/>
          <w:sz w:val="20"/>
          <w:szCs w:val="20"/>
        </w:rPr>
        <w:t>Tiszavasvári, Vasvári Pál út 67/</w:t>
      </w:r>
      <w:proofErr w:type="gramStart"/>
      <w:r w:rsidRPr="00C52D95">
        <w:rPr>
          <w:rFonts w:ascii="Times New Roman" w:hAnsi="Times New Roman" w:cs="Times New Roman"/>
          <w:sz w:val="20"/>
          <w:szCs w:val="20"/>
        </w:rPr>
        <w:t>A</w:t>
      </w:r>
      <w:proofErr w:type="gramEnd"/>
      <w:r w:rsidRPr="00C52D95">
        <w:rPr>
          <w:rFonts w:ascii="Times New Roman" w:hAnsi="Times New Roman" w:cs="Times New Roman"/>
          <w:sz w:val="20"/>
          <w:szCs w:val="20"/>
        </w:rPr>
        <w:t>.</w:t>
      </w:r>
    </w:p>
    <w:p w:rsidR="00620FB2" w:rsidRPr="00C52D95" w:rsidRDefault="00620FB2" w:rsidP="00620FB2">
      <w:pPr>
        <w:spacing w:after="0" w:line="360" w:lineRule="auto"/>
        <w:ind w:left="1276"/>
        <w:rPr>
          <w:rFonts w:ascii="Times New Roman" w:hAnsi="Times New Roman" w:cs="Times New Roman"/>
          <w:sz w:val="20"/>
          <w:szCs w:val="20"/>
        </w:rPr>
      </w:pPr>
      <w:r w:rsidRPr="00C52D95">
        <w:rPr>
          <w:rStyle w:val="Kiemels2"/>
          <w:rFonts w:ascii="Times New Roman" w:hAnsi="Times New Roman" w:cs="Times New Roman"/>
          <w:sz w:val="20"/>
          <w:szCs w:val="20"/>
        </w:rPr>
        <w:t xml:space="preserve">Tiszavasvári Egyesített Óvodai Intézmény </w:t>
      </w:r>
      <w:proofErr w:type="spellStart"/>
      <w:r w:rsidRPr="00C52D95">
        <w:rPr>
          <w:rFonts w:ascii="Times New Roman" w:hAnsi="Times New Roman" w:cs="Times New Roman"/>
          <w:sz w:val="20"/>
          <w:szCs w:val="20"/>
        </w:rPr>
        <w:t>Lurkó-Ku</w:t>
      </w:r>
      <w:r>
        <w:rPr>
          <w:rFonts w:ascii="Times New Roman" w:hAnsi="Times New Roman" w:cs="Times New Roman"/>
          <w:sz w:val="20"/>
          <w:szCs w:val="20"/>
        </w:rPr>
        <w:t>ckó</w:t>
      </w:r>
      <w:proofErr w:type="spellEnd"/>
      <w:r>
        <w:rPr>
          <w:rFonts w:ascii="Times New Roman" w:hAnsi="Times New Roman" w:cs="Times New Roman"/>
          <w:sz w:val="20"/>
          <w:szCs w:val="20"/>
        </w:rPr>
        <w:t xml:space="preserve"> Óvoda Tiszavasvári, Egység utca</w:t>
      </w:r>
      <w:r w:rsidRPr="00C52D95">
        <w:rPr>
          <w:rFonts w:ascii="Times New Roman" w:hAnsi="Times New Roman" w:cs="Times New Roman"/>
          <w:sz w:val="20"/>
          <w:szCs w:val="20"/>
        </w:rPr>
        <w:t xml:space="preserve"> 6.</w:t>
      </w:r>
    </w:p>
    <w:p w:rsidR="00620FB2" w:rsidRPr="00C52D95" w:rsidRDefault="00620FB2" w:rsidP="00620FB2">
      <w:pPr>
        <w:spacing w:after="0" w:line="360" w:lineRule="auto"/>
        <w:ind w:left="1276"/>
        <w:rPr>
          <w:rFonts w:ascii="Times New Roman" w:hAnsi="Times New Roman" w:cs="Times New Roman"/>
          <w:sz w:val="20"/>
          <w:szCs w:val="20"/>
        </w:rPr>
      </w:pPr>
      <w:r w:rsidRPr="00C52D95">
        <w:rPr>
          <w:rStyle w:val="Kiemels2"/>
          <w:rFonts w:ascii="Times New Roman" w:hAnsi="Times New Roman" w:cs="Times New Roman"/>
          <w:sz w:val="20"/>
          <w:szCs w:val="20"/>
        </w:rPr>
        <w:t>Tiszavasvári Egyesített Óvodai Intézmény</w:t>
      </w:r>
      <w:r w:rsidRPr="00C52D95">
        <w:rPr>
          <w:rFonts w:ascii="Times New Roman" w:hAnsi="Times New Roman" w:cs="Times New Roman"/>
          <w:sz w:val="20"/>
          <w:szCs w:val="20"/>
        </w:rPr>
        <w:t xml:space="preserve"> Varázsceruza Óvoda </w:t>
      </w:r>
      <w:r>
        <w:rPr>
          <w:rFonts w:ascii="Times New Roman" w:hAnsi="Times New Roman" w:cs="Times New Roman"/>
          <w:sz w:val="20"/>
          <w:szCs w:val="20"/>
        </w:rPr>
        <w:t>Tiszavasvári, Gombás András utca</w:t>
      </w:r>
      <w:r w:rsidRPr="00C52D95">
        <w:rPr>
          <w:rFonts w:ascii="Times New Roman" w:hAnsi="Times New Roman" w:cs="Times New Roman"/>
          <w:sz w:val="20"/>
          <w:szCs w:val="20"/>
        </w:rPr>
        <w:t xml:space="preserve"> 8. B épület)</w:t>
      </w:r>
    </w:p>
    <w:p w:rsidR="00620FB2" w:rsidRPr="00C52D95" w:rsidRDefault="00620FB2" w:rsidP="00620FB2">
      <w:pPr>
        <w:pStyle w:val="Listaszerbekezds"/>
        <w:numPr>
          <w:ilvl w:val="0"/>
          <w:numId w:val="12"/>
        </w:numPr>
        <w:spacing w:after="0" w:line="360" w:lineRule="auto"/>
        <w:rPr>
          <w:rFonts w:ascii="Times New Roman" w:hAnsi="Times New Roman"/>
          <w:sz w:val="24"/>
          <w:szCs w:val="24"/>
        </w:rPr>
      </w:pPr>
      <w:r w:rsidRPr="00C52D95">
        <w:rPr>
          <w:rStyle w:val="Kiemels2"/>
          <w:rFonts w:ascii="Times New Roman" w:hAnsi="Times New Roman"/>
          <w:sz w:val="24"/>
          <w:szCs w:val="24"/>
        </w:rPr>
        <w:t xml:space="preserve">Tiszavasvári Bölcsőde </w:t>
      </w:r>
      <w:r>
        <w:rPr>
          <w:rStyle w:val="Kiemels2"/>
          <w:rFonts w:ascii="Times New Roman" w:hAnsi="Times New Roman"/>
          <w:sz w:val="24"/>
          <w:szCs w:val="24"/>
        </w:rPr>
        <w:t>(</w:t>
      </w:r>
      <w:r w:rsidRPr="00C52D95">
        <w:rPr>
          <w:rFonts w:ascii="Times New Roman" w:hAnsi="Times New Roman"/>
          <w:sz w:val="24"/>
          <w:szCs w:val="24"/>
        </w:rPr>
        <w:t>Tiszavasvári, Gombás András utca 8. A épület</w:t>
      </w:r>
      <w:r>
        <w:rPr>
          <w:rFonts w:ascii="Times New Roman" w:hAnsi="Times New Roman"/>
          <w:sz w:val="24"/>
          <w:szCs w:val="24"/>
        </w:rPr>
        <w:t>, képviseli: Reznek Istvánné intézményvezető)</w:t>
      </w:r>
    </w:p>
    <w:p w:rsidR="00620FB2" w:rsidRPr="00C52D95" w:rsidRDefault="00620FB2" w:rsidP="00620FB2">
      <w:pPr>
        <w:pStyle w:val="Listaszerbekezds"/>
        <w:numPr>
          <w:ilvl w:val="0"/>
          <w:numId w:val="12"/>
        </w:numPr>
        <w:spacing w:after="0" w:line="360" w:lineRule="auto"/>
        <w:rPr>
          <w:rFonts w:ascii="Times New Roman" w:hAnsi="Times New Roman"/>
          <w:sz w:val="24"/>
          <w:szCs w:val="24"/>
        </w:rPr>
      </w:pPr>
      <w:r w:rsidRPr="00C52D95">
        <w:rPr>
          <w:rFonts w:ascii="Times New Roman" w:hAnsi="Times New Roman"/>
          <w:b/>
          <w:sz w:val="24"/>
          <w:szCs w:val="24"/>
        </w:rPr>
        <w:t>Egyesített Közművelődési Intézmény és Könyvtár</w:t>
      </w:r>
      <w:r>
        <w:rPr>
          <w:rFonts w:ascii="Times New Roman" w:hAnsi="Times New Roman"/>
          <w:sz w:val="24"/>
          <w:szCs w:val="24"/>
        </w:rPr>
        <w:t xml:space="preserve"> Tiszavasvári, Szabadság tér 1. képviseli: Kulcsár Lászlóné igazgató)</w:t>
      </w:r>
    </w:p>
    <w:p w:rsidR="00620FB2" w:rsidRPr="00016218" w:rsidRDefault="00620FB2" w:rsidP="00620FB2">
      <w:pPr>
        <w:pStyle w:val="Listaszerbekezds"/>
        <w:numPr>
          <w:ilvl w:val="0"/>
          <w:numId w:val="12"/>
        </w:numPr>
        <w:spacing w:after="0" w:line="360" w:lineRule="auto"/>
        <w:jc w:val="both"/>
        <w:rPr>
          <w:rFonts w:ascii="Times New Roman" w:hAnsi="Times New Roman"/>
          <w:sz w:val="24"/>
          <w:szCs w:val="24"/>
        </w:rPr>
      </w:pPr>
      <w:r w:rsidRPr="00016218">
        <w:rPr>
          <w:rFonts w:ascii="Times New Roman" w:hAnsi="Times New Roman"/>
          <w:b/>
          <w:sz w:val="24"/>
          <w:szCs w:val="24"/>
        </w:rPr>
        <w:t xml:space="preserve">Városi Kincstár Tiszavasvári </w:t>
      </w:r>
      <w:r w:rsidRPr="00016218">
        <w:rPr>
          <w:rFonts w:ascii="Times New Roman" w:hAnsi="Times New Roman"/>
          <w:sz w:val="24"/>
          <w:szCs w:val="24"/>
        </w:rPr>
        <w:t xml:space="preserve">(székhelye: 4440 Tiszavasvári, Báthory u. 6. képviseli: </w:t>
      </w:r>
      <w:proofErr w:type="spellStart"/>
      <w:r w:rsidRPr="00016218">
        <w:rPr>
          <w:rFonts w:ascii="Times New Roman" w:hAnsi="Times New Roman"/>
          <w:sz w:val="24"/>
          <w:szCs w:val="24"/>
        </w:rPr>
        <w:t>Húri-Szabó</w:t>
      </w:r>
      <w:proofErr w:type="spellEnd"/>
      <w:r w:rsidRPr="00016218">
        <w:rPr>
          <w:rFonts w:ascii="Times New Roman" w:hAnsi="Times New Roman"/>
          <w:sz w:val="24"/>
          <w:szCs w:val="24"/>
        </w:rPr>
        <w:t xml:space="preserve"> Szilvia igazgató) </w:t>
      </w:r>
    </w:p>
    <w:p w:rsidR="00620FB2" w:rsidRPr="00016218" w:rsidRDefault="00620FB2" w:rsidP="00620FB2">
      <w:pPr>
        <w:pStyle w:val="Listaszerbekezds"/>
        <w:numPr>
          <w:ilvl w:val="0"/>
          <w:numId w:val="12"/>
        </w:numPr>
        <w:spacing w:after="0" w:line="360" w:lineRule="auto"/>
        <w:jc w:val="both"/>
        <w:rPr>
          <w:rFonts w:ascii="Times New Roman" w:hAnsi="Times New Roman"/>
          <w:sz w:val="24"/>
          <w:szCs w:val="24"/>
        </w:rPr>
      </w:pPr>
      <w:r w:rsidRPr="00016218">
        <w:rPr>
          <w:rFonts w:ascii="Times New Roman" w:hAnsi="Times New Roman"/>
          <w:b/>
          <w:sz w:val="24"/>
          <w:szCs w:val="24"/>
        </w:rPr>
        <w:t>Tiszavasvári Polgármesteri Hivatala</w:t>
      </w:r>
      <w:r w:rsidRPr="00016218">
        <w:rPr>
          <w:rFonts w:ascii="Times New Roman" w:hAnsi="Times New Roman"/>
          <w:sz w:val="24"/>
          <w:szCs w:val="24"/>
        </w:rPr>
        <w:t xml:space="preserve"> (székhelye: 4440 Tiszavasvári, Városháza tér 4. szám képviseli: Dr</w:t>
      </w:r>
      <w:r>
        <w:rPr>
          <w:rFonts w:ascii="Times New Roman" w:hAnsi="Times New Roman"/>
          <w:sz w:val="24"/>
          <w:szCs w:val="24"/>
        </w:rPr>
        <w:t>.</w:t>
      </w:r>
      <w:r w:rsidRPr="00016218">
        <w:rPr>
          <w:rFonts w:ascii="Times New Roman" w:hAnsi="Times New Roman"/>
          <w:sz w:val="24"/>
          <w:szCs w:val="24"/>
        </w:rPr>
        <w:t xml:space="preserve"> </w:t>
      </w:r>
      <w:proofErr w:type="spellStart"/>
      <w:r w:rsidRPr="00016218">
        <w:rPr>
          <w:rFonts w:ascii="Times New Roman" w:hAnsi="Times New Roman"/>
          <w:sz w:val="24"/>
          <w:szCs w:val="24"/>
        </w:rPr>
        <w:t>Kórik</w:t>
      </w:r>
      <w:proofErr w:type="spellEnd"/>
      <w:r w:rsidRPr="00016218">
        <w:rPr>
          <w:rFonts w:ascii="Times New Roman" w:hAnsi="Times New Roman"/>
          <w:sz w:val="24"/>
          <w:szCs w:val="24"/>
        </w:rPr>
        <w:t xml:space="preserve"> Zsuzsanna jegyző)</w:t>
      </w:r>
    </w:p>
    <w:p w:rsidR="00620FB2" w:rsidRPr="006B77E2" w:rsidRDefault="00620FB2" w:rsidP="00620FB2">
      <w:pPr>
        <w:pStyle w:val="Listaszerbekezds"/>
        <w:numPr>
          <w:ilvl w:val="0"/>
          <w:numId w:val="12"/>
        </w:numPr>
        <w:spacing w:after="0" w:line="360" w:lineRule="auto"/>
        <w:jc w:val="both"/>
        <w:rPr>
          <w:rFonts w:ascii="Times New Roman" w:hAnsi="Times New Roman"/>
          <w:sz w:val="24"/>
          <w:szCs w:val="24"/>
        </w:rPr>
      </w:pPr>
      <w:proofErr w:type="spellStart"/>
      <w:r w:rsidRPr="006B77E2">
        <w:rPr>
          <w:rStyle w:val="Kiemels2"/>
          <w:rFonts w:ascii="Times New Roman" w:hAnsi="Times New Roman"/>
          <w:sz w:val="24"/>
          <w:szCs w:val="24"/>
        </w:rPr>
        <w:t>Kornisné</w:t>
      </w:r>
      <w:proofErr w:type="spellEnd"/>
      <w:r w:rsidRPr="006B77E2">
        <w:rPr>
          <w:rStyle w:val="Kiemels2"/>
          <w:rFonts w:ascii="Times New Roman" w:hAnsi="Times New Roman"/>
          <w:sz w:val="24"/>
          <w:szCs w:val="24"/>
        </w:rPr>
        <w:t xml:space="preserve"> </w:t>
      </w:r>
      <w:proofErr w:type="spellStart"/>
      <w:r w:rsidRPr="006B77E2">
        <w:rPr>
          <w:rStyle w:val="Kiemels2"/>
          <w:rFonts w:ascii="Times New Roman" w:hAnsi="Times New Roman"/>
          <w:sz w:val="24"/>
          <w:szCs w:val="24"/>
        </w:rPr>
        <w:t>Liptay</w:t>
      </w:r>
      <w:proofErr w:type="spellEnd"/>
      <w:r w:rsidRPr="006B77E2">
        <w:rPr>
          <w:rStyle w:val="Kiemels2"/>
          <w:rFonts w:ascii="Times New Roman" w:hAnsi="Times New Roman"/>
          <w:sz w:val="24"/>
          <w:szCs w:val="24"/>
        </w:rPr>
        <w:t xml:space="preserve"> Elza Szociális és Gyermekjóléti Központ </w:t>
      </w:r>
      <w:r w:rsidRPr="00B20AE7">
        <w:rPr>
          <w:rStyle w:val="Kiemels2"/>
          <w:rFonts w:ascii="Times New Roman" w:hAnsi="Times New Roman"/>
          <w:sz w:val="24"/>
          <w:szCs w:val="24"/>
        </w:rPr>
        <w:t xml:space="preserve">(a továbbiakban: </w:t>
      </w:r>
      <w:proofErr w:type="spellStart"/>
      <w:r w:rsidRPr="00B20AE7">
        <w:rPr>
          <w:rStyle w:val="Kiemels2"/>
          <w:rFonts w:ascii="Times New Roman" w:hAnsi="Times New Roman"/>
          <w:sz w:val="24"/>
          <w:szCs w:val="24"/>
        </w:rPr>
        <w:t>Kornisné</w:t>
      </w:r>
      <w:proofErr w:type="spellEnd"/>
      <w:r w:rsidRPr="00B20AE7">
        <w:rPr>
          <w:rStyle w:val="Kiemels2"/>
          <w:rFonts w:ascii="Times New Roman" w:hAnsi="Times New Roman"/>
          <w:sz w:val="24"/>
          <w:szCs w:val="24"/>
        </w:rPr>
        <w:t xml:space="preserve"> Központ</w:t>
      </w:r>
      <w:r w:rsidRPr="006B77E2">
        <w:rPr>
          <w:rStyle w:val="Kiemels2"/>
          <w:rFonts w:ascii="Times New Roman" w:hAnsi="Times New Roman"/>
          <w:sz w:val="24"/>
          <w:szCs w:val="24"/>
        </w:rPr>
        <w:t xml:space="preserve">, </w:t>
      </w:r>
      <w:r w:rsidRPr="00B20AE7">
        <w:rPr>
          <w:rStyle w:val="Kiemels2"/>
          <w:rFonts w:ascii="Times New Roman" w:hAnsi="Times New Roman"/>
          <w:sz w:val="24"/>
          <w:szCs w:val="24"/>
        </w:rPr>
        <w:t>székhelye:</w:t>
      </w:r>
      <w:r w:rsidRPr="006B77E2">
        <w:rPr>
          <w:rStyle w:val="Kiemels2"/>
          <w:rFonts w:ascii="Times New Roman" w:hAnsi="Times New Roman"/>
          <w:sz w:val="24"/>
          <w:szCs w:val="24"/>
        </w:rPr>
        <w:t xml:space="preserve"> </w:t>
      </w:r>
      <w:r w:rsidRPr="006B77E2">
        <w:rPr>
          <w:rFonts w:ascii="Times New Roman" w:hAnsi="Times New Roman"/>
          <w:sz w:val="24"/>
          <w:szCs w:val="24"/>
        </w:rPr>
        <w:t>Tiszavasvári, Vasvári Pál út 87., képviseli: Makkai Jánosné</w:t>
      </w:r>
      <w:r>
        <w:rPr>
          <w:rFonts w:ascii="Times New Roman" w:hAnsi="Times New Roman"/>
          <w:sz w:val="24"/>
          <w:szCs w:val="24"/>
        </w:rPr>
        <w:t xml:space="preserve"> intézményvezető</w:t>
      </w:r>
      <w:r w:rsidRPr="006B77E2">
        <w:rPr>
          <w:rFonts w:ascii="Times New Roman" w:hAnsi="Times New Roman"/>
          <w:sz w:val="24"/>
          <w:szCs w:val="24"/>
        </w:rPr>
        <w:t>)</w:t>
      </w:r>
    </w:p>
    <w:p w:rsidR="00620FB2" w:rsidRDefault="00620FB2" w:rsidP="00620FB2">
      <w:pPr>
        <w:pStyle w:val="Listaszerbekezds"/>
        <w:spacing w:after="0" w:line="360" w:lineRule="auto"/>
        <w:ind w:left="1211"/>
        <w:jc w:val="both"/>
        <w:rPr>
          <w:rFonts w:ascii="Times New Roman" w:hAnsi="Times New Roman"/>
        </w:rPr>
      </w:pPr>
    </w:p>
    <w:p w:rsidR="00620FB2" w:rsidRPr="006B77E2" w:rsidRDefault="00620FB2" w:rsidP="00620FB2">
      <w:pPr>
        <w:spacing w:after="0" w:line="360" w:lineRule="auto"/>
        <w:jc w:val="both"/>
        <w:rPr>
          <w:rFonts w:ascii="Times New Roman" w:hAnsi="Times New Roman" w:cs="Times New Roman"/>
          <w:b/>
          <w:color w:val="000000" w:themeColor="text1"/>
          <w:sz w:val="24"/>
          <w:szCs w:val="24"/>
        </w:rPr>
      </w:pPr>
      <w:r w:rsidRPr="006B77E2">
        <w:rPr>
          <w:rFonts w:ascii="Times New Roman" w:hAnsi="Times New Roman" w:cs="Times New Roman"/>
          <w:b/>
          <w:color w:val="000000" w:themeColor="text1"/>
          <w:sz w:val="24"/>
          <w:szCs w:val="24"/>
        </w:rPr>
        <w:t>Tiszavasvári önkormányzata 100 %-ban önkormányzati tulajdonú gazdálkodó szerve:</w:t>
      </w:r>
    </w:p>
    <w:p w:rsidR="00620FB2" w:rsidRPr="00EC5F46" w:rsidRDefault="00620FB2" w:rsidP="00620FB2">
      <w:pPr>
        <w:spacing w:after="0" w:line="360" w:lineRule="auto"/>
        <w:jc w:val="both"/>
        <w:rPr>
          <w:rFonts w:ascii="Times New Roman" w:hAnsi="Times New Roman" w:cs="Times New Roman"/>
          <w:bCs/>
          <w:color w:val="000000" w:themeColor="text1"/>
          <w:sz w:val="24"/>
          <w:szCs w:val="24"/>
        </w:rPr>
      </w:pPr>
      <w:proofErr w:type="spellStart"/>
      <w:r w:rsidRPr="006B77E2">
        <w:rPr>
          <w:rFonts w:ascii="Times New Roman" w:hAnsi="Times New Roman" w:cs="Times New Roman"/>
          <w:b/>
          <w:color w:val="000000" w:themeColor="text1"/>
          <w:sz w:val="24"/>
          <w:szCs w:val="24"/>
        </w:rPr>
        <w:t>Tiva-Szolg</w:t>
      </w:r>
      <w:proofErr w:type="spellEnd"/>
      <w:r w:rsidRPr="006B77E2">
        <w:rPr>
          <w:rFonts w:ascii="Times New Roman" w:hAnsi="Times New Roman" w:cs="Times New Roman"/>
          <w:b/>
          <w:color w:val="000000" w:themeColor="text1"/>
          <w:sz w:val="24"/>
          <w:szCs w:val="24"/>
        </w:rPr>
        <w:t xml:space="preserve"> Településszolgáltató és Vagyonkezelő Nonprofit Kft.</w:t>
      </w:r>
      <w:r>
        <w:rPr>
          <w:rFonts w:ascii="Times New Roman" w:hAnsi="Times New Roman" w:cs="Times New Roman"/>
          <w:b/>
          <w:color w:val="000000" w:themeColor="text1"/>
          <w:sz w:val="24"/>
          <w:szCs w:val="24"/>
        </w:rPr>
        <w:t xml:space="preserve"> </w:t>
      </w:r>
      <w:r w:rsidRPr="00EC5F46">
        <w:rPr>
          <w:rFonts w:ascii="Times New Roman" w:hAnsi="Times New Roman" w:cs="Times New Roman"/>
          <w:color w:val="000000" w:themeColor="text1"/>
          <w:sz w:val="24"/>
          <w:szCs w:val="24"/>
        </w:rPr>
        <w:t xml:space="preserve">(székhelye: 4440 Tiszavasvári, Városháza tér 4. sz., ügyvezető: dr. </w:t>
      </w:r>
      <w:proofErr w:type="spellStart"/>
      <w:r w:rsidRPr="00EC5F46">
        <w:rPr>
          <w:rFonts w:ascii="Times New Roman" w:hAnsi="Times New Roman" w:cs="Times New Roman"/>
          <w:color w:val="000000" w:themeColor="text1"/>
          <w:sz w:val="24"/>
          <w:szCs w:val="24"/>
        </w:rPr>
        <w:t>Groncsák</w:t>
      </w:r>
      <w:proofErr w:type="spellEnd"/>
      <w:r w:rsidRPr="00EC5F46">
        <w:rPr>
          <w:rFonts w:ascii="Times New Roman" w:hAnsi="Times New Roman" w:cs="Times New Roman"/>
          <w:color w:val="000000" w:themeColor="text1"/>
          <w:sz w:val="24"/>
          <w:szCs w:val="24"/>
        </w:rPr>
        <w:t xml:space="preserve"> Andrea)</w:t>
      </w:r>
    </w:p>
    <w:p w:rsidR="00620FB2" w:rsidRPr="00F640E0" w:rsidRDefault="00620FB2" w:rsidP="00620FB2">
      <w:pPr>
        <w:spacing w:after="0" w:line="360" w:lineRule="auto"/>
        <w:jc w:val="both"/>
        <w:rPr>
          <w:rFonts w:ascii="Times New Roman" w:hAnsi="Times New Roman" w:cs="Times New Roman"/>
          <w:b/>
          <w:color w:val="000000" w:themeColor="text1"/>
          <w:sz w:val="24"/>
          <w:szCs w:val="24"/>
        </w:rPr>
      </w:pPr>
    </w:p>
    <w:p w:rsidR="00620FB2" w:rsidRPr="00F640E0" w:rsidRDefault="00620FB2" w:rsidP="00620FB2">
      <w:pPr>
        <w:spacing w:after="0" w:line="360" w:lineRule="auto"/>
        <w:jc w:val="both"/>
        <w:rPr>
          <w:rFonts w:ascii="Times New Roman" w:hAnsi="Times New Roman" w:cs="Times New Roman"/>
          <w:color w:val="000000" w:themeColor="text1"/>
          <w:sz w:val="24"/>
          <w:szCs w:val="24"/>
        </w:rPr>
      </w:pPr>
      <w:r w:rsidRPr="00F640E0">
        <w:rPr>
          <w:rFonts w:ascii="Times New Roman" w:hAnsi="Times New Roman" w:cs="Times New Roman"/>
          <w:color w:val="000000" w:themeColor="text1"/>
          <w:sz w:val="24"/>
          <w:szCs w:val="24"/>
        </w:rPr>
        <w:t xml:space="preserve">A cég </w:t>
      </w:r>
      <w:r w:rsidRPr="00F640E0">
        <w:rPr>
          <w:rFonts w:ascii="Times New Roman" w:hAnsi="Times New Roman" w:cs="Times New Roman"/>
          <w:b/>
          <w:color w:val="000000" w:themeColor="text1"/>
          <w:sz w:val="24"/>
          <w:szCs w:val="24"/>
        </w:rPr>
        <w:t>közszolgáltatási szerződés keretében biztosítja az alábbi feladatokat</w:t>
      </w:r>
      <w:r w:rsidRPr="00F640E0">
        <w:rPr>
          <w:rFonts w:ascii="Times New Roman" w:hAnsi="Times New Roman" w:cs="Times New Roman"/>
          <w:color w:val="000000" w:themeColor="text1"/>
          <w:sz w:val="24"/>
          <w:szCs w:val="24"/>
        </w:rPr>
        <w:t>:</w:t>
      </w:r>
    </w:p>
    <w:p w:rsidR="00620FB2" w:rsidRPr="00F640E0" w:rsidRDefault="00620FB2" w:rsidP="00620FB2">
      <w:pPr>
        <w:spacing w:after="0" w:line="360" w:lineRule="auto"/>
        <w:jc w:val="both"/>
        <w:rPr>
          <w:rFonts w:ascii="Times New Roman" w:hAnsi="Times New Roman" w:cs="Times New Roman"/>
          <w:bCs/>
          <w:color w:val="000000" w:themeColor="text1"/>
          <w:sz w:val="24"/>
          <w:szCs w:val="24"/>
        </w:rPr>
      </w:pPr>
      <w:r w:rsidRPr="00F640E0">
        <w:rPr>
          <w:rFonts w:ascii="Times New Roman" w:hAnsi="Times New Roman" w:cs="Times New Roman"/>
          <w:color w:val="000000" w:themeColor="text1"/>
          <w:sz w:val="24"/>
          <w:szCs w:val="24"/>
        </w:rPr>
        <w:t xml:space="preserve">Városüzemeltetés, intézményi és szünidei gyermekétkeztetés, ifjúsági </w:t>
      </w:r>
      <w:proofErr w:type="gramStart"/>
      <w:r w:rsidRPr="00F640E0">
        <w:rPr>
          <w:rFonts w:ascii="Times New Roman" w:hAnsi="Times New Roman" w:cs="Times New Roman"/>
          <w:color w:val="000000" w:themeColor="text1"/>
          <w:sz w:val="24"/>
          <w:szCs w:val="24"/>
        </w:rPr>
        <w:t>tábor üzemeltetés</w:t>
      </w:r>
      <w:proofErr w:type="gramEnd"/>
      <w:r w:rsidRPr="00F640E0">
        <w:rPr>
          <w:rFonts w:ascii="Times New Roman" w:hAnsi="Times New Roman" w:cs="Times New Roman"/>
          <w:color w:val="000000" w:themeColor="text1"/>
          <w:sz w:val="24"/>
          <w:szCs w:val="24"/>
        </w:rPr>
        <w:t xml:space="preserve">, piac üzemeltetés, </w:t>
      </w:r>
      <w:r w:rsidRPr="00F640E0">
        <w:rPr>
          <w:rFonts w:ascii="Times New Roman" w:hAnsi="Times New Roman" w:cs="Times New Roman"/>
          <w:b/>
          <w:color w:val="000000" w:themeColor="text1"/>
          <w:sz w:val="24"/>
          <w:szCs w:val="24"/>
        </w:rPr>
        <w:t>közfoglalkoztatás</w:t>
      </w:r>
      <w:r w:rsidRPr="00F640E0">
        <w:rPr>
          <w:rFonts w:ascii="Times New Roman" w:hAnsi="Times New Roman" w:cs="Times New Roman"/>
          <w:color w:val="000000" w:themeColor="text1"/>
          <w:sz w:val="24"/>
          <w:szCs w:val="24"/>
        </w:rPr>
        <w:t xml:space="preserve">, temető üzemeltetés, utak-hidak karbantartása, zöldfelület kezelés, </w:t>
      </w:r>
      <w:r w:rsidRPr="00F640E0">
        <w:rPr>
          <w:rFonts w:ascii="Times New Roman" w:hAnsi="Times New Roman" w:cs="Times New Roman"/>
          <w:b/>
          <w:color w:val="000000" w:themeColor="text1"/>
          <w:sz w:val="24"/>
          <w:szCs w:val="24"/>
        </w:rPr>
        <w:t>védőnő szolgálat</w:t>
      </w:r>
      <w:r w:rsidRPr="00F640E0">
        <w:rPr>
          <w:rFonts w:ascii="Times New Roman" w:hAnsi="Times New Roman" w:cs="Times New Roman"/>
          <w:color w:val="000000" w:themeColor="text1"/>
          <w:sz w:val="24"/>
          <w:szCs w:val="24"/>
        </w:rPr>
        <w:t xml:space="preserve">, </w:t>
      </w:r>
      <w:r w:rsidRPr="00F640E0">
        <w:rPr>
          <w:rFonts w:ascii="Times New Roman" w:hAnsi="Times New Roman" w:cs="Times New Roman"/>
          <w:b/>
          <w:color w:val="000000" w:themeColor="text1"/>
          <w:sz w:val="24"/>
          <w:szCs w:val="24"/>
        </w:rPr>
        <w:t>ifjúság-egészségügy</w:t>
      </w:r>
      <w:r w:rsidRPr="00F640E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vérvételi hely</w:t>
      </w:r>
      <w:r w:rsidRPr="00F640E0">
        <w:rPr>
          <w:rFonts w:ascii="Times New Roman" w:hAnsi="Times New Roman" w:cs="Times New Roman"/>
          <w:color w:val="000000" w:themeColor="text1"/>
          <w:sz w:val="24"/>
          <w:szCs w:val="24"/>
        </w:rPr>
        <w:t>.</w:t>
      </w:r>
    </w:p>
    <w:p w:rsidR="00620FB2" w:rsidRPr="00F640E0" w:rsidRDefault="00620FB2" w:rsidP="00620FB2">
      <w:pPr>
        <w:spacing w:after="0" w:line="360" w:lineRule="auto"/>
        <w:jc w:val="both"/>
        <w:rPr>
          <w:rFonts w:ascii="Times New Roman" w:hAnsi="Times New Roman" w:cs="Times New Roman"/>
          <w:bCs/>
          <w:color w:val="000000" w:themeColor="text1"/>
          <w:sz w:val="24"/>
          <w:szCs w:val="24"/>
        </w:rPr>
      </w:pPr>
    </w:p>
    <w:p w:rsidR="00620FB2" w:rsidRPr="00F640E0" w:rsidRDefault="00620FB2" w:rsidP="00620FB2">
      <w:pPr>
        <w:spacing w:after="0" w:line="360" w:lineRule="auto"/>
        <w:jc w:val="both"/>
        <w:rPr>
          <w:rFonts w:ascii="Times New Roman" w:hAnsi="Times New Roman" w:cs="Times New Roman"/>
          <w:bCs/>
          <w:color w:val="000000" w:themeColor="text1"/>
          <w:sz w:val="24"/>
          <w:szCs w:val="24"/>
        </w:rPr>
      </w:pPr>
      <w:r w:rsidRPr="00F640E0">
        <w:rPr>
          <w:rFonts w:ascii="Times New Roman" w:hAnsi="Times New Roman" w:cs="Times New Roman"/>
          <w:bCs/>
          <w:color w:val="000000" w:themeColor="text1"/>
          <w:sz w:val="24"/>
          <w:szCs w:val="24"/>
        </w:rPr>
        <w:t xml:space="preserve">Az ügyelet, </w:t>
      </w:r>
      <w:proofErr w:type="spellStart"/>
      <w:r w:rsidRPr="00F640E0">
        <w:rPr>
          <w:rFonts w:ascii="Times New Roman" w:hAnsi="Times New Roman" w:cs="Times New Roman"/>
          <w:bCs/>
          <w:color w:val="000000" w:themeColor="text1"/>
          <w:sz w:val="24"/>
          <w:szCs w:val="24"/>
        </w:rPr>
        <w:t>járóbeteg</w:t>
      </w:r>
      <w:proofErr w:type="spellEnd"/>
      <w:r w:rsidRPr="00F640E0">
        <w:rPr>
          <w:rFonts w:ascii="Times New Roman" w:hAnsi="Times New Roman" w:cs="Times New Roman"/>
          <w:bCs/>
          <w:color w:val="000000" w:themeColor="text1"/>
          <w:sz w:val="24"/>
          <w:szCs w:val="24"/>
        </w:rPr>
        <w:t xml:space="preserve"> szakellátás és nem szakosított ellátások biztosítását eredményes közbeszerzést követően külső szolgáltatók biztosítják. </w:t>
      </w:r>
    </w:p>
    <w:p w:rsidR="00620FB2" w:rsidRPr="006969EB" w:rsidRDefault="00620FB2" w:rsidP="00620FB2">
      <w:pPr>
        <w:spacing w:after="0" w:line="360" w:lineRule="auto"/>
        <w:jc w:val="both"/>
        <w:rPr>
          <w:rFonts w:ascii="Times New Roman" w:hAnsi="Times New Roman"/>
        </w:rPr>
      </w:pPr>
    </w:p>
    <w:p w:rsidR="00620FB2" w:rsidRPr="00F640E0" w:rsidRDefault="00620FB2" w:rsidP="00620FB2">
      <w:pPr>
        <w:spacing w:after="0" w:line="360" w:lineRule="auto"/>
        <w:jc w:val="both"/>
        <w:rPr>
          <w:rFonts w:ascii="Times New Roman" w:hAnsi="Times New Roman" w:cs="Times New Roman"/>
          <w:b/>
          <w:bCs/>
          <w:iCs/>
          <w:sz w:val="24"/>
          <w:szCs w:val="24"/>
        </w:rPr>
      </w:pPr>
      <w:r w:rsidRPr="00F640E0">
        <w:rPr>
          <w:rFonts w:ascii="Times New Roman" w:hAnsi="Times New Roman" w:cs="Times New Roman"/>
          <w:b/>
          <w:bCs/>
          <w:iCs/>
          <w:sz w:val="24"/>
          <w:szCs w:val="24"/>
        </w:rPr>
        <w:t>Valamennyi intézmény érintett bűnmegelőzési szempontból, a bölcsőde gyermekjóléti intézményként, az óvoda, mint köznevelési intézmény a szocializáció első lépéseként.</w:t>
      </w:r>
    </w:p>
    <w:p w:rsidR="00620FB2" w:rsidRPr="00F640E0" w:rsidRDefault="00620FB2" w:rsidP="00620FB2">
      <w:pPr>
        <w:spacing w:after="0" w:line="360" w:lineRule="auto"/>
        <w:jc w:val="both"/>
        <w:rPr>
          <w:rFonts w:ascii="Times New Roman" w:hAnsi="Times New Roman" w:cs="Times New Roman"/>
          <w:b/>
          <w:bCs/>
          <w:iCs/>
          <w:sz w:val="24"/>
          <w:szCs w:val="24"/>
        </w:rPr>
      </w:pPr>
      <w:r w:rsidRPr="00F640E0">
        <w:rPr>
          <w:rFonts w:ascii="Times New Roman" w:hAnsi="Times New Roman" w:cs="Times New Roman"/>
          <w:b/>
          <w:bCs/>
          <w:iCs/>
          <w:sz w:val="24"/>
          <w:szCs w:val="24"/>
        </w:rPr>
        <w:t xml:space="preserve">A </w:t>
      </w:r>
      <w:proofErr w:type="spellStart"/>
      <w:r w:rsidRPr="00F640E0">
        <w:rPr>
          <w:rFonts w:ascii="Times New Roman" w:hAnsi="Times New Roman" w:cs="Times New Roman"/>
          <w:b/>
          <w:bCs/>
          <w:iCs/>
          <w:sz w:val="24"/>
          <w:szCs w:val="24"/>
        </w:rPr>
        <w:t>Tiva-Szolg</w:t>
      </w:r>
      <w:proofErr w:type="spellEnd"/>
      <w:r w:rsidRPr="00F640E0">
        <w:rPr>
          <w:rFonts w:ascii="Times New Roman" w:hAnsi="Times New Roman" w:cs="Times New Roman"/>
          <w:b/>
          <w:bCs/>
          <w:iCs/>
          <w:sz w:val="24"/>
          <w:szCs w:val="24"/>
        </w:rPr>
        <w:t xml:space="preserve"> Nonprofit Kft. a védőnők, ifjúság-egészségügy és a közfoglalkoztatás feladatellátás kapcsán.</w:t>
      </w:r>
    </w:p>
    <w:p w:rsidR="00620FB2" w:rsidRPr="00F640E0" w:rsidRDefault="00620FB2" w:rsidP="00620FB2">
      <w:pPr>
        <w:spacing w:after="0" w:line="360" w:lineRule="auto"/>
        <w:jc w:val="both"/>
        <w:rPr>
          <w:rFonts w:ascii="Times New Roman" w:hAnsi="Times New Roman" w:cs="Times New Roman"/>
          <w:b/>
          <w:bCs/>
          <w:iCs/>
          <w:sz w:val="24"/>
          <w:szCs w:val="24"/>
        </w:rPr>
      </w:pPr>
      <w:r w:rsidRPr="00F640E0">
        <w:rPr>
          <w:rFonts w:ascii="Times New Roman" w:hAnsi="Times New Roman" w:cs="Times New Roman"/>
          <w:b/>
          <w:bCs/>
          <w:iCs/>
          <w:sz w:val="24"/>
          <w:szCs w:val="24"/>
        </w:rPr>
        <w:t xml:space="preserve">A </w:t>
      </w:r>
      <w:proofErr w:type="spellStart"/>
      <w:r w:rsidRPr="00F640E0">
        <w:rPr>
          <w:rFonts w:ascii="Times New Roman" w:hAnsi="Times New Roman" w:cs="Times New Roman"/>
          <w:b/>
          <w:bCs/>
          <w:iCs/>
          <w:sz w:val="24"/>
          <w:szCs w:val="24"/>
        </w:rPr>
        <w:t>Kornisné</w:t>
      </w:r>
      <w:proofErr w:type="spellEnd"/>
      <w:r w:rsidRPr="00F640E0">
        <w:rPr>
          <w:rFonts w:ascii="Times New Roman" w:hAnsi="Times New Roman" w:cs="Times New Roman"/>
          <w:b/>
          <w:bCs/>
          <w:iCs/>
          <w:sz w:val="24"/>
          <w:szCs w:val="24"/>
        </w:rPr>
        <w:t xml:space="preserve"> Központ pedig</w:t>
      </w:r>
      <w:r>
        <w:rPr>
          <w:rFonts w:ascii="Times New Roman" w:hAnsi="Times New Roman" w:cs="Times New Roman"/>
          <w:b/>
          <w:bCs/>
          <w:iCs/>
          <w:sz w:val="24"/>
          <w:szCs w:val="24"/>
        </w:rPr>
        <w:t>,</w:t>
      </w:r>
      <w:r w:rsidRPr="00F640E0">
        <w:rPr>
          <w:rFonts w:ascii="Times New Roman" w:hAnsi="Times New Roman" w:cs="Times New Roman"/>
          <w:b/>
          <w:bCs/>
          <w:iCs/>
          <w:sz w:val="24"/>
          <w:szCs w:val="24"/>
        </w:rPr>
        <w:t xml:space="preserve"> mint gyermekjóléti és szociális alap-szakosított ellátásokat biztosító integrált intézmény.</w:t>
      </w:r>
    </w:p>
    <w:p w:rsidR="00620FB2" w:rsidRDefault="00620FB2" w:rsidP="00620FB2">
      <w:pPr>
        <w:spacing w:after="0" w:line="360" w:lineRule="auto"/>
        <w:jc w:val="both"/>
        <w:rPr>
          <w:rFonts w:ascii="Times New Roman" w:hAnsi="Times New Roman" w:cs="Times New Roman"/>
          <w:b/>
          <w:bCs/>
          <w:iCs/>
        </w:rPr>
      </w:pPr>
    </w:p>
    <w:p w:rsidR="00620FB2" w:rsidRPr="00E16E9C" w:rsidRDefault="00620FB2" w:rsidP="00620FB2">
      <w:pPr>
        <w:spacing w:after="0" w:line="360" w:lineRule="auto"/>
        <w:jc w:val="both"/>
        <w:rPr>
          <w:rFonts w:ascii="Times New Roman" w:hAnsi="Times New Roman" w:cs="Times New Roman"/>
          <w:b/>
          <w:bCs/>
          <w:iCs/>
          <w:sz w:val="28"/>
          <w:szCs w:val="28"/>
        </w:rPr>
      </w:pPr>
      <w:r w:rsidRPr="00E16E9C">
        <w:rPr>
          <w:rFonts w:ascii="Times New Roman" w:hAnsi="Times New Roman" w:cs="Times New Roman"/>
          <w:b/>
          <w:bCs/>
          <w:iCs/>
          <w:sz w:val="28"/>
          <w:szCs w:val="28"/>
        </w:rPr>
        <w:t>III.1. A szociális – és gyermekjóléti ellátórendszer szerepe a bűnmegelőzésben</w:t>
      </w:r>
      <w:r>
        <w:rPr>
          <w:rFonts w:ascii="Times New Roman" w:hAnsi="Times New Roman" w:cs="Times New Roman"/>
          <w:b/>
          <w:bCs/>
          <w:iCs/>
          <w:sz w:val="28"/>
          <w:szCs w:val="28"/>
        </w:rPr>
        <w:t xml:space="preserve"> (</w:t>
      </w:r>
      <w:proofErr w:type="spellStart"/>
      <w:r>
        <w:rPr>
          <w:rFonts w:ascii="Times New Roman" w:hAnsi="Times New Roman" w:cs="Times New Roman"/>
          <w:b/>
          <w:bCs/>
          <w:iCs/>
          <w:sz w:val="28"/>
          <w:szCs w:val="28"/>
        </w:rPr>
        <w:t>Kornisné</w:t>
      </w:r>
      <w:proofErr w:type="spellEnd"/>
      <w:r>
        <w:rPr>
          <w:rFonts w:ascii="Times New Roman" w:hAnsi="Times New Roman" w:cs="Times New Roman"/>
          <w:b/>
          <w:bCs/>
          <w:iCs/>
          <w:sz w:val="28"/>
          <w:szCs w:val="28"/>
        </w:rPr>
        <w:t xml:space="preserve"> Központ)</w:t>
      </w:r>
    </w:p>
    <w:p w:rsidR="00620FB2" w:rsidRDefault="00620FB2" w:rsidP="00620FB2">
      <w:pPr>
        <w:spacing w:after="0" w:line="360" w:lineRule="auto"/>
        <w:jc w:val="both"/>
        <w:rPr>
          <w:rFonts w:ascii="Times New Roman" w:hAnsi="Times New Roman" w:cs="Times New Roman"/>
          <w:bCs/>
          <w:sz w:val="24"/>
          <w:szCs w:val="24"/>
        </w:rPr>
      </w:pPr>
    </w:p>
    <w:p w:rsidR="00620FB2" w:rsidRDefault="00620FB2" w:rsidP="00620FB2">
      <w:pPr>
        <w:spacing w:after="0" w:line="360" w:lineRule="auto"/>
        <w:jc w:val="both"/>
        <w:rPr>
          <w:rFonts w:ascii="Times New Roman" w:hAnsi="Times New Roman" w:cs="Times New Roman"/>
          <w:sz w:val="24"/>
          <w:szCs w:val="24"/>
        </w:rPr>
      </w:pPr>
      <w:r>
        <w:rPr>
          <w:rFonts w:ascii="Times New Roman" w:hAnsi="Times New Roman" w:cs="Times New Roman"/>
          <w:bCs/>
          <w:sz w:val="24"/>
          <w:szCs w:val="24"/>
        </w:rPr>
        <w:t xml:space="preserve">A </w:t>
      </w:r>
      <w:proofErr w:type="spellStart"/>
      <w:r w:rsidRPr="002937CF">
        <w:rPr>
          <w:rFonts w:ascii="Times New Roman" w:hAnsi="Times New Roman" w:cs="Times New Roman"/>
          <w:bCs/>
          <w:sz w:val="24"/>
          <w:szCs w:val="24"/>
        </w:rPr>
        <w:t>Kornisné</w:t>
      </w:r>
      <w:proofErr w:type="spellEnd"/>
      <w:r w:rsidRPr="002937CF">
        <w:rPr>
          <w:rFonts w:ascii="Times New Roman" w:hAnsi="Times New Roman" w:cs="Times New Roman"/>
          <w:bCs/>
          <w:sz w:val="24"/>
          <w:szCs w:val="24"/>
        </w:rPr>
        <w:t xml:space="preserve"> Központ biztosítja a </w:t>
      </w:r>
      <w:r w:rsidRPr="009919F6">
        <w:rPr>
          <w:rFonts w:ascii="Times New Roman" w:hAnsi="Times New Roman" w:cs="Times New Roman"/>
          <w:b/>
          <w:bCs/>
          <w:sz w:val="24"/>
          <w:szCs w:val="24"/>
        </w:rPr>
        <w:t>telep</w:t>
      </w:r>
      <w:r w:rsidRPr="009919F6">
        <w:rPr>
          <w:rFonts w:ascii="Times New Roman" w:hAnsi="Times New Roman" w:cs="Times New Roman"/>
          <w:b/>
          <w:sz w:val="24"/>
          <w:szCs w:val="24"/>
        </w:rPr>
        <w:t>ülés lakossága számára az alap- és szakellátás körébe tartozó szociális és gyermekjóléti szolgáltatásokat</w:t>
      </w:r>
      <w:r w:rsidRPr="002937CF">
        <w:rPr>
          <w:rFonts w:ascii="Times New Roman" w:hAnsi="Times New Roman" w:cs="Times New Roman"/>
          <w:sz w:val="24"/>
          <w:szCs w:val="24"/>
        </w:rPr>
        <w:t xml:space="preserve">. Az </w:t>
      </w:r>
      <w:r w:rsidRPr="009919F6">
        <w:rPr>
          <w:rFonts w:ascii="Times New Roman" w:hAnsi="Times New Roman" w:cs="Times New Roman"/>
          <w:b/>
          <w:sz w:val="24"/>
          <w:szCs w:val="24"/>
        </w:rPr>
        <w:t>integrált intézmény</w:t>
      </w:r>
      <w:r w:rsidRPr="002937CF">
        <w:rPr>
          <w:rFonts w:ascii="Times New Roman" w:hAnsi="Times New Roman" w:cs="Times New Roman"/>
          <w:sz w:val="24"/>
          <w:szCs w:val="24"/>
        </w:rPr>
        <w:t xml:space="preserve"> mindegyik tevékenységi formára rendelkezik működési engedéllyel.</w:t>
      </w:r>
    </w:p>
    <w:p w:rsidR="00620FB2" w:rsidRPr="00C84122" w:rsidRDefault="00620FB2" w:rsidP="00620FB2">
      <w:pPr>
        <w:spacing w:after="0" w:line="360" w:lineRule="auto"/>
        <w:jc w:val="both"/>
        <w:rPr>
          <w:rFonts w:ascii="Times New Roman" w:hAnsi="Times New Roman" w:cs="Times New Roman"/>
          <w:b/>
          <w:bCs/>
          <w:iCs/>
          <w:sz w:val="28"/>
          <w:szCs w:val="28"/>
        </w:rPr>
      </w:pPr>
    </w:p>
    <w:p w:rsidR="00620FB2" w:rsidRDefault="00620FB2" w:rsidP="00620FB2">
      <w:pPr>
        <w:autoSpaceDE w:val="0"/>
        <w:autoSpaceDN w:val="0"/>
        <w:adjustRightInd w:val="0"/>
        <w:spacing w:after="0" w:line="360" w:lineRule="auto"/>
        <w:jc w:val="both"/>
        <w:rPr>
          <w:rFonts w:ascii="Times New Roman" w:hAnsi="Times New Roman" w:cs="Times New Roman"/>
          <w:b/>
          <w:bCs/>
          <w:sz w:val="28"/>
          <w:szCs w:val="28"/>
        </w:rPr>
      </w:pPr>
      <w:r w:rsidRPr="009C6BDE">
        <w:rPr>
          <w:rFonts w:ascii="Times New Roman" w:hAnsi="Times New Roman" w:cs="Times New Roman"/>
          <w:b/>
          <w:bCs/>
          <w:sz w:val="28"/>
          <w:szCs w:val="28"/>
        </w:rPr>
        <w:t xml:space="preserve">III.1.1. Kötelező </w:t>
      </w:r>
      <w:r>
        <w:rPr>
          <w:rFonts w:ascii="Times New Roman" w:hAnsi="Times New Roman" w:cs="Times New Roman"/>
          <w:b/>
          <w:bCs/>
          <w:sz w:val="28"/>
          <w:szCs w:val="28"/>
        </w:rPr>
        <w:t xml:space="preserve">és nem kötelező </w:t>
      </w:r>
      <w:r w:rsidRPr="009C6BDE">
        <w:rPr>
          <w:rFonts w:ascii="Times New Roman" w:hAnsi="Times New Roman" w:cs="Times New Roman"/>
          <w:b/>
          <w:bCs/>
          <w:sz w:val="28"/>
          <w:szCs w:val="28"/>
        </w:rPr>
        <w:t>alapszolgáltatások</w:t>
      </w:r>
    </w:p>
    <w:p w:rsidR="00620FB2" w:rsidRPr="009C6BDE" w:rsidRDefault="00620FB2" w:rsidP="00620FB2">
      <w:pPr>
        <w:autoSpaceDE w:val="0"/>
        <w:autoSpaceDN w:val="0"/>
        <w:adjustRightInd w:val="0"/>
        <w:spacing w:after="0" w:line="360" w:lineRule="auto"/>
        <w:jc w:val="both"/>
        <w:rPr>
          <w:rFonts w:ascii="Times New Roman" w:hAnsi="Times New Roman" w:cs="Times New Roman"/>
          <w:b/>
          <w:bCs/>
          <w:sz w:val="28"/>
          <w:szCs w:val="28"/>
        </w:rPr>
      </w:pPr>
    </w:p>
    <w:p w:rsidR="00620FB2" w:rsidRPr="009C6BDE" w:rsidRDefault="00620FB2" w:rsidP="00620FB2">
      <w:pPr>
        <w:autoSpaceDE w:val="0"/>
        <w:autoSpaceDN w:val="0"/>
        <w:adjustRightInd w:val="0"/>
        <w:spacing w:after="0" w:line="360" w:lineRule="auto"/>
        <w:jc w:val="both"/>
        <w:rPr>
          <w:rFonts w:ascii="Times New Roman" w:hAnsi="Times New Roman" w:cs="Times New Roman"/>
          <w:sz w:val="24"/>
          <w:szCs w:val="24"/>
        </w:rPr>
      </w:pPr>
      <w:r w:rsidRPr="009C6BDE">
        <w:rPr>
          <w:rFonts w:ascii="Times New Roman" w:hAnsi="Times New Roman" w:cs="Times New Roman"/>
          <w:b/>
          <w:bCs/>
          <w:sz w:val="24"/>
          <w:szCs w:val="24"/>
        </w:rPr>
        <w:t>Tiszavasvári Város Ö</w:t>
      </w:r>
      <w:r w:rsidRPr="009C6BDE">
        <w:rPr>
          <w:rFonts w:ascii="Times New Roman" w:hAnsi="Times New Roman" w:cs="Times New Roman"/>
          <w:b/>
          <w:sz w:val="24"/>
          <w:szCs w:val="24"/>
        </w:rPr>
        <w:t>nkormányzata</w:t>
      </w:r>
      <w:r w:rsidRPr="009C6BDE">
        <w:rPr>
          <w:rFonts w:ascii="Times New Roman" w:hAnsi="Times New Roman" w:cs="Times New Roman"/>
          <w:sz w:val="24"/>
          <w:szCs w:val="24"/>
        </w:rPr>
        <w:t xml:space="preserve"> – 10.000 fő állandó lakosság szám felett- az </w:t>
      </w:r>
      <w:r w:rsidRPr="009C6BDE">
        <w:rPr>
          <w:rFonts w:ascii="Times New Roman" w:hAnsi="Times New Roman" w:cs="Times New Roman"/>
          <w:b/>
          <w:sz w:val="24"/>
          <w:szCs w:val="24"/>
        </w:rPr>
        <w:t>alábbi szociális alapszolgáltatásokat köteles biztosítani</w:t>
      </w:r>
      <w:r w:rsidRPr="009C6BDE">
        <w:rPr>
          <w:rFonts w:ascii="Times New Roman" w:hAnsi="Times New Roman" w:cs="Times New Roman"/>
          <w:sz w:val="24"/>
          <w:szCs w:val="24"/>
        </w:rPr>
        <w:t>:</w:t>
      </w:r>
    </w:p>
    <w:p w:rsidR="00620FB2" w:rsidRPr="002937CF" w:rsidRDefault="00620FB2" w:rsidP="00620FB2">
      <w:pPr>
        <w:autoSpaceDE w:val="0"/>
        <w:autoSpaceDN w:val="0"/>
        <w:adjustRightInd w:val="0"/>
        <w:spacing w:after="0" w:line="360" w:lineRule="auto"/>
        <w:jc w:val="both"/>
        <w:rPr>
          <w:rFonts w:ascii="Times New Roman" w:hAnsi="Times New Roman" w:cs="Times New Roman"/>
          <w:sz w:val="24"/>
          <w:szCs w:val="24"/>
        </w:rPr>
      </w:pPr>
      <w:proofErr w:type="spellStart"/>
      <w:r w:rsidRPr="002937CF">
        <w:rPr>
          <w:rFonts w:ascii="Times New Roman" w:hAnsi="Times New Roman" w:cs="Times New Roman"/>
          <w:sz w:val="24"/>
          <w:szCs w:val="24"/>
        </w:rPr>
        <w:t>-családsegítés</w:t>
      </w:r>
      <w:proofErr w:type="spellEnd"/>
      <w:r w:rsidRPr="002937CF">
        <w:rPr>
          <w:rFonts w:ascii="Times New Roman" w:hAnsi="Times New Roman" w:cs="Times New Roman"/>
          <w:sz w:val="24"/>
          <w:szCs w:val="24"/>
        </w:rPr>
        <w:t>,</w:t>
      </w:r>
    </w:p>
    <w:p w:rsidR="00620FB2" w:rsidRPr="002937CF" w:rsidRDefault="00620FB2" w:rsidP="00620FB2">
      <w:pPr>
        <w:autoSpaceDE w:val="0"/>
        <w:autoSpaceDN w:val="0"/>
        <w:adjustRightInd w:val="0"/>
        <w:spacing w:after="0" w:line="360" w:lineRule="auto"/>
        <w:jc w:val="both"/>
        <w:rPr>
          <w:rFonts w:ascii="Times New Roman" w:hAnsi="Times New Roman" w:cs="Times New Roman"/>
          <w:sz w:val="24"/>
          <w:szCs w:val="24"/>
        </w:rPr>
      </w:pPr>
      <w:r w:rsidRPr="002937CF">
        <w:rPr>
          <w:rFonts w:ascii="Times New Roman" w:hAnsi="Times New Roman" w:cs="Times New Roman"/>
          <w:sz w:val="24"/>
          <w:szCs w:val="24"/>
        </w:rPr>
        <w:t>- étkeztetés,</w:t>
      </w:r>
    </w:p>
    <w:p w:rsidR="00620FB2" w:rsidRPr="002937CF" w:rsidRDefault="00620FB2" w:rsidP="00620FB2">
      <w:pPr>
        <w:autoSpaceDE w:val="0"/>
        <w:autoSpaceDN w:val="0"/>
        <w:adjustRightInd w:val="0"/>
        <w:spacing w:after="0" w:line="360" w:lineRule="auto"/>
        <w:jc w:val="both"/>
        <w:rPr>
          <w:rFonts w:ascii="Times New Roman" w:hAnsi="Times New Roman" w:cs="Times New Roman"/>
          <w:sz w:val="24"/>
          <w:szCs w:val="24"/>
        </w:rPr>
      </w:pPr>
      <w:r w:rsidRPr="002937CF">
        <w:rPr>
          <w:rFonts w:ascii="Times New Roman" w:hAnsi="Times New Roman" w:cs="Times New Roman"/>
          <w:sz w:val="24"/>
          <w:szCs w:val="24"/>
        </w:rPr>
        <w:t>- a házi segítségnyújtás,</w:t>
      </w:r>
    </w:p>
    <w:p w:rsidR="00620FB2" w:rsidRPr="002937CF" w:rsidRDefault="00620FB2" w:rsidP="00620FB2">
      <w:pPr>
        <w:autoSpaceDE w:val="0"/>
        <w:autoSpaceDN w:val="0"/>
        <w:adjustRightInd w:val="0"/>
        <w:spacing w:after="0" w:line="360" w:lineRule="auto"/>
        <w:jc w:val="both"/>
        <w:rPr>
          <w:rFonts w:ascii="Times New Roman" w:hAnsi="Times New Roman" w:cs="Times New Roman"/>
          <w:sz w:val="24"/>
          <w:szCs w:val="24"/>
        </w:rPr>
      </w:pPr>
      <w:r w:rsidRPr="002937CF">
        <w:rPr>
          <w:rFonts w:ascii="Times New Roman" w:hAnsi="Times New Roman" w:cs="Times New Roman"/>
          <w:sz w:val="24"/>
          <w:szCs w:val="24"/>
        </w:rPr>
        <w:t>- család és gyermekjóléti szolgálat,</w:t>
      </w:r>
    </w:p>
    <w:p w:rsidR="00620FB2" w:rsidRPr="002937CF" w:rsidRDefault="00620FB2" w:rsidP="00620FB2">
      <w:pPr>
        <w:autoSpaceDE w:val="0"/>
        <w:autoSpaceDN w:val="0"/>
        <w:adjustRightInd w:val="0"/>
        <w:spacing w:after="0" w:line="360" w:lineRule="auto"/>
        <w:jc w:val="both"/>
        <w:rPr>
          <w:rFonts w:ascii="Times New Roman" w:hAnsi="Times New Roman" w:cs="Times New Roman"/>
          <w:strike/>
          <w:sz w:val="24"/>
          <w:szCs w:val="24"/>
        </w:rPr>
      </w:pPr>
      <w:r w:rsidRPr="002937CF">
        <w:rPr>
          <w:rFonts w:ascii="Times New Roman" w:hAnsi="Times New Roman" w:cs="Times New Roman"/>
          <w:sz w:val="24"/>
          <w:szCs w:val="24"/>
        </w:rPr>
        <w:t>- család és gyermekjóléti központ,</w:t>
      </w:r>
    </w:p>
    <w:p w:rsidR="00620FB2" w:rsidRPr="002937CF" w:rsidRDefault="00620FB2" w:rsidP="00620FB2">
      <w:pPr>
        <w:autoSpaceDE w:val="0"/>
        <w:autoSpaceDN w:val="0"/>
        <w:adjustRightInd w:val="0"/>
        <w:spacing w:after="0" w:line="360" w:lineRule="auto"/>
        <w:jc w:val="both"/>
        <w:rPr>
          <w:rFonts w:ascii="Times New Roman" w:hAnsi="Times New Roman" w:cs="Times New Roman"/>
          <w:sz w:val="24"/>
          <w:szCs w:val="24"/>
        </w:rPr>
      </w:pPr>
      <w:r w:rsidRPr="002937CF">
        <w:rPr>
          <w:rFonts w:ascii="Times New Roman" w:hAnsi="Times New Roman" w:cs="Times New Roman"/>
          <w:sz w:val="24"/>
          <w:szCs w:val="24"/>
        </w:rPr>
        <w:t>- nappali ellátása (idősek, hajléktalanok, szenvedélybetegek, fogyatékos személyek)</w:t>
      </w:r>
    </w:p>
    <w:p w:rsidR="00620FB2" w:rsidRPr="002937CF" w:rsidRDefault="00620FB2" w:rsidP="00620FB2">
      <w:pPr>
        <w:autoSpaceDE w:val="0"/>
        <w:autoSpaceDN w:val="0"/>
        <w:adjustRightInd w:val="0"/>
        <w:spacing w:after="0" w:line="360" w:lineRule="auto"/>
        <w:jc w:val="both"/>
        <w:rPr>
          <w:rFonts w:ascii="Times New Roman" w:hAnsi="Times New Roman" w:cs="Times New Roman"/>
          <w:sz w:val="24"/>
          <w:szCs w:val="24"/>
        </w:rPr>
      </w:pPr>
    </w:p>
    <w:p w:rsidR="00620FB2" w:rsidRPr="002937CF" w:rsidRDefault="00620FB2" w:rsidP="00620FB2">
      <w:pPr>
        <w:autoSpaceDE w:val="0"/>
        <w:autoSpaceDN w:val="0"/>
        <w:adjustRightInd w:val="0"/>
        <w:spacing w:after="0" w:line="360" w:lineRule="auto"/>
        <w:jc w:val="both"/>
        <w:rPr>
          <w:rFonts w:ascii="Times New Roman" w:hAnsi="Times New Roman" w:cs="Times New Roman"/>
          <w:sz w:val="24"/>
          <w:szCs w:val="24"/>
        </w:rPr>
      </w:pPr>
      <w:r w:rsidRPr="009C4892">
        <w:rPr>
          <w:rFonts w:ascii="Times New Roman" w:hAnsi="Times New Roman" w:cs="Times New Roman"/>
          <w:b/>
          <w:sz w:val="24"/>
          <w:szCs w:val="24"/>
        </w:rPr>
        <w:t>2009. január 1. napjától a támogató szolgáltatás és közösségi ellátás</w:t>
      </w:r>
      <w:r w:rsidRPr="002937CF">
        <w:rPr>
          <w:rFonts w:ascii="Times New Roman" w:hAnsi="Times New Roman" w:cs="Times New Roman"/>
          <w:sz w:val="24"/>
          <w:szCs w:val="24"/>
        </w:rPr>
        <w:t xml:space="preserve">, </w:t>
      </w:r>
      <w:r w:rsidRPr="009C4892">
        <w:rPr>
          <w:rFonts w:ascii="Times New Roman" w:hAnsi="Times New Roman" w:cs="Times New Roman"/>
          <w:b/>
          <w:sz w:val="24"/>
          <w:szCs w:val="24"/>
        </w:rPr>
        <w:t>2010. január 1. napjától a jelzőrendszeres házi segítségnyújtás is kikerült</w:t>
      </w:r>
      <w:r w:rsidRPr="002937CF">
        <w:rPr>
          <w:rFonts w:ascii="Times New Roman" w:hAnsi="Times New Roman" w:cs="Times New Roman"/>
          <w:sz w:val="24"/>
          <w:szCs w:val="24"/>
        </w:rPr>
        <w:t xml:space="preserve"> a kötelező feladatellátás köréből.</w:t>
      </w:r>
    </w:p>
    <w:p w:rsidR="00620FB2" w:rsidRPr="002937CF" w:rsidRDefault="00620FB2" w:rsidP="00620FB2">
      <w:pPr>
        <w:autoSpaceDE w:val="0"/>
        <w:autoSpaceDN w:val="0"/>
        <w:adjustRightInd w:val="0"/>
        <w:spacing w:after="0" w:line="360" w:lineRule="auto"/>
        <w:jc w:val="both"/>
        <w:rPr>
          <w:rFonts w:ascii="Times New Roman" w:hAnsi="Times New Roman" w:cs="Times New Roman"/>
          <w:sz w:val="24"/>
          <w:szCs w:val="24"/>
        </w:rPr>
      </w:pPr>
    </w:p>
    <w:p w:rsidR="00620FB2" w:rsidRPr="002937CF" w:rsidRDefault="00620FB2" w:rsidP="00620FB2">
      <w:pPr>
        <w:autoSpaceDE w:val="0"/>
        <w:autoSpaceDN w:val="0"/>
        <w:adjustRightInd w:val="0"/>
        <w:spacing w:after="0" w:line="360" w:lineRule="auto"/>
        <w:jc w:val="both"/>
        <w:rPr>
          <w:rFonts w:ascii="Times New Roman" w:hAnsi="Times New Roman" w:cs="Times New Roman"/>
          <w:sz w:val="24"/>
          <w:szCs w:val="24"/>
        </w:rPr>
      </w:pPr>
      <w:r w:rsidRPr="002937CF">
        <w:rPr>
          <w:rFonts w:ascii="Times New Roman" w:hAnsi="Times New Roman" w:cs="Times New Roman"/>
          <w:sz w:val="24"/>
          <w:szCs w:val="24"/>
        </w:rPr>
        <w:lastRenderedPageBreak/>
        <w:t xml:space="preserve">Tiszavasvári Városban jelenleg a </w:t>
      </w:r>
      <w:proofErr w:type="spellStart"/>
      <w:r w:rsidRPr="002937CF">
        <w:rPr>
          <w:rFonts w:ascii="Times New Roman" w:hAnsi="Times New Roman" w:cs="Times New Roman"/>
          <w:b/>
          <w:sz w:val="24"/>
          <w:szCs w:val="24"/>
        </w:rPr>
        <w:t>Kornisné</w:t>
      </w:r>
      <w:proofErr w:type="spellEnd"/>
      <w:r w:rsidRPr="002937CF">
        <w:rPr>
          <w:rFonts w:ascii="Times New Roman" w:hAnsi="Times New Roman" w:cs="Times New Roman"/>
          <w:b/>
          <w:sz w:val="24"/>
          <w:szCs w:val="24"/>
        </w:rPr>
        <w:t xml:space="preserve"> Központ</w:t>
      </w:r>
      <w:r w:rsidRPr="009C6BDE">
        <w:rPr>
          <w:rFonts w:ascii="Times New Roman" w:hAnsi="Times New Roman" w:cs="Times New Roman"/>
          <w:b/>
          <w:sz w:val="24"/>
          <w:szCs w:val="24"/>
        </w:rPr>
        <w:t>on</w:t>
      </w:r>
      <w:r w:rsidRPr="002937CF">
        <w:rPr>
          <w:rFonts w:ascii="Times New Roman" w:hAnsi="Times New Roman" w:cs="Times New Roman"/>
          <w:sz w:val="24"/>
          <w:szCs w:val="24"/>
        </w:rPr>
        <w:t xml:space="preserve"> keresztül az alábbi ellátási formák működnek: </w:t>
      </w:r>
      <w:r w:rsidRPr="002937CF">
        <w:rPr>
          <w:rFonts w:ascii="Times New Roman" w:hAnsi="Times New Roman" w:cs="Times New Roman"/>
          <w:b/>
          <w:sz w:val="24"/>
          <w:szCs w:val="24"/>
        </w:rPr>
        <w:t>étkeztetés, házi segítségnyújtás, a jelzőrendszeres házi segítségnyújtás, a család és gyermekjóléti szolgálat</w:t>
      </w:r>
      <w:r w:rsidRPr="002937CF">
        <w:rPr>
          <w:rFonts w:ascii="Times New Roman" w:hAnsi="Times New Roman" w:cs="Times New Roman"/>
          <w:sz w:val="24"/>
          <w:szCs w:val="24"/>
        </w:rPr>
        <w:t xml:space="preserve">, </w:t>
      </w:r>
      <w:r w:rsidRPr="002937CF">
        <w:rPr>
          <w:rFonts w:ascii="Times New Roman" w:hAnsi="Times New Roman" w:cs="Times New Roman"/>
          <w:b/>
          <w:sz w:val="24"/>
          <w:szCs w:val="24"/>
        </w:rPr>
        <w:t>család és gyermekjóléti központ, a támogató szolgálat, a nappali ellátás keretében az idősek klubja, idősek otthona, a fogyatékosok otthona.</w:t>
      </w:r>
    </w:p>
    <w:p w:rsidR="00620FB2" w:rsidRDefault="00620FB2" w:rsidP="00620FB2">
      <w:pPr>
        <w:autoSpaceDE w:val="0"/>
        <w:autoSpaceDN w:val="0"/>
        <w:adjustRightInd w:val="0"/>
        <w:spacing w:after="0" w:line="360" w:lineRule="auto"/>
        <w:jc w:val="both"/>
        <w:rPr>
          <w:rFonts w:ascii="Times New Roman" w:hAnsi="Times New Roman" w:cs="Times New Roman"/>
          <w:b/>
          <w:sz w:val="24"/>
          <w:szCs w:val="24"/>
        </w:rPr>
      </w:pPr>
      <w:r w:rsidRPr="002937CF">
        <w:rPr>
          <w:rFonts w:ascii="Times New Roman" w:hAnsi="Times New Roman" w:cs="Times New Roman"/>
          <w:sz w:val="24"/>
          <w:szCs w:val="24"/>
        </w:rPr>
        <w:t xml:space="preserve">Nem kötelező ellátásként biztosított: az </w:t>
      </w:r>
      <w:r w:rsidRPr="002937CF">
        <w:rPr>
          <w:rFonts w:ascii="Times New Roman" w:hAnsi="Times New Roman" w:cs="Times New Roman"/>
          <w:b/>
          <w:sz w:val="24"/>
          <w:szCs w:val="24"/>
        </w:rPr>
        <w:t xml:space="preserve">idősek otthona, a fogyatékosok otthona, támogató szolgálat, jelzőrendszeres házi segítségnyújtás. </w:t>
      </w:r>
    </w:p>
    <w:p w:rsidR="00620FB2" w:rsidRDefault="00620FB2" w:rsidP="00620FB2">
      <w:pPr>
        <w:autoSpaceDE w:val="0"/>
        <w:autoSpaceDN w:val="0"/>
        <w:adjustRightInd w:val="0"/>
        <w:spacing w:after="0" w:line="360" w:lineRule="auto"/>
        <w:jc w:val="both"/>
        <w:rPr>
          <w:rFonts w:ascii="Times New Roman" w:hAnsi="Times New Roman" w:cs="Times New Roman"/>
          <w:b/>
          <w:sz w:val="24"/>
          <w:szCs w:val="24"/>
        </w:rPr>
      </w:pPr>
    </w:p>
    <w:p w:rsidR="00620FB2" w:rsidRPr="002937CF" w:rsidRDefault="00620FB2" w:rsidP="00620FB2">
      <w:pPr>
        <w:autoSpaceDE w:val="0"/>
        <w:autoSpaceDN w:val="0"/>
        <w:adjustRightInd w:val="0"/>
        <w:spacing w:after="0" w:line="360" w:lineRule="auto"/>
        <w:jc w:val="both"/>
        <w:rPr>
          <w:rFonts w:ascii="Times New Roman" w:hAnsi="Times New Roman" w:cs="Times New Roman"/>
          <w:sz w:val="24"/>
          <w:szCs w:val="24"/>
        </w:rPr>
      </w:pPr>
      <w:r w:rsidRPr="002937CF">
        <w:rPr>
          <w:rFonts w:ascii="Times New Roman" w:hAnsi="Times New Roman" w:cs="Times New Roman"/>
          <w:sz w:val="24"/>
          <w:szCs w:val="24"/>
        </w:rPr>
        <w:t xml:space="preserve">Nem kötelező feladatellátásként a </w:t>
      </w:r>
      <w:proofErr w:type="spellStart"/>
      <w:r w:rsidRPr="006E639E">
        <w:rPr>
          <w:rFonts w:ascii="Times New Roman" w:hAnsi="Times New Roman" w:cs="Times New Roman"/>
          <w:b/>
          <w:sz w:val="24"/>
          <w:szCs w:val="24"/>
        </w:rPr>
        <w:t>Tiszamenti</w:t>
      </w:r>
      <w:proofErr w:type="spellEnd"/>
      <w:r w:rsidRPr="006E639E">
        <w:rPr>
          <w:rFonts w:ascii="Times New Roman" w:hAnsi="Times New Roman" w:cs="Times New Roman"/>
          <w:b/>
          <w:sz w:val="24"/>
          <w:szCs w:val="24"/>
        </w:rPr>
        <w:t xml:space="preserve"> Emberek Lelki Segítő Egyesülete (rövidített nevén: TELSE)</w:t>
      </w:r>
      <w:r w:rsidRPr="002937CF">
        <w:rPr>
          <w:rFonts w:ascii="Times New Roman" w:hAnsi="Times New Roman" w:cs="Times New Roman"/>
          <w:sz w:val="24"/>
          <w:szCs w:val="24"/>
        </w:rPr>
        <w:t xml:space="preserve"> fenntartásában működött 2011-ig a „Fordulópont” </w:t>
      </w:r>
      <w:proofErr w:type="spellStart"/>
      <w:r w:rsidRPr="002937CF">
        <w:rPr>
          <w:rFonts w:ascii="Times New Roman" w:hAnsi="Times New Roman" w:cs="Times New Roman"/>
          <w:sz w:val="24"/>
          <w:szCs w:val="24"/>
        </w:rPr>
        <w:t>Pszichoszociális</w:t>
      </w:r>
      <w:proofErr w:type="spellEnd"/>
      <w:r w:rsidRPr="002937CF">
        <w:rPr>
          <w:rFonts w:ascii="Times New Roman" w:hAnsi="Times New Roman" w:cs="Times New Roman"/>
          <w:sz w:val="24"/>
          <w:szCs w:val="24"/>
        </w:rPr>
        <w:t xml:space="preserve"> Szolgálat, mint szolgáltató útján - ellátási szerződéssel - a </w:t>
      </w:r>
      <w:r w:rsidRPr="002937CF">
        <w:rPr>
          <w:rFonts w:ascii="Times New Roman" w:hAnsi="Times New Roman" w:cs="Times New Roman"/>
          <w:b/>
          <w:sz w:val="24"/>
          <w:szCs w:val="24"/>
        </w:rPr>
        <w:t>szenvedélybetegek közösségi ellátása</w:t>
      </w:r>
      <w:r w:rsidRPr="002937CF">
        <w:rPr>
          <w:rFonts w:ascii="Times New Roman" w:hAnsi="Times New Roman" w:cs="Times New Roman"/>
          <w:sz w:val="24"/>
          <w:szCs w:val="24"/>
        </w:rPr>
        <w:t xml:space="preserve">. </w:t>
      </w:r>
    </w:p>
    <w:p w:rsidR="00620FB2" w:rsidRPr="002937CF" w:rsidRDefault="00620FB2" w:rsidP="00620FB2">
      <w:pPr>
        <w:autoSpaceDE w:val="0"/>
        <w:autoSpaceDN w:val="0"/>
        <w:adjustRightInd w:val="0"/>
        <w:spacing w:after="0" w:line="360" w:lineRule="auto"/>
        <w:jc w:val="both"/>
        <w:rPr>
          <w:rFonts w:ascii="Times New Roman" w:hAnsi="Times New Roman" w:cs="Times New Roman"/>
          <w:sz w:val="24"/>
          <w:szCs w:val="24"/>
        </w:rPr>
      </w:pPr>
    </w:p>
    <w:p w:rsidR="00620FB2" w:rsidRPr="002937CF" w:rsidRDefault="00620FB2" w:rsidP="00620FB2">
      <w:pPr>
        <w:autoSpaceDE w:val="0"/>
        <w:autoSpaceDN w:val="0"/>
        <w:adjustRightInd w:val="0"/>
        <w:spacing w:after="0" w:line="360" w:lineRule="auto"/>
        <w:jc w:val="both"/>
        <w:rPr>
          <w:rFonts w:ascii="Times New Roman" w:hAnsi="Times New Roman" w:cs="Times New Roman"/>
          <w:sz w:val="24"/>
          <w:szCs w:val="24"/>
        </w:rPr>
      </w:pPr>
      <w:r w:rsidRPr="002937CF">
        <w:rPr>
          <w:rFonts w:ascii="Times New Roman" w:hAnsi="Times New Roman" w:cs="Times New Roman"/>
          <w:sz w:val="24"/>
          <w:szCs w:val="24"/>
        </w:rPr>
        <w:t xml:space="preserve">Szintén a TELSE fenntartásában, a „Kapocs” Szenvedélybetegek Nappali Intézmény keretein belül működött 2007. december 29. napjától 2011-ig - ellátási szerződés keretében - kötelező önkormányzati feladatként a </w:t>
      </w:r>
      <w:r w:rsidRPr="002937CF">
        <w:rPr>
          <w:rFonts w:ascii="Times New Roman" w:hAnsi="Times New Roman" w:cs="Times New Roman"/>
          <w:b/>
          <w:sz w:val="24"/>
          <w:szCs w:val="24"/>
        </w:rPr>
        <w:t>szenvedélybeteg nappali ellátása</w:t>
      </w:r>
      <w:r w:rsidRPr="002937CF">
        <w:rPr>
          <w:rFonts w:ascii="Times New Roman" w:hAnsi="Times New Roman" w:cs="Times New Roman"/>
          <w:sz w:val="24"/>
          <w:szCs w:val="24"/>
        </w:rPr>
        <w:t xml:space="preserve">, míg a </w:t>
      </w:r>
      <w:r w:rsidRPr="002937CF">
        <w:rPr>
          <w:rFonts w:ascii="Times New Roman" w:hAnsi="Times New Roman" w:cs="Times New Roman"/>
          <w:b/>
          <w:sz w:val="24"/>
          <w:szCs w:val="24"/>
        </w:rPr>
        <w:t>fogyatékos személyek nappali ellátását</w:t>
      </w:r>
      <w:r w:rsidRPr="002937CF">
        <w:rPr>
          <w:rFonts w:ascii="Times New Roman" w:hAnsi="Times New Roman" w:cs="Times New Roman"/>
          <w:sz w:val="24"/>
          <w:szCs w:val="24"/>
        </w:rPr>
        <w:t xml:space="preserve"> a „Szivárvány” Fogyatékos Személyek Nappali Intézménye látta el.</w:t>
      </w:r>
    </w:p>
    <w:p w:rsidR="00620FB2" w:rsidRPr="002937CF" w:rsidRDefault="00620FB2" w:rsidP="00620FB2">
      <w:pPr>
        <w:autoSpaceDE w:val="0"/>
        <w:autoSpaceDN w:val="0"/>
        <w:adjustRightInd w:val="0"/>
        <w:spacing w:after="0" w:line="360" w:lineRule="auto"/>
        <w:jc w:val="both"/>
        <w:rPr>
          <w:rFonts w:ascii="Times New Roman" w:hAnsi="Times New Roman" w:cs="Times New Roman"/>
          <w:sz w:val="24"/>
          <w:szCs w:val="24"/>
        </w:rPr>
      </w:pPr>
    </w:p>
    <w:p w:rsidR="00620FB2" w:rsidRPr="002937CF" w:rsidRDefault="00620FB2" w:rsidP="00620FB2">
      <w:pPr>
        <w:spacing w:after="0" w:line="360" w:lineRule="auto"/>
        <w:jc w:val="both"/>
        <w:rPr>
          <w:rFonts w:ascii="Times New Roman" w:hAnsi="Times New Roman" w:cs="Times New Roman"/>
          <w:sz w:val="24"/>
          <w:szCs w:val="24"/>
        </w:rPr>
      </w:pPr>
      <w:r w:rsidRPr="002937CF">
        <w:rPr>
          <w:rFonts w:ascii="Times New Roman" w:hAnsi="Times New Roman" w:cs="Times New Roman"/>
          <w:sz w:val="24"/>
          <w:szCs w:val="24"/>
        </w:rPr>
        <w:t xml:space="preserve">2011-ben a „Szivárvány” Fogyatékos Személyek Nappali Intézménye, (székhely: Tiszavasvári, Vasvári Pál u. 87. sz.), valamint a „Kapocs” Szenvedélybetegek Nappali Intézete (székhely: Tiszavasvári Vasvári Pál u. 55. sz.) intézményekből a fenntartó egy intézményt hozott létre </w:t>
      </w:r>
      <w:proofErr w:type="spellStart"/>
      <w:r w:rsidRPr="002937CF">
        <w:rPr>
          <w:rFonts w:ascii="Times New Roman" w:hAnsi="Times New Roman" w:cs="Times New Roman"/>
          <w:b/>
          <w:sz w:val="24"/>
          <w:szCs w:val="24"/>
        </w:rPr>
        <w:t>TELSE-Szociális</w:t>
      </w:r>
      <w:proofErr w:type="spellEnd"/>
      <w:r w:rsidRPr="002937CF">
        <w:rPr>
          <w:rFonts w:ascii="Times New Roman" w:hAnsi="Times New Roman" w:cs="Times New Roman"/>
          <w:b/>
          <w:sz w:val="24"/>
          <w:szCs w:val="24"/>
        </w:rPr>
        <w:t xml:space="preserve"> Szolgáltató elnevezéssel.</w:t>
      </w:r>
      <w:r w:rsidRPr="002937CF">
        <w:rPr>
          <w:rFonts w:ascii="Times New Roman" w:hAnsi="Times New Roman" w:cs="Times New Roman"/>
          <w:sz w:val="24"/>
          <w:szCs w:val="24"/>
        </w:rPr>
        <w:t xml:space="preserve"> Ennek székhelyén, a Vasvári Pál u. 55. sz. alatt működik a „Fordulópont” </w:t>
      </w:r>
      <w:proofErr w:type="spellStart"/>
      <w:r w:rsidRPr="002937CF">
        <w:rPr>
          <w:rFonts w:ascii="Times New Roman" w:hAnsi="Times New Roman" w:cs="Times New Roman"/>
          <w:sz w:val="24"/>
          <w:szCs w:val="24"/>
        </w:rPr>
        <w:t>Pszichoszociális</w:t>
      </w:r>
      <w:proofErr w:type="spellEnd"/>
      <w:r w:rsidRPr="002937CF">
        <w:rPr>
          <w:rFonts w:ascii="Times New Roman" w:hAnsi="Times New Roman" w:cs="Times New Roman"/>
          <w:sz w:val="24"/>
          <w:szCs w:val="24"/>
        </w:rPr>
        <w:t xml:space="preserve"> Szolgálat is, melyet mivel a szolgáltatás nyújtásának helye azonos a nappali ellátásokkal, a fenntartó integrált a központi intézménybe. </w:t>
      </w:r>
    </w:p>
    <w:p w:rsidR="00620FB2" w:rsidRPr="002937CF" w:rsidRDefault="00620FB2" w:rsidP="00620FB2">
      <w:pPr>
        <w:autoSpaceDE w:val="0"/>
        <w:autoSpaceDN w:val="0"/>
        <w:adjustRightInd w:val="0"/>
        <w:spacing w:after="0" w:line="360" w:lineRule="auto"/>
        <w:jc w:val="both"/>
        <w:rPr>
          <w:rFonts w:ascii="Times New Roman" w:hAnsi="Times New Roman" w:cs="Times New Roman"/>
          <w:sz w:val="24"/>
          <w:szCs w:val="24"/>
        </w:rPr>
      </w:pPr>
    </w:p>
    <w:p w:rsidR="00620FB2" w:rsidRPr="002937CF" w:rsidRDefault="00620FB2" w:rsidP="00620FB2">
      <w:pPr>
        <w:tabs>
          <w:tab w:val="left" w:pos="90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2009.</w:t>
      </w:r>
      <w:r w:rsidRPr="002937CF">
        <w:rPr>
          <w:rFonts w:ascii="Times New Roman" w:hAnsi="Times New Roman" w:cs="Times New Roman"/>
          <w:sz w:val="24"/>
          <w:szCs w:val="24"/>
        </w:rPr>
        <w:t xml:space="preserve"> évtől a TELSE „szociális foglalkoztatás- termelő tevékenységek végzése, védett környezetben, de munkahelyi körülmények megteremtésével” szociális intézményi ellátást is biztosít. A szociális foglalkoztatás keretében a munkakészségek, valamint testi és szellemi képességeinek munkavégzéssel történő megőrzése, fejlesztése, illetve munkafolyamatok betanítása, az önálló munkavégző képesség kialakítása, helyreállítása, fejlesztése történik.</w:t>
      </w:r>
    </w:p>
    <w:p w:rsidR="00620FB2" w:rsidRPr="002937CF" w:rsidRDefault="00620FB2" w:rsidP="00620FB2">
      <w:pPr>
        <w:tabs>
          <w:tab w:val="left" w:pos="900"/>
        </w:tabs>
        <w:spacing w:after="0" w:line="360" w:lineRule="auto"/>
        <w:jc w:val="both"/>
        <w:rPr>
          <w:rFonts w:ascii="Times New Roman" w:hAnsi="Times New Roman" w:cs="Times New Roman"/>
          <w:sz w:val="24"/>
          <w:szCs w:val="24"/>
        </w:rPr>
      </w:pPr>
      <w:r w:rsidRPr="002937CF">
        <w:rPr>
          <w:rFonts w:ascii="Times New Roman" w:hAnsi="Times New Roman" w:cs="Times New Roman"/>
          <w:sz w:val="24"/>
          <w:szCs w:val="24"/>
        </w:rPr>
        <w:t>Az intézmény a szociális foglalkoztatás keretében munka- rehabilitációs valamint fejlesztő-felkészítő foglakoztatást egyaránt megvalósít.</w:t>
      </w:r>
    </w:p>
    <w:p w:rsidR="00620FB2" w:rsidRPr="002937CF" w:rsidRDefault="00620FB2" w:rsidP="00620FB2">
      <w:pPr>
        <w:autoSpaceDE w:val="0"/>
        <w:autoSpaceDN w:val="0"/>
        <w:adjustRightInd w:val="0"/>
        <w:spacing w:after="0" w:line="360" w:lineRule="auto"/>
        <w:jc w:val="both"/>
        <w:rPr>
          <w:rFonts w:ascii="Times New Roman" w:hAnsi="Times New Roman" w:cs="Times New Roman"/>
          <w:sz w:val="24"/>
          <w:szCs w:val="24"/>
        </w:rPr>
      </w:pPr>
    </w:p>
    <w:p w:rsidR="00620FB2" w:rsidRPr="002937CF" w:rsidRDefault="00620FB2" w:rsidP="00620FB2">
      <w:pPr>
        <w:tabs>
          <w:tab w:val="left" w:pos="900"/>
        </w:tabs>
        <w:spacing w:after="0" w:line="360" w:lineRule="auto"/>
        <w:jc w:val="both"/>
        <w:rPr>
          <w:rFonts w:ascii="Times New Roman" w:hAnsi="Times New Roman" w:cs="Times New Roman"/>
          <w:sz w:val="24"/>
          <w:szCs w:val="24"/>
        </w:rPr>
      </w:pPr>
      <w:r w:rsidRPr="002937CF">
        <w:rPr>
          <w:rFonts w:ascii="Times New Roman" w:hAnsi="Times New Roman" w:cs="Times New Roman"/>
          <w:sz w:val="24"/>
          <w:szCs w:val="24"/>
        </w:rPr>
        <w:lastRenderedPageBreak/>
        <w:t xml:space="preserve">2015. áprilistól </w:t>
      </w:r>
      <w:r>
        <w:rPr>
          <w:rFonts w:ascii="Times New Roman" w:hAnsi="Times New Roman" w:cs="Times New Roman"/>
          <w:sz w:val="24"/>
          <w:szCs w:val="24"/>
        </w:rPr>
        <w:t xml:space="preserve">a </w:t>
      </w:r>
      <w:proofErr w:type="spellStart"/>
      <w:r w:rsidRPr="002937CF">
        <w:rPr>
          <w:rFonts w:ascii="Times New Roman" w:hAnsi="Times New Roman" w:cs="Times New Roman"/>
          <w:sz w:val="24"/>
          <w:szCs w:val="24"/>
        </w:rPr>
        <w:t>Telse</w:t>
      </w:r>
      <w:proofErr w:type="spellEnd"/>
      <w:r w:rsidRPr="002937CF">
        <w:rPr>
          <w:rFonts w:ascii="Times New Roman" w:hAnsi="Times New Roman" w:cs="Times New Roman"/>
          <w:sz w:val="24"/>
          <w:szCs w:val="24"/>
        </w:rPr>
        <w:t xml:space="preserve"> Támogatott Lakhatás „Lehetőségek Háza” néven támogatott lakhatási szolgáltatást nyújt 10 fő számára (8 fő fogyatékos személy, 1 fő pszichiátriai beteg és 1 fő szenvedélybeteg)</w:t>
      </w:r>
    </w:p>
    <w:p w:rsidR="00620FB2" w:rsidRPr="002937CF" w:rsidRDefault="00620FB2" w:rsidP="00620FB2">
      <w:pPr>
        <w:autoSpaceDE w:val="0"/>
        <w:autoSpaceDN w:val="0"/>
        <w:adjustRightInd w:val="0"/>
        <w:spacing w:after="0" w:line="360" w:lineRule="auto"/>
        <w:jc w:val="both"/>
        <w:rPr>
          <w:rFonts w:ascii="Times New Roman" w:hAnsi="Times New Roman" w:cs="Times New Roman"/>
          <w:sz w:val="24"/>
          <w:szCs w:val="24"/>
        </w:rPr>
      </w:pPr>
    </w:p>
    <w:p w:rsidR="00620FB2" w:rsidRPr="002937CF" w:rsidRDefault="00620FB2" w:rsidP="00620FB2">
      <w:pPr>
        <w:autoSpaceDE w:val="0"/>
        <w:autoSpaceDN w:val="0"/>
        <w:adjustRightInd w:val="0"/>
        <w:spacing w:after="0" w:line="360" w:lineRule="auto"/>
        <w:jc w:val="both"/>
        <w:rPr>
          <w:rFonts w:ascii="Times New Roman" w:hAnsi="Times New Roman" w:cs="Times New Roman"/>
          <w:sz w:val="24"/>
          <w:szCs w:val="24"/>
        </w:rPr>
      </w:pPr>
      <w:r w:rsidRPr="002937CF">
        <w:rPr>
          <w:rFonts w:ascii="Times New Roman" w:hAnsi="Times New Roman" w:cs="Times New Roman"/>
          <w:sz w:val="24"/>
          <w:szCs w:val="24"/>
        </w:rPr>
        <w:t>2017. áprilistól „Harmónia Házzal” 12 fővel bővíti az igénybevevők számát. Összesen 21 fő fogyatékkal élő személy és 1 fő szenvedélybeteg számára.</w:t>
      </w:r>
    </w:p>
    <w:p w:rsidR="00620FB2" w:rsidRDefault="00620FB2" w:rsidP="00620FB2">
      <w:pPr>
        <w:autoSpaceDE w:val="0"/>
        <w:autoSpaceDN w:val="0"/>
        <w:adjustRightInd w:val="0"/>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sz w:val="24"/>
          <w:szCs w:val="24"/>
        </w:rPr>
      </w:pPr>
      <w:r w:rsidRPr="002937CF">
        <w:rPr>
          <w:rFonts w:ascii="Times New Roman" w:hAnsi="Times New Roman" w:cs="Times New Roman"/>
          <w:sz w:val="24"/>
          <w:szCs w:val="24"/>
        </w:rPr>
        <w:t xml:space="preserve">A gyermekek védelméről és a gyámügyi igazgatásról szóló 1997. évi XXXI. tv. (továbbiakban Gyvt.) 14. §. (2) bekezdése értelmében a </w:t>
      </w:r>
      <w:r w:rsidRPr="009C4892">
        <w:rPr>
          <w:rFonts w:ascii="Times New Roman" w:hAnsi="Times New Roman" w:cs="Times New Roman"/>
          <w:b/>
          <w:sz w:val="24"/>
          <w:szCs w:val="24"/>
        </w:rPr>
        <w:t>gyermekek védelmét pénzbeli, természetbeni és személyes gondoskodást</w:t>
      </w:r>
      <w:r w:rsidRPr="002937CF">
        <w:rPr>
          <w:rFonts w:ascii="Times New Roman" w:hAnsi="Times New Roman" w:cs="Times New Roman"/>
          <w:sz w:val="24"/>
          <w:szCs w:val="24"/>
        </w:rPr>
        <w:t xml:space="preserve"> nyújtó </w:t>
      </w:r>
      <w:r w:rsidRPr="009C4892">
        <w:rPr>
          <w:rFonts w:ascii="Times New Roman" w:hAnsi="Times New Roman" w:cs="Times New Roman"/>
          <w:b/>
          <w:sz w:val="24"/>
          <w:szCs w:val="24"/>
        </w:rPr>
        <w:t>gyermekjóléti alapellátások, illetve gyermekvédelmi szakellátások, valamint a törvényben meghatározott hatósági intézkedések biztosítják.</w:t>
      </w:r>
      <w:r w:rsidRPr="002937CF">
        <w:rPr>
          <w:rFonts w:ascii="Times New Roman" w:hAnsi="Times New Roman" w:cs="Times New Roman"/>
          <w:sz w:val="24"/>
          <w:szCs w:val="24"/>
        </w:rPr>
        <w:t xml:space="preserve"> A gyermekvédelmi rendszer működtetése </w:t>
      </w:r>
      <w:r>
        <w:rPr>
          <w:rFonts w:ascii="Times New Roman" w:hAnsi="Times New Roman" w:cs="Times New Roman"/>
          <w:sz w:val="24"/>
          <w:szCs w:val="24"/>
        </w:rPr>
        <w:t>állami és önkormányzati feladat.</w:t>
      </w:r>
    </w:p>
    <w:p w:rsidR="00620FB2" w:rsidRDefault="00620FB2" w:rsidP="00620FB2">
      <w:pPr>
        <w:spacing w:after="0" w:line="360" w:lineRule="auto"/>
        <w:jc w:val="both"/>
        <w:rPr>
          <w:rFonts w:ascii="Times New Roman" w:hAnsi="Times New Roman" w:cs="Times New Roman"/>
          <w:sz w:val="24"/>
          <w:szCs w:val="24"/>
        </w:rPr>
      </w:pPr>
    </w:p>
    <w:p w:rsidR="00620FB2" w:rsidRPr="002937CF" w:rsidRDefault="00620FB2" w:rsidP="00620FB2">
      <w:pPr>
        <w:spacing w:after="0" w:line="360" w:lineRule="auto"/>
        <w:jc w:val="both"/>
        <w:rPr>
          <w:rFonts w:ascii="Times New Roman" w:hAnsi="Times New Roman" w:cs="Times New Roman"/>
          <w:sz w:val="24"/>
          <w:szCs w:val="24"/>
        </w:rPr>
      </w:pPr>
      <w:r w:rsidRPr="002937CF">
        <w:rPr>
          <w:rFonts w:ascii="Times New Roman" w:hAnsi="Times New Roman" w:cs="Times New Roman"/>
          <w:sz w:val="24"/>
          <w:szCs w:val="24"/>
        </w:rPr>
        <w:t>A Gyvt. 15. §</w:t>
      </w:r>
      <w:proofErr w:type="spellStart"/>
      <w:r w:rsidRPr="002937CF">
        <w:rPr>
          <w:rFonts w:ascii="Times New Roman" w:hAnsi="Times New Roman" w:cs="Times New Roman"/>
          <w:sz w:val="24"/>
          <w:szCs w:val="24"/>
        </w:rPr>
        <w:t>-</w:t>
      </w:r>
      <w:proofErr w:type="gramStart"/>
      <w:r w:rsidRPr="002937CF">
        <w:rPr>
          <w:rFonts w:ascii="Times New Roman" w:hAnsi="Times New Roman" w:cs="Times New Roman"/>
          <w:sz w:val="24"/>
          <w:szCs w:val="24"/>
        </w:rPr>
        <w:t>a</w:t>
      </w:r>
      <w:proofErr w:type="spellEnd"/>
      <w:proofErr w:type="gramEnd"/>
      <w:r w:rsidRPr="002937CF">
        <w:rPr>
          <w:rFonts w:ascii="Times New Roman" w:hAnsi="Times New Roman" w:cs="Times New Roman"/>
          <w:sz w:val="24"/>
          <w:szCs w:val="24"/>
        </w:rPr>
        <w:t xml:space="preserve"> értelmében pénzbeli és természetbeni ellátások a </w:t>
      </w:r>
      <w:r w:rsidRPr="002937CF">
        <w:rPr>
          <w:rFonts w:ascii="Times New Roman" w:hAnsi="Times New Roman" w:cs="Times New Roman"/>
          <w:b/>
          <w:sz w:val="24"/>
          <w:szCs w:val="24"/>
        </w:rPr>
        <w:t>rendszeres gyermekvédelmi kedvezmény</w:t>
      </w:r>
      <w:r w:rsidRPr="002937CF">
        <w:rPr>
          <w:rFonts w:ascii="Times New Roman" w:hAnsi="Times New Roman" w:cs="Times New Roman"/>
          <w:sz w:val="24"/>
          <w:szCs w:val="24"/>
        </w:rPr>
        <w:t xml:space="preserve">, a </w:t>
      </w:r>
      <w:r w:rsidRPr="002937CF">
        <w:rPr>
          <w:rFonts w:ascii="Times New Roman" w:hAnsi="Times New Roman" w:cs="Times New Roman"/>
          <w:b/>
          <w:sz w:val="24"/>
          <w:szCs w:val="24"/>
        </w:rPr>
        <w:t>gyermekétkeztetés</w:t>
      </w:r>
      <w:r w:rsidRPr="002937CF">
        <w:rPr>
          <w:rFonts w:ascii="Times New Roman" w:hAnsi="Times New Roman" w:cs="Times New Roman"/>
          <w:sz w:val="24"/>
          <w:szCs w:val="24"/>
        </w:rPr>
        <w:t xml:space="preserve">, a </w:t>
      </w:r>
      <w:r w:rsidRPr="002937CF">
        <w:rPr>
          <w:rFonts w:ascii="Times New Roman" w:hAnsi="Times New Roman" w:cs="Times New Roman"/>
          <w:b/>
          <w:sz w:val="24"/>
          <w:szCs w:val="24"/>
        </w:rPr>
        <w:t>gyermektartásdíj megelőlegezése</w:t>
      </w:r>
      <w:r w:rsidRPr="002937CF">
        <w:rPr>
          <w:rFonts w:ascii="Times New Roman" w:hAnsi="Times New Roman" w:cs="Times New Roman"/>
          <w:sz w:val="24"/>
          <w:szCs w:val="24"/>
        </w:rPr>
        <w:t xml:space="preserve">, az </w:t>
      </w:r>
      <w:r w:rsidRPr="002937CF">
        <w:rPr>
          <w:rFonts w:ascii="Times New Roman" w:hAnsi="Times New Roman" w:cs="Times New Roman"/>
          <w:b/>
          <w:sz w:val="24"/>
          <w:szCs w:val="24"/>
        </w:rPr>
        <w:t>otthonteremtési támogatás</w:t>
      </w:r>
      <w:r w:rsidRPr="002937CF">
        <w:rPr>
          <w:rFonts w:ascii="Times New Roman" w:hAnsi="Times New Roman" w:cs="Times New Roman"/>
          <w:sz w:val="24"/>
          <w:szCs w:val="24"/>
        </w:rPr>
        <w:t xml:space="preserve">. A személyes gondoskodás keretébe tartozó gyermekjóléti alapellátások a </w:t>
      </w:r>
      <w:r w:rsidRPr="002937CF">
        <w:rPr>
          <w:rFonts w:ascii="Times New Roman" w:hAnsi="Times New Roman" w:cs="Times New Roman"/>
          <w:b/>
          <w:sz w:val="24"/>
          <w:szCs w:val="24"/>
        </w:rPr>
        <w:t>gyermekjóléti szolgáltatás</w:t>
      </w:r>
      <w:r w:rsidRPr="002937CF">
        <w:rPr>
          <w:rFonts w:ascii="Times New Roman" w:hAnsi="Times New Roman" w:cs="Times New Roman"/>
          <w:sz w:val="24"/>
          <w:szCs w:val="24"/>
        </w:rPr>
        <w:t xml:space="preserve">, </w:t>
      </w:r>
      <w:r w:rsidRPr="002937CF">
        <w:rPr>
          <w:rFonts w:ascii="Times New Roman" w:hAnsi="Times New Roman" w:cs="Times New Roman"/>
          <w:b/>
          <w:sz w:val="24"/>
          <w:szCs w:val="24"/>
        </w:rPr>
        <w:t>gyermekek napközbeni ellátása</w:t>
      </w:r>
      <w:r w:rsidRPr="002937CF">
        <w:rPr>
          <w:rFonts w:ascii="Times New Roman" w:hAnsi="Times New Roman" w:cs="Times New Roman"/>
          <w:sz w:val="24"/>
          <w:szCs w:val="24"/>
        </w:rPr>
        <w:t xml:space="preserve">, </w:t>
      </w:r>
      <w:r w:rsidRPr="002937CF">
        <w:rPr>
          <w:rFonts w:ascii="Times New Roman" w:hAnsi="Times New Roman" w:cs="Times New Roman"/>
          <w:b/>
          <w:sz w:val="24"/>
          <w:szCs w:val="24"/>
        </w:rPr>
        <w:t>gyermekek átmeneti gondozása, a gyermekek esélynövelő szolgáltatásai.</w:t>
      </w:r>
      <w:r w:rsidRPr="002937CF">
        <w:rPr>
          <w:rFonts w:ascii="Times New Roman" w:hAnsi="Times New Roman" w:cs="Times New Roman"/>
          <w:sz w:val="24"/>
          <w:szCs w:val="24"/>
        </w:rPr>
        <w:t xml:space="preserve"> A személyes gondoskodás keretébe tartozó gyermekvédelmi szakellátások az </w:t>
      </w:r>
      <w:r w:rsidRPr="002937CF">
        <w:rPr>
          <w:rFonts w:ascii="Times New Roman" w:hAnsi="Times New Roman" w:cs="Times New Roman"/>
          <w:b/>
          <w:sz w:val="24"/>
          <w:szCs w:val="24"/>
        </w:rPr>
        <w:t>otthont nyújtó ellátás, az utógondozói ellátás, a területi gyermekvédelmi szakszolgáltatás</w:t>
      </w:r>
      <w:r w:rsidRPr="002937CF">
        <w:rPr>
          <w:rFonts w:ascii="Times New Roman" w:hAnsi="Times New Roman" w:cs="Times New Roman"/>
          <w:sz w:val="24"/>
          <w:szCs w:val="24"/>
        </w:rPr>
        <w:t xml:space="preserve">. A gyermekvédelmi gondoskodás keretébe tartozó hatósági intézkedések a </w:t>
      </w:r>
      <w:r w:rsidRPr="002937CF">
        <w:rPr>
          <w:rFonts w:ascii="Times New Roman" w:hAnsi="Times New Roman" w:cs="Times New Roman"/>
          <w:b/>
          <w:sz w:val="24"/>
          <w:szCs w:val="24"/>
        </w:rPr>
        <w:t>hátrányos és halmozottan hátrányos helyzet fennállásának megállapítása</w:t>
      </w:r>
      <w:r w:rsidRPr="002937CF">
        <w:rPr>
          <w:rFonts w:ascii="Times New Roman" w:hAnsi="Times New Roman" w:cs="Times New Roman"/>
          <w:sz w:val="24"/>
          <w:szCs w:val="24"/>
        </w:rPr>
        <w:t xml:space="preserve">, a </w:t>
      </w:r>
      <w:r w:rsidRPr="002937CF">
        <w:rPr>
          <w:rFonts w:ascii="Times New Roman" w:hAnsi="Times New Roman" w:cs="Times New Roman"/>
          <w:b/>
          <w:sz w:val="24"/>
          <w:szCs w:val="24"/>
        </w:rPr>
        <w:t>védelembe vétel</w:t>
      </w:r>
      <w:r w:rsidRPr="002937CF">
        <w:rPr>
          <w:rFonts w:ascii="Times New Roman" w:hAnsi="Times New Roman" w:cs="Times New Roman"/>
          <w:sz w:val="24"/>
          <w:szCs w:val="24"/>
        </w:rPr>
        <w:t xml:space="preserve">, a </w:t>
      </w:r>
      <w:proofErr w:type="spellStart"/>
      <w:r w:rsidRPr="002937CF">
        <w:rPr>
          <w:rFonts w:ascii="Times New Roman" w:hAnsi="Times New Roman" w:cs="Times New Roman"/>
          <w:b/>
          <w:sz w:val="24"/>
          <w:szCs w:val="24"/>
        </w:rPr>
        <w:t>családbafogadás</w:t>
      </w:r>
      <w:proofErr w:type="spellEnd"/>
      <w:r w:rsidRPr="002937CF">
        <w:rPr>
          <w:rFonts w:ascii="Times New Roman" w:hAnsi="Times New Roman" w:cs="Times New Roman"/>
          <w:b/>
          <w:sz w:val="24"/>
          <w:szCs w:val="24"/>
        </w:rPr>
        <w:t>, az ideiglenes hatályú elhelyezés, a nevelésbe vétel, nevelési felügyelet elrendelése, utógondozás elrendelése, az utógondozói ellátás elrendelése</w:t>
      </w:r>
      <w:r w:rsidRPr="002937CF">
        <w:rPr>
          <w:rFonts w:ascii="Times New Roman" w:hAnsi="Times New Roman" w:cs="Times New Roman"/>
          <w:sz w:val="24"/>
          <w:szCs w:val="24"/>
        </w:rPr>
        <w:t>, a megelőző pártfogás elrendelése.</w:t>
      </w:r>
    </w:p>
    <w:p w:rsidR="00620FB2" w:rsidRPr="002937CF" w:rsidRDefault="00620FB2" w:rsidP="00620FB2">
      <w:pPr>
        <w:autoSpaceDE w:val="0"/>
        <w:autoSpaceDN w:val="0"/>
        <w:adjustRightInd w:val="0"/>
        <w:spacing w:after="0" w:line="360" w:lineRule="auto"/>
        <w:jc w:val="both"/>
        <w:rPr>
          <w:rFonts w:ascii="Times New Roman" w:hAnsi="Times New Roman" w:cs="Times New Roman"/>
          <w:sz w:val="24"/>
          <w:szCs w:val="24"/>
        </w:rPr>
      </w:pPr>
    </w:p>
    <w:p w:rsidR="00620FB2" w:rsidRPr="002937CF" w:rsidRDefault="00620FB2" w:rsidP="00620FB2">
      <w:pPr>
        <w:autoSpaceDE w:val="0"/>
        <w:autoSpaceDN w:val="0"/>
        <w:adjustRightInd w:val="0"/>
        <w:spacing w:after="0" w:line="360" w:lineRule="auto"/>
        <w:jc w:val="both"/>
        <w:rPr>
          <w:rFonts w:ascii="Times New Roman" w:hAnsi="Times New Roman" w:cs="Times New Roman"/>
          <w:b/>
          <w:sz w:val="24"/>
          <w:szCs w:val="24"/>
        </w:rPr>
      </w:pPr>
      <w:r w:rsidRPr="002937CF">
        <w:rPr>
          <w:rFonts w:ascii="Times New Roman" w:hAnsi="Times New Roman" w:cs="Times New Roman"/>
          <w:sz w:val="24"/>
          <w:szCs w:val="24"/>
        </w:rPr>
        <w:t xml:space="preserve">A gyermekvédelmi ellátórendszeren belül működik a </w:t>
      </w:r>
      <w:r w:rsidRPr="002937CF">
        <w:rPr>
          <w:rFonts w:ascii="Times New Roman" w:hAnsi="Times New Roman" w:cs="Times New Roman"/>
          <w:b/>
          <w:sz w:val="24"/>
          <w:szCs w:val="24"/>
        </w:rPr>
        <w:t>gyermekjóléti szolgáltatás - Család- és Gyermekjóléti Szolgálat, Család és Gyermekjóléti Központ. Tiszavasvári Város Önkormányzata Képviselő-testülete a családok átmeneti otthona 2016. december 20. napjával történő feltételes megszüntetéséről döntött.</w:t>
      </w:r>
    </w:p>
    <w:p w:rsidR="00620FB2" w:rsidRPr="002937CF" w:rsidRDefault="00620FB2" w:rsidP="00620FB2">
      <w:pPr>
        <w:spacing w:after="0" w:line="360" w:lineRule="auto"/>
        <w:jc w:val="both"/>
        <w:rPr>
          <w:rFonts w:ascii="Times New Roman" w:hAnsi="Times New Roman" w:cs="Times New Roman"/>
          <w:b/>
        </w:rPr>
      </w:pPr>
      <w:r w:rsidRPr="002937CF">
        <w:rPr>
          <w:rFonts w:ascii="Times New Roman" w:hAnsi="Times New Roman" w:cs="Times New Roman"/>
          <w:b/>
          <w:sz w:val="24"/>
          <w:szCs w:val="24"/>
        </w:rPr>
        <w:t>A feladatellátás biztosítása ellátási szerződés útján történik, mely alapján a Magyar Vöröskereszt Szabolcs-Szatmár- Bereg Megyei Szervezete</w:t>
      </w:r>
      <w:r w:rsidRPr="002937CF">
        <w:rPr>
          <w:rFonts w:ascii="Times New Roman" w:hAnsi="Times New Roman" w:cs="Times New Roman"/>
          <w:sz w:val="24"/>
          <w:szCs w:val="24"/>
        </w:rPr>
        <w:t xml:space="preserve"> fenntartásában lévő </w:t>
      </w:r>
      <w:r w:rsidRPr="002937CF">
        <w:rPr>
          <w:rFonts w:ascii="Times New Roman" w:hAnsi="Times New Roman" w:cs="Times New Roman"/>
          <w:b/>
          <w:sz w:val="24"/>
          <w:szCs w:val="24"/>
        </w:rPr>
        <w:t>Magyar Vöröskereszt Szabolcs- Szatmár- Bereg Megyei Szervezete NYITOTT- Ház Anya- Gyermek Segítőotthona</w:t>
      </w:r>
      <w:r w:rsidRPr="002937CF">
        <w:rPr>
          <w:rFonts w:ascii="Times New Roman" w:hAnsi="Times New Roman" w:cs="Times New Roman"/>
          <w:sz w:val="24"/>
          <w:szCs w:val="24"/>
        </w:rPr>
        <w:t xml:space="preserve"> végez. A feladatellátásért az önkormányzat </w:t>
      </w:r>
      <w:r w:rsidRPr="002937CF">
        <w:rPr>
          <w:rFonts w:ascii="Times New Roman" w:hAnsi="Times New Roman" w:cs="Times New Roman"/>
          <w:b/>
          <w:sz w:val="24"/>
          <w:szCs w:val="24"/>
        </w:rPr>
        <w:t>szolgáltatási díjat fizet</w:t>
      </w:r>
      <w:r w:rsidRPr="002937CF">
        <w:rPr>
          <w:rFonts w:ascii="Times New Roman" w:hAnsi="Times New Roman" w:cs="Times New Roman"/>
          <w:sz w:val="24"/>
          <w:szCs w:val="24"/>
        </w:rPr>
        <w:t xml:space="preserve">, </w:t>
      </w:r>
      <w:r w:rsidRPr="002937CF">
        <w:rPr>
          <w:rFonts w:ascii="Times New Roman" w:hAnsi="Times New Roman" w:cs="Times New Roman"/>
          <w:sz w:val="24"/>
          <w:szCs w:val="24"/>
        </w:rPr>
        <w:lastRenderedPageBreak/>
        <w:t xml:space="preserve">mely </w:t>
      </w:r>
      <w:r w:rsidRPr="002937CF">
        <w:rPr>
          <w:rFonts w:ascii="Times New Roman" w:hAnsi="Times New Roman" w:cs="Times New Roman"/>
          <w:b/>
          <w:sz w:val="24"/>
          <w:szCs w:val="24"/>
        </w:rPr>
        <w:t xml:space="preserve">a félévente megállapított intézményi térítési díj </w:t>
      </w:r>
      <w:r w:rsidRPr="002937CF">
        <w:rPr>
          <w:rFonts w:ascii="Times New Roman" w:hAnsi="Times New Roman" w:cs="Times New Roman"/>
          <w:sz w:val="24"/>
          <w:szCs w:val="24"/>
        </w:rPr>
        <w:t xml:space="preserve">(az egy ellátottra kivetített teljes önköltség) és az </w:t>
      </w:r>
      <w:r w:rsidRPr="002937CF">
        <w:rPr>
          <w:rFonts w:ascii="Times New Roman" w:hAnsi="Times New Roman" w:cs="Times New Roman"/>
          <w:b/>
          <w:sz w:val="24"/>
          <w:szCs w:val="24"/>
        </w:rPr>
        <w:t>éves normatív állami hozzájárulás közötti különbség,</w:t>
      </w:r>
      <w:r w:rsidRPr="002937CF">
        <w:rPr>
          <w:rFonts w:ascii="Times New Roman" w:hAnsi="Times New Roman" w:cs="Times New Roman"/>
          <w:sz w:val="24"/>
          <w:szCs w:val="24"/>
        </w:rPr>
        <w:t xml:space="preserve"> azaz az önkormányzat a </w:t>
      </w:r>
      <w:r w:rsidRPr="002937CF">
        <w:rPr>
          <w:rFonts w:ascii="Times New Roman" w:hAnsi="Times New Roman" w:cs="Times New Roman"/>
          <w:b/>
          <w:sz w:val="24"/>
          <w:szCs w:val="24"/>
        </w:rPr>
        <w:t>szolgáltatási díjat a gondozásban eltöltött időszakkal arányosan havonta, utólag megtéríti.</w:t>
      </w:r>
    </w:p>
    <w:p w:rsidR="00620FB2" w:rsidRPr="002937CF" w:rsidRDefault="00620FB2" w:rsidP="00620FB2">
      <w:pPr>
        <w:autoSpaceDE w:val="0"/>
        <w:autoSpaceDN w:val="0"/>
        <w:adjustRightInd w:val="0"/>
        <w:spacing w:after="0" w:line="360" w:lineRule="auto"/>
        <w:jc w:val="both"/>
        <w:rPr>
          <w:rFonts w:ascii="Times New Roman" w:hAnsi="Times New Roman" w:cs="Times New Roman"/>
          <w:b/>
          <w:sz w:val="24"/>
          <w:szCs w:val="24"/>
        </w:rPr>
      </w:pPr>
    </w:p>
    <w:p w:rsidR="00620FB2" w:rsidRPr="002937CF" w:rsidRDefault="00620FB2" w:rsidP="00620FB2">
      <w:pPr>
        <w:autoSpaceDE w:val="0"/>
        <w:autoSpaceDN w:val="0"/>
        <w:adjustRightInd w:val="0"/>
        <w:spacing w:after="0" w:line="360" w:lineRule="auto"/>
        <w:jc w:val="both"/>
        <w:rPr>
          <w:rFonts w:ascii="Times New Roman" w:hAnsi="Times New Roman" w:cs="Times New Roman"/>
          <w:b/>
          <w:sz w:val="24"/>
          <w:szCs w:val="24"/>
        </w:rPr>
      </w:pPr>
      <w:r w:rsidRPr="002937CF">
        <w:rPr>
          <w:rFonts w:ascii="Times New Roman" w:hAnsi="Times New Roman" w:cs="Times New Roman"/>
          <w:sz w:val="24"/>
          <w:szCs w:val="24"/>
        </w:rPr>
        <w:t xml:space="preserve">Az Önkormányzat fenntartásában lévő </w:t>
      </w:r>
      <w:r w:rsidRPr="005224C6">
        <w:rPr>
          <w:rFonts w:ascii="Times New Roman" w:hAnsi="Times New Roman" w:cs="Times New Roman"/>
          <w:b/>
          <w:sz w:val="24"/>
          <w:szCs w:val="24"/>
        </w:rPr>
        <w:t>Tiszavasvári Bölcsőde</w:t>
      </w:r>
      <w:r w:rsidRPr="002937CF">
        <w:rPr>
          <w:rFonts w:ascii="Times New Roman" w:hAnsi="Times New Roman" w:cs="Times New Roman"/>
          <w:sz w:val="24"/>
          <w:szCs w:val="24"/>
        </w:rPr>
        <w:t xml:space="preserve"> önálló intézményként biztosítja a</w:t>
      </w:r>
      <w:r w:rsidRPr="002937CF">
        <w:rPr>
          <w:rFonts w:ascii="Times New Roman" w:hAnsi="Times New Roman" w:cs="Times New Roman"/>
          <w:b/>
          <w:sz w:val="24"/>
          <w:szCs w:val="24"/>
        </w:rPr>
        <w:t xml:space="preserve"> gyermekek napközbeni ellátását.</w:t>
      </w:r>
    </w:p>
    <w:p w:rsidR="00620FB2" w:rsidRPr="002937CF" w:rsidRDefault="00620FB2" w:rsidP="00620FB2">
      <w:pPr>
        <w:autoSpaceDE w:val="0"/>
        <w:autoSpaceDN w:val="0"/>
        <w:adjustRightInd w:val="0"/>
        <w:spacing w:after="0" w:line="360" w:lineRule="auto"/>
        <w:jc w:val="both"/>
        <w:rPr>
          <w:rFonts w:ascii="Times New Roman" w:hAnsi="Times New Roman" w:cs="Times New Roman"/>
          <w:sz w:val="24"/>
          <w:szCs w:val="24"/>
        </w:rPr>
      </w:pPr>
    </w:p>
    <w:p w:rsidR="00620FB2" w:rsidRPr="0020589D" w:rsidRDefault="00620FB2" w:rsidP="00620FB2">
      <w:pPr>
        <w:spacing w:after="0" w:line="360" w:lineRule="auto"/>
        <w:jc w:val="both"/>
        <w:rPr>
          <w:rFonts w:ascii="Times New Roman" w:hAnsi="Times New Roman" w:cs="Times New Roman"/>
          <w:b/>
          <w:bCs/>
          <w:iCs/>
          <w:sz w:val="24"/>
          <w:szCs w:val="24"/>
        </w:rPr>
      </w:pPr>
      <w:r w:rsidRPr="002937CF">
        <w:rPr>
          <w:rFonts w:ascii="Times New Roman" w:hAnsi="Times New Roman" w:cs="Times New Roman"/>
          <w:bCs/>
          <w:iCs/>
          <w:sz w:val="24"/>
          <w:szCs w:val="24"/>
        </w:rPr>
        <w:t xml:space="preserve">A </w:t>
      </w:r>
      <w:r w:rsidRPr="0020589D">
        <w:rPr>
          <w:rFonts w:ascii="Times New Roman" w:hAnsi="Times New Roman" w:cs="Times New Roman"/>
          <w:b/>
          <w:bCs/>
          <w:iCs/>
          <w:sz w:val="24"/>
          <w:szCs w:val="24"/>
        </w:rPr>
        <w:t xml:space="preserve">város szociális ellátórendszere a jelenleg hatályos jogszabályi előírások szerint teljes mértékben biztosítani tudja az ellátási kötelezettségeit. </w:t>
      </w:r>
    </w:p>
    <w:p w:rsidR="00620FB2" w:rsidRDefault="00620FB2" w:rsidP="00620FB2">
      <w:pPr>
        <w:spacing w:after="0" w:line="360" w:lineRule="auto"/>
        <w:jc w:val="both"/>
        <w:rPr>
          <w:rFonts w:ascii="Times New Roman" w:hAnsi="Times New Roman" w:cs="Times New Roman"/>
          <w:b/>
          <w:bCs/>
          <w:iCs/>
          <w:sz w:val="24"/>
          <w:szCs w:val="24"/>
        </w:rPr>
      </w:pPr>
    </w:p>
    <w:p w:rsidR="00620FB2" w:rsidRPr="00C84122" w:rsidRDefault="00620FB2" w:rsidP="00620FB2">
      <w:pPr>
        <w:spacing w:after="0" w:line="360" w:lineRule="auto"/>
        <w:jc w:val="both"/>
        <w:rPr>
          <w:rFonts w:ascii="Times New Roman" w:hAnsi="Times New Roman" w:cs="Times New Roman"/>
          <w:b/>
          <w:bCs/>
          <w:iCs/>
          <w:sz w:val="28"/>
          <w:szCs w:val="28"/>
        </w:rPr>
      </w:pPr>
      <w:r>
        <w:rPr>
          <w:rFonts w:ascii="Times New Roman" w:hAnsi="Times New Roman" w:cs="Times New Roman"/>
          <w:b/>
          <w:bCs/>
          <w:iCs/>
          <w:sz w:val="28"/>
          <w:szCs w:val="28"/>
        </w:rPr>
        <w:t>III.1</w:t>
      </w:r>
      <w:r w:rsidRPr="00C84122">
        <w:rPr>
          <w:rFonts w:ascii="Times New Roman" w:hAnsi="Times New Roman" w:cs="Times New Roman"/>
          <w:b/>
          <w:bCs/>
          <w:iCs/>
          <w:sz w:val="28"/>
          <w:szCs w:val="28"/>
        </w:rPr>
        <w:t>.</w:t>
      </w:r>
      <w:r>
        <w:rPr>
          <w:rFonts w:ascii="Times New Roman" w:hAnsi="Times New Roman" w:cs="Times New Roman"/>
          <w:b/>
          <w:bCs/>
          <w:iCs/>
          <w:sz w:val="28"/>
          <w:szCs w:val="28"/>
        </w:rPr>
        <w:t>2</w:t>
      </w:r>
      <w:r w:rsidRPr="00C84122">
        <w:rPr>
          <w:rFonts w:ascii="Times New Roman" w:hAnsi="Times New Roman" w:cs="Times New Roman"/>
          <w:b/>
          <w:bCs/>
          <w:iCs/>
          <w:sz w:val="28"/>
          <w:szCs w:val="28"/>
        </w:rPr>
        <w:t xml:space="preserve">. </w:t>
      </w:r>
      <w:proofErr w:type="spellStart"/>
      <w:r w:rsidRPr="00C84122">
        <w:rPr>
          <w:rFonts w:ascii="Times New Roman" w:hAnsi="Times New Roman" w:cs="Times New Roman"/>
          <w:b/>
          <w:bCs/>
          <w:iCs/>
          <w:sz w:val="28"/>
          <w:szCs w:val="28"/>
        </w:rPr>
        <w:t>Kornisné</w:t>
      </w:r>
      <w:proofErr w:type="spellEnd"/>
      <w:r w:rsidRPr="00C84122">
        <w:rPr>
          <w:rFonts w:ascii="Times New Roman" w:hAnsi="Times New Roman" w:cs="Times New Roman"/>
          <w:b/>
          <w:bCs/>
          <w:iCs/>
          <w:sz w:val="28"/>
          <w:szCs w:val="28"/>
        </w:rPr>
        <w:t xml:space="preserve"> Központ, jelzőrendszeres ház</w:t>
      </w:r>
      <w:r>
        <w:rPr>
          <w:rFonts w:ascii="Times New Roman" w:hAnsi="Times New Roman" w:cs="Times New Roman"/>
          <w:b/>
          <w:bCs/>
          <w:iCs/>
          <w:sz w:val="28"/>
          <w:szCs w:val="28"/>
        </w:rPr>
        <w:t>i</w:t>
      </w:r>
      <w:r w:rsidRPr="00C84122">
        <w:rPr>
          <w:rFonts w:ascii="Times New Roman" w:hAnsi="Times New Roman" w:cs="Times New Roman"/>
          <w:b/>
          <w:bCs/>
          <w:iCs/>
          <w:sz w:val="28"/>
          <w:szCs w:val="28"/>
        </w:rPr>
        <w:t xml:space="preserve"> segítségnyújtás – időskorúak</w:t>
      </w:r>
    </w:p>
    <w:p w:rsidR="00620FB2" w:rsidRPr="004A704E" w:rsidRDefault="00620FB2" w:rsidP="00620FB2">
      <w:pPr>
        <w:spacing w:after="0" w:line="360" w:lineRule="auto"/>
        <w:jc w:val="both"/>
        <w:rPr>
          <w:rFonts w:ascii="Times New Roman" w:hAnsi="Times New Roman" w:cs="Times New Roman"/>
          <w:b/>
          <w:bCs/>
          <w:iCs/>
          <w:sz w:val="24"/>
          <w:szCs w:val="24"/>
        </w:rPr>
      </w:pPr>
    </w:p>
    <w:p w:rsidR="00620FB2" w:rsidRPr="008C2738" w:rsidRDefault="00620FB2" w:rsidP="00620FB2">
      <w:pPr>
        <w:spacing w:after="0" w:line="360" w:lineRule="auto"/>
        <w:jc w:val="both"/>
        <w:rPr>
          <w:rFonts w:ascii="Times New Roman" w:hAnsi="Times New Roman" w:cs="Times New Roman"/>
          <w:b/>
          <w:sz w:val="24"/>
          <w:szCs w:val="24"/>
        </w:rPr>
      </w:pPr>
      <w:r w:rsidRPr="00C6524E">
        <w:rPr>
          <w:rFonts w:ascii="Times New Roman" w:hAnsi="Times New Roman" w:cs="Times New Roman"/>
          <w:sz w:val="24"/>
          <w:szCs w:val="24"/>
        </w:rPr>
        <w:t xml:space="preserve">A </w:t>
      </w:r>
      <w:r w:rsidRPr="00C6524E">
        <w:rPr>
          <w:rFonts w:ascii="Times New Roman" w:hAnsi="Times New Roman" w:cs="Times New Roman"/>
          <w:b/>
          <w:sz w:val="24"/>
          <w:szCs w:val="24"/>
        </w:rPr>
        <w:t>jelzőrendszeres házi segítségnyújtás szakmai központja</w:t>
      </w:r>
      <w:r w:rsidRPr="00C6524E">
        <w:rPr>
          <w:rFonts w:ascii="Times New Roman" w:hAnsi="Times New Roman" w:cs="Times New Roman"/>
          <w:sz w:val="24"/>
          <w:szCs w:val="24"/>
        </w:rPr>
        <w:t xml:space="preserve"> a </w:t>
      </w:r>
      <w:proofErr w:type="spellStart"/>
      <w:r w:rsidRPr="00C6524E">
        <w:rPr>
          <w:rFonts w:ascii="Times New Roman" w:hAnsi="Times New Roman" w:cs="Times New Roman"/>
          <w:b/>
          <w:sz w:val="24"/>
          <w:szCs w:val="24"/>
        </w:rPr>
        <w:t>Kornisné</w:t>
      </w:r>
      <w:proofErr w:type="spellEnd"/>
      <w:r w:rsidRPr="00C6524E">
        <w:rPr>
          <w:rFonts w:ascii="Times New Roman" w:hAnsi="Times New Roman" w:cs="Times New Roman"/>
          <w:b/>
          <w:sz w:val="24"/>
          <w:szCs w:val="24"/>
        </w:rPr>
        <w:t xml:space="preserve"> </w:t>
      </w:r>
      <w:proofErr w:type="spellStart"/>
      <w:r w:rsidRPr="00C6524E">
        <w:rPr>
          <w:rFonts w:ascii="Times New Roman" w:hAnsi="Times New Roman" w:cs="Times New Roman"/>
          <w:b/>
          <w:sz w:val="24"/>
          <w:szCs w:val="24"/>
        </w:rPr>
        <w:t>Liptay</w:t>
      </w:r>
      <w:proofErr w:type="spellEnd"/>
      <w:r w:rsidRPr="00C6524E">
        <w:rPr>
          <w:rFonts w:ascii="Times New Roman" w:hAnsi="Times New Roman" w:cs="Times New Roman"/>
          <w:b/>
          <w:sz w:val="24"/>
          <w:szCs w:val="24"/>
        </w:rPr>
        <w:t xml:space="preserve"> Elza Szociális és Gyermekjóléti Központ, 4440 Tiszavasvári, Hősök u. 38. szám alatti telephelye</w:t>
      </w:r>
      <w:r w:rsidRPr="00C6524E">
        <w:rPr>
          <w:rFonts w:ascii="Times New Roman" w:hAnsi="Times New Roman" w:cs="Times New Roman"/>
          <w:sz w:val="24"/>
          <w:szCs w:val="24"/>
        </w:rPr>
        <w:t xml:space="preserve">, </w:t>
      </w:r>
      <w:r>
        <w:rPr>
          <w:rFonts w:ascii="Times New Roman" w:hAnsi="Times New Roman" w:cs="Times New Roman"/>
          <w:sz w:val="24"/>
          <w:szCs w:val="24"/>
        </w:rPr>
        <w:t>a</w:t>
      </w:r>
      <w:r w:rsidRPr="00C6524E">
        <w:rPr>
          <w:rFonts w:ascii="Times New Roman" w:hAnsi="Times New Roman" w:cs="Times New Roman"/>
          <w:sz w:val="24"/>
          <w:szCs w:val="24"/>
        </w:rPr>
        <w:t xml:space="preserve"> diszpécserközpont a </w:t>
      </w:r>
      <w:proofErr w:type="spellStart"/>
      <w:r w:rsidRPr="00C6524E">
        <w:rPr>
          <w:rFonts w:ascii="Times New Roman" w:hAnsi="Times New Roman" w:cs="Times New Roman"/>
          <w:sz w:val="24"/>
          <w:szCs w:val="24"/>
        </w:rPr>
        <w:t>Kornisné</w:t>
      </w:r>
      <w:proofErr w:type="spellEnd"/>
      <w:r w:rsidRPr="00C6524E">
        <w:rPr>
          <w:rFonts w:ascii="Times New Roman" w:hAnsi="Times New Roman" w:cs="Times New Roman"/>
          <w:sz w:val="24"/>
          <w:szCs w:val="24"/>
        </w:rPr>
        <w:t xml:space="preserve"> </w:t>
      </w:r>
      <w:proofErr w:type="spellStart"/>
      <w:r w:rsidRPr="00C6524E">
        <w:rPr>
          <w:rFonts w:ascii="Times New Roman" w:hAnsi="Times New Roman" w:cs="Times New Roman"/>
          <w:sz w:val="24"/>
          <w:szCs w:val="24"/>
        </w:rPr>
        <w:t>Liptay</w:t>
      </w:r>
      <w:proofErr w:type="spellEnd"/>
      <w:r w:rsidRPr="00C6524E">
        <w:rPr>
          <w:rFonts w:ascii="Times New Roman" w:hAnsi="Times New Roman" w:cs="Times New Roman"/>
          <w:sz w:val="24"/>
          <w:szCs w:val="24"/>
        </w:rPr>
        <w:t xml:space="preserve"> Elza Szociális és Gyermekjóléti Központ portájára került kihelyezésre. Itt a folyamatos munkarend biztosítja a </w:t>
      </w:r>
      <w:r w:rsidRPr="008C2738">
        <w:rPr>
          <w:rFonts w:ascii="Times New Roman" w:hAnsi="Times New Roman" w:cs="Times New Roman"/>
          <w:b/>
          <w:sz w:val="24"/>
          <w:szCs w:val="24"/>
        </w:rPr>
        <w:t>segélyhívások azonnali fogadását a nap 24 órájában</w:t>
      </w:r>
      <w:r w:rsidRPr="00C6524E">
        <w:rPr>
          <w:rFonts w:ascii="Times New Roman" w:hAnsi="Times New Roman" w:cs="Times New Roman"/>
          <w:sz w:val="24"/>
          <w:szCs w:val="24"/>
        </w:rPr>
        <w:t xml:space="preserve">. A jelzőrendszeres házi segítségnyújtás feladatait </w:t>
      </w:r>
      <w:r w:rsidRPr="008C2738">
        <w:rPr>
          <w:rFonts w:ascii="Times New Roman" w:hAnsi="Times New Roman" w:cs="Times New Roman"/>
          <w:b/>
          <w:sz w:val="24"/>
          <w:szCs w:val="24"/>
        </w:rPr>
        <w:t xml:space="preserve">19 fő megbízásos jogviszonyban foglalkoztatott gondozó látja el. </w:t>
      </w:r>
    </w:p>
    <w:p w:rsidR="00620FB2" w:rsidRPr="00C6524E" w:rsidRDefault="00620FB2" w:rsidP="00620FB2">
      <w:pPr>
        <w:spacing w:after="0" w:line="360" w:lineRule="auto"/>
        <w:jc w:val="both"/>
        <w:rPr>
          <w:rFonts w:ascii="Times New Roman" w:hAnsi="Times New Roman" w:cs="Times New Roman"/>
          <w:sz w:val="24"/>
          <w:szCs w:val="24"/>
        </w:rPr>
      </w:pPr>
      <w:r w:rsidRPr="00C6524E">
        <w:rPr>
          <w:rFonts w:ascii="Times New Roman" w:hAnsi="Times New Roman" w:cs="Times New Roman"/>
          <w:sz w:val="24"/>
          <w:szCs w:val="24"/>
        </w:rPr>
        <w:t>A szolgáltatás lehetővé teszi, hogy átlépve a hagyományos házi segítségnyújtás kereteit, a gondozott krízis esetén bármikor kapcsolatba léphessen gondozójával.</w:t>
      </w:r>
    </w:p>
    <w:p w:rsidR="00620FB2" w:rsidRPr="002937CF" w:rsidRDefault="00620FB2" w:rsidP="00620FB2">
      <w:pPr>
        <w:spacing w:after="0" w:line="360" w:lineRule="auto"/>
        <w:jc w:val="both"/>
        <w:rPr>
          <w:rFonts w:ascii="Times New Roman" w:hAnsi="Times New Roman" w:cs="Times New Roman"/>
          <w:color w:val="000000" w:themeColor="text1"/>
          <w:sz w:val="24"/>
          <w:szCs w:val="24"/>
        </w:rPr>
      </w:pPr>
      <w:r w:rsidRPr="00C6524E">
        <w:rPr>
          <w:rFonts w:ascii="Times New Roman" w:hAnsi="Times New Roman" w:cs="Times New Roman"/>
          <w:sz w:val="24"/>
          <w:szCs w:val="24"/>
        </w:rPr>
        <w:t>A rendszer révén időskorú és fogyaték</w:t>
      </w:r>
      <w:r w:rsidRPr="002937CF">
        <w:rPr>
          <w:rFonts w:ascii="Times New Roman" w:hAnsi="Times New Roman" w:cs="Times New Roman"/>
          <w:color w:val="000000" w:themeColor="text1"/>
          <w:sz w:val="24"/>
          <w:szCs w:val="24"/>
        </w:rPr>
        <w:t>os személyek egyaránt nagyfokú biztonsággal otthonukban ápolhatókká válnak. Ebből következően időben kitolódhat a drágább bentlakásos vagy egészségügyi ellátásokba való bekerülésük.</w:t>
      </w:r>
    </w:p>
    <w:p w:rsidR="00620FB2" w:rsidRPr="002937CF" w:rsidRDefault="00620FB2" w:rsidP="00620FB2">
      <w:pPr>
        <w:spacing w:after="0" w:line="360" w:lineRule="auto"/>
        <w:jc w:val="both"/>
        <w:rPr>
          <w:rFonts w:ascii="Times New Roman" w:hAnsi="Times New Roman" w:cs="Times New Roman"/>
          <w:color w:val="000000" w:themeColor="text1"/>
          <w:sz w:val="24"/>
          <w:szCs w:val="24"/>
        </w:rPr>
      </w:pPr>
      <w:r w:rsidRPr="002937CF">
        <w:rPr>
          <w:rFonts w:ascii="Times New Roman" w:hAnsi="Times New Roman" w:cs="Times New Roman"/>
          <w:color w:val="000000" w:themeColor="text1"/>
          <w:sz w:val="24"/>
          <w:szCs w:val="24"/>
        </w:rPr>
        <w:t>Azon túlmenően, hogy az ellátási forma egy jóval költségtakarékosabb szolgáltatást biztosít, nem hagyható figyelmen kívül az sem, hogy az ellátottak megszokott lakókörnyezetben történő gondozása mentálisan is sokkal előnyösebb. Nem szólva arról, hogy az ellátásban résztvevők számára egyfajta biztonságérzetet nyújt a szolgáltatás, hiszen bármilyen probléma esetén az ügyeletet teljesítő gondozó megjelenik a gondozott lakásán.</w:t>
      </w:r>
    </w:p>
    <w:p w:rsidR="00620FB2" w:rsidRPr="002937CF" w:rsidRDefault="00620FB2" w:rsidP="00620FB2">
      <w:pPr>
        <w:spacing w:after="0" w:line="360" w:lineRule="auto"/>
        <w:jc w:val="both"/>
        <w:rPr>
          <w:rFonts w:ascii="Times New Roman" w:hAnsi="Times New Roman" w:cs="Times New Roman"/>
          <w:color w:val="000000" w:themeColor="text1"/>
          <w:sz w:val="24"/>
          <w:szCs w:val="24"/>
        </w:rPr>
      </w:pPr>
      <w:r w:rsidRPr="002937CF">
        <w:rPr>
          <w:rFonts w:ascii="Times New Roman" w:hAnsi="Times New Roman" w:cs="Times New Roman"/>
          <w:color w:val="000000" w:themeColor="text1"/>
          <w:sz w:val="24"/>
          <w:szCs w:val="24"/>
        </w:rPr>
        <w:t>A jelzőrendszeres házi segítségnyújtás térítésmentes szolgáltatás.</w:t>
      </w:r>
    </w:p>
    <w:p w:rsidR="00620FB2" w:rsidRDefault="00620FB2" w:rsidP="00620FB2">
      <w:pPr>
        <w:spacing w:after="0" w:line="360" w:lineRule="auto"/>
        <w:jc w:val="both"/>
        <w:rPr>
          <w:rFonts w:ascii="Times New Roman" w:hAnsi="Times New Roman" w:cs="Times New Roman"/>
          <w:b/>
          <w:bCs/>
          <w:iCs/>
        </w:rPr>
      </w:pPr>
    </w:p>
    <w:p w:rsidR="00620FB2" w:rsidRDefault="00620FB2" w:rsidP="00620FB2">
      <w:pPr>
        <w:spacing w:after="0" w:line="360" w:lineRule="auto"/>
        <w:jc w:val="both"/>
        <w:rPr>
          <w:rFonts w:ascii="Times New Roman" w:hAnsi="Times New Roman" w:cs="Times New Roman"/>
          <w:b/>
          <w:bCs/>
          <w:iCs/>
          <w:sz w:val="24"/>
          <w:szCs w:val="24"/>
        </w:rPr>
      </w:pPr>
      <w:r w:rsidRPr="00E2286D">
        <w:rPr>
          <w:rFonts w:ascii="Times New Roman" w:hAnsi="Times New Roman" w:cs="Times New Roman"/>
          <w:b/>
          <w:bCs/>
          <w:iCs/>
          <w:sz w:val="24"/>
          <w:szCs w:val="24"/>
        </w:rPr>
        <w:lastRenderedPageBreak/>
        <w:t xml:space="preserve">A szociális ellátórendszer biztosítja az idős, segítségre szoruló személyekkel történő folyamatos kapcsolattartást, a gondozó bár a mindennapi életvezetési tevékenységeket segíti, rendszeresen megjelenik, tájékozódik az ellátott felől. Tud a problémáiról, és az ellátott részére is biztosítva van egy könnyen elérhető jelzési forma baj esetén. </w:t>
      </w:r>
    </w:p>
    <w:p w:rsidR="00620FB2" w:rsidRDefault="00620FB2" w:rsidP="00620FB2">
      <w:pPr>
        <w:spacing w:after="0"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Bármilyen kapcsolat, ami a személyében kiszolgáltatott segítségére szolgálhat, megelőzheti a sérelmére elkövethető cselekményeket.</w:t>
      </w:r>
    </w:p>
    <w:p w:rsidR="00620FB2" w:rsidRDefault="00620FB2" w:rsidP="00620FB2">
      <w:pPr>
        <w:spacing w:after="0" w:line="360" w:lineRule="auto"/>
        <w:jc w:val="both"/>
        <w:rPr>
          <w:rFonts w:ascii="Times New Roman" w:hAnsi="Times New Roman" w:cs="Times New Roman"/>
          <w:b/>
          <w:bCs/>
          <w:iCs/>
          <w:sz w:val="24"/>
          <w:szCs w:val="24"/>
        </w:rPr>
      </w:pPr>
    </w:p>
    <w:p w:rsidR="00620FB2" w:rsidRPr="00C84122" w:rsidRDefault="00620FB2" w:rsidP="00620FB2">
      <w:pPr>
        <w:spacing w:after="0" w:line="360" w:lineRule="auto"/>
        <w:jc w:val="both"/>
        <w:rPr>
          <w:rFonts w:ascii="Times New Roman" w:hAnsi="Times New Roman" w:cs="Times New Roman"/>
          <w:b/>
          <w:bCs/>
          <w:iCs/>
          <w:sz w:val="28"/>
          <w:szCs w:val="28"/>
        </w:rPr>
      </w:pPr>
      <w:r w:rsidRPr="00C84122">
        <w:rPr>
          <w:rFonts w:ascii="Times New Roman" w:hAnsi="Times New Roman" w:cs="Times New Roman"/>
          <w:b/>
          <w:bCs/>
          <w:iCs/>
          <w:sz w:val="28"/>
          <w:szCs w:val="28"/>
        </w:rPr>
        <w:t>III.</w:t>
      </w:r>
      <w:r>
        <w:rPr>
          <w:rFonts w:ascii="Times New Roman" w:hAnsi="Times New Roman" w:cs="Times New Roman"/>
          <w:b/>
          <w:bCs/>
          <w:iCs/>
          <w:sz w:val="28"/>
          <w:szCs w:val="28"/>
        </w:rPr>
        <w:t>1</w:t>
      </w:r>
      <w:r w:rsidRPr="00C84122">
        <w:rPr>
          <w:rFonts w:ascii="Times New Roman" w:hAnsi="Times New Roman" w:cs="Times New Roman"/>
          <w:b/>
          <w:bCs/>
          <w:iCs/>
          <w:sz w:val="28"/>
          <w:szCs w:val="28"/>
        </w:rPr>
        <w:t>.</w:t>
      </w:r>
      <w:r>
        <w:rPr>
          <w:rFonts w:ascii="Times New Roman" w:hAnsi="Times New Roman" w:cs="Times New Roman"/>
          <w:b/>
          <w:bCs/>
          <w:iCs/>
          <w:sz w:val="28"/>
          <w:szCs w:val="28"/>
        </w:rPr>
        <w:t>3</w:t>
      </w:r>
      <w:r w:rsidRPr="00C84122">
        <w:rPr>
          <w:rFonts w:ascii="Times New Roman" w:hAnsi="Times New Roman" w:cs="Times New Roman"/>
          <w:b/>
          <w:bCs/>
          <w:iCs/>
          <w:sz w:val="28"/>
          <w:szCs w:val="28"/>
        </w:rPr>
        <w:t xml:space="preserve">. </w:t>
      </w:r>
      <w:proofErr w:type="spellStart"/>
      <w:r w:rsidRPr="00C84122">
        <w:rPr>
          <w:rFonts w:ascii="Times New Roman" w:hAnsi="Times New Roman" w:cs="Times New Roman"/>
          <w:b/>
          <w:bCs/>
          <w:iCs/>
          <w:sz w:val="28"/>
          <w:szCs w:val="28"/>
        </w:rPr>
        <w:t>Kornisné</w:t>
      </w:r>
      <w:proofErr w:type="spellEnd"/>
      <w:r w:rsidRPr="00C84122">
        <w:rPr>
          <w:rFonts w:ascii="Times New Roman" w:hAnsi="Times New Roman" w:cs="Times New Roman"/>
          <w:b/>
          <w:bCs/>
          <w:iCs/>
          <w:sz w:val="28"/>
          <w:szCs w:val="28"/>
        </w:rPr>
        <w:t xml:space="preserve"> Központ családsegítő és gyermekjóléti szolgálat, családsegítő és gyermekjóléti központ/jelzőrendszer – család és a gyermek, kiskorúak és fiatalkorúak védelme</w:t>
      </w:r>
    </w:p>
    <w:p w:rsidR="00620FB2" w:rsidRPr="001701CC" w:rsidRDefault="00620FB2" w:rsidP="00620FB2">
      <w:pPr>
        <w:spacing w:after="0" w:line="360" w:lineRule="auto"/>
        <w:jc w:val="both"/>
        <w:rPr>
          <w:rFonts w:ascii="Times New Roman" w:hAnsi="Times New Roman" w:cs="Times New Roman"/>
          <w:b/>
          <w:bCs/>
          <w:iCs/>
          <w:sz w:val="24"/>
          <w:szCs w:val="24"/>
        </w:rPr>
      </w:pPr>
    </w:p>
    <w:p w:rsidR="00620FB2" w:rsidRDefault="00620FB2" w:rsidP="00620FB2">
      <w:pPr>
        <w:spacing w:after="0" w:line="360" w:lineRule="auto"/>
        <w:jc w:val="both"/>
        <w:rPr>
          <w:rFonts w:ascii="Times New Roman" w:hAnsi="Times New Roman" w:cs="Times New Roman"/>
          <w:b/>
          <w:bCs/>
          <w:iCs/>
          <w:sz w:val="24"/>
          <w:szCs w:val="24"/>
        </w:rPr>
      </w:pPr>
      <w:r w:rsidRPr="00CA0410">
        <w:rPr>
          <w:rFonts w:ascii="Times New Roman" w:hAnsi="Times New Roman" w:cs="Times New Roman"/>
          <w:b/>
          <w:sz w:val="24"/>
          <w:szCs w:val="24"/>
          <w:shd w:val="clear" w:color="auto" w:fill="FFFFFF"/>
        </w:rPr>
        <w:t xml:space="preserve">A családot </w:t>
      </w:r>
      <w:r w:rsidRPr="001701CC">
        <w:rPr>
          <w:rFonts w:ascii="Times New Roman" w:hAnsi="Times New Roman" w:cs="Times New Roman"/>
          <w:sz w:val="24"/>
          <w:szCs w:val="24"/>
          <w:shd w:val="clear" w:color="auto" w:fill="FFFFFF"/>
        </w:rPr>
        <w:t xml:space="preserve">szokás szociológiai értelemben így is emlegetni, és nem véletlenül: kicsiben ugyanis nagyon sok dolgot, működést lehet a családban lemodellezni, amire később a </w:t>
      </w:r>
      <w:r w:rsidRPr="00CA0410">
        <w:rPr>
          <w:rFonts w:ascii="Times New Roman" w:hAnsi="Times New Roman" w:cs="Times New Roman"/>
          <w:b/>
          <w:sz w:val="24"/>
          <w:szCs w:val="24"/>
          <w:shd w:val="clear" w:color="auto" w:fill="FFFFFF"/>
        </w:rPr>
        <w:t>gyereknek majd a társadalom önálló tagjaként</w:t>
      </w:r>
      <w:r w:rsidRPr="001701CC">
        <w:rPr>
          <w:rFonts w:ascii="Times New Roman" w:hAnsi="Times New Roman" w:cs="Times New Roman"/>
          <w:sz w:val="24"/>
          <w:szCs w:val="24"/>
          <w:shd w:val="clear" w:color="auto" w:fill="FFFFFF"/>
        </w:rPr>
        <w:t xml:space="preserve"> is szüksége lesz.</w:t>
      </w:r>
      <w:r>
        <w:rPr>
          <w:rFonts w:ascii="Times New Roman" w:hAnsi="Times New Roman" w:cs="Times New Roman"/>
          <w:sz w:val="24"/>
          <w:szCs w:val="24"/>
          <w:shd w:val="clear" w:color="auto" w:fill="FFFFFF"/>
        </w:rPr>
        <w:t xml:space="preserve"> Ezért is </w:t>
      </w:r>
      <w:r w:rsidRPr="00CA0410">
        <w:rPr>
          <w:rFonts w:ascii="Times New Roman" w:hAnsi="Times New Roman" w:cs="Times New Roman"/>
          <w:b/>
          <w:sz w:val="24"/>
          <w:szCs w:val="24"/>
          <w:shd w:val="clear" w:color="auto" w:fill="FFFFFF"/>
        </w:rPr>
        <w:t>kiemelten fontos a családon belüli a gyermek fejlődését befolyásoló körülmények nyomon követése</w:t>
      </w:r>
      <w:r>
        <w:rPr>
          <w:rFonts w:ascii="Times New Roman" w:hAnsi="Times New Roman" w:cs="Times New Roman"/>
          <w:sz w:val="24"/>
          <w:szCs w:val="24"/>
          <w:shd w:val="clear" w:color="auto" w:fill="FFFFFF"/>
        </w:rPr>
        <w:t>.</w:t>
      </w:r>
    </w:p>
    <w:p w:rsidR="00620FB2" w:rsidRPr="003A6931" w:rsidRDefault="00620FB2" w:rsidP="00620FB2">
      <w:pPr>
        <w:spacing w:after="0" w:line="360" w:lineRule="auto"/>
        <w:jc w:val="both"/>
        <w:rPr>
          <w:rFonts w:ascii="Times New Roman" w:hAnsi="Times New Roman" w:cs="Times New Roman"/>
          <w:b/>
          <w:bCs/>
          <w:iCs/>
          <w:sz w:val="24"/>
          <w:szCs w:val="24"/>
        </w:rPr>
      </w:pPr>
    </w:p>
    <w:p w:rsidR="00620FB2" w:rsidRDefault="00620FB2" w:rsidP="00620FB2">
      <w:pPr>
        <w:spacing w:after="0" w:line="360" w:lineRule="auto"/>
        <w:jc w:val="both"/>
        <w:rPr>
          <w:rFonts w:ascii="Times New Roman" w:hAnsi="Times New Roman" w:cs="Times New Roman"/>
          <w:sz w:val="24"/>
          <w:szCs w:val="24"/>
        </w:rPr>
      </w:pPr>
      <w:r w:rsidRPr="00985F43">
        <w:rPr>
          <w:rFonts w:ascii="Times New Roman" w:hAnsi="Times New Roman" w:cs="Times New Roman"/>
          <w:sz w:val="24"/>
          <w:szCs w:val="24"/>
        </w:rPr>
        <w:t xml:space="preserve">Az egyes szociális, gyermekvédelmi tárgyú törvények módosításáról szóló 2015. évi CXXXIII. törvény értelmében </w:t>
      </w:r>
      <w:r w:rsidRPr="00985F43">
        <w:rPr>
          <w:rFonts w:ascii="Times New Roman" w:hAnsi="Times New Roman" w:cs="Times New Roman"/>
          <w:b/>
          <w:sz w:val="24"/>
          <w:szCs w:val="24"/>
        </w:rPr>
        <w:t>a családsegítés csak gyermekjóléti szolgáltatással integráltan – egy szervezeti és szakmai egységben</w:t>
      </w:r>
      <w:r w:rsidRPr="00985F43">
        <w:rPr>
          <w:rFonts w:ascii="Times New Roman" w:hAnsi="Times New Roman" w:cs="Times New Roman"/>
          <w:sz w:val="24"/>
          <w:szCs w:val="24"/>
        </w:rPr>
        <w:t xml:space="preserve"> – működhet 2016. január 1-jétől: </w:t>
      </w:r>
      <w:r w:rsidRPr="00985F43">
        <w:rPr>
          <w:rFonts w:ascii="Times New Roman" w:hAnsi="Times New Roman" w:cs="Times New Roman"/>
          <w:b/>
          <w:sz w:val="24"/>
          <w:szCs w:val="24"/>
        </w:rPr>
        <w:t>települési szinten a család- és gyermekjóléti szolgálat</w:t>
      </w:r>
      <w:r w:rsidRPr="00985F43">
        <w:rPr>
          <w:rFonts w:ascii="Times New Roman" w:hAnsi="Times New Roman" w:cs="Times New Roman"/>
          <w:sz w:val="24"/>
          <w:szCs w:val="24"/>
        </w:rPr>
        <w:t xml:space="preserve">, a </w:t>
      </w:r>
      <w:r w:rsidRPr="00985F43">
        <w:rPr>
          <w:rFonts w:ascii="Times New Roman" w:hAnsi="Times New Roman" w:cs="Times New Roman"/>
          <w:b/>
          <w:sz w:val="24"/>
          <w:szCs w:val="24"/>
        </w:rPr>
        <w:t>járási szinten a család- és gyermekjóléti központ</w:t>
      </w:r>
      <w:r w:rsidRPr="00985F43">
        <w:rPr>
          <w:rFonts w:ascii="Times New Roman" w:hAnsi="Times New Roman" w:cs="Times New Roman"/>
          <w:sz w:val="24"/>
          <w:szCs w:val="24"/>
        </w:rPr>
        <w:t xml:space="preserve"> keretében. Ennek alapján a család- és gyermekjóléti szolgálat, illetve központ a jelenlegi családsegítés és gyermekjóléti szolgáltatás bázisán, annak erőforrásai hatékonyabb elosztásával, kötelező önkormányzati feladatként jön létre.  </w:t>
      </w:r>
    </w:p>
    <w:p w:rsidR="00620FB2" w:rsidRPr="00985F43" w:rsidRDefault="00620FB2" w:rsidP="00620FB2">
      <w:pPr>
        <w:spacing w:after="0" w:line="360" w:lineRule="auto"/>
        <w:jc w:val="both"/>
        <w:rPr>
          <w:rFonts w:ascii="Times New Roman" w:hAnsi="Times New Roman" w:cs="Times New Roman"/>
          <w:sz w:val="24"/>
          <w:szCs w:val="24"/>
        </w:rPr>
      </w:pPr>
    </w:p>
    <w:p w:rsidR="00620FB2" w:rsidRPr="00405153" w:rsidRDefault="00620FB2" w:rsidP="00620FB2">
      <w:pPr>
        <w:spacing w:after="0" w:line="360" w:lineRule="auto"/>
        <w:ind w:right="-82"/>
        <w:jc w:val="both"/>
        <w:rPr>
          <w:rFonts w:ascii="Times New Roman" w:hAnsi="Times New Roman" w:cs="Times New Roman"/>
          <w:iCs/>
          <w:sz w:val="24"/>
          <w:szCs w:val="24"/>
        </w:rPr>
      </w:pPr>
      <w:r w:rsidRPr="00405153">
        <w:rPr>
          <w:rFonts w:ascii="Times New Roman" w:hAnsi="Times New Roman" w:cs="Times New Roman"/>
          <w:b/>
          <w:iCs/>
          <w:sz w:val="24"/>
          <w:szCs w:val="24"/>
        </w:rPr>
        <w:t>A gyermek- és ifjúságvédelem azt a tevékenységrendszert</w:t>
      </w:r>
      <w:r w:rsidRPr="00405153">
        <w:rPr>
          <w:rFonts w:ascii="Times New Roman" w:hAnsi="Times New Roman" w:cs="Times New Roman"/>
          <w:iCs/>
          <w:sz w:val="24"/>
          <w:szCs w:val="24"/>
        </w:rPr>
        <w:t xml:space="preserve">, jogszabályrendszert és intézményrendszert jelenti, amelynek célja a gyermekek </w:t>
      </w:r>
      <w:r w:rsidRPr="00405153">
        <w:rPr>
          <w:rFonts w:ascii="Times New Roman" w:hAnsi="Times New Roman" w:cs="Times New Roman"/>
          <w:b/>
          <w:iCs/>
          <w:sz w:val="24"/>
          <w:szCs w:val="24"/>
        </w:rPr>
        <w:t>családban történő nevelkedésének elősegítése,</w:t>
      </w:r>
      <w:r w:rsidRPr="00405153">
        <w:rPr>
          <w:rFonts w:ascii="Times New Roman" w:hAnsi="Times New Roman" w:cs="Times New Roman"/>
          <w:iCs/>
          <w:sz w:val="24"/>
          <w:szCs w:val="24"/>
        </w:rPr>
        <w:t xml:space="preserve"> </w:t>
      </w:r>
      <w:r w:rsidRPr="00405153">
        <w:rPr>
          <w:rFonts w:ascii="Times New Roman" w:hAnsi="Times New Roman" w:cs="Times New Roman"/>
          <w:b/>
          <w:iCs/>
          <w:sz w:val="24"/>
          <w:szCs w:val="24"/>
        </w:rPr>
        <w:t>veszélyeztetettségük megelőzése és megszüntetése</w:t>
      </w:r>
      <w:r w:rsidRPr="00405153">
        <w:rPr>
          <w:rFonts w:ascii="Times New Roman" w:hAnsi="Times New Roman" w:cs="Times New Roman"/>
          <w:iCs/>
          <w:sz w:val="24"/>
          <w:szCs w:val="24"/>
        </w:rPr>
        <w:t xml:space="preserve">, valamint azoknak a gyermekeknek a helyettesítő védelme és a nevelésükről-gondozásukról történő gondoskodás, akik hatósági intézkedés következtében kikerülnek vér szerinti családjukból. </w:t>
      </w:r>
    </w:p>
    <w:p w:rsidR="00620FB2" w:rsidRPr="00405153" w:rsidRDefault="00620FB2" w:rsidP="00620FB2">
      <w:pPr>
        <w:spacing w:line="360" w:lineRule="auto"/>
        <w:ind w:right="-82"/>
        <w:jc w:val="both"/>
        <w:rPr>
          <w:rFonts w:ascii="Times New Roman" w:hAnsi="Times New Roman" w:cs="Times New Roman"/>
          <w:iCs/>
          <w:sz w:val="24"/>
          <w:szCs w:val="24"/>
        </w:rPr>
      </w:pPr>
      <w:r w:rsidRPr="00405153">
        <w:rPr>
          <w:rFonts w:ascii="Times New Roman" w:hAnsi="Times New Roman" w:cs="Times New Roman"/>
          <w:iCs/>
          <w:sz w:val="24"/>
          <w:szCs w:val="24"/>
        </w:rPr>
        <w:t xml:space="preserve">A gyermekvédelmi törvény határozottan elkülöníti egymástól </w:t>
      </w:r>
      <w:r w:rsidRPr="00405153">
        <w:rPr>
          <w:rFonts w:ascii="Times New Roman" w:hAnsi="Times New Roman" w:cs="Times New Roman"/>
          <w:b/>
          <w:iCs/>
          <w:sz w:val="24"/>
          <w:szCs w:val="24"/>
        </w:rPr>
        <w:t>a hatósági munkát és a szolgáltatásokat.</w:t>
      </w:r>
      <w:r w:rsidRPr="00405153">
        <w:rPr>
          <w:rFonts w:ascii="Times New Roman" w:hAnsi="Times New Roman" w:cs="Times New Roman"/>
          <w:iCs/>
          <w:sz w:val="24"/>
          <w:szCs w:val="24"/>
        </w:rPr>
        <w:t xml:space="preserve"> Előbbi a gyermek és a család sorsát érintő hatósági döntéseket – pl. családból való kiemelés és visszahelyezés; gyám kijelölése, döntés az örökbefogadásról - </w:t>
      </w:r>
      <w:r w:rsidRPr="00405153">
        <w:rPr>
          <w:rFonts w:ascii="Times New Roman" w:hAnsi="Times New Roman" w:cs="Times New Roman"/>
          <w:iCs/>
          <w:sz w:val="24"/>
          <w:szCs w:val="24"/>
        </w:rPr>
        <w:lastRenderedPageBreak/>
        <w:t>jelenti, amit a gyámhatóság (jegyző, gyámhivatal) végez; utóbbi pedig azokat a különböző típusú szolgáltatásokat, amelyeket a rászoruló családok, gyerekek igénybe vehetnek.</w:t>
      </w:r>
    </w:p>
    <w:p w:rsidR="00620FB2" w:rsidRPr="00405153" w:rsidRDefault="00620FB2" w:rsidP="00620FB2">
      <w:pPr>
        <w:spacing w:line="360" w:lineRule="auto"/>
        <w:ind w:right="-82"/>
        <w:jc w:val="both"/>
        <w:rPr>
          <w:rFonts w:ascii="Times New Roman" w:hAnsi="Times New Roman" w:cs="Times New Roman"/>
          <w:b/>
          <w:iCs/>
          <w:sz w:val="24"/>
          <w:szCs w:val="24"/>
        </w:rPr>
      </w:pPr>
      <w:r w:rsidRPr="00405153">
        <w:rPr>
          <w:rFonts w:ascii="Times New Roman" w:hAnsi="Times New Roman" w:cs="Times New Roman"/>
          <w:iCs/>
          <w:sz w:val="24"/>
          <w:szCs w:val="24"/>
        </w:rPr>
        <w:t xml:space="preserve">Ugyancsak elválasztja egymástól a gyermekvédelmi törvény a szolgáltatások két körét: a minden család számára rendelkezésre álló </w:t>
      </w:r>
      <w:r w:rsidRPr="00405153">
        <w:rPr>
          <w:rFonts w:ascii="Times New Roman" w:hAnsi="Times New Roman" w:cs="Times New Roman"/>
          <w:b/>
          <w:iCs/>
          <w:sz w:val="24"/>
          <w:szCs w:val="24"/>
        </w:rPr>
        <w:t>gyermekjóléti alapellátásokat</w:t>
      </w:r>
      <w:r w:rsidRPr="00405153">
        <w:rPr>
          <w:rFonts w:ascii="Times New Roman" w:hAnsi="Times New Roman" w:cs="Times New Roman"/>
          <w:iCs/>
          <w:sz w:val="24"/>
          <w:szCs w:val="24"/>
        </w:rPr>
        <w:t xml:space="preserve">, és a családból kiemelt </w:t>
      </w:r>
      <w:r w:rsidRPr="00405153">
        <w:rPr>
          <w:rFonts w:ascii="Times New Roman" w:hAnsi="Times New Roman" w:cs="Times New Roman"/>
          <w:b/>
          <w:iCs/>
          <w:sz w:val="24"/>
          <w:szCs w:val="24"/>
        </w:rPr>
        <w:t>gyermekek gondozást biztosító gyermekvédelmi szakellátásokat.</w:t>
      </w:r>
    </w:p>
    <w:p w:rsidR="00620FB2" w:rsidRPr="00405153" w:rsidRDefault="00620FB2" w:rsidP="00620FB2">
      <w:pPr>
        <w:spacing w:line="360" w:lineRule="auto"/>
        <w:ind w:right="-82"/>
        <w:jc w:val="both"/>
        <w:rPr>
          <w:rFonts w:ascii="Times New Roman" w:hAnsi="Times New Roman" w:cs="Times New Roman"/>
          <w:iCs/>
          <w:sz w:val="24"/>
          <w:szCs w:val="24"/>
        </w:rPr>
      </w:pPr>
      <w:r w:rsidRPr="00405153">
        <w:rPr>
          <w:rFonts w:ascii="Times New Roman" w:hAnsi="Times New Roman" w:cs="Times New Roman"/>
          <w:iCs/>
          <w:sz w:val="24"/>
          <w:szCs w:val="24"/>
        </w:rPr>
        <w:t xml:space="preserve">A gyermekvédelmi rendszer működtetése </w:t>
      </w:r>
      <w:r w:rsidRPr="00405153">
        <w:rPr>
          <w:rFonts w:ascii="Times New Roman" w:hAnsi="Times New Roman" w:cs="Times New Roman"/>
          <w:b/>
          <w:iCs/>
          <w:sz w:val="24"/>
          <w:szCs w:val="24"/>
        </w:rPr>
        <w:t>állami és önkormányzati feladat</w:t>
      </w:r>
      <w:r w:rsidRPr="00405153">
        <w:rPr>
          <w:rFonts w:ascii="Times New Roman" w:hAnsi="Times New Roman" w:cs="Times New Roman"/>
          <w:iCs/>
          <w:sz w:val="24"/>
          <w:szCs w:val="24"/>
        </w:rPr>
        <w:t>, melyben részt vesznek civil szervezetek, egyházi szervezetek, egyéni vállalkozók is.</w:t>
      </w:r>
    </w:p>
    <w:p w:rsidR="00620FB2" w:rsidRPr="004A2290" w:rsidRDefault="00620FB2" w:rsidP="00620FB2">
      <w:pPr>
        <w:spacing w:line="360" w:lineRule="auto"/>
        <w:ind w:right="-82"/>
        <w:jc w:val="both"/>
        <w:rPr>
          <w:rFonts w:ascii="Times New Roman" w:hAnsi="Times New Roman" w:cs="Times New Roman"/>
          <w:b/>
          <w:iCs/>
          <w:sz w:val="24"/>
          <w:szCs w:val="24"/>
        </w:rPr>
      </w:pPr>
      <w:r w:rsidRPr="00405153">
        <w:rPr>
          <w:rFonts w:ascii="Times New Roman" w:hAnsi="Times New Roman" w:cs="Times New Roman"/>
          <w:iCs/>
          <w:sz w:val="24"/>
          <w:szCs w:val="24"/>
        </w:rPr>
        <w:t xml:space="preserve">A fenti szervezeteken túlmenően </w:t>
      </w:r>
      <w:r w:rsidRPr="00405153">
        <w:rPr>
          <w:rFonts w:ascii="Times New Roman" w:hAnsi="Times New Roman" w:cs="Times New Roman"/>
          <w:b/>
          <w:iCs/>
          <w:sz w:val="24"/>
          <w:szCs w:val="24"/>
        </w:rPr>
        <w:t>számos más szervezetnek is feladata a gyermekek védelme, melyek veszélyeztetettség észlelése esetén kötelesek jelezni</w:t>
      </w:r>
      <w:r w:rsidRPr="00405153">
        <w:rPr>
          <w:rFonts w:ascii="Times New Roman" w:hAnsi="Times New Roman" w:cs="Times New Roman"/>
          <w:iCs/>
          <w:sz w:val="24"/>
          <w:szCs w:val="24"/>
        </w:rPr>
        <w:t xml:space="preserve"> ezt a kerületi gyermekjóléti szolgálatnak. E szervek közé tartozik többek között a </w:t>
      </w:r>
      <w:proofErr w:type="spellStart"/>
      <w:r w:rsidRPr="00405153">
        <w:rPr>
          <w:rFonts w:ascii="Times New Roman" w:hAnsi="Times New Roman" w:cs="Times New Roman"/>
          <w:b/>
          <w:iCs/>
          <w:sz w:val="24"/>
          <w:szCs w:val="24"/>
        </w:rPr>
        <w:t>gyermekegészségügyi</w:t>
      </w:r>
      <w:proofErr w:type="spellEnd"/>
      <w:r w:rsidRPr="00405153">
        <w:rPr>
          <w:rFonts w:ascii="Times New Roman" w:hAnsi="Times New Roman" w:cs="Times New Roman"/>
          <w:b/>
          <w:iCs/>
          <w:sz w:val="24"/>
          <w:szCs w:val="24"/>
        </w:rPr>
        <w:t xml:space="preserve"> szolgálat; a különböző közoktatási intézmények; a családsegítő szolgálatok; a rendőrség; az ügyészség; az áldozatsegítő szolgálat; a gyerekekkel kapcsolatba kerülő civil szervezetek</w:t>
      </w:r>
      <w:r w:rsidRPr="00405153">
        <w:rPr>
          <w:rFonts w:ascii="Times New Roman" w:hAnsi="Times New Roman" w:cs="Times New Roman"/>
          <w:iCs/>
          <w:sz w:val="24"/>
          <w:szCs w:val="24"/>
        </w:rPr>
        <w:t xml:space="preserve">; de bármely állampolgár is tehet, sőt köteles is bejelentést tenni, ha gyerekbántalmazást vagy más módon történő veszélyeztetést tapasztal. </w:t>
      </w:r>
      <w:r w:rsidRPr="004A2290">
        <w:rPr>
          <w:rFonts w:ascii="Times New Roman" w:hAnsi="Times New Roman" w:cs="Times New Roman"/>
          <w:b/>
          <w:iCs/>
          <w:sz w:val="24"/>
          <w:szCs w:val="24"/>
        </w:rPr>
        <w:t>(Jelzőrendszer)</w:t>
      </w:r>
    </w:p>
    <w:p w:rsidR="00620FB2" w:rsidRPr="00C036B4" w:rsidRDefault="00620FB2" w:rsidP="00620FB2">
      <w:pPr>
        <w:spacing w:after="0" w:line="360" w:lineRule="auto"/>
        <w:jc w:val="both"/>
        <w:rPr>
          <w:rFonts w:ascii="Times New Roman" w:hAnsi="Times New Roman" w:cs="Times New Roman"/>
          <w:b/>
          <w:bCs/>
          <w:color w:val="000000"/>
          <w:sz w:val="24"/>
          <w:szCs w:val="24"/>
          <w:lang w:val="en-US"/>
        </w:rPr>
      </w:pPr>
      <w:r>
        <w:rPr>
          <w:rFonts w:ascii="Times New Roman" w:hAnsi="Times New Roman" w:cs="Times New Roman"/>
          <w:b/>
          <w:iCs/>
          <w:sz w:val="24"/>
          <w:szCs w:val="24"/>
        </w:rPr>
        <w:t>Visszatérve azonban a szolgálatra, a</w:t>
      </w:r>
      <w:r w:rsidRPr="00C036B4">
        <w:rPr>
          <w:rFonts w:ascii="Times New Roman" w:hAnsi="Times New Roman" w:cs="Times New Roman"/>
          <w:b/>
          <w:iCs/>
          <w:sz w:val="24"/>
          <w:szCs w:val="24"/>
        </w:rPr>
        <w:t xml:space="preserve"> szolgáltatás</w:t>
      </w:r>
      <w:r w:rsidRPr="00C036B4">
        <w:rPr>
          <w:rFonts w:ascii="Times New Roman" w:hAnsi="Times New Roman" w:cs="Times New Roman"/>
          <w:iCs/>
          <w:sz w:val="24"/>
          <w:szCs w:val="24"/>
        </w:rPr>
        <w:t xml:space="preserve"> </w:t>
      </w:r>
      <w:proofErr w:type="spellStart"/>
      <w:r w:rsidRPr="00C036B4">
        <w:rPr>
          <w:rFonts w:ascii="Times New Roman" w:hAnsi="Times New Roman" w:cs="Times New Roman"/>
          <w:b/>
          <w:bCs/>
          <w:color w:val="000000"/>
          <w:sz w:val="24"/>
          <w:szCs w:val="24"/>
          <w:lang w:val="en-US"/>
        </w:rPr>
        <w:t>célja</w:t>
      </w:r>
      <w:proofErr w:type="spellEnd"/>
      <w:r w:rsidRPr="00C036B4">
        <w:rPr>
          <w:rFonts w:ascii="Times New Roman" w:hAnsi="Times New Roman" w:cs="Times New Roman"/>
          <w:b/>
          <w:bCs/>
          <w:color w:val="000000"/>
          <w:sz w:val="24"/>
          <w:szCs w:val="24"/>
          <w:lang w:val="en-US"/>
        </w:rPr>
        <w:t>:</w:t>
      </w:r>
    </w:p>
    <w:p w:rsidR="00620FB2" w:rsidRPr="00C036B4" w:rsidRDefault="00620FB2" w:rsidP="00620FB2">
      <w:pPr>
        <w:numPr>
          <w:ilvl w:val="0"/>
          <w:numId w:val="17"/>
        </w:numPr>
        <w:tabs>
          <w:tab w:val="left" w:pos="720"/>
        </w:tabs>
        <w:suppressAutoHyphens/>
        <w:spacing w:after="0" w:line="360" w:lineRule="auto"/>
        <w:jc w:val="both"/>
        <w:rPr>
          <w:rFonts w:ascii="Times New Roman" w:hAnsi="Times New Roman" w:cs="Times New Roman"/>
          <w:color w:val="000000"/>
          <w:sz w:val="24"/>
          <w:szCs w:val="24"/>
          <w:lang w:val="en-US"/>
        </w:rPr>
      </w:pPr>
      <w:proofErr w:type="spellStart"/>
      <w:r w:rsidRPr="00C036B4">
        <w:rPr>
          <w:rFonts w:ascii="Times New Roman" w:hAnsi="Times New Roman" w:cs="Times New Roman"/>
          <w:color w:val="000000"/>
          <w:sz w:val="24"/>
          <w:szCs w:val="24"/>
          <w:lang w:val="en-US"/>
        </w:rPr>
        <w:t>Tiszavasvári</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város</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ellátási</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területén</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élő</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gyermekek</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részére</w:t>
      </w:r>
      <w:proofErr w:type="spellEnd"/>
      <w:r w:rsidRPr="00C036B4">
        <w:rPr>
          <w:rFonts w:ascii="Times New Roman" w:hAnsi="Times New Roman" w:cs="Times New Roman"/>
          <w:color w:val="000000"/>
          <w:sz w:val="24"/>
          <w:szCs w:val="24"/>
          <w:lang w:val="en-US"/>
        </w:rPr>
        <w:t xml:space="preserve"> a </w:t>
      </w:r>
      <w:proofErr w:type="spellStart"/>
      <w:r w:rsidRPr="00C036B4">
        <w:rPr>
          <w:rFonts w:ascii="Times New Roman" w:hAnsi="Times New Roman" w:cs="Times New Roman"/>
          <w:color w:val="000000"/>
          <w:sz w:val="24"/>
          <w:szCs w:val="24"/>
          <w:lang w:val="en-US"/>
        </w:rPr>
        <w:t>gyermeki</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jogok</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érvényesülésének</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biztosítása</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valamint</w:t>
      </w:r>
      <w:proofErr w:type="spellEnd"/>
      <w:r w:rsidRPr="00C036B4">
        <w:rPr>
          <w:rFonts w:ascii="Times New Roman" w:hAnsi="Times New Roman" w:cs="Times New Roman"/>
          <w:color w:val="000000"/>
          <w:sz w:val="24"/>
          <w:szCs w:val="24"/>
          <w:lang w:val="en-US"/>
        </w:rPr>
        <w:t xml:space="preserve"> a </w:t>
      </w:r>
      <w:proofErr w:type="spellStart"/>
      <w:r w:rsidRPr="00C036B4">
        <w:rPr>
          <w:rFonts w:ascii="Times New Roman" w:hAnsi="Times New Roman" w:cs="Times New Roman"/>
          <w:color w:val="000000"/>
          <w:sz w:val="24"/>
          <w:szCs w:val="24"/>
          <w:lang w:val="en-US"/>
        </w:rPr>
        <w:t>gyermekek</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életkori</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sajátosságainak</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megfelelő</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gondozás-nevelés</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figyelemmel</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kísérése</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gyermekek</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családban</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történő</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nevelkedésének</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elősegítése</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veszélyeztető</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körülmények</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megelőzése</w:t>
      </w:r>
      <w:proofErr w:type="spellEnd"/>
      <w:r w:rsidRPr="00C036B4">
        <w:rPr>
          <w:rFonts w:ascii="Times New Roman" w:hAnsi="Times New Roman" w:cs="Times New Roman"/>
          <w:color w:val="000000"/>
          <w:sz w:val="24"/>
          <w:szCs w:val="24"/>
          <w:lang w:val="en-US"/>
        </w:rPr>
        <w:t xml:space="preserve">, a </w:t>
      </w:r>
      <w:proofErr w:type="spellStart"/>
      <w:r w:rsidRPr="00C036B4">
        <w:rPr>
          <w:rFonts w:ascii="Times New Roman" w:hAnsi="Times New Roman" w:cs="Times New Roman"/>
          <w:color w:val="000000"/>
          <w:sz w:val="24"/>
          <w:szCs w:val="24"/>
          <w:lang w:val="en-US"/>
        </w:rPr>
        <w:t>kialakult</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veszélyeztető</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körülmények</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megszűntetésében</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való</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közreműködés</w:t>
      </w:r>
      <w:proofErr w:type="spellEnd"/>
      <w:r w:rsidRPr="00C036B4">
        <w:rPr>
          <w:rFonts w:ascii="Times New Roman" w:hAnsi="Times New Roman" w:cs="Times New Roman"/>
          <w:color w:val="000000"/>
          <w:sz w:val="24"/>
          <w:szCs w:val="24"/>
          <w:lang w:val="en-US"/>
        </w:rPr>
        <w:t>.</w:t>
      </w:r>
    </w:p>
    <w:p w:rsidR="00620FB2" w:rsidRPr="00C036B4" w:rsidRDefault="00620FB2" w:rsidP="00620FB2">
      <w:pPr>
        <w:numPr>
          <w:ilvl w:val="0"/>
          <w:numId w:val="17"/>
        </w:numPr>
        <w:tabs>
          <w:tab w:val="left" w:pos="720"/>
        </w:tabs>
        <w:suppressAutoHyphens/>
        <w:spacing w:after="0" w:line="360" w:lineRule="auto"/>
        <w:jc w:val="both"/>
        <w:rPr>
          <w:rFonts w:ascii="Times New Roman" w:hAnsi="Times New Roman" w:cs="Times New Roman"/>
          <w:color w:val="000000"/>
          <w:sz w:val="24"/>
          <w:szCs w:val="24"/>
          <w:lang w:val="en-US"/>
        </w:rPr>
      </w:pPr>
      <w:r w:rsidRPr="00C036B4">
        <w:rPr>
          <w:rFonts w:ascii="Times New Roman" w:hAnsi="Times New Roman" w:cs="Times New Roman"/>
          <w:color w:val="000000"/>
          <w:sz w:val="24"/>
          <w:szCs w:val="24"/>
          <w:lang w:val="en-US"/>
        </w:rPr>
        <w:t xml:space="preserve">A </w:t>
      </w:r>
      <w:proofErr w:type="spellStart"/>
      <w:r w:rsidRPr="00C036B4">
        <w:rPr>
          <w:rFonts w:ascii="Times New Roman" w:hAnsi="Times New Roman" w:cs="Times New Roman"/>
          <w:color w:val="000000"/>
          <w:sz w:val="24"/>
          <w:szCs w:val="24"/>
          <w:lang w:val="en-US"/>
        </w:rPr>
        <w:t>szociális</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és</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mentálhigiénés</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problémák</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miatt</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veszélyeztetett</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illetve</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krízishelyzetben</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lévő</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személyek</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családok</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életvezetési</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képességének</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megtartása</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az</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ilyen</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helyzethez</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vezető</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okok</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megelőzése</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valamint</w:t>
      </w:r>
      <w:proofErr w:type="spellEnd"/>
      <w:r w:rsidRPr="00C036B4">
        <w:rPr>
          <w:rFonts w:ascii="Times New Roman" w:hAnsi="Times New Roman" w:cs="Times New Roman"/>
          <w:color w:val="000000"/>
          <w:sz w:val="24"/>
          <w:szCs w:val="24"/>
          <w:lang w:val="en-US"/>
        </w:rPr>
        <w:t xml:space="preserve"> a </w:t>
      </w:r>
      <w:proofErr w:type="spellStart"/>
      <w:r w:rsidRPr="00C036B4">
        <w:rPr>
          <w:rFonts w:ascii="Times New Roman" w:hAnsi="Times New Roman" w:cs="Times New Roman"/>
          <w:color w:val="000000"/>
          <w:sz w:val="24"/>
          <w:szCs w:val="24"/>
          <w:lang w:val="en-US"/>
        </w:rPr>
        <w:t>krízishelyzet</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megszüntetésének</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elősegítése</w:t>
      </w:r>
      <w:proofErr w:type="spellEnd"/>
      <w:r w:rsidRPr="00C036B4">
        <w:rPr>
          <w:rFonts w:ascii="Times New Roman" w:hAnsi="Times New Roman" w:cs="Times New Roman"/>
          <w:color w:val="000000"/>
          <w:sz w:val="24"/>
          <w:szCs w:val="24"/>
          <w:lang w:val="en-US"/>
        </w:rPr>
        <w:t xml:space="preserve"> - </w:t>
      </w:r>
      <w:proofErr w:type="spellStart"/>
      <w:r w:rsidRPr="00C036B4">
        <w:rPr>
          <w:rFonts w:ascii="Times New Roman" w:hAnsi="Times New Roman" w:cs="Times New Roman"/>
          <w:color w:val="000000"/>
          <w:sz w:val="24"/>
          <w:szCs w:val="24"/>
          <w:lang w:val="en-US"/>
        </w:rPr>
        <w:t>figyelemmel</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kíséri</w:t>
      </w:r>
      <w:proofErr w:type="spellEnd"/>
      <w:r w:rsidRPr="00C036B4">
        <w:rPr>
          <w:rFonts w:ascii="Times New Roman" w:hAnsi="Times New Roman" w:cs="Times New Roman"/>
          <w:color w:val="000000"/>
          <w:sz w:val="24"/>
          <w:szCs w:val="24"/>
          <w:lang w:val="en-US"/>
        </w:rPr>
        <w:t xml:space="preserve"> a </w:t>
      </w:r>
      <w:proofErr w:type="spellStart"/>
      <w:r w:rsidRPr="00C036B4">
        <w:rPr>
          <w:rFonts w:ascii="Times New Roman" w:hAnsi="Times New Roman" w:cs="Times New Roman"/>
          <w:color w:val="000000"/>
          <w:sz w:val="24"/>
          <w:szCs w:val="24"/>
          <w:lang w:val="en-US"/>
        </w:rPr>
        <w:t>lakosság</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életvezetését</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az</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egyén</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és</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család</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között</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felmerülő</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konfliktusokat</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kutatja</w:t>
      </w:r>
      <w:proofErr w:type="spellEnd"/>
      <w:r w:rsidRPr="00C036B4">
        <w:rPr>
          <w:rFonts w:ascii="Times New Roman" w:hAnsi="Times New Roman" w:cs="Times New Roman"/>
          <w:color w:val="000000"/>
          <w:sz w:val="24"/>
          <w:szCs w:val="24"/>
          <w:lang w:val="en-US"/>
        </w:rPr>
        <w:t xml:space="preserve"> a </w:t>
      </w:r>
      <w:proofErr w:type="spellStart"/>
      <w:r w:rsidRPr="00C036B4">
        <w:rPr>
          <w:rFonts w:ascii="Times New Roman" w:hAnsi="Times New Roman" w:cs="Times New Roman"/>
          <w:color w:val="000000"/>
          <w:sz w:val="24"/>
          <w:szCs w:val="24"/>
          <w:lang w:val="en-US"/>
        </w:rPr>
        <w:t>konfliktusok</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megoldási</w:t>
      </w:r>
      <w:proofErr w:type="spellEnd"/>
      <w:r w:rsidRPr="00C036B4">
        <w:rPr>
          <w:rFonts w:ascii="Times New Roman" w:hAnsi="Times New Roman" w:cs="Times New Roman"/>
          <w:color w:val="000000"/>
          <w:sz w:val="24"/>
          <w:szCs w:val="24"/>
          <w:lang w:val="en-US"/>
        </w:rPr>
        <w:t xml:space="preserve"> </w:t>
      </w:r>
      <w:proofErr w:type="spellStart"/>
      <w:r w:rsidRPr="00C036B4">
        <w:rPr>
          <w:rFonts w:ascii="Times New Roman" w:hAnsi="Times New Roman" w:cs="Times New Roman"/>
          <w:color w:val="000000"/>
          <w:sz w:val="24"/>
          <w:szCs w:val="24"/>
          <w:lang w:val="en-US"/>
        </w:rPr>
        <w:t>módját</w:t>
      </w:r>
      <w:proofErr w:type="spellEnd"/>
      <w:r w:rsidRPr="00C036B4">
        <w:rPr>
          <w:rFonts w:ascii="Times New Roman" w:hAnsi="Times New Roman" w:cs="Times New Roman"/>
          <w:color w:val="000000"/>
          <w:sz w:val="24"/>
          <w:szCs w:val="24"/>
          <w:lang w:val="en-US"/>
        </w:rPr>
        <w:t>.</w:t>
      </w:r>
    </w:p>
    <w:p w:rsidR="00620FB2" w:rsidRPr="0034339F" w:rsidRDefault="00620FB2" w:rsidP="00620FB2">
      <w:pPr>
        <w:spacing w:after="0" w:line="360" w:lineRule="auto"/>
        <w:jc w:val="both"/>
        <w:rPr>
          <w:rFonts w:ascii="Times New Roman" w:hAnsi="Times New Roman" w:cs="Times New Roman"/>
          <w:bCs/>
          <w:iCs/>
          <w:sz w:val="24"/>
          <w:szCs w:val="24"/>
        </w:rPr>
      </w:pPr>
    </w:p>
    <w:p w:rsidR="00620FB2" w:rsidRPr="0034339F" w:rsidRDefault="00620FB2" w:rsidP="00620FB2">
      <w:pPr>
        <w:spacing w:after="0" w:line="360" w:lineRule="auto"/>
        <w:jc w:val="both"/>
        <w:rPr>
          <w:rFonts w:ascii="Times New Roman" w:hAnsi="Times New Roman" w:cs="Times New Roman"/>
          <w:b/>
          <w:bCs/>
          <w:iCs/>
          <w:sz w:val="24"/>
          <w:szCs w:val="24"/>
        </w:rPr>
      </w:pPr>
      <w:r w:rsidRPr="0034339F">
        <w:rPr>
          <w:rFonts w:ascii="Times New Roman" w:hAnsi="Times New Roman" w:cs="Times New Roman"/>
          <w:bCs/>
          <w:iCs/>
          <w:sz w:val="24"/>
          <w:szCs w:val="24"/>
        </w:rPr>
        <w:t xml:space="preserve">Mint ahogyan azt végig hangsúlyozzuk a </w:t>
      </w:r>
      <w:r w:rsidRPr="0034339F">
        <w:rPr>
          <w:rFonts w:ascii="Times New Roman" w:hAnsi="Times New Roman" w:cs="Times New Roman"/>
          <w:b/>
          <w:bCs/>
          <w:iCs/>
          <w:sz w:val="24"/>
          <w:szCs w:val="24"/>
        </w:rPr>
        <w:t>különböző hatóságok, szervezetek és az állampolgárok együttműködése, tevékenységeik, cselekményeik összhatása</w:t>
      </w:r>
      <w:r w:rsidRPr="0034339F">
        <w:rPr>
          <w:rFonts w:ascii="Times New Roman" w:hAnsi="Times New Roman" w:cs="Times New Roman"/>
          <w:bCs/>
          <w:iCs/>
          <w:sz w:val="24"/>
          <w:szCs w:val="24"/>
        </w:rPr>
        <w:t xml:space="preserve"> elengedhetetlenül fontos a bűnmegelőzésben. Itt is látható, ha egy gyermek veszélyeztetve van, </w:t>
      </w:r>
      <w:r w:rsidRPr="0034339F">
        <w:rPr>
          <w:rFonts w:ascii="Times New Roman" w:hAnsi="Times New Roman" w:cs="Times New Roman"/>
          <w:b/>
          <w:bCs/>
          <w:iCs/>
          <w:sz w:val="24"/>
          <w:szCs w:val="24"/>
        </w:rPr>
        <w:t>a jelzés akár a hatóságok</w:t>
      </w:r>
      <w:r w:rsidRPr="0034339F">
        <w:rPr>
          <w:rFonts w:ascii="Times New Roman" w:hAnsi="Times New Roman" w:cs="Times New Roman"/>
          <w:bCs/>
          <w:iCs/>
          <w:sz w:val="24"/>
          <w:szCs w:val="24"/>
        </w:rPr>
        <w:t xml:space="preserve">, akár a </w:t>
      </w:r>
      <w:r w:rsidRPr="0034339F">
        <w:rPr>
          <w:rFonts w:ascii="Times New Roman" w:hAnsi="Times New Roman" w:cs="Times New Roman"/>
          <w:b/>
          <w:bCs/>
          <w:iCs/>
          <w:sz w:val="24"/>
          <w:szCs w:val="24"/>
        </w:rPr>
        <w:t>lakosság részéről</w:t>
      </w:r>
      <w:r w:rsidRPr="0034339F">
        <w:rPr>
          <w:rFonts w:ascii="Times New Roman" w:hAnsi="Times New Roman" w:cs="Times New Roman"/>
          <w:bCs/>
          <w:iCs/>
          <w:sz w:val="24"/>
          <w:szCs w:val="24"/>
        </w:rPr>
        <w:t xml:space="preserve"> is érkezhet. A </w:t>
      </w:r>
      <w:r w:rsidRPr="0034339F">
        <w:rPr>
          <w:rFonts w:ascii="Times New Roman" w:hAnsi="Times New Roman" w:cs="Times New Roman"/>
          <w:b/>
          <w:bCs/>
          <w:iCs/>
          <w:sz w:val="24"/>
          <w:szCs w:val="24"/>
        </w:rPr>
        <w:t>fontos, hogy érkezzen</w:t>
      </w:r>
      <w:r w:rsidRPr="0034339F">
        <w:rPr>
          <w:rFonts w:ascii="Times New Roman" w:hAnsi="Times New Roman" w:cs="Times New Roman"/>
          <w:bCs/>
          <w:iCs/>
          <w:sz w:val="24"/>
          <w:szCs w:val="24"/>
        </w:rPr>
        <w:t xml:space="preserve">. Ekkor kezdődik meg a </w:t>
      </w:r>
      <w:r w:rsidRPr="0034339F">
        <w:rPr>
          <w:rFonts w:ascii="Times New Roman" w:hAnsi="Times New Roman" w:cs="Times New Roman"/>
          <w:b/>
          <w:bCs/>
          <w:iCs/>
          <w:sz w:val="24"/>
          <w:szCs w:val="24"/>
        </w:rPr>
        <w:t>szereplők összehangolt munkája</w:t>
      </w:r>
      <w:r w:rsidRPr="0034339F">
        <w:rPr>
          <w:rFonts w:ascii="Times New Roman" w:hAnsi="Times New Roman" w:cs="Times New Roman"/>
          <w:bCs/>
          <w:iCs/>
          <w:sz w:val="24"/>
          <w:szCs w:val="24"/>
        </w:rPr>
        <w:t xml:space="preserve">. A </w:t>
      </w:r>
      <w:r w:rsidRPr="0034339F">
        <w:rPr>
          <w:rFonts w:ascii="Times New Roman" w:hAnsi="Times New Roman" w:cs="Times New Roman"/>
          <w:b/>
          <w:bCs/>
          <w:iCs/>
          <w:sz w:val="24"/>
          <w:szCs w:val="24"/>
        </w:rPr>
        <w:t>szolgálat helyszíni ellenőrzésének</w:t>
      </w:r>
      <w:r w:rsidRPr="0034339F">
        <w:rPr>
          <w:rFonts w:ascii="Times New Roman" w:hAnsi="Times New Roman" w:cs="Times New Roman"/>
          <w:bCs/>
          <w:iCs/>
          <w:sz w:val="24"/>
          <w:szCs w:val="24"/>
        </w:rPr>
        <w:t xml:space="preserve">, esettanulmányának megállapításai alapján </w:t>
      </w:r>
      <w:r w:rsidRPr="0034339F">
        <w:rPr>
          <w:rFonts w:ascii="Times New Roman" w:hAnsi="Times New Roman" w:cs="Times New Roman"/>
          <w:b/>
          <w:bCs/>
          <w:iCs/>
          <w:sz w:val="24"/>
          <w:szCs w:val="24"/>
        </w:rPr>
        <w:t>hatósági döntés születhet.</w:t>
      </w:r>
    </w:p>
    <w:p w:rsidR="00620FB2" w:rsidRDefault="00620FB2" w:rsidP="00620FB2">
      <w:pPr>
        <w:spacing w:after="0" w:line="360" w:lineRule="auto"/>
        <w:jc w:val="both"/>
        <w:rPr>
          <w:rFonts w:ascii="Times New Roman" w:hAnsi="Times New Roman" w:cs="Times New Roman"/>
          <w:bCs/>
          <w:iCs/>
        </w:rPr>
      </w:pPr>
    </w:p>
    <w:p w:rsidR="00620FB2" w:rsidRDefault="00620FB2" w:rsidP="00620FB2">
      <w:pPr>
        <w:spacing w:after="0" w:line="360" w:lineRule="auto"/>
        <w:jc w:val="both"/>
        <w:rPr>
          <w:rFonts w:ascii="Times New Roman" w:hAnsi="Times New Roman" w:cs="Times New Roman"/>
          <w:b/>
          <w:bCs/>
          <w:iCs/>
          <w:sz w:val="28"/>
          <w:szCs w:val="28"/>
        </w:rPr>
      </w:pPr>
      <w:r>
        <w:rPr>
          <w:rFonts w:ascii="Times New Roman" w:hAnsi="Times New Roman" w:cs="Times New Roman"/>
          <w:b/>
          <w:bCs/>
          <w:iCs/>
          <w:sz w:val="28"/>
          <w:szCs w:val="28"/>
        </w:rPr>
        <w:t>III.2.</w:t>
      </w:r>
      <w:r w:rsidRPr="00E16E9C">
        <w:rPr>
          <w:rFonts w:ascii="Times New Roman" w:hAnsi="Times New Roman" w:cs="Times New Roman"/>
          <w:b/>
          <w:bCs/>
          <w:iCs/>
          <w:sz w:val="28"/>
          <w:szCs w:val="28"/>
        </w:rPr>
        <w:t xml:space="preserve"> </w:t>
      </w:r>
      <w:r>
        <w:rPr>
          <w:rFonts w:ascii="Times New Roman" w:hAnsi="Times New Roman" w:cs="Times New Roman"/>
          <w:b/>
          <w:bCs/>
          <w:iCs/>
          <w:sz w:val="28"/>
          <w:szCs w:val="28"/>
        </w:rPr>
        <w:t>Jegyzői gyámhatóság</w:t>
      </w:r>
    </w:p>
    <w:p w:rsidR="00620FB2" w:rsidRDefault="00620FB2" w:rsidP="00620FB2">
      <w:pPr>
        <w:autoSpaceDE w:val="0"/>
        <w:autoSpaceDN w:val="0"/>
        <w:adjustRightInd w:val="0"/>
        <w:spacing w:after="0" w:line="360" w:lineRule="auto"/>
        <w:jc w:val="both"/>
        <w:outlineLvl w:val="6"/>
        <w:rPr>
          <w:rStyle w:val="apple-converted-space"/>
          <w:rFonts w:ascii="Times New Roman" w:hAnsi="Times New Roman" w:cs="Times New Roman"/>
          <w:sz w:val="24"/>
          <w:szCs w:val="24"/>
          <w:shd w:val="clear" w:color="auto" w:fill="FFFFFF"/>
        </w:rPr>
      </w:pPr>
    </w:p>
    <w:p w:rsidR="00620FB2" w:rsidRPr="00E16E9C" w:rsidRDefault="00620FB2" w:rsidP="00620FB2">
      <w:pPr>
        <w:autoSpaceDE w:val="0"/>
        <w:autoSpaceDN w:val="0"/>
        <w:adjustRightInd w:val="0"/>
        <w:spacing w:after="0" w:line="360" w:lineRule="auto"/>
        <w:jc w:val="both"/>
        <w:outlineLvl w:val="6"/>
        <w:rPr>
          <w:rFonts w:ascii="Times New Roman" w:hAnsi="Times New Roman" w:cs="Times New Roman"/>
          <w:sz w:val="24"/>
          <w:szCs w:val="24"/>
        </w:rPr>
      </w:pPr>
      <w:r w:rsidRPr="00E16E9C">
        <w:rPr>
          <w:rStyle w:val="apple-converted-space"/>
          <w:rFonts w:ascii="Times New Roman" w:hAnsi="Times New Roman" w:cs="Times New Roman"/>
          <w:sz w:val="24"/>
          <w:szCs w:val="24"/>
          <w:shd w:val="clear" w:color="auto" w:fill="FFFFFF"/>
        </w:rPr>
        <w:t>A </w:t>
      </w:r>
      <w:r w:rsidRPr="00E16E9C">
        <w:rPr>
          <w:rFonts w:ascii="Times New Roman" w:hAnsi="Times New Roman" w:cs="Times New Roman"/>
          <w:sz w:val="24"/>
          <w:szCs w:val="24"/>
          <w:shd w:val="clear" w:color="auto" w:fill="FFFFFF"/>
        </w:rPr>
        <w:t xml:space="preserve">gyermekvédelmi rendszer működtetése a Gyvt. 14. § (3) bekezdése értelmében állami és önkormányzati feladat. </w:t>
      </w:r>
    </w:p>
    <w:p w:rsidR="00620FB2" w:rsidRPr="00E16E9C" w:rsidRDefault="00620FB2" w:rsidP="00620FB2">
      <w:pPr>
        <w:autoSpaceDE w:val="0"/>
        <w:autoSpaceDN w:val="0"/>
        <w:adjustRightInd w:val="0"/>
        <w:spacing w:after="0" w:line="360" w:lineRule="auto"/>
        <w:jc w:val="both"/>
        <w:outlineLvl w:val="6"/>
        <w:rPr>
          <w:rFonts w:ascii="Times New Roman" w:hAnsi="Times New Roman" w:cs="Times New Roman"/>
          <w:b/>
          <w:sz w:val="24"/>
          <w:szCs w:val="24"/>
        </w:rPr>
      </w:pPr>
    </w:p>
    <w:p w:rsidR="00620FB2" w:rsidRPr="00E16E9C" w:rsidRDefault="00620FB2" w:rsidP="00620FB2">
      <w:pPr>
        <w:autoSpaceDE w:val="0"/>
        <w:autoSpaceDN w:val="0"/>
        <w:adjustRightInd w:val="0"/>
        <w:spacing w:after="0" w:line="360" w:lineRule="auto"/>
        <w:jc w:val="both"/>
        <w:outlineLvl w:val="6"/>
        <w:rPr>
          <w:rFonts w:ascii="Times New Roman" w:hAnsi="Times New Roman" w:cs="Times New Roman"/>
          <w:b/>
          <w:sz w:val="24"/>
          <w:szCs w:val="24"/>
        </w:rPr>
      </w:pPr>
      <w:r w:rsidRPr="00E16E9C">
        <w:rPr>
          <w:rFonts w:ascii="Times New Roman" w:hAnsi="Times New Roman" w:cs="Times New Roman"/>
          <w:b/>
          <w:sz w:val="24"/>
          <w:szCs w:val="24"/>
        </w:rPr>
        <w:t>Pénzbeli és természetbeni ellátások a Gyvt. alapján 2019-ben:</w:t>
      </w:r>
    </w:p>
    <w:p w:rsidR="00620FB2" w:rsidRPr="00E16E9C" w:rsidRDefault="00620FB2" w:rsidP="00620FB2">
      <w:pPr>
        <w:numPr>
          <w:ilvl w:val="0"/>
          <w:numId w:val="19"/>
        </w:numPr>
        <w:spacing w:after="0" w:line="360" w:lineRule="auto"/>
        <w:rPr>
          <w:rFonts w:ascii="Times New Roman" w:hAnsi="Times New Roman" w:cs="Times New Roman"/>
          <w:b/>
          <w:sz w:val="24"/>
          <w:szCs w:val="24"/>
        </w:rPr>
      </w:pPr>
      <w:r w:rsidRPr="00E16E9C">
        <w:rPr>
          <w:rFonts w:ascii="Times New Roman" w:hAnsi="Times New Roman" w:cs="Times New Roman"/>
          <w:b/>
          <w:sz w:val="24"/>
          <w:szCs w:val="24"/>
        </w:rPr>
        <w:t>Rendszeres gyermekvédelmi kedvezmény:</w:t>
      </w:r>
    </w:p>
    <w:p w:rsidR="00620FB2" w:rsidRPr="00E16E9C" w:rsidRDefault="00620FB2" w:rsidP="00620FB2">
      <w:pPr>
        <w:spacing w:after="0" w:line="360" w:lineRule="auto"/>
        <w:ind w:left="1080"/>
        <w:rPr>
          <w:rFonts w:ascii="Times New Roman" w:hAnsi="Times New Roman" w:cs="Times New Roman"/>
          <w:b/>
          <w:sz w:val="24"/>
          <w:szCs w:val="24"/>
        </w:rPr>
      </w:pPr>
      <w:r w:rsidRPr="00E16E9C">
        <w:rPr>
          <w:rFonts w:ascii="Times New Roman" w:hAnsi="Times New Roman" w:cs="Times New Roman"/>
          <w:b/>
          <w:sz w:val="24"/>
          <w:szCs w:val="24"/>
        </w:rPr>
        <w:t>- természetbeni ellátásként</w:t>
      </w:r>
    </w:p>
    <w:p w:rsidR="00620FB2" w:rsidRPr="00E16E9C" w:rsidRDefault="00620FB2" w:rsidP="00620FB2">
      <w:pPr>
        <w:spacing w:after="0" w:line="360" w:lineRule="auto"/>
        <w:ind w:left="1080"/>
        <w:rPr>
          <w:rFonts w:ascii="Times New Roman" w:hAnsi="Times New Roman" w:cs="Times New Roman"/>
          <w:b/>
          <w:sz w:val="24"/>
          <w:szCs w:val="24"/>
        </w:rPr>
      </w:pPr>
      <w:r w:rsidRPr="00E16E9C">
        <w:rPr>
          <w:rFonts w:ascii="Times New Roman" w:hAnsi="Times New Roman" w:cs="Times New Roman"/>
          <w:b/>
          <w:sz w:val="24"/>
          <w:szCs w:val="24"/>
        </w:rPr>
        <w:t>- pénzbeli támogatás</w:t>
      </w:r>
    </w:p>
    <w:p w:rsidR="00620FB2" w:rsidRPr="00E16E9C" w:rsidRDefault="00620FB2" w:rsidP="00620FB2">
      <w:pPr>
        <w:spacing w:after="0" w:line="360" w:lineRule="auto"/>
        <w:rPr>
          <w:rFonts w:ascii="Times New Roman" w:hAnsi="Times New Roman" w:cs="Times New Roman"/>
          <w:b/>
          <w:sz w:val="24"/>
          <w:szCs w:val="24"/>
        </w:rPr>
      </w:pPr>
      <w:r w:rsidRPr="00E16E9C">
        <w:rPr>
          <w:rFonts w:ascii="Times New Roman" w:hAnsi="Times New Roman" w:cs="Times New Roman"/>
          <w:b/>
          <w:sz w:val="24"/>
          <w:szCs w:val="24"/>
        </w:rPr>
        <w:t xml:space="preserve">      2.  Gyermekétkeztetés:</w:t>
      </w:r>
    </w:p>
    <w:p w:rsidR="00620FB2" w:rsidRPr="00E16E9C" w:rsidRDefault="00620FB2" w:rsidP="00620FB2">
      <w:pPr>
        <w:numPr>
          <w:ilvl w:val="0"/>
          <w:numId w:val="18"/>
        </w:numPr>
        <w:spacing w:after="0" w:line="360" w:lineRule="auto"/>
        <w:ind w:left="1276" w:hanging="211"/>
        <w:rPr>
          <w:rFonts w:ascii="Times New Roman" w:hAnsi="Times New Roman" w:cs="Times New Roman"/>
          <w:b/>
          <w:sz w:val="24"/>
          <w:szCs w:val="24"/>
        </w:rPr>
      </w:pPr>
      <w:r w:rsidRPr="00E16E9C">
        <w:rPr>
          <w:rFonts w:ascii="Times New Roman" w:hAnsi="Times New Roman" w:cs="Times New Roman"/>
          <w:b/>
          <w:sz w:val="24"/>
          <w:szCs w:val="24"/>
        </w:rPr>
        <w:t>ingyenes és kedvezményes intézményi gyermekétkeztetés</w:t>
      </w:r>
    </w:p>
    <w:p w:rsidR="00620FB2" w:rsidRPr="005224C6" w:rsidRDefault="00620FB2" w:rsidP="00620FB2">
      <w:pPr>
        <w:pStyle w:val="Listaszerbekezds"/>
        <w:numPr>
          <w:ilvl w:val="0"/>
          <w:numId w:val="18"/>
        </w:numPr>
        <w:autoSpaceDE w:val="0"/>
        <w:autoSpaceDN w:val="0"/>
        <w:adjustRightInd w:val="0"/>
        <w:spacing w:after="0" w:line="360" w:lineRule="auto"/>
        <w:ind w:left="1276" w:hanging="211"/>
        <w:jc w:val="both"/>
        <w:outlineLvl w:val="6"/>
        <w:rPr>
          <w:rFonts w:ascii="Times New Roman" w:hAnsi="Times New Roman"/>
          <w:sz w:val="24"/>
          <w:szCs w:val="24"/>
        </w:rPr>
      </w:pPr>
      <w:r w:rsidRPr="005224C6">
        <w:rPr>
          <w:rFonts w:ascii="Times New Roman" w:hAnsi="Times New Roman"/>
          <w:b/>
          <w:sz w:val="24"/>
          <w:szCs w:val="24"/>
        </w:rPr>
        <w:t xml:space="preserve">szünidei gyermekétkeztetés </w:t>
      </w:r>
    </w:p>
    <w:p w:rsidR="00620FB2" w:rsidRPr="00E16E9C" w:rsidRDefault="00620FB2" w:rsidP="00620FB2">
      <w:pPr>
        <w:autoSpaceDE w:val="0"/>
        <w:autoSpaceDN w:val="0"/>
        <w:adjustRightInd w:val="0"/>
        <w:spacing w:after="0" w:line="360" w:lineRule="auto"/>
        <w:ind w:left="1425"/>
        <w:jc w:val="both"/>
        <w:outlineLvl w:val="6"/>
        <w:rPr>
          <w:rFonts w:ascii="Times New Roman" w:hAnsi="Times New Roman" w:cs="Times New Roman"/>
          <w:sz w:val="24"/>
          <w:szCs w:val="24"/>
        </w:rPr>
      </w:pPr>
    </w:p>
    <w:p w:rsidR="00620FB2" w:rsidRPr="00ED5F6B" w:rsidRDefault="00620FB2" w:rsidP="00620FB2">
      <w:pPr>
        <w:shd w:val="clear" w:color="auto" w:fill="FFFFFF"/>
        <w:spacing w:after="0" w:line="360" w:lineRule="auto"/>
        <w:jc w:val="both"/>
        <w:rPr>
          <w:rFonts w:ascii="Times New Roman" w:hAnsi="Times New Roman" w:cs="Times New Roman"/>
          <w:b/>
          <w:sz w:val="24"/>
          <w:szCs w:val="24"/>
        </w:rPr>
      </w:pPr>
      <w:r w:rsidRPr="00E16E9C">
        <w:rPr>
          <w:rFonts w:ascii="Times New Roman" w:hAnsi="Times New Roman" w:cs="Times New Roman"/>
          <w:sz w:val="24"/>
          <w:szCs w:val="24"/>
        </w:rPr>
        <w:t xml:space="preserve">A </w:t>
      </w:r>
      <w:r w:rsidRPr="00E16E9C">
        <w:rPr>
          <w:rFonts w:ascii="Times New Roman" w:hAnsi="Times New Roman" w:cs="Times New Roman"/>
          <w:b/>
          <w:sz w:val="24"/>
          <w:szCs w:val="24"/>
        </w:rPr>
        <w:t>gyermekvédelmi gondoskodás keretébe tartozó hatósági intézkedés</w:t>
      </w:r>
      <w:r w:rsidRPr="00E16E9C">
        <w:rPr>
          <w:rFonts w:ascii="Times New Roman" w:hAnsi="Times New Roman" w:cs="Times New Roman"/>
          <w:sz w:val="24"/>
          <w:szCs w:val="24"/>
        </w:rPr>
        <w:t xml:space="preserve"> keretében a jegyző hatáskörébe tartozik</w:t>
      </w:r>
      <w:r w:rsidRPr="00E16E9C">
        <w:rPr>
          <w:rStyle w:val="apple-converted-space"/>
          <w:rFonts w:ascii="Times New Roman" w:hAnsi="Times New Roman" w:cs="Times New Roman"/>
          <w:i/>
          <w:iCs/>
          <w:sz w:val="24"/>
          <w:szCs w:val="24"/>
        </w:rPr>
        <w:t> </w:t>
      </w:r>
      <w:r w:rsidRPr="00E16E9C">
        <w:rPr>
          <w:rFonts w:ascii="Times New Roman" w:hAnsi="Times New Roman" w:cs="Times New Roman"/>
          <w:sz w:val="24"/>
          <w:szCs w:val="24"/>
        </w:rPr>
        <w:t xml:space="preserve">a </w:t>
      </w:r>
      <w:r w:rsidRPr="00E16E9C">
        <w:rPr>
          <w:rFonts w:ascii="Times New Roman" w:hAnsi="Times New Roman" w:cs="Times New Roman"/>
          <w:b/>
          <w:sz w:val="24"/>
          <w:szCs w:val="24"/>
        </w:rPr>
        <w:t xml:space="preserve">hátrányos és halmozottan hátrányos helyzet fennállásának </w:t>
      </w:r>
      <w:r w:rsidRPr="00ED5F6B">
        <w:rPr>
          <w:rFonts w:ascii="Times New Roman" w:hAnsi="Times New Roman" w:cs="Times New Roman"/>
          <w:b/>
          <w:sz w:val="24"/>
          <w:szCs w:val="24"/>
        </w:rPr>
        <w:t>megállapítása.</w:t>
      </w:r>
    </w:p>
    <w:p w:rsidR="00620FB2" w:rsidRPr="00ED5F6B" w:rsidRDefault="00620FB2" w:rsidP="00620FB2">
      <w:pPr>
        <w:autoSpaceDE w:val="0"/>
        <w:autoSpaceDN w:val="0"/>
        <w:adjustRightInd w:val="0"/>
        <w:spacing w:after="0" w:line="360" w:lineRule="auto"/>
        <w:jc w:val="both"/>
        <w:outlineLvl w:val="6"/>
        <w:rPr>
          <w:rFonts w:ascii="Times New Roman" w:hAnsi="Times New Roman" w:cs="Times New Roman"/>
          <w:b/>
          <w:sz w:val="24"/>
          <w:szCs w:val="24"/>
        </w:rPr>
      </w:pPr>
    </w:p>
    <w:p w:rsidR="00620FB2" w:rsidRPr="00ED5F6B" w:rsidRDefault="00620FB2" w:rsidP="00620FB2">
      <w:pPr>
        <w:spacing w:after="0" w:line="360" w:lineRule="auto"/>
        <w:jc w:val="both"/>
        <w:rPr>
          <w:rFonts w:ascii="Times New Roman" w:hAnsi="Times New Roman" w:cs="Times New Roman"/>
          <w:b/>
          <w:sz w:val="24"/>
          <w:szCs w:val="24"/>
        </w:rPr>
      </w:pPr>
      <w:r w:rsidRPr="00ED5F6B">
        <w:rPr>
          <w:rFonts w:ascii="Times New Roman" w:hAnsi="Times New Roman" w:cs="Times New Roman"/>
          <w:sz w:val="24"/>
          <w:szCs w:val="24"/>
        </w:rPr>
        <w:t xml:space="preserve">A rendszeres gyermekvédelmi támogatás formája a </w:t>
      </w:r>
      <w:r w:rsidRPr="004A17EA">
        <w:rPr>
          <w:rFonts w:ascii="Times New Roman" w:hAnsi="Times New Roman" w:cs="Times New Roman"/>
          <w:b/>
          <w:i/>
          <w:sz w:val="24"/>
          <w:szCs w:val="24"/>
          <w:u w:val="single"/>
        </w:rPr>
        <w:t>természetbeni kedvezményekre</w:t>
      </w:r>
      <w:r w:rsidRPr="00ED5F6B">
        <w:rPr>
          <w:rFonts w:ascii="Times New Roman" w:hAnsi="Times New Roman" w:cs="Times New Roman"/>
          <w:b/>
          <w:sz w:val="24"/>
          <w:szCs w:val="24"/>
        </w:rPr>
        <w:t xml:space="preserve"> jogosító rendszeres gyermekvédelmi kedvezmény</w:t>
      </w:r>
      <w:r w:rsidRPr="00ED5F6B">
        <w:rPr>
          <w:rFonts w:ascii="Times New Roman" w:hAnsi="Times New Roman" w:cs="Times New Roman"/>
          <w:sz w:val="24"/>
          <w:szCs w:val="24"/>
        </w:rPr>
        <w:t xml:space="preserve">. 2006-ig rendszeres gyermekvédelmi támogatásról beszéltünk, mely pénzbeli támogatási forma 2006-ban beépült a családi pótlékba. A rendszeres gyermekvédelmi kedvezmény jogintézménye létrehozásának indoka volt a rendszeres gyermekvédelmi támogatáshoz kötődő </w:t>
      </w:r>
      <w:r w:rsidRPr="00ED5F6B">
        <w:rPr>
          <w:rFonts w:ascii="Times New Roman" w:hAnsi="Times New Roman" w:cs="Times New Roman"/>
          <w:b/>
          <w:sz w:val="24"/>
          <w:szCs w:val="24"/>
        </w:rPr>
        <w:t>egyéb gyermekvédelmi kedvezmények (pl.: ingyenes, ill. kedvezményes étkezés, tankönyvtámogatás, tandíjtámogatás, kollégiumi térítési díj támogatása) igénybevétele lehetőségének további biztosítása a rászoruló gyermekek részére.</w:t>
      </w:r>
    </w:p>
    <w:p w:rsidR="00620FB2" w:rsidRPr="00ED5F6B" w:rsidRDefault="00620FB2" w:rsidP="00620FB2">
      <w:pPr>
        <w:spacing w:after="0" w:line="360" w:lineRule="auto"/>
        <w:jc w:val="both"/>
        <w:rPr>
          <w:rFonts w:ascii="Times New Roman" w:hAnsi="Times New Roman" w:cs="Times New Roman"/>
          <w:b/>
          <w:sz w:val="24"/>
          <w:szCs w:val="24"/>
        </w:rPr>
      </w:pPr>
    </w:p>
    <w:p w:rsidR="00620FB2" w:rsidRPr="00ED5F6B" w:rsidRDefault="00620FB2" w:rsidP="00620FB2">
      <w:pPr>
        <w:autoSpaceDE w:val="0"/>
        <w:autoSpaceDN w:val="0"/>
        <w:adjustRightInd w:val="0"/>
        <w:spacing w:after="0" w:line="360" w:lineRule="auto"/>
        <w:jc w:val="both"/>
        <w:outlineLvl w:val="6"/>
        <w:rPr>
          <w:rFonts w:ascii="Times New Roman" w:hAnsi="Times New Roman" w:cs="Times New Roman"/>
          <w:sz w:val="24"/>
          <w:szCs w:val="24"/>
        </w:rPr>
      </w:pPr>
      <w:r w:rsidRPr="00ED5F6B">
        <w:rPr>
          <w:rFonts w:ascii="Times New Roman" w:hAnsi="Times New Roman" w:cs="Times New Roman"/>
          <w:sz w:val="24"/>
          <w:szCs w:val="24"/>
        </w:rPr>
        <w:t xml:space="preserve">A rendszeres gyermekvédelmi kedvezmény jövedelemhatára, mint a </w:t>
      </w:r>
      <w:r w:rsidRPr="00ED5F6B">
        <w:rPr>
          <w:rFonts w:ascii="Times New Roman" w:hAnsi="Times New Roman" w:cs="Times New Roman"/>
          <w:b/>
          <w:sz w:val="24"/>
          <w:szCs w:val="24"/>
        </w:rPr>
        <w:t>jogosultság feltétele</w:t>
      </w:r>
      <w:r w:rsidRPr="00ED5F6B">
        <w:rPr>
          <w:rFonts w:ascii="Times New Roman" w:hAnsi="Times New Roman" w:cs="Times New Roman"/>
          <w:sz w:val="24"/>
          <w:szCs w:val="24"/>
        </w:rPr>
        <w:t xml:space="preserve"> a 2019. évben az alábbiak szerint alakult: </w:t>
      </w:r>
    </w:p>
    <w:p w:rsidR="00620FB2" w:rsidRPr="00ED5F6B" w:rsidRDefault="00620FB2" w:rsidP="00620FB2">
      <w:pPr>
        <w:autoSpaceDE w:val="0"/>
        <w:autoSpaceDN w:val="0"/>
        <w:adjustRightInd w:val="0"/>
        <w:spacing w:after="0" w:line="360" w:lineRule="auto"/>
        <w:jc w:val="both"/>
        <w:outlineLvl w:val="6"/>
        <w:rPr>
          <w:rFonts w:ascii="Times New Roman" w:hAnsi="Times New Roman" w:cs="Times New Roman"/>
          <w:sz w:val="24"/>
          <w:szCs w:val="24"/>
        </w:rPr>
      </w:pPr>
      <w:r w:rsidRPr="00ED5F6B">
        <w:rPr>
          <w:rFonts w:ascii="Times New Roman" w:hAnsi="Times New Roman" w:cs="Times New Roman"/>
          <w:sz w:val="24"/>
          <w:szCs w:val="24"/>
        </w:rPr>
        <w:t xml:space="preserve">- a </w:t>
      </w:r>
      <w:r w:rsidRPr="00ED5F6B">
        <w:rPr>
          <w:rFonts w:ascii="Times New Roman" w:hAnsi="Times New Roman" w:cs="Times New Roman"/>
          <w:b/>
          <w:sz w:val="24"/>
          <w:szCs w:val="24"/>
        </w:rPr>
        <w:t>családban élők esetében</w:t>
      </w:r>
      <w:r w:rsidRPr="00ED5F6B">
        <w:rPr>
          <w:rFonts w:ascii="Times New Roman" w:hAnsi="Times New Roman" w:cs="Times New Roman"/>
          <w:sz w:val="24"/>
          <w:szCs w:val="24"/>
        </w:rPr>
        <w:t xml:space="preserve"> az egy főre jutó havi jövedelem nem haladhatta meg az öregségi nyugdíj mindenkori legkisebb összegének (a továbbiakban: </w:t>
      </w:r>
      <w:proofErr w:type="spellStart"/>
      <w:r w:rsidRPr="00ED5F6B">
        <w:rPr>
          <w:rFonts w:ascii="Times New Roman" w:hAnsi="Times New Roman" w:cs="Times New Roman"/>
          <w:sz w:val="24"/>
          <w:szCs w:val="24"/>
        </w:rPr>
        <w:t>öny</w:t>
      </w:r>
      <w:proofErr w:type="spellEnd"/>
      <w:r w:rsidRPr="00ED5F6B">
        <w:rPr>
          <w:rFonts w:ascii="Times New Roman" w:hAnsi="Times New Roman" w:cs="Times New Roman"/>
          <w:sz w:val="24"/>
          <w:szCs w:val="24"/>
        </w:rPr>
        <w:t xml:space="preserve">.) </w:t>
      </w:r>
      <w:r w:rsidRPr="00ED5F6B">
        <w:rPr>
          <w:rFonts w:ascii="Times New Roman" w:hAnsi="Times New Roman" w:cs="Times New Roman"/>
          <w:b/>
          <w:sz w:val="24"/>
          <w:szCs w:val="24"/>
        </w:rPr>
        <w:t>135%-át</w:t>
      </w:r>
      <w:r w:rsidRPr="00ED5F6B">
        <w:rPr>
          <w:rFonts w:ascii="Times New Roman" w:hAnsi="Times New Roman" w:cs="Times New Roman"/>
          <w:sz w:val="24"/>
          <w:szCs w:val="24"/>
        </w:rPr>
        <w:t xml:space="preserve"> (2019. évben: 38.475.-Ft), </w:t>
      </w:r>
    </w:p>
    <w:p w:rsidR="00620FB2" w:rsidRPr="00ED5F6B" w:rsidRDefault="00620FB2" w:rsidP="00620FB2">
      <w:pPr>
        <w:autoSpaceDE w:val="0"/>
        <w:autoSpaceDN w:val="0"/>
        <w:adjustRightInd w:val="0"/>
        <w:spacing w:after="0" w:line="360" w:lineRule="auto"/>
        <w:jc w:val="both"/>
        <w:outlineLvl w:val="6"/>
        <w:rPr>
          <w:rFonts w:ascii="Times New Roman" w:hAnsi="Times New Roman" w:cs="Times New Roman"/>
          <w:sz w:val="24"/>
          <w:szCs w:val="24"/>
        </w:rPr>
      </w:pPr>
      <w:r w:rsidRPr="00ED5F6B">
        <w:rPr>
          <w:rFonts w:ascii="Times New Roman" w:hAnsi="Times New Roman" w:cs="Times New Roman"/>
          <w:sz w:val="24"/>
          <w:szCs w:val="24"/>
        </w:rPr>
        <w:lastRenderedPageBreak/>
        <w:t xml:space="preserve">- </w:t>
      </w:r>
      <w:r w:rsidRPr="00ED5F6B">
        <w:rPr>
          <w:rFonts w:ascii="Times New Roman" w:hAnsi="Times New Roman" w:cs="Times New Roman"/>
          <w:b/>
          <w:sz w:val="24"/>
          <w:szCs w:val="24"/>
        </w:rPr>
        <w:t>egyedülálló esetében</w:t>
      </w:r>
      <w:r w:rsidRPr="00ED5F6B">
        <w:rPr>
          <w:rFonts w:ascii="Times New Roman" w:hAnsi="Times New Roman" w:cs="Times New Roman"/>
          <w:sz w:val="24"/>
          <w:szCs w:val="24"/>
        </w:rPr>
        <w:t xml:space="preserve">, valamint, ha a </w:t>
      </w:r>
      <w:r w:rsidRPr="00ED5F6B">
        <w:rPr>
          <w:rFonts w:ascii="Times New Roman" w:hAnsi="Times New Roman" w:cs="Times New Roman"/>
          <w:b/>
          <w:sz w:val="24"/>
          <w:szCs w:val="24"/>
        </w:rPr>
        <w:t>gyermek tartósan beteg, vagy fogyatékos</w:t>
      </w:r>
      <w:r w:rsidRPr="00ED5F6B">
        <w:rPr>
          <w:rFonts w:ascii="Times New Roman" w:hAnsi="Times New Roman" w:cs="Times New Roman"/>
          <w:sz w:val="24"/>
          <w:szCs w:val="24"/>
        </w:rPr>
        <w:t xml:space="preserve">, ill. a </w:t>
      </w:r>
      <w:r w:rsidRPr="00ED5F6B">
        <w:rPr>
          <w:rFonts w:ascii="Times New Roman" w:hAnsi="Times New Roman" w:cs="Times New Roman"/>
          <w:b/>
          <w:sz w:val="24"/>
          <w:szCs w:val="24"/>
        </w:rPr>
        <w:t>nagykorú gyermek részére saját jogán megállapított kedvezmény esetében</w:t>
      </w:r>
      <w:r w:rsidRPr="00ED5F6B">
        <w:rPr>
          <w:rFonts w:ascii="Times New Roman" w:hAnsi="Times New Roman" w:cs="Times New Roman"/>
          <w:sz w:val="24"/>
          <w:szCs w:val="24"/>
        </w:rPr>
        <w:t xml:space="preserve"> az </w:t>
      </w:r>
      <w:proofErr w:type="spellStart"/>
      <w:r w:rsidRPr="00ED5F6B">
        <w:rPr>
          <w:rFonts w:ascii="Times New Roman" w:hAnsi="Times New Roman" w:cs="Times New Roman"/>
          <w:sz w:val="24"/>
          <w:szCs w:val="24"/>
        </w:rPr>
        <w:t>öny</w:t>
      </w:r>
      <w:proofErr w:type="spellEnd"/>
      <w:r w:rsidRPr="00ED5F6B">
        <w:rPr>
          <w:rFonts w:ascii="Times New Roman" w:hAnsi="Times New Roman" w:cs="Times New Roman"/>
          <w:sz w:val="24"/>
          <w:szCs w:val="24"/>
        </w:rPr>
        <w:t xml:space="preserve">. </w:t>
      </w:r>
      <w:r w:rsidRPr="00ED5F6B">
        <w:rPr>
          <w:rFonts w:ascii="Times New Roman" w:hAnsi="Times New Roman" w:cs="Times New Roman"/>
          <w:b/>
          <w:sz w:val="24"/>
          <w:szCs w:val="24"/>
        </w:rPr>
        <w:t>145 %-át</w:t>
      </w:r>
      <w:r w:rsidRPr="00ED5F6B">
        <w:rPr>
          <w:rFonts w:ascii="Times New Roman" w:hAnsi="Times New Roman" w:cs="Times New Roman"/>
          <w:sz w:val="24"/>
          <w:szCs w:val="24"/>
        </w:rPr>
        <w:t xml:space="preserve"> (2019. évben: 41.325-Ft). </w:t>
      </w:r>
    </w:p>
    <w:p w:rsidR="00620FB2" w:rsidRPr="00ED5F6B" w:rsidRDefault="00620FB2" w:rsidP="00620FB2">
      <w:pPr>
        <w:autoSpaceDE w:val="0"/>
        <w:autoSpaceDN w:val="0"/>
        <w:adjustRightInd w:val="0"/>
        <w:spacing w:after="0" w:line="360" w:lineRule="auto"/>
        <w:jc w:val="both"/>
        <w:outlineLvl w:val="6"/>
        <w:rPr>
          <w:rFonts w:ascii="Times New Roman" w:hAnsi="Times New Roman" w:cs="Times New Roman"/>
          <w:b/>
          <w:sz w:val="24"/>
          <w:szCs w:val="24"/>
        </w:rPr>
      </w:pPr>
      <w:r w:rsidRPr="00ED5F6B">
        <w:rPr>
          <w:rFonts w:ascii="Times New Roman" w:hAnsi="Times New Roman" w:cs="Times New Roman"/>
          <w:sz w:val="24"/>
          <w:szCs w:val="24"/>
        </w:rPr>
        <w:t>Az öregségi nyugdíj mindenkori legkisebb összege (</w:t>
      </w:r>
      <w:r w:rsidRPr="00ED5F6B">
        <w:rPr>
          <w:rFonts w:ascii="Times New Roman" w:hAnsi="Times New Roman" w:cs="Times New Roman"/>
          <w:b/>
          <w:sz w:val="24"/>
          <w:szCs w:val="24"/>
        </w:rPr>
        <w:t>öregségi nyugdíjminimum) összege</w:t>
      </w:r>
      <w:r w:rsidRPr="00ED5F6B">
        <w:rPr>
          <w:rFonts w:ascii="Times New Roman" w:hAnsi="Times New Roman" w:cs="Times New Roman"/>
          <w:sz w:val="24"/>
          <w:szCs w:val="24"/>
        </w:rPr>
        <w:t xml:space="preserve"> több éve változatlan, 2019. évben és jelenleg is: </w:t>
      </w:r>
      <w:r w:rsidRPr="00ED5F6B">
        <w:rPr>
          <w:rFonts w:ascii="Times New Roman" w:hAnsi="Times New Roman" w:cs="Times New Roman"/>
          <w:b/>
          <w:sz w:val="24"/>
          <w:szCs w:val="24"/>
        </w:rPr>
        <w:t>28.500.- Ft.</w:t>
      </w:r>
    </w:p>
    <w:p w:rsidR="00620FB2" w:rsidRPr="00ED5F6B" w:rsidRDefault="00620FB2" w:rsidP="00620FB2">
      <w:pPr>
        <w:autoSpaceDE w:val="0"/>
        <w:autoSpaceDN w:val="0"/>
        <w:adjustRightInd w:val="0"/>
        <w:spacing w:after="0" w:line="360" w:lineRule="auto"/>
        <w:jc w:val="both"/>
        <w:rPr>
          <w:rFonts w:ascii="Times New Roman" w:hAnsi="Times New Roman" w:cs="Times New Roman"/>
          <w:b/>
          <w:sz w:val="24"/>
          <w:szCs w:val="24"/>
        </w:rPr>
      </w:pPr>
      <w:r w:rsidRPr="00ED5F6B">
        <w:rPr>
          <w:rFonts w:ascii="Times New Roman" w:hAnsi="Times New Roman" w:cs="Times New Roman"/>
          <w:sz w:val="24"/>
          <w:szCs w:val="24"/>
        </w:rPr>
        <w:t xml:space="preserve">Itt említendő meg azon személyek köre, akik </w:t>
      </w:r>
      <w:r w:rsidRPr="00ED5F6B">
        <w:rPr>
          <w:rFonts w:ascii="Times New Roman" w:hAnsi="Times New Roman" w:cs="Times New Roman"/>
          <w:b/>
          <w:sz w:val="24"/>
          <w:szCs w:val="24"/>
        </w:rPr>
        <w:t>nagykorúvá válásuk után is jogosultak a gyermekvédelmi kedvezményre.</w:t>
      </w:r>
    </w:p>
    <w:p w:rsidR="00620FB2" w:rsidRDefault="00620FB2" w:rsidP="00620FB2">
      <w:pPr>
        <w:tabs>
          <w:tab w:val="center" w:pos="6521"/>
        </w:tabs>
        <w:jc w:val="both"/>
        <w:rPr>
          <w:b/>
        </w:rPr>
      </w:pPr>
    </w:p>
    <w:p w:rsidR="00620FB2" w:rsidRPr="00ED5F6B" w:rsidRDefault="00620FB2" w:rsidP="00620FB2">
      <w:pPr>
        <w:tabs>
          <w:tab w:val="center" w:pos="6521"/>
        </w:tabs>
        <w:jc w:val="both"/>
        <w:rPr>
          <w:rFonts w:ascii="Times New Roman" w:hAnsi="Times New Roman" w:cs="Times New Roman"/>
          <w:b/>
          <w:sz w:val="24"/>
          <w:szCs w:val="24"/>
        </w:rPr>
      </w:pPr>
      <w:r w:rsidRPr="00ED5F6B">
        <w:rPr>
          <w:rFonts w:ascii="Times New Roman" w:hAnsi="Times New Roman" w:cs="Times New Roman"/>
          <w:b/>
          <w:sz w:val="24"/>
          <w:szCs w:val="24"/>
        </w:rPr>
        <w:t>A 2019-es évben a rendszeres gyermekvédelmi kedvezményre jogosultak száma: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20"/>
        <w:gridCol w:w="3402"/>
      </w:tblGrid>
      <w:tr w:rsidR="00620FB2" w:rsidRPr="00ED5F6B" w:rsidTr="00F20197">
        <w:tc>
          <w:tcPr>
            <w:tcW w:w="5920" w:type="dxa"/>
            <w:tcBorders>
              <w:top w:val="single" w:sz="4" w:space="0" w:color="auto"/>
              <w:left w:val="single" w:sz="4" w:space="0" w:color="auto"/>
              <w:bottom w:val="single" w:sz="4" w:space="0" w:color="auto"/>
              <w:right w:val="single" w:sz="4" w:space="0" w:color="auto"/>
            </w:tcBorders>
            <w:hideMark/>
          </w:tcPr>
          <w:p w:rsidR="00620FB2" w:rsidRPr="00ED5F6B" w:rsidRDefault="00620FB2" w:rsidP="00F20197">
            <w:pPr>
              <w:tabs>
                <w:tab w:val="center" w:pos="6521"/>
              </w:tabs>
              <w:jc w:val="both"/>
              <w:rPr>
                <w:rFonts w:ascii="Times New Roman" w:hAnsi="Times New Roman" w:cs="Times New Roman"/>
                <w:b/>
                <w:sz w:val="24"/>
                <w:szCs w:val="24"/>
              </w:rPr>
            </w:pPr>
            <w:r w:rsidRPr="00ED5F6B">
              <w:rPr>
                <w:rFonts w:ascii="Times New Roman" w:hAnsi="Times New Roman" w:cs="Times New Roman"/>
                <w:b/>
                <w:sz w:val="24"/>
                <w:szCs w:val="24"/>
              </w:rPr>
              <w:t>Megnevezés</w:t>
            </w:r>
          </w:p>
        </w:tc>
        <w:tc>
          <w:tcPr>
            <w:tcW w:w="3402" w:type="dxa"/>
            <w:tcBorders>
              <w:top w:val="single" w:sz="4" w:space="0" w:color="auto"/>
              <w:left w:val="single" w:sz="4" w:space="0" w:color="auto"/>
              <w:bottom w:val="single" w:sz="4" w:space="0" w:color="auto"/>
              <w:right w:val="single" w:sz="4" w:space="0" w:color="auto"/>
            </w:tcBorders>
            <w:hideMark/>
          </w:tcPr>
          <w:p w:rsidR="00620FB2" w:rsidRPr="00ED5F6B" w:rsidRDefault="00620FB2" w:rsidP="00F20197">
            <w:pPr>
              <w:tabs>
                <w:tab w:val="center" w:pos="6521"/>
              </w:tabs>
              <w:jc w:val="center"/>
              <w:rPr>
                <w:rFonts w:ascii="Times New Roman" w:hAnsi="Times New Roman" w:cs="Times New Roman"/>
                <w:b/>
                <w:sz w:val="24"/>
                <w:szCs w:val="24"/>
              </w:rPr>
            </w:pPr>
            <w:r w:rsidRPr="00ED5F6B">
              <w:rPr>
                <w:rFonts w:ascii="Times New Roman" w:hAnsi="Times New Roman" w:cs="Times New Roman"/>
                <w:b/>
                <w:sz w:val="24"/>
                <w:szCs w:val="24"/>
              </w:rPr>
              <w:t>Összesen</w:t>
            </w:r>
          </w:p>
        </w:tc>
      </w:tr>
      <w:tr w:rsidR="00620FB2" w:rsidRPr="00ED5F6B" w:rsidTr="00F20197">
        <w:tc>
          <w:tcPr>
            <w:tcW w:w="5920" w:type="dxa"/>
            <w:tcBorders>
              <w:top w:val="single" w:sz="4" w:space="0" w:color="auto"/>
              <w:left w:val="single" w:sz="4" w:space="0" w:color="auto"/>
              <w:bottom w:val="single" w:sz="4" w:space="0" w:color="auto"/>
              <w:right w:val="single" w:sz="4" w:space="0" w:color="auto"/>
            </w:tcBorders>
            <w:hideMark/>
          </w:tcPr>
          <w:p w:rsidR="00620FB2" w:rsidRPr="00ED5F6B" w:rsidRDefault="00620FB2" w:rsidP="00F20197">
            <w:pPr>
              <w:tabs>
                <w:tab w:val="center" w:pos="6521"/>
              </w:tabs>
              <w:jc w:val="both"/>
              <w:rPr>
                <w:rFonts w:ascii="Times New Roman" w:hAnsi="Times New Roman" w:cs="Times New Roman"/>
                <w:sz w:val="24"/>
                <w:szCs w:val="24"/>
              </w:rPr>
            </w:pPr>
            <w:r w:rsidRPr="00ED5F6B">
              <w:rPr>
                <w:rFonts w:ascii="Times New Roman" w:hAnsi="Times New Roman" w:cs="Times New Roman"/>
                <w:sz w:val="24"/>
                <w:szCs w:val="24"/>
              </w:rPr>
              <w:t>Jogosult gyermekek száma:</w:t>
            </w:r>
          </w:p>
        </w:tc>
        <w:tc>
          <w:tcPr>
            <w:tcW w:w="3402" w:type="dxa"/>
            <w:tcBorders>
              <w:top w:val="single" w:sz="4" w:space="0" w:color="auto"/>
              <w:left w:val="single" w:sz="4" w:space="0" w:color="auto"/>
              <w:bottom w:val="single" w:sz="4" w:space="0" w:color="auto"/>
              <w:right w:val="single" w:sz="4" w:space="0" w:color="auto"/>
            </w:tcBorders>
            <w:hideMark/>
          </w:tcPr>
          <w:p w:rsidR="00620FB2" w:rsidRPr="00ED5F6B" w:rsidRDefault="00620FB2" w:rsidP="00F20197">
            <w:pPr>
              <w:tabs>
                <w:tab w:val="center" w:pos="6521"/>
              </w:tabs>
              <w:jc w:val="center"/>
              <w:rPr>
                <w:rFonts w:ascii="Times New Roman" w:hAnsi="Times New Roman" w:cs="Times New Roman"/>
                <w:b/>
                <w:sz w:val="24"/>
                <w:szCs w:val="24"/>
              </w:rPr>
            </w:pPr>
            <w:r w:rsidRPr="00ED5F6B">
              <w:rPr>
                <w:rFonts w:ascii="Times New Roman" w:hAnsi="Times New Roman" w:cs="Times New Roman"/>
                <w:b/>
                <w:sz w:val="24"/>
                <w:szCs w:val="24"/>
              </w:rPr>
              <w:t>1711</w:t>
            </w:r>
          </w:p>
        </w:tc>
      </w:tr>
      <w:tr w:rsidR="00620FB2" w:rsidRPr="00ED5F6B" w:rsidTr="00F20197">
        <w:tc>
          <w:tcPr>
            <w:tcW w:w="5920" w:type="dxa"/>
            <w:tcBorders>
              <w:top w:val="single" w:sz="4" w:space="0" w:color="auto"/>
              <w:left w:val="single" w:sz="4" w:space="0" w:color="auto"/>
              <w:bottom w:val="single" w:sz="4" w:space="0" w:color="auto"/>
              <w:right w:val="single" w:sz="4" w:space="0" w:color="auto"/>
            </w:tcBorders>
            <w:hideMark/>
          </w:tcPr>
          <w:p w:rsidR="00620FB2" w:rsidRPr="00ED5F6B" w:rsidRDefault="00620FB2" w:rsidP="00F20197">
            <w:pPr>
              <w:tabs>
                <w:tab w:val="center" w:pos="6521"/>
              </w:tabs>
              <w:jc w:val="both"/>
              <w:rPr>
                <w:rFonts w:ascii="Times New Roman" w:hAnsi="Times New Roman" w:cs="Times New Roman"/>
                <w:sz w:val="24"/>
                <w:szCs w:val="24"/>
              </w:rPr>
            </w:pPr>
            <w:r w:rsidRPr="00ED5F6B">
              <w:rPr>
                <w:rFonts w:ascii="Times New Roman" w:hAnsi="Times New Roman" w:cs="Times New Roman"/>
                <w:sz w:val="24"/>
                <w:szCs w:val="24"/>
              </w:rPr>
              <w:t xml:space="preserve">      - ebből tartósan beteg, fogyatékos gyermekek száma:</w:t>
            </w:r>
          </w:p>
        </w:tc>
        <w:tc>
          <w:tcPr>
            <w:tcW w:w="3402" w:type="dxa"/>
            <w:tcBorders>
              <w:top w:val="single" w:sz="4" w:space="0" w:color="auto"/>
              <w:left w:val="single" w:sz="4" w:space="0" w:color="auto"/>
              <w:bottom w:val="single" w:sz="4" w:space="0" w:color="auto"/>
              <w:right w:val="single" w:sz="4" w:space="0" w:color="auto"/>
            </w:tcBorders>
            <w:hideMark/>
          </w:tcPr>
          <w:p w:rsidR="00620FB2" w:rsidRPr="00ED5F6B" w:rsidRDefault="00620FB2" w:rsidP="00F20197">
            <w:pPr>
              <w:tabs>
                <w:tab w:val="center" w:pos="6521"/>
              </w:tabs>
              <w:jc w:val="center"/>
              <w:rPr>
                <w:rFonts w:ascii="Times New Roman" w:hAnsi="Times New Roman" w:cs="Times New Roman"/>
                <w:sz w:val="24"/>
                <w:szCs w:val="24"/>
              </w:rPr>
            </w:pPr>
            <w:r w:rsidRPr="00ED5F6B">
              <w:rPr>
                <w:rFonts w:ascii="Times New Roman" w:hAnsi="Times New Roman" w:cs="Times New Roman"/>
                <w:sz w:val="24"/>
                <w:szCs w:val="24"/>
              </w:rPr>
              <w:t>0</w:t>
            </w:r>
          </w:p>
        </w:tc>
      </w:tr>
      <w:tr w:rsidR="00620FB2" w:rsidRPr="00ED5F6B" w:rsidTr="00F20197">
        <w:tc>
          <w:tcPr>
            <w:tcW w:w="5920" w:type="dxa"/>
            <w:tcBorders>
              <w:top w:val="single" w:sz="4" w:space="0" w:color="auto"/>
              <w:left w:val="single" w:sz="4" w:space="0" w:color="auto"/>
              <w:bottom w:val="single" w:sz="4" w:space="0" w:color="auto"/>
              <w:right w:val="single" w:sz="4" w:space="0" w:color="auto"/>
            </w:tcBorders>
            <w:hideMark/>
          </w:tcPr>
          <w:p w:rsidR="00620FB2" w:rsidRPr="00ED5F6B" w:rsidRDefault="00620FB2" w:rsidP="00F20197">
            <w:pPr>
              <w:tabs>
                <w:tab w:val="center" w:pos="6521"/>
              </w:tabs>
              <w:jc w:val="both"/>
              <w:rPr>
                <w:rFonts w:ascii="Times New Roman" w:hAnsi="Times New Roman" w:cs="Times New Roman"/>
                <w:sz w:val="24"/>
                <w:szCs w:val="24"/>
              </w:rPr>
            </w:pPr>
            <w:r w:rsidRPr="00ED5F6B">
              <w:rPr>
                <w:rFonts w:ascii="Times New Roman" w:hAnsi="Times New Roman" w:cs="Times New Roman"/>
                <w:sz w:val="24"/>
                <w:szCs w:val="24"/>
              </w:rPr>
              <w:t xml:space="preserve">      - ebből 18. év feletti, saját jogán jogosultak száma:</w:t>
            </w:r>
          </w:p>
        </w:tc>
        <w:tc>
          <w:tcPr>
            <w:tcW w:w="3402" w:type="dxa"/>
            <w:tcBorders>
              <w:top w:val="single" w:sz="4" w:space="0" w:color="auto"/>
              <w:left w:val="single" w:sz="4" w:space="0" w:color="auto"/>
              <w:bottom w:val="single" w:sz="4" w:space="0" w:color="auto"/>
              <w:right w:val="single" w:sz="4" w:space="0" w:color="auto"/>
            </w:tcBorders>
            <w:hideMark/>
          </w:tcPr>
          <w:p w:rsidR="00620FB2" w:rsidRPr="00ED5F6B" w:rsidRDefault="00620FB2" w:rsidP="00F20197">
            <w:pPr>
              <w:tabs>
                <w:tab w:val="center" w:pos="6521"/>
              </w:tabs>
              <w:jc w:val="center"/>
              <w:rPr>
                <w:rFonts w:ascii="Times New Roman" w:hAnsi="Times New Roman" w:cs="Times New Roman"/>
                <w:sz w:val="24"/>
                <w:szCs w:val="24"/>
              </w:rPr>
            </w:pPr>
            <w:r w:rsidRPr="00ED5F6B">
              <w:rPr>
                <w:rFonts w:ascii="Times New Roman" w:hAnsi="Times New Roman" w:cs="Times New Roman"/>
                <w:sz w:val="24"/>
                <w:szCs w:val="24"/>
              </w:rPr>
              <w:t>53</w:t>
            </w:r>
          </w:p>
        </w:tc>
      </w:tr>
      <w:tr w:rsidR="00620FB2" w:rsidRPr="00ED5F6B" w:rsidTr="00F20197">
        <w:tc>
          <w:tcPr>
            <w:tcW w:w="5920" w:type="dxa"/>
            <w:tcBorders>
              <w:top w:val="single" w:sz="4" w:space="0" w:color="auto"/>
              <w:left w:val="single" w:sz="4" w:space="0" w:color="auto"/>
              <w:bottom w:val="single" w:sz="4" w:space="0" w:color="auto"/>
              <w:right w:val="single" w:sz="4" w:space="0" w:color="auto"/>
            </w:tcBorders>
            <w:hideMark/>
          </w:tcPr>
          <w:p w:rsidR="00620FB2" w:rsidRPr="00ED5F6B" w:rsidRDefault="00620FB2" w:rsidP="00F20197">
            <w:pPr>
              <w:tabs>
                <w:tab w:val="center" w:pos="6521"/>
              </w:tabs>
              <w:jc w:val="both"/>
              <w:rPr>
                <w:rFonts w:ascii="Times New Roman" w:hAnsi="Times New Roman" w:cs="Times New Roman"/>
                <w:sz w:val="24"/>
                <w:szCs w:val="24"/>
              </w:rPr>
            </w:pPr>
            <w:r w:rsidRPr="00ED5F6B">
              <w:rPr>
                <w:rFonts w:ascii="Times New Roman" w:hAnsi="Times New Roman" w:cs="Times New Roman"/>
                <w:sz w:val="24"/>
                <w:szCs w:val="24"/>
              </w:rPr>
              <w:t>Jogosult családok száma:</w:t>
            </w:r>
          </w:p>
        </w:tc>
        <w:tc>
          <w:tcPr>
            <w:tcW w:w="3402" w:type="dxa"/>
            <w:tcBorders>
              <w:top w:val="single" w:sz="4" w:space="0" w:color="auto"/>
              <w:left w:val="single" w:sz="4" w:space="0" w:color="auto"/>
              <w:bottom w:val="single" w:sz="4" w:space="0" w:color="auto"/>
              <w:right w:val="single" w:sz="4" w:space="0" w:color="auto"/>
            </w:tcBorders>
            <w:hideMark/>
          </w:tcPr>
          <w:p w:rsidR="00620FB2" w:rsidRPr="00ED5F6B" w:rsidRDefault="00620FB2" w:rsidP="00F20197">
            <w:pPr>
              <w:tabs>
                <w:tab w:val="center" w:pos="6521"/>
              </w:tabs>
              <w:jc w:val="center"/>
              <w:rPr>
                <w:rFonts w:ascii="Times New Roman" w:hAnsi="Times New Roman" w:cs="Times New Roman"/>
                <w:b/>
                <w:sz w:val="24"/>
                <w:szCs w:val="24"/>
              </w:rPr>
            </w:pPr>
            <w:r w:rsidRPr="00ED5F6B">
              <w:rPr>
                <w:rFonts w:ascii="Times New Roman" w:hAnsi="Times New Roman" w:cs="Times New Roman"/>
                <w:b/>
                <w:sz w:val="24"/>
                <w:szCs w:val="24"/>
              </w:rPr>
              <w:t>621</w:t>
            </w:r>
          </w:p>
        </w:tc>
      </w:tr>
      <w:tr w:rsidR="00620FB2" w:rsidRPr="00ED5F6B" w:rsidTr="00F20197">
        <w:tc>
          <w:tcPr>
            <w:tcW w:w="5920" w:type="dxa"/>
            <w:tcBorders>
              <w:top w:val="single" w:sz="4" w:space="0" w:color="auto"/>
              <w:left w:val="single" w:sz="4" w:space="0" w:color="auto"/>
              <w:bottom w:val="single" w:sz="4" w:space="0" w:color="auto"/>
              <w:right w:val="single" w:sz="4" w:space="0" w:color="auto"/>
            </w:tcBorders>
            <w:hideMark/>
          </w:tcPr>
          <w:p w:rsidR="00620FB2" w:rsidRPr="00ED5F6B" w:rsidRDefault="00620FB2" w:rsidP="00F20197">
            <w:pPr>
              <w:tabs>
                <w:tab w:val="center" w:pos="6521"/>
              </w:tabs>
              <w:jc w:val="both"/>
              <w:rPr>
                <w:rFonts w:ascii="Times New Roman" w:hAnsi="Times New Roman" w:cs="Times New Roman"/>
                <w:sz w:val="24"/>
                <w:szCs w:val="24"/>
              </w:rPr>
            </w:pPr>
            <w:r w:rsidRPr="00ED5F6B">
              <w:rPr>
                <w:rFonts w:ascii="Times New Roman" w:hAnsi="Times New Roman" w:cs="Times New Roman"/>
                <w:sz w:val="24"/>
                <w:szCs w:val="24"/>
              </w:rPr>
              <w:t xml:space="preserve">     - ebből az egyedülálló szülők száma:</w:t>
            </w:r>
          </w:p>
        </w:tc>
        <w:tc>
          <w:tcPr>
            <w:tcW w:w="3402" w:type="dxa"/>
            <w:tcBorders>
              <w:top w:val="single" w:sz="4" w:space="0" w:color="auto"/>
              <w:left w:val="single" w:sz="4" w:space="0" w:color="auto"/>
              <w:bottom w:val="single" w:sz="4" w:space="0" w:color="auto"/>
              <w:right w:val="single" w:sz="4" w:space="0" w:color="auto"/>
            </w:tcBorders>
            <w:hideMark/>
          </w:tcPr>
          <w:p w:rsidR="00620FB2" w:rsidRPr="00ED5F6B" w:rsidRDefault="00620FB2" w:rsidP="00F20197">
            <w:pPr>
              <w:tabs>
                <w:tab w:val="center" w:pos="6521"/>
              </w:tabs>
              <w:jc w:val="center"/>
              <w:rPr>
                <w:rFonts w:ascii="Times New Roman" w:hAnsi="Times New Roman" w:cs="Times New Roman"/>
                <w:sz w:val="24"/>
                <w:szCs w:val="24"/>
              </w:rPr>
            </w:pPr>
            <w:r w:rsidRPr="00ED5F6B">
              <w:rPr>
                <w:rFonts w:ascii="Times New Roman" w:hAnsi="Times New Roman" w:cs="Times New Roman"/>
                <w:sz w:val="24"/>
                <w:szCs w:val="24"/>
              </w:rPr>
              <w:t>164</w:t>
            </w:r>
          </w:p>
        </w:tc>
      </w:tr>
    </w:tbl>
    <w:p w:rsidR="00620FB2" w:rsidRPr="00ED5F6B" w:rsidRDefault="00620FB2" w:rsidP="00620FB2">
      <w:pPr>
        <w:spacing w:after="0" w:line="360" w:lineRule="auto"/>
        <w:jc w:val="both"/>
        <w:rPr>
          <w:rFonts w:ascii="Times New Roman" w:hAnsi="Times New Roman" w:cs="Times New Roman"/>
          <w:b/>
          <w:bCs/>
          <w:iCs/>
          <w:sz w:val="24"/>
          <w:szCs w:val="24"/>
        </w:rPr>
      </w:pPr>
    </w:p>
    <w:p w:rsidR="00620FB2" w:rsidRPr="00ED5F6B" w:rsidRDefault="00620FB2" w:rsidP="00620FB2">
      <w:pPr>
        <w:shd w:val="clear" w:color="auto" w:fill="FFFFFF"/>
        <w:spacing w:after="0" w:line="360" w:lineRule="auto"/>
        <w:jc w:val="both"/>
        <w:rPr>
          <w:rFonts w:ascii="Times New Roman" w:hAnsi="Times New Roman" w:cs="Times New Roman"/>
          <w:b/>
          <w:sz w:val="24"/>
          <w:szCs w:val="24"/>
        </w:rPr>
      </w:pPr>
      <w:r w:rsidRPr="00ED5F6B">
        <w:rPr>
          <w:rFonts w:ascii="Times New Roman" w:hAnsi="Times New Roman" w:cs="Times New Roman"/>
          <w:sz w:val="24"/>
          <w:szCs w:val="24"/>
        </w:rPr>
        <w:t xml:space="preserve">A 2019. évtől megszűnt az Erzsébet utalvány, mint természetbeni támogatás a gyermekvédelmi jogosultak részére, helyette törvényben meghatározott </w:t>
      </w:r>
      <w:r w:rsidRPr="004A17EA">
        <w:rPr>
          <w:rFonts w:ascii="Times New Roman" w:hAnsi="Times New Roman" w:cs="Times New Roman"/>
          <w:b/>
          <w:i/>
          <w:sz w:val="24"/>
          <w:szCs w:val="24"/>
          <w:u w:val="single"/>
        </w:rPr>
        <w:t>pénzbeli támogatás</w:t>
      </w:r>
      <w:r w:rsidRPr="00ED5F6B">
        <w:rPr>
          <w:rFonts w:ascii="Times New Roman" w:hAnsi="Times New Roman" w:cs="Times New Roman"/>
          <w:b/>
          <w:sz w:val="24"/>
          <w:szCs w:val="24"/>
        </w:rPr>
        <w:t xml:space="preserve"> kerül kifizetésre. </w:t>
      </w:r>
    </w:p>
    <w:p w:rsidR="00620FB2" w:rsidRPr="00FB67A0" w:rsidRDefault="00620FB2" w:rsidP="00620FB2">
      <w:pPr>
        <w:shd w:val="clear" w:color="auto" w:fill="FFFFFF"/>
        <w:spacing w:after="0" w:line="360" w:lineRule="auto"/>
        <w:jc w:val="both"/>
        <w:rPr>
          <w:rFonts w:ascii="Times New Roman" w:hAnsi="Times New Roman" w:cs="Times New Roman"/>
          <w:sz w:val="24"/>
          <w:szCs w:val="24"/>
        </w:rPr>
      </w:pPr>
      <w:r w:rsidRPr="00ED5F6B">
        <w:rPr>
          <w:rFonts w:ascii="Times New Roman" w:hAnsi="Times New Roman" w:cs="Times New Roman"/>
          <w:sz w:val="24"/>
          <w:szCs w:val="24"/>
        </w:rPr>
        <w:t xml:space="preserve">A </w:t>
      </w:r>
      <w:r w:rsidRPr="00ED5F6B">
        <w:rPr>
          <w:rFonts w:ascii="Times New Roman" w:hAnsi="Times New Roman" w:cs="Times New Roman"/>
          <w:b/>
          <w:bCs/>
          <w:sz w:val="24"/>
          <w:szCs w:val="24"/>
        </w:rPr>
        <w:t>Gyvt. 20/</w:t>
      </w:r>
      <w:proofErr w:type="gramStart"/>
      <w:r w:rsidRPr="00ED5F6B">
        <w:rPr>
          <w:rFonts w:ascii="Times New Roman" w:hAnsi="Times New Roman" w:cs="Times New Roman"/>
          <w:b/>
          <w:bCs/>
          <w:sz w:val="24"/>
          <w:szCs w:val="24"/>
        </w:rPr>
        <w:t>A</w:t>
      </w:r>
      <w:proofErr w:type="gramEnd"/>
      <w:r>
        <w:rPr>
          <w:rFonts w:ascii="Times New Roman" w:hAnsi="Times New Roman" w:cs="Times New Roman"/>
          <w:b/>
          <w:bCs/>
          <w:sz w:val="24"/>
          <w:szCs w:val="24"/>
        </w:rPr>
        <w:t>.</w:t>
      </w:r>
      <w:r w:rsidRPr="00ED5F6B">
        <w:rPr>
          <w:rFonts w:ascii="Times New Roman" w:hAnsi="Times New Roman" w:cs="Times New Roman"/>
          <w:b/>
          <w:bCs/>
          <w:sz w:val="24"/>
          <w:szCs w:val="24"/>
        </w:rPr>
        <w:t xml:space="preserve"> § (1) bekezdése alapján</w:t>
      </w:r>
      <w:r w:rsidRPr="00ED5F6B">
        <w:rPr>
          <w:rFonts w:ascii="Times New Roman" w:hAnsi="Times New Roman" w:cs="Times New Roman"/>
          <w:sz w:val="24"/>
          <w:szCs w:val="24"/>
        </w:rPr>
        <w:t xml:space="preserve">: </w:t>
      </w:r>
      <w:r w:rsidRPr="00FB67A0">
        <w:rPr>
          <w:rFonts w:ascii="Times New Roman" w:hAnsi="Times New Roman" w:cs="Times New Roman"/>
          <w:sz w:val="24"/>
          <w:szCs w:val="24"/>
        </w:rPr>
        <w:t>A gyámhatóság annak a gyermeknek, fiatal felnőttnek, akinek rendszeres gyermekvédelmi kedvezményre való jogosultsága</w:t>
      </w:r>
      <w:r w:rsidRPr="00FB67A0">
        <w:rPr>
          <w:rFonts w:ascii="Times New Roman" w:hAnsi="Times New Roman" w:cs="Times New Roman"/>
          <w:sz w:val="24"/>
          <w:szCs w:val="24"/>
          <w:vertAlign w:val="superscript"/>
        </w:rPr>
        <w:t> </w:t>
      </w:r>
    </w:p>
    <w:p w:rsidR="00620FB2" w:rsidRDefault="00620FB2" w:rsidP="00620FB2">
      <w:pPr>
        <w:shd w:val="clear" w:color="auto" w:fill="FFFFFF"/>
        <w:spacing w:after="0" w:line="360" w:lineRule="auto"/>
        <w:ind w:firstLine="240"/>
        <w:jc w:val="both"/>
        <w:rPr>
          <w:rFonts w:ascii="Times New Roman" w:hAnsi="Times New Roman" w:cs="Times New Roman"/>
          <w:sz w:val="24"/>
          <w:szCs w:val="24"/>
        </w:rPr>
      </w:pPr>
      <w:proofErr w:type="gramStart"/>
      <w:r w:rsidRPr="00ED5F6B">
        <w:rPr>
          <w:rFonts w:ascii="Times New Roman" w:hAnsi="Times New Roman" w:cs="Times New Roman"/>
          <w:i/>
          <w:iCs/>
          <w:sz w:val="24"/>
          <w:szCs w:val="24"/>
        </w:rPr>
        <w:t>a</w:t>
      </w:r>
      <w:proofErr w:type="gramEnd"/>
      <w:r w:rsidRPr="00ED5F6B">
        <w:rPr>
          <w:rFonts w:ascii="Times New Roman" w:hAnsi="Times New Roman" w:cs="Times New Roman"/>
          <w:i/>
          <w:iCs/>
          <w:sz w:val="24"/>
          <w:szCs w:val="24"/>
        </w:rPr>
        <w:t>) </w:t>
      </w:r>
      <w:proofErr w:type="spellStart"/>
      <w:r w:rsidRPr="00ED5F6B">
        <w:rPr>
          <w:rFonts w:ascii="Times New Roman" w:hAnsi="Times New Roman" w:cs="Times New Roman"/>
          <w:sz w:val="24"/>
          <w:szCs w:val="24"/>
        </w:rPr>
        <w:t>a</w:t>
      </w:r>
      <w:proofErr w:type="spellEnd"/>
      <w:r w:rsidRPr="00ED5F6B">
        <w:rPr>
          <w:rFonts w:ascii="Times New Roman" w:hAnsi="Times New Roman" w:cs="Times New Roman"/>
          <w:sz w:val="24"/>
          <w:szCs w:val="24"/>
        </w:rPr>
        <w:t xml:space="preserve"> tárgyév augusztus 1-jén fennáll, a tárgyév augusztus hónapjára tekintettel,</w:t>
      </w:r>
    </w:p>
    <w:p w:rsidR="00620FB2" w:rsidRPr="00ED5F6B" w:rsidRDefault="00620FB2" w:rsidP="00620FB2">
      <w:pPr>
        <w:shd w:val="clear" w:color="auto" w:fill="FFFFFF"/>
        <w:spacing w:after="0" w:line="360" w:lineRule="auto"/>
        <w:ind w:firstLine="240"/>
        <w:jc w:val="both"/>
        <w:rPr>
          <w:rFonts w:ascii="Times New Roman" w:hAnsi="Times New Roman" w:cs="Times New Roman"/>
          <w:sz w:val="24"/>
          <w:szCs w:val="24"/>
        </w:rPr>
      </w:pPr>
      <w:r w:rsidRPr="00ED5F6B">
        <w:rPr>
          <w:rFonts w:ascii="Times New Roman" w:hAnsi="Times New Roman" w:cs="Times New Roman"/>
          <w:i/>
          <w:iCs/>
          <w:sz w:val="24"/>
          <w:szCs w:val="24"/>
        </w:rPr>
        <w:t>b) </w:t>
      </w:r>
      <w:r w:rsidRPr="00ED5F6B">
        <w:rPr>
          <w:rFonts w:ascii="Times New Roman" w:hAnsi="Times New Roman" w:cs="Times New Roman"/>
          <w:sz w:val="24"/>
          <w:szCs w:val="24"/>
        </w:rPr>
        <w:t>a tárgyév november 1-jén fennáll, a tárgyév november hónapjára tekintettel</w:t>
      </w:r>
    </w:p>
    <w:p w:rsidR="00620FB2" w:rsidRPr="00ED5F6B" w:rsidRDefault="00620FB2" w:rsidP="00620FB2">
      <w:pPr>
        <w:shd w:val="clear" w:color="auto" w:fill="FFFFFF"/>
        <w:spacing w:after="0" w:line="360" w:lineRule="auto"/>
        <w:jc w:val="both"/>
        <w:rPr>
          <w:rFonts w:ascii="Times New Roman" w:hAnsi="Times New Roman" w:cs="Times New Roman"/>
          <w:sz w:val="24"/>
          <w:szCs w:val="24"/>
        </w:rPr>
      </w:pPr>
      <w:proofErr w:type="gramStart"/>
      <w:r w:rsidRPr="00ED5F6B">
        <w:rPr>
          <w:rFonts w:ascii="Times New Roman" w:hAnsi="Times New Roman" w:cs="Times New Roman"/>
          <w:sz w:val="24"/>
          <w:szCs w:val="24"/>
          <w:u w:val="single"/>
        </w:rPr>
        <w:t>alapösszegű</w:t>
      </w:r>
      <w:proofErr w:type="gramEnd"/>
      <w:r w:rsidRPr="00ED5F6B">
        <w:rPr>
          <w:rFonts w:ascii="Times New Roman" w:hAnsi="Times New Roman" w:cs="Times New Roman"/>
          <w:sz w:val="24"/>
          <w:szCs w:val="24"/>
          <w:u w:val="single"/>
        </w:rPr>
        <w:t xml:space="preserve"> pénzbeli támogatást folyósít</w:t>
      </w:r>
      <w:r w:rsidRPr="00ED5F6B">
        <w:rPr>
          <w:rFonts w:ascii="Times New Roman" w:hAnsi="Times New Roman" w:cs="Times New Roman"/>
          <w:sz w:val="24"/>
          <w:szCs w:val="24"/>
        </w:rPr>
        <w:t>, feltéve, hogy a gyermek, fiatal felnőtt az </w:t>
      </w:r>
      <w:r w:rsidRPr="00ED5F6B">
        <w:rPr>
          <w:rFonts w:ascii="Times New Roman" w:hAnsi="Times New Roman" w:cs="Times New Roman"/>
          <w:i/>
          <w:iCs/>
          <w:sz w:val="24"/>
          <w:szCs w:val="24"/>
        </w:rPr>
        <w:t>a) </w:t>
      </w:r>
      <w:r w:rsidRPr="00ED5F6B">
        <w:rPr>
          <w:rFonts w:ascii="Times New Roman" w:hAnsi="Times New Roman" w:cs="Times New Roman"/>
          <w:sz w:val="24"/>
          <w:szCs w:val="24"/>
        </w:rPr>
        <w:t>és </w:t>
      </w:r>
      <w:r w:rsidRPr="00ED5F6B">
        <w:rPr>
          <w:rFonts w:ascii="Times New Roman" w:hAnsi="Times New Roman" w:cs="Times New Roman"/>
          <w:i/>
          <w:iCs/>
          <w:sz w:val="24"/>
          <w:szCs w:val="24"/>
        </w:rPr>
        <w:t>b) </w:t>
      </w:r>
      <w:r w:rsidRPr="00ED5F6B">
        <w:rPr>
          <w:rFonts w:ascii="Times New Roman" w:hAnsi="Times New Roman" w:cs="Times New Roman"/>
          <w:sz w:val="24"/>
          <w:szCs w:val="24"/>
        </w:rPr>
        <w:t xml:space="preserve">pont szerinti időpontban a gyámhatóság határozata alapján nem minősül a 67/A. §- </w:t>
      </w:r>
      <w:proofErr w:type="spellStart"/>
      <w:r w:rsidRPr="00ED5F6B">
        <w:rPr>
          <w:rFonts w:ascii="Times New Roman" w:hAnsi="Times New Roman" w:cs="Times New Roman"/>
          <w:sz w:val="24"/>
          <w:szCs w:val="24"/>
        </w:rPr>
        <w:t>ban</w:t>
      </w:r>
      <w:proofErr w:type="spellEnd"/>
      <w:r w:rsidRPr="00ED5F6B">
        <w:rPr>
          <w:rFonts w:ascii="Times New Roman" w:hAnsi="Times New Roman" w:cs="Times New Roman"/>
          <w:sz w:val="24"/>
          <w:szCs w:val="24"/>
        </w:rPr>
        <w:t xml:space="preserve"> foglaltak szerint hátrányos vagy halmozottan hátrányos helyzetűnek.</w:t>
      </w:r>
    </w:p>
    <w:p w:rsidR="00620FB2" w:rsidRPr="00ED5F6B" w:rsidRDefault="00620FB2" w:rsidP="00620FB2">
      <w:pPr>
        <w:shd w:val="clear" w:color="auto" w:fill="FFFFFF"/>
        <w:spacing w:after="0" w:line="360" w:lineRule="auto"/>
        <w:jc w:val="both"/>
        <w:rPr>
          <w:rFonts w:ascii="Times New Roman" w:hAnsi="Times New Roman" w:cs="Times New Roman"/>
          <w:sz w:val="24"/>
          <w:szCs w:val="24"/>
        </w:rPr>
      </w:pPr>
      <w:r w:rsidRPr="00ED5F6B">
        <w:rPr>
          <w:rFonts w:ascii="Times New Roman" w:hAnsi="Times New Roman" w:cs="Times New Roman"/>
          <w:sz w:val="24"/>
          <w:szCs w:val="24"/>
        </w:rPr>
        <w:t>A gyámhatóság annak a gyermeknek, fiatal felnőttnek, akinek a 67/</w:t>
      </w:r>
      <w:proofErr w:type="gramStart"/>
      <w:r w:rsidRPr="00ED5F6B">
        <w:rPr>
          <w:rFonts w:ascii="Times New Roman" w:hAnsi="Times New Roman" w:cs="Times New Roman"/>
          <w:sz w:val="24"/>
          <w:szCs w:val="24"/>
        </w:rPr>
        <w:t>A</w:t>
      </w:r>
      <w:proofErr w:type="gramEnd"/>
      <w:r w:rsidRPr="00ED5F6B">
        <w:rPr>
          <w:rFonts w:ascii="Times New Roman" w:hAnsi="Times New Roman" w:cs="Times New Roman"/>
          <w:sz w:val="24"/>
          <w:szCs w:val="24"/>
        </w:rPr>
        <w:t>. § szerinti hátrányos vagy halmozottan hátrányos helyzete és rendszeres gyermekvédelmi kedvezményre való jogosultsága a gyámhatóság határozata alapján</w:t>
      </w:r>
    </w:p>
    <w:p w:rsidR="00620FB2" w:rsidRPr="00ED5F6B" w:rsidRDefault="00620FB2" w:rsidP="00620FB2">
      <w:pPr>
        <w:shd w:val="clear" w:color="auto" w:fill="FFFFFF"/>
        <w:spacing w:after="0" w:line="360" w:lineRule="auto"/>
        <w:ind w:firstLine="240"/>
        <w:jc w:val="both"/>
        <w:rPr>
          <w:rFonts w:ascii="Times New Roman" w:hAnsi="Times New Roman" w:cs="Times New Roman"/>
          <w:sz w:val="24"/>
          <w:szCs w:val="24"/>
        </w:rPr>
      </w:pPr>
      <w:proofErr w:type="gramStart"/>
      <w:r w:rsidRPr="00ED5F6B">
        <w:rPr>
          <w:rFonts w:ascii="Times New Roman" w:hAnsi="Times New Roman" w:cs="Times New Roman"/>
          <w:i/>
          <w:iCs/>
          <w:sz w:val="24"/>
          <w:szCs w:val="24"/>
        </w:rPr>
        <w:t>a</w:t>
      </w:r>
      <w:proofErr w:type="gramEnd"/>
      <w:r w:rsidRPr="00ED5F6B">
        <w:rPr>
          <w:rFonts w:ascii="Times New Roman" w:hAnsi="Times New Roman" w:cs="Times New Roman"/>
          <w:i/>
          <w:iCs/>
          <w:sz w:val="24"/>
          <w:szCs w:val="24"/>
        </w:rPr>
        <w:t>) </w:t>
      </w:r>
      <w:proofErr w:type="spellStart"/>
      <w:r w:rsidRPr="00ED5F6B">
        <w:rPr>
          <w:rFonts w:ascii="Times New Roman" w:hAnsi="Times New Roman" w:cs="Times New Roman"/>
          <w:sz w:val="24"/>
          <w:szCs w:val="24"/>
        </w:rPr>
        <w:t>a</w:t>
      </w:r>
      <w:proofErr w:type="spellEnd"/>
      <w:r w:rsidRPr="00ED5F6B">
        <w:rPr>
          <w:rFonts w:ascii="Times New Roman" w:hAnsi="Times New Roman" w:cs="Times New Roman"/>
          <w:sz w:val="24"/>
          <w:szCs w:val="24"/>
        </w:rPr>
        <w:t xml:space="preserve"> tárgyév augusztus 1-jén fennáll, a tárgyév augusztus hónapjára tekintettel,</w:t>
      </w:r>
    </w:p>
    <w:p w:rsidR="00620FB2" w:rsidRPr="00ED5F6B" w:rsidRDefault="00620FB2" w:rsidP="00620FB2">
      <w:pPr>
        <w:shd w:val="clear" w:color="auto" w:fill="FFFFFF"/>
        <w:spacing w:after="0" w:line="360" w:lineRule="auto"/>
        <w:ind w:firstLine="240"/>
        <w:jc w:val="both"/>
        <w:rPr>
          <w:rFonts w:ascii="Times New Roman" w:hAnsi="Times New Roman" w:cs="Times New Roman"/>
          <w:sz w:val="24"/>
          <w:szCs w:val="24"/>
        </w:rPr>
      </w:pPr>
      <w:r w:rsidRPr="00ED5F6B">
        <w:rPr>
          <w:rFonts w:ascii="Times New Roman" w:hAnsi="Times New Roman" w:cs="Times New Roman"/>
          <w:i/>
          <w:iCs/>
          <w:sz w:val="24"/>
          <w:szCs w:val="24"/>
        </w:rPr>
        <w:t>b) </w:t>
      </w:r>
      <w:r w:rsidRPr="00ED5F6B">
        <w:rPr>
          <w:rFonts w:ascii="Times New Roman" w:hAnsi="Times New Roman" w:cs="Times New Roman"/>
          <w:sz w:val="24"/>
          <w:szCs w:val="24"/>
        </w:rPr>
        <w:t>a tárgyév november 1-jén fennáll, a tárgyév november hónapjára tekintettel</w:t>
      </w:r>
    </w:p>
    <w:p w:rsidR="00620FB2" w:rsidRPr="008E7BE9" w:rsidRDefault="00620FB2" w:rsidP="00620FB2">
      <w:pPr>
        <w:shd w:val="clear" w:color="auto" w:fill="FFFFFF"/>
        <w:spacing w:after="0" w:line="360" w:lineRule="auto"/>
        <w:jc w:val="both"/>
        <w:rPr>
          <w:rFonts w:ascii="Times New Roman" w:hAnsi="Times New Roman" w:cs="Times New Roman"/>
          <w:sz w:val="24"/>
          <w:szCs w:val="24"/>
          <w:u w:val="single"/>
        </w:rPr>
      </w:pPr>
      <w:proofErr w:type="gramStart"/>
      <w:r w:rsidRPr="00ED5F6B">
        <w:rPr>
          <w:rFonts w:ascii="Times New Roman" w:hAnsi="Times New Roman" w:cs="Times New Roman"/>
          <w:sz w:val="24"/>
          <w:szCs w:val="24"/>
          <w:u w:val="single"/>
        </w:rPr>
        <w:t>emelt</w:t>
      </w:r>
      <w:proofErr w:type="gramEnd"/>
      <w:r w:rsidRPr="00ED5F6B">
        <w:rPr>
          <w:rFonts w:ascii="Times New Roman" w:hAnsi="Times New Roman" w:cs="Times New Roman"/>
          <w:sz w:val="24"/>
          <w:szCs w:val="24"/>
          <w:u w:val="single"/>
        </w:rPr>
        <w:t xml:space="preserve"> összegű pénzbeli támogatást folyósít.</w:t>
      </w:r>
    </w:p>
    <w:p w:rsidR="00620FB2" w:rsidRPr="00ED5F6B" w:rsidRDefault="00620FB2" w:rsidP="00620FB2">
      <w:pPr>
        <w:keepNext/>
        <w:widowControl w:val="0"/>
        <w:autoSpaceDE w:val="0"/>
        <w:autoSpaceDN w:val="0"/>
        <w:adjustRightInd w:val="0"/>
        <w:spacing w:after="0" w:line="360" w:lineRule="auto"/>
        <w:jc w:val="both"/>
        <w:rPr>
          <w:rFonts w:ascii="Times New Roman" w:hAnsi="Times New Roman" w:cs="Times New Roman"/>
          <w:sz w:val="24"/>
          <w:szCs w:val="24"/>
        </w:rPr>
      </w:pPr>
      <w:r w:rsidRPr="00ED5F6B">
        <w:rPr>
          <w:rFonts w:ascii="Times New Roman" w:hAnsi="Times New Roman" w:cs="Times New Roman"/>
          <w:sz w:val="24"/>
          <w:szCs w:val="24"/>
        </w:rPr>
        <w:lastRenderedPageBreak/>
        <w:t>A Gyvt. 20/</w:t>
      </w:r>
      <w:proofErr w:type="gramStart"/>
      <w:r w:rsidRPr="00ED5F6B">
        <w:rPr>
          <w:rFonts w:ascii="Times New Roman" w:hAnsi="Times New Roman" w:cs="Times New Roman"/>
          <w:sz w:val="24"/>
          <w:szCs w:val="24"/>
        </w:rPr>
        <w:t>A</w:t>
      </w:r>
      <w:proofErr w:type="gramEnd"/>
      <w:r w:rsidRPr="00ED5F6B">
        <w:rPr>
          <w:rFonts w:ascii="Times New Roman" w:hAnsi="Times New Roman" w:cs="Times New Roman"/>
          <w:sz w:val="24"/>
          <w:szCs w:val="24"/>
        </w:rPr>
        <w:t xml:space="preserve"> § (3) bekezdése szerint az (1) és (2) bekezdés szerinti támogatás esetenkénti összegéről az Országgyűlés a központi költségvetésről szóló törvény elfogadásával egyidejűleg dönt.</w:t>
      </w:r>
    </w:p>
    <w:p w:rsidR="00620FB2" w:rsidRPr="00ED5F6B" w:rsidRDefault="00620FB2" w:rsidP="00620FB2">
      <w:pPr>
        <w:spacing w:after="0" w:line="360" w:lineRule="auto"/>
        <w:jc w:val="both"/>
        <w:rPr>
          <w:rFonts w:ascii="Times New Roman" w:hAnsi="Times New Roman" w:cs="Times New Roman"/>
          <w:bCs/>
          <w:iCs/>
          <w:sz w:val="24"/>
          <w:szCs w:val="24"/>
        </w:rPr>
      </w:pPr>
      <w:r w:rsidRPr="00ED5F6B">
        <w:rPr>
          <w:rFonts w:ascii="Times New Roman" w:hAnsi="Times New Roman" w:cs="Times New Roman"/>
          <w:sz w:val="24"/>
          <w:szCs w:val="24"/>
        </w:rPr>
        <w:t xml:space="preserve">Ezen összegek a </w:t>
      </w:r>
      <w:r w:rsidRPr="00ED5F6B">
        <w:rPr>
          <w:rFonts w:ascii="Times New Roman" w:hAnsi="Times New Roman" w:cs="Times New Roman"/>
          <w:b/>
          <w:sz w:val="24"/>
          <w:szCs w:val="24"/>
        </w:rPr>
        <w:t>2019. évben a következőképpen alakulnak: alapösszegű támogatás esetén 6000.-Ft/fő,</w:t>
      </w:r>
      <w:r w:rsidRPr="00ED5F6B">
        <w:rPr>
          <w:rFonts w:ascii="Times New Roman" w:hAnsi="Times New Roman" w:cs="Times New Roman"/>
          <w:sz w:val="24"/>
          <w:szCs w:val="24"/>
        </w:rPr>
        <w:t xml:space="preserve"> </w:t>
      </w:r>
      <w:r w:rsidRPr="00ED5F6B">
        <w:rPr>
          <w:rFonts w:ascii="Times New Roman" w:hAnsi="Times New Roman" w:cs="Times New Roman"/>
          <w:b/>
          <w:sz w:val="24"/>
          <w:szCs w:val="24"/>
        </w:rPr>
        <w:t>emelt összegű támogatás esetén 6500.- Ft/fő,</w:t>
      </w:r>
      <w:r w:rsidRPr="00ED5F6B">
        <w:rPr>
          <w:rFonts w:ascii="Times New Roman" w:hAnsi="Times New Roman" w:cs="Times New Roman"/>
          <w:sz w:val="24"/>
          <w:szCs w:val="24"/>
        </w:rPr>
        <w:t xml:space="preserve"> évente két alkalommal. </w:t>
      </w:r>
      <w:r w:rsidRPr="00ED5F6B">
        <w:rPr>
          <w:rFonts w:ascii="Times New Roman" w:hAnsi="Times New Roman" w:cs="Times New Roman"/>
          <w:bCs/>
          <w:iCs/>
          <w:sz w:val="24"/>
          <w:szCs w:val="24"/>
        </w:rPr>
        <w:t xml:space="preserve">Az évi kétszeri pénzbeli ellátás biztosítása a gyermekek nagyobb szociális biztonságát garantálja. </w:t>
      </w:r>
    </w:p>
    <w:p w:rsidR="00620FB2" w:rsidRPr="00ED5F6B" w:rsidRDefault="00620FB2" w:rsidP="00620FB2">
      <w:pPr>
        <w:spacing w:after="0" w:line="360" w:lineRule="auto"/>
        <w:jc w:val="both"/>
        <w:rPr>
          <w:rFonts w:ascii="Times New Roman" w:hAnsi="Times New Roman" w:cs="Times New Roman"/>
          <w:bCs/>
          <w:iCs/>
          <w:sz w:val="24"/>
          <w:szCs w:val="24"/>
        </w:rPr>
      </w:pPr>
    </w:p>
    <w:p w:rsidR="00620FB2" w:rsidRPr="00ED5F6B" w:rsidRDefault="00620FB2" w:rsidP="00620FB2">
      <w:pPr>
        <w:spacing w:after="0" w:line="360" w:lineRule="auto"/>
        <w:jc w:val="both"/>
        <w:rPr>
          <w:rFonts w:ascii="Times New Roman" w:hAnsi="Times New Roman" w:cs="Times New Roman"/>
          <w:sz w:val="24"/>
          <w:szCs w:val="24"/>
          <w:u w:val="single"/>
        </w:rPr>
      </w:pPr>
      <w:r w:rsidRPr="00ED5F6B">
        <w:rPr>
          <w:rFonts w:ascii="Times New Roman" w:hAnsi="Times New Roman" w:cs="Times New Roman"/>
          <w:sz w:val="24"/>
          <w:szCs w:val="24"/>
          <w:u w:val="single"/>
        </w:rPr>
        <w:t>2019. évi támogatás kifizetése az alábbi volt:</w:t>
      </w:r>
    </w:p>
    <w:p w:rsidR="00620FB2" w:rsidRDefault="00620FB2" w:rsidP="00620FB2">
      <w:pPr>
        <w:spacing w:after="0" w:line="360" w:lineRule="auto"/>
        <w:jc w:val="both"/>
        <w:rPr>
          <w:rFonts w:ascii="Times New Roman" w:hAnsi="Times New Roman" w:cs="Times New Roman"/>
          <w:sz w:val="24"/>
          <w:szCs w:val="24"/>
        </w:rPr>
      </w:pPr>
      <w:r w:rsidRPr="00ED5F6B">
        <w:rPr>
          <w:rFonts w:ascii="Times New Roman" w:hAnsi="Times New Roman" w:cs="Times New Roman"/>
          <w:b/>
          <w:sz w:val="24"/>
          <w:szCs w:val="24"/>
        </w:rPr>
        <w:t xml:space="preserve">Augusztusban </w:t>
      </w:r>
      <w:r w:rsidRPr="00ED5F6B">
        <w:rPr>
          <w:rFonts w:ascii="Times New Roman" w:hAnsi="Times New Roman" w:cs="Times New Roman"/>
          <w:sz w:val="24"/>
          <w:szCs w:val="24"/>
        </w:rPr>
        <w:t xml:space="preserve">alapösszegű pénzbeli támogatás </w:t>
      </w:r>
      <w:r w:rsidRPr="00ED5F6B">
        <w:rPr>
          <w:rFonts w:ascii="Times New Roman" w:hAnsi="Times New Roman" w:cs="Times New Roman"/>
          <w:b/>
          <w:sz w:val="24"/>
          <w:szCs w:val="24"/>
        </w:rPr>
        <w:t xml:space="preserve">96 fő </w:t>
      </w:r>
      <w:r w:rsidRPr="00ED5F6B">
        <w:rPr>
          <w:rFonts w:ascii="Times New Roman" w:hAnsi="Times New Roman" w:cs="Times New Roman"/>
          <w:sz w:val="24"/>
          <w:szCs w:val="24"/>
        </w:rPr>
        <w:t>gyermek</w:t>
      </w:r>
      <w:r w:rsidRPr="00ED5F6B">
        <w:rPr>
          <w:rFonts w:ascii="Times New Roman" w:hAnsi="Times New Roman" w:cs="Times New Roman"/>
          <w:b/>
          <w:sz w:val="24"/>
          <w:szCs w:val="24"/>
        </w:rPr>
        <w:t>,-</w:t>
      </w:r>
      <w:r w:rsidRPr="00ED5F6B">
        <w:rPr>
          <w:rFonts w:ascii="Times New Roman" w:hAnsi="Times New Roman" w:cs="Times New Roman"/>
          <w:sz w:val="24"/>
          <w:szCs w:val="24"/>
        </w:rPr>
        <w:t xml:space="preserve"> </w:t>
      </w:r>
      <w:r w:rsidRPr="00FB67A0">
        <w:rPr>
          <w:rFonts w:ascii="Times New Roman" w:hAnsi="Times New Roman" w:cs="Times New Roman"/>
          <w:b/>
          <w:sz w:val="24"/>
          <w:szCs w:val="24"/>
        </w:rPr>
        <w:t>576</w:t>
      </w:r>
      <w:r>
        <w:rPr>
          <w:rFonts w:ascii="Times New Roman" w:hAnsi="Times New Roman" w:cs="Times New Roman"/>
          <w:b/>
          <w:sz w:val="24"/>
          <w:szCs w:val="24"/>
        </w:rPr>
        <w:t>.</w:t>
      </w:r>
      <w:r w:rsidRPr="00FB67A0">
        <w:rPr>
          <w:rFonts w:ascii="Times New Roman" w:hAnsi="Times New Roman" w:cs="Times New Roman"/>
          <w:b/>
          <w:sz w:val="24"/>
          <w:szCs w:val="24"/>
        </w:rPr>
        <w:t>000</w:t>
      </w:r>
      <w:r w:rsidRPr="00ED5F6B">
        <w:rPr>
          <w:rFonts w:ascii="Times New Roman" w:hAnsi="Times New Roman" w:cs="Times New Roman"/>
          <w:b/>
          <w:sz w:val="24"/>
          <w:szCs w:val="24"/>
        </w:rPr>
        <w:t xml:space="preserve"> Ft</w:t>
      </w:r>
      <w:r w:rsidRPr="00ED5F6B">
        <w:rPr>
          <w:rFonts w:ascii="Times New Roman" w:hAnsi="Times New Roman" w:cs="Times New Roman"/>
          <w:sz w:val="24"/>
          <w:szCs w:val="24"/>
        </w:rPr>
        <w:t>,</w:t>
      </w:r>
      <w:r w:rsidRPr="00ED5F6B">
        <w:rPr>
          <w:rFonts w:ascii="Times New Roman" w:hAnsi="Times New Roman" w:cs="Times New Roman"/>
          <w:b/>
          <w:sz w:val="24"/>
          <w:szCs w:val="24"/>
        </w:rPr>
        <w:t xml:space="preserve"> </w:t>
      </w:r>
      <w:r w:rsidRPr="00ED5F6B">
        <w:rPr>
          <w:rFonts w:ascii="Times New Roman" w:hAnsi="Times New Roman" w:cs="Times New Roman"/>
          <w:sz w:val="24"/>
          <w:szCs w:val="24"/>
        </w:rPr>
        <w:t xml:space="preserve">emelt összegű támogatás </w:t>
      </w:r>
      <w:r w:rsidRPr="00ED5F6B">
        <w:rPr>
          <w:rFonts w:ascii="Times New Roman" w:hAnsi="Times New Roman" w:cs="Times New Roman"/>
          <w:b/>
          <w:sz w:val="24"/>
          <w:szCs w:val="24"/>
        </w:rPr>
        <w:t>1639</w:t>
      </w:r>
      <w:r w:rsidRPr="00ED5F6B">
        <w:rPr>
          <w:rFonts w:ascii="Times New Roman" w:hAnsi="Times New Roman" w:cs="Times New Roman"/>
          <w:sz w:val="24"/>
          <w:szCs w:val="24"/>
        </w:rPr>
        <w:t xml:space="preserve"> </w:t>
      </w:r>
      <w:r w:rsidRPr="00ED5F6B">
        <w:rPr>
          <w:rFonts w:ascii="Times New Roman" w:hAnsi="Times New Roman" w:cs="Times New Roman"/>
          <w:b/>
          <w:sz w:val="24"/>
          <w:szCs w:val="24"/>
        </w:rPr>
        <w:t>fő</w:t>
      </w:r>
      <w:r w:rsidRPr="00ED5F6B">
        <w:rPr>
          <w:rFonts w:ascii="Times New Roman" w:hAnsi="Times New Roman" w:cs="Times New Roman"/>
          <w:sz w:val="24"/>
          <w:szCs w:val="24"/>
        </w:rPr>
        <w:t xml:space="preserve"> gyermek </w:t>
      </w:r>
      <w:r w:rsidRPr="00FB67A0">
        <w:rPr>
          <w:rFonts w:ascii="Times New Roman" w:hAnsi="Times New Roman" w:cs="Times New Roman"/>
          <w:b/>
          <w:sz w:val="24"/>
          <w:szCs w:val="24"/>
        </w:rPr>
        <w:t>1</w:t>
      </w:r>
      <w:r>
        <w:rPr>
          <w:rFonts w:ascii="Times New Roman" w:hAnsi="Times New Roman" w:cs="Times New Roman"/>
          <w:b/>
          <w:sz w:val="24"/>
          <w:szCs w:val="24"/>
        </w:rPr>
        <w:t>.</w:t>
      </w:r>
      <w:r w:rsidRPr="00FB67A0">
        <w:rPr>
          <w:rFonts w:ascii="Times New Roman" w:hAnsi="Times New Roman" w:cs="Times New Roman"/>
          <w:b/>
          <w:sz w:val="24"/>
          <w:szCs w:val="24"/>
        </w:rPr>
        <w:t>065</w:t>
      </w:r>
      <w:r>
        <w:rPr>
          <w:rFonts w:ascii="Times New Roman" w:hAnsi="Times New Roman" w:cs="Times New Roman"/>
          <w:b/>
          <w:sz w:val="24"/>
          <w:szCs w:val="24"/>
        </w:rPr>
        <w:t>.</w:t>
      </w:r>
      <w:r w:rsidRPr="00FB67A0">
        <w:rPr>
          <w:rFonts w:ascii="Times New Roman" w:hAnsi="Times New Roman" w:cs="Times New Roman"/>
          <w:b/>
          <w:sz w:val="24"/>
          <w:szCs w:val="24"/>
        </w:rPr>
        <w:t>150</w:t>
      </w:r>
      <w:r w:rsidRPr="00ED5F6B">
        <w:rPr>
          <w:rFonts w:ascii="Times New Roman" w:hAnsi="Times New Roman" w:cs="Times New Roman"/>
          <w:b/>
          <w:sz w:val="24"/>
          <w:szCs w:val="24"/>
        </w:rPr>
        <w:t xml:space="preserve"> Ft</w:t>
      </w:r>
      <w:r w:rsidRPr="00ED5F6B">
        <w:rPr>
          <w:rFonts w:ascii="Times New Roman" w:hAnsi="Times New Roman" w:cs="Times New Roman"/>
          <w:sz w:val="24"/>
          <w:szCs w:val="24"/>
        </w:rPr>
        <w:t xml:space="preserve">, </w:t>
      </w:r>
      <w:r w:rsidRPr="00ED5F6B">
        <w:rPr>
          <w:rFonts w:ascii="Times New Roman" w:hAnsi="Times New Roman" w:cs="Times New Roman"/>
          <w:b/>
          <w:sz w:val="24"/>
          <w:szCs w:val="24"/>
        </w:rPr>
        <w:t>novemberben</w:t>
      </w:r>
      <w:r w:rsidRPr="00ED5F6B">
        <w:rPr>
          <w:rFonts w:ascii="Times New Roman" w:hAnsi="Times New Roman" w:cs="Times New Roman"/>
          <w:sz w:val="24"/>
          <w:szCs w:val="24"/>
        </w:rPr>
        <w:t xml:space="preserve"> alapösszegű pénzbeli támogatás </w:t>
      </w:r>
      <w:r w:rsidRPr="00ED5F6B">
        <w:rPr>
          <w:rFonts w:ascii="Times New Roman" w:hAnsi="Times New Roman" w:cs="Times New Roman"/>
          <w:b/>
          <w:sz w:val="24"/>
          <w:szCs w:val="24"/>
        </w:rPr>
        <w:t xml:space="preserve">79 fő </w:t>
      </w:r>
      <w:r w:rsidRPr="00ED5F6B">
        <w:rPr>
          <w:rFonts w:ascii="Times New Roman" w:hAnsi="Times New Roman" w:cs="Times New Roman"/>
          <w:sz w:val="24"/>
          <w:szCs w:val="24"/>
        </w:rPr>
        <w:t xml:space="preserve">gyermek </w:t>
      </w:r>
      <w:r w:rsidRPr="00FB67A0">
        <w:rPr>
          <w:rFonts w:ascii="Times New Roman" w:hAnsi="Times New Roman" w:cs="Times New Roman"/>
          <w:b/>
          <w:sz w:val="24"/>
          <w:szCs w:val="24"/>
        </w:rPr>
        <w:t>474</w:t>
      </w:r>
      <w:r>
        <w:rPr>
          <w:rFonts w:ascii="Times New Roman" w:hAnsi="Times New Roman" w:cs="Times New Roman"/>
          <w:b/>
          <w:sz w:val="24"/>
          <w:szCs w:val="24"/>
        </w:rPr>
        <w:t>.</w:t>
      </w:r>
      <w:r w:rsidRPr="00FB67A0">
        <w:rPr>
          <w:rFonts w:ascii="Times New Roman" w:hAnsi="Times New Roman" w:cs="Times New Roman"/>
          <w:b/>
          <w:sz w:val="24"/>
          <w:szCs w:val="24"/>
        </w:rPr>
        <w:t>000,-</w:t>
      </w:r>
      <w:r w:rsidRPr="00ED5F6B">
        <w:rPr>
          <w:rFonts w:ascii="Times New Roman" w:hAnsi="Times New Roman" w:cs="Times New Roman"/>
          <w:b/>
          <w:sz w:val="24"/>
          <w:szCs w:val="24"/>
        </w:rPr>
        <w:t xml:space="preserve"> </w:t>
      </w:r>
      <w:r w:rsidRPr="00FB67A0">
        <w:rPr>
          <w:rFonts w:ascii="Times New Roman" w:hAnsi="Times New Roman" w:cs="Times New Roman"/>
          <w:sz w:val="24"/>
          <w:szCs w:val="24"/>
        </w:rPr>
        <w:t>Ft,</w:t>
      </w:r>
      <w:r w:rsidRPr="00ED5F6B">
        <w:rPr>
          <w:rFonts w:ascii="Times New Roman" w:hAnsi="Times New Roman" w:cs="Times New Roman"/>
          <w:b/>
          <w:sz w:val="24"/>
          <w:szCs w:val="24"/>
        </w:rPr>
        <w:t xml:space="preserve"> </w:t>
      </w:r>
      <w:r w:rsidRPr="00ED5F6B">
        <w:rPr>
          <w:rFonts w:ascii="Times New Roman" w:hAnsi="Times New Roman" w:cs="Times New Roman"/>
          <w:sz w:val="24"/>
          <w:szCs w:val="24"/>
        </w:rPr>
        <w:t xml:space="preserve">emelt összegű támogatás </w:t>
      </w:r>
      <w:r w:rsidRPr="00FB67A0">
        <w:rPr>
          <w:rFonts w:ascii="Times New Roman" w:hAnsi="Times New Roman" w:cs="Times New Roman"/>
          <w:b/>
          <w:sz w:val="24"/>
          <w:szCs w:val="24"/>
        </w:rPr>
        <w:t>1614 fő</w:t>
      </w:r>
      <w:r w:rsidRPr="00ED5F6B">
        <w:rPr>
          <w:rFonts w:ascii="Times New Roman" w:hAnsi="Times New Roman" w:cs="Times New Roman"/>
          <w:sz w:val="24"/>
          <w:szCs w:val="24"/>
        </w:rPr>
        <w:t xml:space="preserve"> gyermek </w:t>
      </w:r>
      <w:r w:rsidRPr="00FB67A0">
        <w:rPr>
          <w:rFonts w:ascii="Times New Roman" w:hAnsi="Times New Roman" w:cs="Times New Roman"/>
          <w:b/>
          <w:sz w:val="24"/>
          <w:szCs w:val="24"/>
        </w:rPr>
        <w:t>10</w:t>
      </w:r>
      <w:r>
        <w:rPr>
          <w:rFonts w:ascii="Times New Roman" w:hAnsi="Times New Roman" w:cs="Times New Roman"/>
          <w:b/>
          <w:sz w:val="24"/>
          <w:szCs w:val="24"/>
        </w:rPr>
        <w:t>.</w:t>
      </w:r>
      <w:r w:rsidRPr="00FB67A0">
        <w:rPr>
          <w:rFonts w:ascii="Times New Roman" w:hAnsi="Times New Roman" w:cs="Times New Roman"/>
          <w:b/>
          <w:sz w:val="24"/>
          <w:szCs w:val="24"/>
        </w:rPr>
        <w:t>492</w:t>
      </w:r>
      <w:r>
        <w:rPr>
          <w:rFonts w:ascii="Times New Roman" w:hAnsi="Times New Roman" w:cs="Times New Roman"/>
          <w:b/>
          <w:sz w:val="24"/>
          <w:szCs w:val="24"/>
        </w:rPr>
        <w:t>.</w:t>
      </w:r>
      <w:r w:rsidRPr="00FB67A0">
        <w:rPr>
          <w:rFonts w:ascii="Times New Roman" w:hAnsi="Times New Roman" w:cs="Times New Roman"/>
          <w:b/>
          <w:sz w:val="24"/>
          <w:szCs w:val="24"/>
        </w:rPr>
        <w:t>000 Ft</w:t>
      </w:r>
      <w:r w:rsidRPr="00ED5F6B">
        <w:rPr>
          <w:rFonts w:ascii="Times New Roman" w:hAnsi="Times New Roman" w:cs="Times New Roman"/>
          <w:sz w:val="24"/>
          <w:szCs w:val="24"/>
        </w:rPr>
        <w:t xml:space="preserve"> került a szülők részére kifizetésre, melyet </w:t>
      </w:r>
      <w:r w:rsidRPr="00ED5F6B">
        <w:rPr>
          <w:rFonts w:ascii="Times New Roman" w:hAnsi="Times New Roman" w:cs="Times New Roman"/>
          <w:b/>
          <w:sz w:val="24"/>
          <w:szCs w:val="24"/>
        </w:rPr>
        <w:t>100%-ban térít meg részünkre a központi költségvetés</w:t>
      </w:r>
      <w:r w:rsidRPr="00ED5F6B">
        <w:rPr>
          <w:rFonts w:ascii="Times New Roman" w:hAnsi="Times New Roman" w:cs="Times New Roman"/>
          <w:sz w:val="24"/>
          <w:szCs w:val="24"/>
        </w:rPr>
        <w:t>.</w:t>
      </w:r>
    </w:p>
    <w:p w:rsidR="00620FB2" w:rsidRPr="004A17EA" w:rsidRDefault="00620FB2" w:rsidP="00620FB2">
      <w:pPr>
        <w:spacing w:after="0" w:line="360" w:lineRule="auto"/>
        <w:jc w:val="both"/>
        <w:rPr>
          <w:rFonts w:ascii="Times New Roman" w:hAnsi="Times New Roman" w:cs="Times New Roman"/>
          <w:sz w:val="24"/>
          <w:szCs w:val="24"/>
        </w:rPr>
      </w:pPr>
    </w:p>
    <w:p w:rsidR="00620FB2" w:rsidRPr="007D1413" w:rsidRDefault="00620FB2" w:rsidP="00620FB2">
      <w:pPr>
        <w:spacing w:after="0" w:line="360" w:lineRule="auto"/>
        <w:jc w:val="both"/>
        <w:rPr>
          <w:rFonts w:ascii="Times New Roman" w:hAnsi="Times New Roman" w:cs="Times New Roman"/>
          <w:b/>
          <w:sz w:val="24"/>
          <w:szCs w:val="24"/>
        </w:rPr>
      </w:pPr>
      <w:r w:rsidRPr="007D1413">
        <w:rPr>
          <w:rFonts w:ascii="Times New Roman" w:hAnsi="Times New Roman" w:cs="Times New Roman"/>
          <w:sz w:val="24"/>
          <w:szCs w:val="24"/>
        </w:rPr>
        <w:t xml:space="preserve">A Gyvt. 151. § (5) bekezdés a) pontja határozza meg azoknak a gyermekeknek a körét, akik </w:t>
      </w:r>
      <w:r w:rsidRPr="004A17EA">
        <w:rPr>
          <w:rFonts w:ascii="Times New Roman" w:hAnsi="Times New Roman" w:cs="Times New Roman"/>
          <w:b/>
          <w:i/>
          <w:sz w:val="24"/>
          <w:szCs w:val="24"/>
          <w:u w:val="single"/>
        </w:rPr>
        <w:t>ingyenesen, vagy kedvezményesen étkezhetnek.</w:t>
      </w:r>
      <w:r w:rsidRPr="007D1413">
        <w:rPr>
          <w:rFonts w:ascii="Times New Roman" w:hAnsi="Times New Roman" w:cs="Times New Roman"/>
          <w:b/>
          <w:sz w:val="24"/>
          <w:szCs w:val="24"/>
        </w:rPr>
        <w:t xml:space="preserve"> </w:t>
      </w:r>
    </w:p>
    <w:p w:rsidR="00620FB2" w:rsidRPr="007D1413" w:rsidRDefault="00620FB2" w:rsidP="00620FB2">
      <w:pPr>
        <w:tabs>
          <w:tab w:val="center" w:pos="6521"/>
        </w:tabs>
        <w:jc w:val="both"/>
        <w:rPr>
          <w:rFonts w:ascii="Times New Roman" w:hAnsi="Times New Roman" w:cs="Times New Roman"/>
          <w:sz w:val="24"/>
          <w:szCs w:val="24"/>
        </w:rPr>
      </w:pPr>
      <w:r w:rsidRPr="007D1413">
        <w:rPr>
          <w:rFonts w:ascii="Times New Roman" w:hAnsi="Times New Roman" w:cs="Times New Roman"/>
          <w:sz w:val="24"/>
          <w:szCs w:val="24"/>
        </w:rPr>
        <w:t xml:space="preserve">A gyermekétkeztetés a nevelési-oktatási intézményekben biztosítva van. </w:t>
      </w:r>
    </w:p>
    <w:p w:rsidR="00620FB2" w:rsidRPr="007D1413" w:rsidRDefault="00620FB2" w:rsidP="00620FB2">
      <w:pPr>
        <w:tabs>
          <w:tab w:val="center" w:pos="6521"/>
        </w:tabs>
        <w:jc w:val="both"/>
        <w:rPr>
          <w:rFonts w:ascii="Times New Roman" w:hAnsi="Times New Roman" w:cs="Times New Roman"/>
          <w:b/>
          <w:sz w:val="24"/>
          <w:szCs w:val="24"/>
        </w:rPr>
      </w:pPr>
      <w:r w:rsidRPr="007D1413">
        <w:rPr>
          <w:rFonts w:ascii="Times New Roman" w:hAnsi="Times New Roman" w:cs="Times New Roman"/>
          <w:b/>
          <w:sz w:val="24"/>
          <w:szCs w:val="24"/>
        </w:rPr>
        <w:t>Étkeztetés adatai a 2019. évben: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0"/>
        <w:gridCol w:w="2513"/>
        <w:gridCol w:w="2513"/>
        <w:gridCol w:w="1762"/>
      </w:tblGrid>
      <w:tr w:rsidR="00620FB2" w:rsidRPr="007D1413" w:rsidTr="00F20197">
        <w:trPr>
          <w:jc w:val="center"/>
        </w:trPr>
        <w:tc>
          <w:tcPr>
            <w:tcW w:w="2500" w:type="dxa"/>
            <w:tcBorders>
              <w:top w:val="single" w:sz="4" w:space="0" w:color="auto"/>
              <w:left w:val="single" w:sz="4" w:space="0" w:color="auto"/>
              <w:bottom w:val="single" w:sz="4" w:space="0" w:color="auto"/>
              <w:right w:val="single" w:sz="4" w:space="0" w:color="auto"/>
            </w:tcBorders>
            <w:vAlign w:val="center"/>
            <w:hideMark/>
          </w:tcPr>
          <w:p w:rsidR="00620FB2" w:rsidRPr="007D1413" w:rsidRDefault="00620FB2" w:rsidP="00F20197">
            <w:pPr>
              <w:tabs>
                <w:tab w:val="center" w:pos="6521"/>
              </w:tabs>
              <w:jc w:val="center"/>
              <w:rPr>
                <w:rFonts w:ascii="Times New Roman" w:hAnsi="Times New Roman" w:cs="Times New Roman"/>
                <w:b/>
                <w:sz w:val="24"/>
                <w:szCs w:val="24"/>
              </w:rPr>
            </w:pPr>
            <w:r w:rsidRPr="007D1413">
              <w:rPr>
                <w:rFonts w:ascii="Times New Roman" w:hAnsi="Times New Roman" w:cs="Times New Roman"/>
                <w:b/>
                <w:sz w:val="24"/>
                <w:szCs w:val="24"/>
              </w:rPr>
              <w:t>Intézmény</w:t>
            </w:r>
          </w:p>
        </w:tc>
        <w:tc>
          <w:tcPr>
            <w:tcW w:w="2513" w:type="dxa"/>
            <w:tcBorders>
              <w:top w:val="single" w:sz="4" w:space="0" w:color="auto"/>
              <w:left w:val="single" w:sz="4" w:space="0" w:color="auto"/>
              <w:bottom w:val="single" w:sz="4" w:space="0" w:color="auto"/>
              <w:right w:val="single" w:sz="4" w:space="0" w:color="auto"/>
            </w:tcBorders>
            <w:vAlign w:val="center"/>
            <w:hideMark/>
          </w:tcPr>
          <w:p w:rsidR="00620FB2" w:rsidRPr="007D1413" w:rsidRDefault="00620FB2" w:rsidP="00F20197">
            <w:pPr>
              <w:tabs>
                <w:tab w:val="center" w:pos="6521"/>
              </w:tabs>
              <w:jc w:val="center"/>
              <w:rPr>
                <w:rFonts w:ascii="Times New Roman" w:hAnsi="Times New Roman" w:cs="Times New Roman"/>
                <w:b/>
                <w:sz w:val="24"/>
                <w:szCs w:val="24"/>
              </w:rPr>
            </w:pPr>
            <w:r w:rsidRPr="007D1413">
              <w:rPr>
                <w:rFonts w:ascii="Times New Roman" w:hAnsi="Times New Roman" w:cs="Times New Roman"/>
                <w:b/>
                <w:sz w:val="24"/>
                <w:szCs w:val="24"/>
              </w:rPr>
              <w:t>100%-os normatív kedvezményben részesülők száma</w:t>
            </w:r>
          </w:p>
        </w:tc>
        <w:tc>
          <w:tcPr>
            <w:tcW w:w="2513" w:type="dxa"/>
            <w:tcBorders>
              <w:top w:val="single" w:sz="4" w:space="0" w:color="auto"/>
              <w:left w:val="single" w:sz="4" w:space="0" w:color="auto"/>
              <w:bottom w:val="single" w:sz="4" w:space="0" w:color="auto"/>
              <w:right w:val="single" w:sz="4" w:space="0" w:color="auto"/>
            </w:tcBorders>
            <w:vAlign w:val="center"/>
            <w:hideMark/>
          </w:tcPr>
          <w:p w:rsidR="00620FB2" w:rsidRPr="007D1413" w:rsidRDefault="00620FB2" w:rsidP="00F20197">
            <w:pPr>
              <w:tabs>
                <w:tab w:val="center" w:pos="6521"/>
              </w:tabs>
              <w:jc w:val="center"/>
              <w:rPr>
                <w:rFonts w:ascii="Times New Roman" w:hAnsi="Times New Roman" w:cs="Times New Roman"/>
                <w:b/>
                <w:sz w:val="24"/>
                <w:szCs w:val="24"/>
              </w:rPr>
            </w:pPr>
            <w:r w:rsidRPr="007D1413">
              <w:rPr>
                <w:rFonts w:ascii="Times New Roman" w:hAnsi="Times New Roman" w:cs="Times New Roman"/>
                <w:b/>
                <w:sz w:val="24"/>
                <w:szCs w:val="24"/>
              </w:rPr>
              <w:t>50%-os normatív kedvezményben részesülők száma</w:t>
            </w:r>
          </w:p>
        </w:tc>
        <w:tc>
          <w:tcPr>
            <w:tcW w:w="1762" w:type="dxa"/>
            <w:tcBorders>
              <w:top w:val="single" w:sz="4" w:space="0" w:color="auto"/>
              <w:left w:val="single" w:sz="4" w:space="0" w:color="auto"/>
              <w:bottom w:val="single" w:sz="4" w:space="0" w:color="auto"/>
              <w:right w:val="single" w:sz="4" w:space="0" w:color="auto"/>
            </w:tcBorders>
            <w:vAlign w:val="center"/>
            <w:hideMark/>
          </w:tcPr>
          <w:p w:rsidR="00620FB2" w:rsidRPr="007D1413" w:rsidRDefault="00620FB2" w:rsidP="00F20197">
            <w:pPr>
              <w:tabs>
                <w:tab w:val="center" w:pos="6521"/>
              </w:tabs>
              <w:jc w:val="center"/>
              <w:rPr>
                <w:rFonts w:ascii="Times New Roman" w:hAnsi="Times New Roman" w:cs="Times New Roman"/>
                <w:b/>
                <w:sz w:val="24"/>
                <w:szCs w:val="24"/>
              </w:rPr>
            </w:pPr>
            <w:r w:rsidRPr="007D1413">
              <w:rPr>
                <w:rFonts w:ascii="Times New Roman" w:hAnsi="Times New Roman" w:cs="Times New Roman"/>
                <w:b/>
                <w:sz w:val="24"/>
                <w:szCs w:val="24"/>
              </w:rPr>
              <w:t>Összesen</w:t>
            </w:r>
          </w:p>
        </w:tc>
      </w:tr>
      <w:tr w:rsidR="00620FB2" w:rsidRPr="007D1413" w:rsidTr="00F20197">
        <w:trPr>
          <w:jc w:val="center"/>
        </w:trPr>
        <w:tc>
          <w:tcPr>
            <w:tcW w:w="2500"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both"/>
              <w:rPr>
                <w:rFonts w:ascii="Times New Roman" w:hAnsi="Times New Roman" w:cs="Times New Roman"/>
                <w:sz w:val="24"/>
                <w:szCs w:val="24"/>
              </w:rPr>
            </w:pPr>
            <w:r w:rsidRPr="007D1413">
              <w:rPr>
                <w:rFonts w:ascii="Times New Roman" w:hAnsi="Times New Roman" w:cs="Times New Roman"/>
                <w:sz w:val="24"/>
                <w:szCs w:val="24"/>
              </w:rPr>
              <w:t>Bölcsőde</w:t>
            </w:r>
          </w:p>
        </w:tc>
        <w:tc>
          <w:tcPr>
            <w:tcW w:w="2513"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right"/>
              <w:rPr>
                <w:rFonts w:ascii="Times New Roman" w:hAnsi="Times New Roman" w:cs="Times New Roman"/>
                <w:sz w:val="24"/>
                <w:szCs w:val="24"/>
              </w:rPr>
            </w:pPr>
            <w:r w:rsidRPr="007D1413">
              <w:rPr>
                <w:rFonts w:ascii="Times New Roman" w:hAnsi="Times New Roman" w:cs="Times New Roman"/>
                <w:sz w:val="24"/>
                <w:szCs w:val="24"/>
              </w:rPr>
              <w:t>38</w:t>
            </w:r>
          </w:p>
        </w:tc>
        <w:tc>
          <w:tcPr>
            <w:tcW w:w="2513"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right"/>
              <w:rPr>
                <w:rFonts w:ascii="Times New Roman" w:hAnsi="Times New Roman" w:cs="Times New Roman"/>
                <w:sz w:val="24"/>
                <w:szCs w:val="24"/>
              </w:rPr>
            </w:pPr>
            <w:r w:rsidRPr="007D1413">
              <w:rPr>
                <w:rFonts w:ascii="Times New Roman" w:hAnsi="Times New Roman" w:cs="Times New Roman"/>
                <w:sz w:val="24"/>
                <w:szCs w:val="24"/>
              </w:rPr>
              <w:t>0</w:t>
            </w:r>
          </w:p>
        </w:tc>
        <w:tc>
          <w:tcPr>
            <w:tcW w:w="1762"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right"/>
              <w:rPr>
                <w:rFonts w:ascii="Times New Roman" w:hAnsi="Times New Roman" w:cs="Times New Roman"/>
                <w:sz w:val="24"/>
                <w:szCs w:val="24"/>
              </w:rPr>
            </w:pPr>
            <w:r w:rsidRPr="007D1413">
              <w:rPr>
                <w:rFonts w:ascii="Times New Roman" w:hAnsi="Times New Roman" w:cs="Times New Roman"/>
                <w:sz w:val="24"/>
                <w:szCs w:val="24"/>
              </w:rPr>
              <w:t>38</w:t>
            </w:r>
          </w:p>
        </w:tc>
      </w:tr>
      <w:tr w:rsidR="00620FB2" w:rsidRPr="007D1413" w:rsidTr="00F20197">
        <w:trPr>
          <w:jc w:val="center"/>
        </w:trPr>
        <w:tc>
          <w:tcPr>
            <w:tcW w:w="2500"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both"/>
              <w:rPr>
                <w:rFonts w:ascii="Times New Roman" w:hAnsi="Times New Roman" w:cs="Times New Roman"/>
                <w:sz w:val="24"/>
                <w:szCs w:val="24"/>
              </w:rPr>
            </w:pPr>
            <w:r w:rsidRPr="007D1413">
              <w:rPr>
                <w:rFonts w:ascii="Times New Roman" w:hAnsi="Times New Roman" w:cs="Times New Roman"/>
                <w:sz w:val="24"/>
                <w:szCs w:val="24"/>
              </w:rPr>
              <w:t>Óvoda</w:t>
            </w:r>
          </w:p>
        </w:tc>
        <w:tc>
          <w:tcPr>
            <w:tcW w:w="2513"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right"/>
              <w:rPr>
                <w:rFonts w:ascii="Times New Roman" w:hAnsi="Times New Roman" w:cs="Times New Roman"/>
                <w:sz w:val="24"/>
                <w:szCs w:val="24"/>
              </w:rPr>
            </w:pPr>
            <w:r w:rsidRPr="007D1413">
              <w:rPr>
                <w:rFonts w:ascii="Times New Roman" w:hAnsi="Times New Roman" w:cs="Times New Roman"/>
                <w:sz w:val="24"/>
                <w:szCs w:val="24"/>
              </w:rPr>
              <w:t>297</w:t>
            </w:r>
          </w:p>
        </w:tc>
        <w:tc>
          <w:tcPr>
            <w:tcW w:w="2513"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right"/>
              <w:rPr>
                <w:rFonts w:ascii="Times New Roman" w:hAnsi="Times New Roman" w:cs="Times New Roman"/>
                <w:sz w:val="24"/>
                <w:szCs w:val="24"/>
              </w:rPr>
            </w:pPr>
            <w:r w:rsidRPr="007D1413">
              <w:rPr>
                <w:rFonts w:ascii="Times New Roman" w:hAnsi="Times New Roman" w:cs="Times New Roman"/>
                <w:sz w:val="24"/>
                <w:szCs w:val="24"/>
              </w:rPr>
              <w:t>0</w:t>
            </w:r>
          </w:p>
        </w:tc>
        <w:tc>
          <w:tcPr>
            <w:tcW w:w="1762"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right"/>
              <w:rPr>
                <w:rFonts w:ascii="Times New Roman" w:hAnsi="Times New Roman" w:cs="Times New Roman"/>
                <w:sz w:val="24"/>
                <w:szCs w:val="24"/>
              </w:rPr>
            </w:pPr>
            <w:r w:rsidRPr="007D1413">
              <w:rPr>
                <w:rFonts w:ascii="Times New Roman" w:hAnsi="Times New Roman" w:cs="Times New Roman"/>
                <w:sz w:val="24"/>
                <w:szCs w:val="24"/>
              </w:rPr>
              <w:t>297</w:t>
            </w:r>
          </w:p>
        </w:tc>
      </w:tr>
      <w:tr w:rsidR="00620FB2" w:rsidRPr="007D1413" w:rsidTr="00F20197">
        <w:trPr>
          <w:jc w:val="center"/>
        </w:trPr>
        <w:tc>
          <w:tcPr>
            <w:tcW w:w="2500"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both"/>
              <w:rPr>
                <w:rFonts w:ascii="Times New Roman" w:hAnsi="Times New Roman" w:cs="Times New Roman"/>
                <w:sz w:val="24"/>
                <w:szCs w:val="24"/>
              </w:rPr>
            </w:pPr>
            <w:r w:rsidRPr="007D1413">
              <w:rPr>
                <w:rFonts w:ascii="Times New Roman" w:hAnsi="Times New Roman" w:cs="Times New Roman"/>
                <w:sz w:val="24"/>
                <w:szCs w:val="24"/>
              </w:rPr>
              <w:t>Magiszter Óvoda</w:t>
            </w:r>
          </w:p>
        </w:tc>
        <w:tc>
          <w:tcPr>
            <w:tcW w:w="2513"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right"/>
              <w:rPr>
                <w:rFonts w:ascii="Times New Roman" w:hAnsi="Times New Roman" w:cs="Times New Roman"/>
                <w:sz w:val="24"/>
                <w:szCs w:val="24"/>
              </w:rPr>
            </w:pPr>
            <w:r w:rsidRPr="007D1413">
              <w:rPr>
                <w:rFonts w:ascii="Times New Roman" w:hAnsi="Times New Roman" w:cs="Times New Roman"/>
                <w:sz w:val="24"/>
                <w:szCs w:val="24"/>
              </w:rPr>
              <w:t>76</w:t>
            </w:r>
          </w:p>
        </w:tc>
        <w:tc>
          <w:tcPr>
            <w:tcW w:w="2513"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right"/>
              <w:rPr>
                <w:rFonts w:ascii="Times New Roman" w:hAnsi="Times New Roman" w:cs="Times New Roman"/>
                <w:sz w:val="24"/>
                <w:szCs w:val="24"/>
              </w:rPr>
            </w:pPr>
            <w:r w:rsidRPr="007D1413">
              <w:rPr>
                <w:rFonts w:ascii="Times New Roman" w:hAnsi="Times New Roman" w:cs="Times New Roman"/>
                <w:sz w:val="24"/>
                <w:szCs w:val="24"/>
              </w:rPr>
              <w:t>0</w:t>
            </w:r>
          </w:p>
        </w:tc>
        <w:tc>
          <w:tcPr>
            <w:tcW w:w="1762"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right"/>
              <w:rPr>
                <w:rFonts w:ascii="Times New Roman" w:hAnsi="Times New Roman" w:cs="Times New Roman"/>
                <w:sz w:val="24"/>
                <w:szCs w:val="24"/>
              </w:rPr>
            </w:pPr>
            <w:r w:rsidRPr="007D1413">
              <w:rPr>
                <w:rFonts w:ascii="Times New Roman" w:hAnsi="Times New Roman" w:cs="Times New Roman"/>
                <w:sz w:val="24"/>
                <w:szCs w:val="24"/>
              </w:rPr>
              <w:t>76</w:t>
            </w:r>
          </w:p>
        </w:tc>
      </w:tr>
      <w:tr w:rsidR="00620FB2" w:rsidRPr="007D1413" w:rsidTr="00F20197">
        <w:trPr>
          <w:jc w:val="center"/>
        </w:trPr>
        <w:tc>
          <w:tcPr>
            <w:tcW w:w="2500"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both"/>
              <w:rPr>
                <w:rFonts w:ascii="Times New Roman" w:hAnsi="Times New Roman" w:cs="Times New Roman"/>
                <w:sz w:val="24"/>
                <w:szCs w:val="24"/>
              </w:rPr>
            </w:pPr>
            <w:r w:rsidRPr="007D1413">
              <w:rPr>
                <w:rFonts w:ascii="Times New Roman" w:hAnsi="Times New Roman" w:cs="Times New Roman"/>
                <w:sz w:val="24"/>
                <w:szCs w:val="24"/>
              </w:rPr>
              <w:t>Általános Iskola</w:t>
            </w:r>
          </w:p>
        </w:tc>
        <w:tc>
          <w:tcPr>
            <w:tcW w:w="2513"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right"/>
              <w:rPr>
                <w:rFonts w:ascii="Times New Roman" w:hAnsi="Times New Roman" w:cs="Times New Roman"/>
                <w:sz w:val="24"/>
                <w:szCs w:val="24"/>
              </w:rPr>
            </w:pPr>
            <w:r w:rsidRPr="007D1413">
              <w:rPr>
                <w:rFonts w:ascii="Times New Roman" w:hAnsi="Times New Roman" w:cs="Times New Roman"/>
                <w:sz w:val="24"/>
                <w:szCs w:val="24"/>
              </w:rPr>
              <w:t>285</w:t>
            </w:r>
          </w:p>
        </w:tc>
        <w:tc>
          <w:tcPr>
            <w:tcW w:w="2513"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right"/>
              <w:rPr>
                <w:rFonts w:ascii="Times New Roman" w:hAnsi="Times New Roman" w:cs="Times New Roman"/>
                <w:sz w:val="24"/>
                <w:szCs w:val="24"/>
              </w:rPr>
            </w:pPr>
            <w:r w:rsidRPr="007D1413">
              <w:rPr>
                <w:rFonts w:ascii="Times New Roman" w:hAnsi="Times New Roman" w:cs="Times New Roman"/>
                <w:sz w:val="24"/>
                <w:szCs w:val="24"/>
              </w:rPr>
              <w:t>105</w:t>
            </w:r>
          </w:p>
        </w:tc>
        <w:tc>
          <w:tcPr>
            <w:tcW w:w="1762"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right"/>
              <w:rPr>
                <w:rFonts w:ascii="Times New Roman" w:hAnsi="Times New Roman" w:cs="Times New Roman"/>
                <w:sz w:val="24"/>
                <w:szCs w:val="24"/>
              </w:rPr>
            </w:pPr>
            <w:r w:rsidRPr="007D1413">
              <w:rPr>
                <w:rFonts w:ascii="Times New Roman" w:hAnsi="Times New Roman" w:cs="Times New Roman"/>
                <w:sz w:val="24"/>
                <w:szCs w:val="24"/>
              </w:rPr>
              <w:t>390</w:t>
            </w:r>
          </w:p>
        </w:tc>
      </w:tr>
      <w:tr w:rsidR="00620FB2" w:rsidRPr="007D1413" w:rsidTr="00F20197">
        <w:trPr>
          <w:jc w:val="center"/>
        </w:trPr>
        <w:tc>
          <w:tcPr>
            <w:tcW w:w="2500"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both"/>
              <w:rPr>
                <w:rFonts w:ascii="Times New Roman" w:hAnsi="Times New Roman" w:cs="Times New Roman"/>
                <w:sz w:val="24"/>
                <w:szCs w:val="24"/>
              </w:rPr>
            </w:pPr>
            <w:r w:rsidRPr="007D1413">
              <w:rPr>
                <w:rFonts w:ascii="Times New Roman" w:hAnsi="Times New Roman" w:cs="Times New Roman"/>
                <w:sz w:val="24"/>
                <w:szCs w:val="24"/>
              </w:rPr>
              <w:t>Magiszter Iskola</w:t>
            </w:r>
          </w:p>
        </w:tc>
        <w:tc>
          <w:tcPr>
            <w:tcW w:w="2513"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right"/>
              <w:rPr>
                <w:rFonts w:ascii="Times New Roman" w:hAnsi="Times New Roman" w:cs="Times New Roman"/>
                <w:sz w:val="24"/>
                <w:szCs w:val="24"/>
              </w:rPr>
            </w:pPr>
            <w:r w:rsidRPr="007D1413">
              <w:rPr>
                <w:rFonts w:ascii="Times New Roman" w:hAnsi="Times New Roman" w:cs="Times New Roman"/>
                <w:sz w:val="24"/>
                <w:szCs w:val="24"/>
              </w:rPr>
              <w:t>327</w:t>
            </w:r>
          </w:p>
        </w:tc>
        <w:tc>
          <w:tcPr>
            <w:tcW w:w="2513"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right"/>
              <w:rPr>
                <w:rFonts w:ascii="Times New Roman" w:hAnsi="Times New Roman" w:cs="Times New Roman"/>
                <w:sz w:val="24"/>
                <w:szCs w:val="24"/>
              </w:rPr>
            </w:pPr>
            <w:r w:rsidRPr="007D1413">
              <w:rPr>
                <w:rFonts w:ascii="Times New Roman" w:hAnsi="Times New Roman" w:cs="Times New Roman"/>
                <w:sz w:val="24"/>
                <w:szCs w:val="24"/>
              </w:rPr>
              <w:t>0</w:t>
            </w:r>
          </w:p>
        </w:tc>
        <w:tc>
          <w:tcPr>
            <w:tcW w:w="1762"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right"/>
              <w:rPr>
                <w:rFonts w:ascii="Times New Roman" w:hAnsi="Times New Roman" w:cs="Times New Roman"/>
                <w:sz w:val="24"/>
                <w:szCs w:val="24"/>
              </w:rPr>
            </w:pPr>
            <w:r w:rsidRPr="007D1413">
              <w:rPr>
                <w:rFonts w:ascii="Times New Roman" w:hAnsi="Times New Roman" w:cs="Times New Roman"/>
                <w:sz w:val="24"/>
                <w:szCs w:val="24"/>
              </w:rPr>
              <w:t>327</w:t>
            </w:r>
          </w:p>
        </w:tc>
      </w:tr>
      <w:tr w:rsidR="00620FB2" w:rsidRPr="007D1413" w:rsidTr="00F20197">
        <w:trPr>
          <w:jc w:val="center"/>
        </w:trPr>
        <w:tc>
          <w:tcPr>
            <w:tcW w:w="2500"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both"/>
              <w:rPr>
                <w:rFonts w:ascii="Times New Roman" w:hAnsi="Times New Roman" w:cs="Times New Roman"/>
                <w:sz w:val="24"/>
                <w:szCs w:val="24"/>
              </w:rPr>
            </w:pPr>
            <w:r w:rsidRPr="007D1413">
              <w:rPr>
                <w:rFonts w:ascii="Times New Roman" w:hAnsi="Times New Roman" w:cs="Times New Roman"/>
                <w:sz w:val="24"/>
                <w:szCs w:val="24"/>
              </w:rPr>
              <w:t>Gimnázium</w:t>
            </w:r>
          </w:p>
        </w:tc>
        <w:tc>
          <w:tcPr>
            <w:tcW w:w="2513"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right"/>
              <w:rPr>
                <w:rFonts w:ascii="Times New Roman" w:hAnsi="Times New Roman" w:cs="Times New Roman"/>
                <w:sz w:val="24"/>
                <w:szCs w:val="24"/>
              </w:rPr>
            </w:pPr>
            <w:r w:rsidRPr="007D1413">
              <w:rPr>
                <w:rFonts w:ascii="Times New Roman" w:hAnsi="Times New Roman" w:cs="Times New Roman"/>
                <w:sz w:val="24"/>
                <w:szCs w:val="24"/>
              </w:rPr>
              <w:t>0</w:t>
            </w:r>
          </w:p>
        </w:tc>
        <w:tc>
          <w:tcPr>
            <w:tcW w:w="2513"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right"/>
              <w:rPr>
                <w:rFonts w:ascii="Times New Roman" w:hAnsi="Times New Roman" w:cs="Times New Roman"/>
                <w:sz w:val="24"/>
                <w:szCs w:val="24"/>
              </w:rPr>
            </w:pPr>
            <w:r w:rsidRPr="007D1413">
              <w:rPr>
                <w:rFonts w:ascii="Times New Roman" w:hAnsi="Times New Roman" w:cs="Times New Roman"/>
                <w:sz w:val="24"/>
                <w:szCs w:val="24"/>
              </w:rPr>
              <w:t>17</w:t>
            </w:r>
          </w:p>
        </w:tc>
        <w:tc>
          <w:tcPr>
            <w:tcW w:w="1762"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right"/>
              <w:rPr>
                <w:rFonts w:ascii="Times New Roman" w:hAnsi="Times New Roman" w:cs="Times New Roman"/>
                <w:sz w:val="24"/>
                <w:szCs w:val="24"/>
              </w:rPr>
            </w:pPr>
            <w:r w:rsidRPr="007D1413">
              <w:rPr>
                <w:rFonts w:ascii="Times New Roman" w:hAnsi="Times New Roman" w:cs="Times New Roman"/>
                <w:sz w:val="24"/>
                <w:szCs w:val="24"/>
              </w:rPr>
              <w:t>17</w:t>
            </w:r>
          </w:p>
        </w:tc>
      </w:tr>
      <w:tr w:rsidR="00620FB2" w:rsidRPr="007D1413" w:rsidTr="00F20197">
        <w:trPr>
          <w:jc w:val="center"/>
        </w:trPr>
        <w:tc>
          <w:tcPr>
            <w:tcW w:w="2500"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both"/>
              <w:rPr>
                <w:rFonts w:ascii="Times New Roman" w:hAnsi="Times New Roman" w:cs="Times New Roman"/>
                <w:sz w:val="24"/>
                <w:szCs w:val="24"/>
              </w:rPr>
            </w:pPr>
            <w:r w:rsidRPr="007D1413">
              <w:rPr>
                <w:rFonts w:ascii="Times New Roman" w:hAnsi="Times New Roman" w:cs="Times New Roman"/>
                <w:sz w:val="24"/>
                <w:szCs w:val="24"/>
              </w:rPr>
              <w:t>Szakközépiskola</w:t>
            </w:r>
          </w:p>
        </w:tc>
        <w:tc>
          <w:tcPr>
            <w:tcW w:w="2513"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right"/>
              <w:rPr>
                <w:rFonts w:ascii="Times New Roman" w:hAnsi="Times New Roman" w:cs="Times New Roman"/>
                <w:sz w:val="24"/>
                <w:szCs w:val="24"/>
              </w:rPr>
            </w:pPr>
            <w:r w:rsidRPr="007D1413">
              <w:rPr>
                <w:rFonts w:ascii="Times New Roman" w:hAnsi="Times New Roman" w:cs="Times New Roman"/>
                <w:sz w:val="24"/>
                <w:szCs w:val="24"/>
              </w:rPr>
              <w:t>0</w:t>
            </w:r>
          </w:p>
        </w:tc>
        <w:tc>
          <w:tcPr>
            <w:tcW w:w="2513"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right"/>
              <w:rPr>
                <w:rFonts w:ascii="Times New Roman" w:hAnsi="Times New Roman" w:cs="Times New Roman"/>
                <w:sz w:val="24"/>
                <w:szCs w:val="24"/>
              </w:rPr>
            </w:pPr>
            <w:r w:rsidRPr="007D1413">
              <w:rPr>
                <w:rFonts w:ascii="Times New Roman" w:hAnsi="Times New Roman" w:cs="Times New Roman"/>
                <w:sz w:val="24"/>
                <w:szCs w:val="24"/>
              </w:rPr>
              <w:t>11</w:t>
            </w:r>
          </w:p>
        </w:tc>
        <w:tc>
          <w:tcPr>
            <w:tcW w:w="1762"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right"/>
              <w:rPr>
                <w:rFonts w:ascii="Times New Roman" w:hAnsi="Times New Roman" w:cs="Times New Roman"/>
                <w:sz w:val="24"/>
                <w:szCs w:val="24"/>
              </w:rPr>
            </w:pPr>
            <w:r w:rsidRPr="007D1413">
              <w:rPr>
                <w:rFonts w:ascii="Times New Roman" w:hAnsi="Times New Roman" w:cs="Times New Roman"/>
                <w:sz w:val="24"/>
                <w:szCs w:val="24"/>
              </w:rPr>
              <w:t>11</w:t>
            </w:r>
          </w:p>
        </w:tc>
      </w:tr>
      <w:tr w:rsidR="00620FB2" w:rsidRPr="007D1413" w:rsidTr="00F20197">
        <w:trPr>
          <w:jc w:val="center"/>
        </w:trPr>
        <w:tc>
          <w:tcPr>
            <w:tcW w:w="2500"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both"/>
              <w:rPr>
                <w:rFonts w:ascii="Times New Roman" w:hAnsi="Times New Roman" w:cs="Times New Roman"/>
                <w:sz w:val="24"/>
                <w:szCs w:val="24"/>
              </w:rPr>
            </w:pPr>
            <w:r w:rsidRPr="007D1413">
              <w:rPr>
                <w:rFonts w:ascii="Times New Roman" w:hAnsi="Times New Roman" w:cs="Times New Roman"/>
                <w:sz w:val="24"/>
                <w:szCs w:val="24"/>
              </w:rPr>
              <w:t>Szakgimnázium</w:t>
            </w:r>
          </w:p>
        </w:tc>
        <w:tc>
          <w:tcPr>
            <w:tcW w:w="2513"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right"/>
              <w:rPr>
                <w:rFonts w:ascii="Times New Roman" w:hAnsi="Times New Roman" w:cs="Times New Roman"/>
                <w:sz w:val="24"/>
                <w:szCs w:val="24"/>
              </w:rPr>
            </w:pPr>
            <w:r w:rsidRPr="007D1413">
              <w:rPr>
                <w:rFonts w:ascii="Times New Roman" w:hAnsi="Times New Roman" w:cs="Times New Roman"/>
                <w:sz w:val="24"/>
                <w:szCs w:val="24"/>
              </w:rPr>
              <w:t>1</w:t>
            </w:r>
          </w:p>
        </w:tc>
        <w:tc>
          <w:tcPr>
            <w:tcW w:w="2513"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right"/>
              <w:rPr>
                <w:rFonts w:ascii="Times New Roman" w:hAnsi="Times New Roman" w:cs="Times New Roman"/>
                <w:sz w:val="24"/>
                <w:szCs w:val="24"/>
              </w:rPr>
            </w:pPr>
            <w:r w:rsidRPr="007D1413">
              <w:rPr>
                <w:rFonts w:ascii="Times New Roman" w:hAnsi="Times New Roman" w:cs="Times New Roman"/>
                <w:sz w:val="24"/>
                <w:szCs w:val="24"/>
              </w:rPr>
              <w:t>7</w:t>
            </w:r>
          </w:p>
        </w:tc>
        <w:tc>
          <w:tcPr>
            <w:tcW w:w="1762"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right"/>
              <w:rPr>
                <w:rFonts w:ascii="Times New Roman" w:hAnsi="Times New Roman" w:cs="Times New Roman"/>
                <w:sz w:val="24"/>
                <w:szCs w:val="24"/>
              </w:rPr>
            </w:pPr>
            <w:r w:rsidRPr="007D1413">
              <w:rPr>
                <w:rFonts w:ascii="Times New Roman" w:hAnsi="Times New Roman" w:cs="Times New Roman"/>
                <w:sz w:val="24"/>
                <w:szCs w:val="24"/>
              </w:rPr>
              <w:t>8</w:t>
            </w:r>
          </w:p>
        </w:tc>
      </w:tr>
      <w:tr w:rsidR="00620FB2" w:rsidRPr="007D1413" w:rsidTr="00F20197">
        <w:trPr>
          <w:jc w:val="center"/>
        </w:trPr>
        <w:tc>
          <w:tcPr>
            <w:tcW w:w="2500"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both"/>
              <w:rPr>
                <w:rFonts w:ascii="Times New Roman" w:hAnsi="Times New Roman" w:cs="Times New Roman"/>
                <w:sz w:val="24"/>
                <w:szCs w:val="24"/>
              </w:rPr>
            </w:pPr>
            <w:r w:rsidRPr="007D1413">
              <w:rPr>
                <w:rFonts w:ascii="Times New Roman" w:hAnsi="Times New Roman" w:cs="Times New Roman"/>
                <w:sz w:val="24"/>
                <w:szCs w:val="24"/>
              </w:rPr>
              <w:t>Kollégium</w:t>
            </w:r>
          </w:p>
        </w:tc>
        <w:tc>
          <w:tcPr>
            <w:tcW w:w="2513"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right"/>
              <w:rPr>
                <w:rFonts w:ascii="Times New Roman" w:hAnsi="Times New Roman" w:cs="Times New Roman"/>
                <w:sz w:val="24"/>
                <w:szCs w:val="24"/>
              </w:rPr>
            </w:pPr>
            <w:r w:rsidRPr="007D1413">
              <w:rPr>
                <w:rFonts w:ascii="Times New Roman" w:hAnsi="Times New Roman" w:cs="Times New Roman"/>
                <w:sz w:val="24"/>
                <w:szCs w:val="24"/>
              </w:rPr>
              <w:t>1</w:t>
            </w:r>
          </w:p>
        </w:tc>
        <w:tc>
          <w:tcPr>
            <w:tcW w:w="2513"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right"/>
              <w:rPr>
                <w:rFonts w:ascii="Times New Roman" w:hAnsi="Times New Roman" w:cs="Times New Roman"/>
                <w:sz w:val="24"/>
                <w:szCs w:val="24"/>
              </w:rPr>
            </w:pPr>
            <w:r w:rsidRPr="007D1413">
              <w:rPr>
                <w:rFonts w:ascii="Times New Roman" w:hAnsi="Times New Roman" w:cs="Times New Roman"/>
                <w:sz w:val="24"/>
                <w:szCs w:val="24"/>
              </w:rPr>
              <w:t>2</w:t>
            </w:r>
          </w:p>
        </w:tc>
        <w:tc>
          <w:tcPr>
            <w:tcW w:w="1762"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right"/>
              <w:rPr>
                <w:rFonts w:ascii="Times New Roman" w:hAnsi="Times New Roman" w:cs="Times New Roman"/>
                <w:sz w:val="24"/>
                <w:szCs w:val="24"/>
              </w:rPr>
            </w:pPr>
            <w:r w:rsidRPr="007D1413">
              <w:rPr>
                <w:rFonts w:ascii="Times New Roman" w:hAnsi="Times New Roman" w:cs="Times New Roman"/>
                <w:sz w:val="24"/>
                <w:szCs w:val="24"/>
              </w:rPr>
              <w:t>3</w:t>
            </w:r>
          </w:p>
        </w:tc>
      </w:tr>
      <w:tr w:rsidR="00620FB2" w:rsidRPr="007D1413" w:rsidTr="00F20197">
        <w:trPr>
          <w:jc w:val="center"/>
        </w:trPr>
        <w:tc>
          <w:tcPr>
            <w:tcW w:w="2500"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both"/>
              <w:rPr>
                <w:rFonts w:ascii="Times New Roman" w:hAnsi="Times New Roman" w:cs="Times New Roman"/>
                <w:b/>
                <w:sz w:val="24"/>
                <w:szCs w:val="24"/>
              </w:rPr>
            </w:pPr>
            <w:r w:rsidRPr="007D1413">
              <w:rPr>
                <w:rFonts w:ascii="Times New Roman" w:hAnsi="Times New Roman" w:cs="Times New Roman"/>
                <w:b/>
                <w:sz w:val="24"/>
                <w:szCs w:val="24"/>
              </w:rPr>
              <w:t>Összesen:</w:t>
            </w:r>
          </w:p>
        </w:tc>
        <w:tc>
          <w:tcPr>
            <w:tcW w:w="2513"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right"/>
              <w:rPr>
                <w:rFonts w:ascii="Times New Roman" w:hAnsi="Times New Roman" w:cs="Times New Roman"/>
                <w:b/>
                <w:sz w:val="24"/>
                <w:szCs w:val="24"/>
              </w:rPr>
            </w:pPr>
            <w:r w:rsidRPr="007D1413">
              <w:rPr>
                <w:rFonts w:ascii="Times New Roman" w:hAnsi="Times New Roman" w:cs="Times New Roman"/>
                <w:b/>
                <w:sz w:val="24"/>
                <w:szCs w:val="24"/>
              </w:rPr>
              <w:t>1.025</w:t>
            </w:r>
          </w:p>
        </w:tc>
        <w:tc>
          <w:tcPr>
            <w:tcW w:w="2513"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right"/>
              <w:rPr>
                <w:rFonts w:ascii="Times New Roman" w:hAnsi="Times New Roman" w:cs="Times New Roman"/>
                <w:b/>
                <w:sz w:val="24"/>
                <w:szCs w:val="24"/>
              </w:rPr>
            </w:pPr>
            <w:r w:rsidRPr="007D1413">
              <w:rPr>
                <w:rFonts w:ascii="Times New Roman" w:hAnsi="Times New Roman" w:cs="Times New Roman"/>
                <w:b/>
                <w:sz w:val="24"/>
                <w:szCs w:val="24"/>
              </w:rPr>
              <w:t>142</w:t>
            </w:r>
          </w:p>
        </w:tc>
        <w:tc>
          <w:tcPr>
            <w:tcW w:w="1762" w:type="dxa"/>
            <w:tcBorders>
              <w:top w:val="single" w:sz="4" w:space="0" w:color="auto"/>
              <w:left w:val="single" w:sz="4" w:space="0" w:color="auto"/>
              <w:bottom w:val="single" w:sz="4" w:space="0" w:color="auto"/>
              <w:right w:val="single" w:sz="4" w:space="0" w:color="auto"/>
            </w:tcBorders>
            <w:hideMark/>
          </w:tcPr>
          <w:p w:rsidR="00620FB2" w:rsidRPr="007D1413" w:rsidRDefault="00620FB2" w:rsidP="00F20197">
            <w:pPr>
              <w:tabs>
                <w:tab w:val="center" w:pos="6521"/>
              </w:tabs>
              <w:jc w:val="right"/>
              <w:rPr>
                <w:rFonts w:ascii="Times New Roman" w:hAnsi="Times New Roman" w:cs="Times New Roman"/>
                <w:b/>
                <w:sz w:val="24"/>
                <w:szCs w:val="24"/>
              </w:rPr>
            </w:pPr>
            <w:r w:rsidRPr="007D1413">
              <w:rPr>
                <w:rFonts w:ascii="Times New Roman" w:hAnsi="Times New Roman" w:cs="Times New Roman"/>
                <w:b/>
                <w:sz w:val="24"/>
                <w:szCs w:val="24"/>
              </w:rPr>
              <w:t>1.167</w:t>
            </w:r>
          </w:p>
        </w:tc>
      </w:tr>
    </w:tbl>
    <w:p w:rsidR="00620FB2" w:rsidRPr="007D1413" w:rsidRDefault="00620FB2" w:rsidP="00620FB2">
      <w:pPr>
        <w:rPr>
          <w:rFonts w:ascii="Times New Roman" w:hAnsi="Times New Roman" w:cs="Times New Roman"/>
          <w:sz w:val="24"/>
          <w:szCs w:val="24"/>
        </w:rPr>
      </w:pPr>
    </w:p>
    <w:p w:rsidR="00620FB2" w:rsidRPr="00BD779C" w:rsidRDefault="00620FB2" w:rsidP="00620FB2">
      <w:pPr>
        <w:spacing w:after="0" w:line="360" w:lineRule="auto"/>
        <w:jc w:val="both"/>
        <w:rPr>
          <w:rFonts w:ascii="Times New Roman" w:hAnsi="Times New Roman" w:cs="Times New Roman"/>
          <w:b/>
          <w:sz w:val="24"/>
          <w:szCs w:val="24"/>
        </w:rPr>
      </w:pPr>
      <w:r w:rsidRPr="00BD779C">
        <w:rPr>
          <w:rFonts w:ascii="Times New Roman" w:hAnsi="Times New Roman" w:cs="Times New Roman"/>
          <w:sz w:val="24"/>
          <w:szCs w:val="24"/>
        </w:rPr>
        <w:lastRenderedPageBreak/>
        <w:t xml:space="preserve">A Gyvt. </w:t>
      </w:r>
      <w:r w:rsidRPr="00BD779C">
        <w:rPr>
          <w:rFonts w:ascii="Times New Roman" w:hAnsi="Times New Roman" w:cs="Times New Roman"/>
          <w:b/>
          <w:sz w:val="24"/>
          <w:szCs w:val="24"/>
        </w:rPr>
        <w:t>2016. január 1. napjától</w:t>
      </w:r>
      <w:r w:rsidRPr="00BD779C">
        <w:rPr>
          <w:rFonts w:ascii="Times New Roman" w:hAnsi="Times New Roman" w:cs="Times New Roman"/>
          <w:sz w:val="24"/>
          <w:szCs w:val="24"/>
        </w:rPr>
        <w:t xml:space="preserve"> hatályos módosításával </w:t>
      </w:r>
      <w:r w:rsidRPr="00BD779C">
        <w:rPr>
          <w:rFonts w:ascii="Times New Roman" w:hAnsi="Times New Roman" w:cs="Times New Roman"/>
          <w:b/>
          <w:sz w:val="24"/>
          <w:szCs w:val="24"/>
        </w:rPr>
        <w:t xml:space="preserve">önálló gyermekvédelmi természetbeni ellátásként került meghatározásra a </w:t>
      </w:r>
      <w:r w:rsidRPr="00BD779C">
        <w:rPr>
          <w:rFonts w:ascii="Times New Roman" w:hAnsi="Times New Roman" w:cs="Times New Roman"/>
          <w:b/>
          <w:i/>
          <w:sz w:val="24"/>
          <w:szCs w:val="24"/>
          <w:u w:val="single"/>
        </w:rPr>
        <w:t>szünidei gyermekétkeztetés</w:t>
      </w:r>
      <w:r w:rsidRPr="00BD779C">
        <w:rPr>
          <w:rFonts w:ascii="Times New Roman" w:hAnsi="Times New Roman" w:cs="Times New Roman"/>
          <w:b/>
          <w:sz w:val="24"/>
          <w:szCs w:val="24"/>
        </w:rPr>
        <w:t>.</w:t>
      </w:r>
    </w:p>
    <w:p w:rsidR="00620FB2" w:rsidRPr="00BD779C" w:rsidRDefault="00620FB2" w:rsidP="00620FB2">
      <w:pPr>
        <w:spacing w:after="0" w:line="360" w:lineRule="auto"/>
        <w:jc w:val="both"/>
        <w:rPr>
          <w:rFonts w:ascii="Times New Roman" w:hAnsi="Times New Roman" w:cs="Times New Roman"/>
          <w:sz w:val="24"/>
          <w:szCs w:val="24"/>
        </w:rPr>
      </w:pPr>
    </w:p>
    <w:p w:rsidR="00620FB2" w:rsidRPr="00BD779C" w:rsidRDefault="00620FB2" w:rsidP="00620FB2">
      <w:pPr>
        <w:spacing w:after="0" w:line="360" w:lineRule="auto"/>
        <w:jc w:val="both"/>
        <w:rPr>
          <w:rFonts w:ascii="Times New Roman" w:hAnsi="Times New Roman" w:cs="Times New Roman"/>
          <w:sz w:val="24"/>
          <w:szCs w:val="24"/>
        </w:rPr>
      </w:pPr>
      <w:r w:rsidRPr="00BD779C">
        <w:rPr>
          <w:rFonts w:ascii="Times New Roman" w:hAnsi="Times New Roman" w:cs="Times New Roman"/>
          <w:sz w:val="24"/>
          <w:szCs w:val="24"/>
        </w:rPr>
        <w:t>Az új szabályok szerint a települési önkormányzat szünidei gyermekétkezetés keretében a szülő, törvényes képviselő kérelmére a déli meleg főétkezést a hátrányos helyzetű és a rendszeres gyermekvédelmi kedvezményben részesülő, halmozottan hátrányos helyzetű gyermek (továbbiakban: rászoruló gyermekek) részére ingyenesen biztosítja.</w:t>
      </w:r>
    </w:p>
    <w:p w:rsidR="00620FB2" w:rsidRPr="00BD779C" w:rsidRDefault="00620FB2" w:rsidP="00620FB2">
      <w:pPr>
        <w:spacing w:after="0" w:line="360" w:lineRule="auto"/>
        <w:jc w:val="both"/>
        <w:rPr>
          <w:rFonts w:ascii="Times New Roman" w:hAnsi="Times New Roman" w:cs="Times New Roman"/>
          <w:sz w:val="24"/>
          <w:szCs w:val="24"/>
        </w:rPr>
      </w:pPr>
    </w:p>
    <w:p w:rsidR="00620FB2" w:rsidRPr="008D75B3" w:rsidRDefault="00620FB2" w:rsidP="00620FB2">
      <w:pPr>
        <w:spacing w:after="0" w:line="360" w:lineRule="auto"/>
        <w:jc w:val="both"/>
        <w:rPr>
          <w:rFonts w:ascii="Times New Roman" w:eastAsia="Calibri" w:hAnsi="Times New Roman" w:cs="Times New Roman"/>
          <w:bCs/>
          <w:sz w:val="24"/>
          <w:szCs w:val="24"/>
        </w:rPr>
      </w:pPr>
      <w:r w:rsidRPr="00BD779C">
        <w:rPr>
          <w:rFonts w:ascii="Times New Roman" w:eastAsia="Calibri" w:hAnsi="Times New Roman" w:cs="Times New Roman"/>
          <w:bCs/>
          <w:sz w:val="24"/>
          <w:szCs w:val="24"/>
        </w:rPr>
        <w:t xml:space="preserve">A szünidei étkeztetésről </w:t>
      </w:r>
      <w:r w:rsidRPr="00BD779C">
        <w:rPr>
          <w:rFonts w:ascii="Times New Roman" w:eastAsia="Calibri" w:hAnsi="Times New Roman" w:cs="Times New Roman"/>
          <w:b/>
          <w:bCs/>
          <w:sz w:val="24"/>
          <w:szCs w:val="24"/>
        </w:rPr>
        <w:t>a gyermek lakóhelye, ennek hiányában tartózkodási helye szerinti települési önkormányzatnak kell gondoskodnia</w:t>
      </w:r>
      <w:r w:rsidRPr="00BD779C">
        <w:rPr>
          <w:rFonts w:ascii="Times New Roman" w:eastAsia="Calibri" w:hAnsi="Times New Roman" w:cs="Times New Roman"/>
          <w:bCs/>
          <w:sz w:val="24"/>
          <w:szCs w:val="24"/>
        </w:rPr>
        <w:t xml:space="preserve">. A </w:t>
      </w:r>
      <w:r w:rsidRPr="00BD779C">
        <w:rPr>
          <w:rFonts w:ascii="Times New Roman" w:eastAsia="Calibri" w:hAnsi="Times New Roman" w:cs="Times New Roman"/>
          <w:b/>
          <w:bCs/>
          <w:sz w:val="24"/>
          <w:szCs w:val="24"/>
        </w:rPr>
        <w:t xml:space="preserve">gyermek </w:t>
      </w:r>
      <w:r w:rsidRPr="00BD779C">
        <w:rPr>
          <w:rFonts w:ascii="Times New Roman" w:eastAsia="Calibri" w:hAnsi="Times New Roman" w:cs="Times New Roman"/>
          <w:bCs/>
          <w:sz w:val="24"/>
          <w:szCs w:val="24"/>
        </w:rPr>
        <w:t xml:space="preserve">alatt a Gyvt. szerinti gyermek fogalom értendő, így a Ptk. 2:10. § (1) bekezdés szerinti kiskorúak számára kell a szolgáltatást megszervezni. Ennek megfelelően az önkormányzatnak </w:t>
      </w:r>
      <w:r w:rsidRPr="00BD779C">
        <w:rPr>
          <w:rFonts w:ascii="Times New Roman" w:eastAsia="Calibri" w:hAnsi="Times New Roman" w:cs="Times New Roman"/>
          <w:b/>
          <w:bCs/>
          <w:sz w:val="24"/>
          <w:szCs w:val="24"/>
        </w:rPr>
        <w:t xml:space="preserve">bölcsődés kortól, azaz a </w:t>
      </w:r>
      <w:r w:rsidRPr="008D75B3">
        <w:rPr>
          <w:rFonts w:ascii="Times New Roman" w:eastAsia="Calibri" w:hAnsi="Times New Roman" w:cs="Times New Roman"/>
          <w:b/>
          <w:bCs/>
          <w:sz w:val="24"/>
          <w:szCs w:val="24"/>
        </w:rPr>
        <w:t>gyermek 5 hónapos korától házasságkötéséig, de legfeljebb 18. életévének betöltéséig</w:t>
      </w:r>
      <w:r w:rsidRPr="008D75B3">
        <w:rPr>
          <w:rFonts w:ascii="Times New Roman" w:eastAsia="Calibri" w:hAnsi="Times New Roman" w:cs="Times New Roman"/>
          <w:bCs/>
          <w:sz w:val="24"/>
          <w:szCs w:val="24"/>
        </w:rPr>
        <w:t xml:space="preserve"> kell a gyermekek szünidei étkeztetéséről gondoskodni. </w:t>
      </w:r>
    </w:p>
    <w:p w:rsidR="00620FB2" w:rsidRPr="008D75B3" w:rsidRDefault="00620FB2" w:rsidP="00620FB2">
      <w:pPr>
        <w:spacing w:after="0" w:line="360" w:lineRule="auto"/>
        <w:jc w:val="both"/>
        <w:rPr>
          <w:rFonts w:ascii="Times New Roman" w:eastAsia="Calibri" w:hAnsi="Times New Roman" w:cs="Times New Roman"/>
          <w:sz w:val="24"/>
          <w:szCs w:val="24"/>
        </w:rPr>
      </w:pPr>
    </w:p>
    <w:p w:rsidR="00620FB2" w:rsidRPr="008D75B3" w:rsidRDefault="00620FB2" w:rsidP="00620FB2">
      <w:pPr>
        <w:spacing w:after="0" w:line="360" w:lineRule="auto"/>
        <w:jc w:val="both"/>
        <w:rPr>
          <w:rFonts w:ascii="Times New Roman" w:eastAsia="Calibri" w:hAnsi="Times New Roman" w:cs="Times New Roman"/>
          <w:sz w:val="24"/>
          <w:szCs w:val="24"/>
        </w:rPr>
      </w:pPr>
      <w:r w:rsidRPr="008D75B3">
        <w:rPr>
          <w:rFonts w:ascii="Times New Roman" w:eastAsia="Calibri" w:hAnsi="Times New Roman" w:cs="Times New Roman"/>
          <w:sz w:val="24"/>
          <w:szCs w:val="24"/>
        </w:rPr>
        <w:t>A szünidei étkeztetés keretében tehát függetlenül attól, hogy a gyermek intézményi jogviszonnyal rendelkezik-e, a szülő, törvényes képviselő kérelmére a déli meleg főétkezést biztosítani szükséges az alábbiak szerint:</w:t>
      </w:r>
    </w:p>
    <w:p w:rsidR="00620FB2" w:rsidRPr="008D75B3" w:rsidRDefault="00620FB2" w:rsidP="00620FB2">
      <w:pPr>
        <w:spacing w:after="0" w:line="360" w:lineRule="auto"/>
        <w:jc w:val="both"/>
        <w:rPr>
          <w:rFonts w:ascii="Times New Roman" w:eastAsia="Calibri" w:hAnsi="Times New Roman" w:cs="Times New Roman"/>
          <w:b/>
          <w:sz w:val="24"/>
          <w:szCs w:val="24"/>
        </w:rPr>
      </w:pPr>
      <w:proofErr w:type="gramStart"/>
      <w:r>
        <w:rPr>
          <w:rFonts w:ascii="Times New Roman" w:eastAsia="Calibri" w:hAnsi="Times New Roman" w:cs="Times New Roman"/>
          <w:sz w:val="24"/>
          <w:szCs w:val="24"/>
        </w:rPr>
        <w:t>a</w:t>
      </w:r>
      <w:proofErr w:type="gramEnd"/>
      <w:r w:rsidRPr="008D75B3">
        <w:rPr>
          <w:rFonts w:ascii="Times New Roman" w:eastAsia="Calibri" w:hAnsi="Times New Roman" w:cs="Times New Roman"/>
          <w:sz w:val="24"/>
          <w:szCs w:val="24"/>
        </w:rPr>
        <w:t xml:space="preserve">) </w:t>
      </w:r>
      <w:proofErr w:type="spellStart"/>
      <w:r w:rsidRPr="008D75B3">
        <w:rPr>
          <w:rFonts w:ascii="Times New Roman" w:eastAsia="Calibri" w:hAnsi="Times New Roman" w:cs="Times New Roman"/>
          <w:sz w:val="24"/>
          <w:szCs w:val="24"/>
        </w:rPr>
        <w:t>a</w:t>
      </w:r>
      <w:proofErr w:type="spellEnd"/>
      <w:r w:rsidRPr="008D75B3">
        <w:rPr>
          <w:rFonts w:ascii="Times New Roman" w:eastAsia="Calibri" w:hAnsi="Times New Roman" w:cs="Times New Roman"/>
          <w:sz w:val="24"/>
          <w:szCs w:val="24"/>
        </w:rPr>
        <w:t xml:space="preserve"> tanév rendjéről szóló miniszteri rendeletben meghatározott őszi, téli, tavaszi szünet, valamint ezen időtartamra eső, a </w:t>
      </w:r>
      <w:r w:rsidRPr="008D75B3">
        <w:rPr>
          <w:rFonts w:ascii="Times New Roman" w:eastAsia="Calibri" w:hAnsi="Times New Roman" w:cs="Times New Roman"/>
          <w:b/>
          <w:sz w:val="24"/>
          <w:szCs w:val="24"/>
        </w:rPr>
        <w:t xml:space="preserve">bölcsődei </w:t>
      </w:r>
      <w:r w:rsidRPr="008D75B3">
        <w:rPr>
          <w:rFonts w:ascii="Times New Roman" w:eastAsia="Calibri" w:hAnsi="Times New Roman" w:cs="Times New Roman"/>
          <w:sz w:val="24"/>
          <w:szCs w:val="24"/>
        </w:rPr>
        <w:t xml:space="preserve">ellátást nyújtó intézmény, és az óvoda zárva tartásának </w:t>
      </w:r>
      <w:r w:rsidRPr="008D75B3">
        <w:rPr>
          <w:rFonts w:ascii="Times New Roman" w:eastAsia="Calibri" w:hAnsi="Times New Roman" w:cs="Times New Roman"/>
          <w:b/>
          <w:sz w:val="24"/>
          <w:szCs w:val="24"/>
        </w:rPr>
        <w:t>időtartama alatt valamennyi munkanapon;</w:t>
      </w:r>
    </w:p>
    <w:p w:rsidR="00620FB2" w:rsidRDefault="00620FB2" w:rsidP="00620FB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b</w:t>
      </w:r>
      <w:r w:rsidRPr="008D75B3">
        <w:rPr>
          <w:rFonts w:ascii="Times New Roman" w:eastAsia="Calibri" w:hAnsi="Times New Roman" w:cs="Times New Roman"/>
          <w:sz w:val="24"/>
          <w:szCs w:val="24"/>
        </w:rPr>
        <w:t xml:space="preserve">) a </w:t>
      </w:r>
      <w:r w:rsidRPr="008D75B3">
        <w:rPr>
          <w:rFonts w:ascii="Times New Roman" w:eastAsia="Calibri" w:hAnsi="Times New Roman" w:cs="Times New Roman"/>
          <w:b/>
          <w:sz w:val="24"/>
          <w:szCs w:val="24"/>
        </w:rPr>
        <w:t>nyári szünetben legalább 43 munkanapon</w:t>
      </w:r>
      <w:r w:rsidRPr="008D75B3">
        <w:rPr>
          <w:rFonts w:ascii="Times New Roman" w:eastAsia="Calibri" w:hAnsi="Times New Roman" w:cs="Times New Roman"/>
          <w:sz w:val="24"/>
          <w:szCs w:val="24"/>
        </w:rPr>
        <w:t xml:space="preserve">, legfeljebb a nyári szünet időtartamára eső valamennyi munkanapon, valamint az ezen időtartamra eső, a </w:t>
      </w:r>
      <w:r w:rsidRPr="008D75B3">
        <w:rPr>
          <w:rFonts w:ascii="Times New Roman" w:eastAsia="Calibri" w:hAnsi="Times New Roman" w:cs="Times New Roman"/>
          <w:b/>
          <w:sz w:val="24"/>
          <w:szCs w:val="24"/>
        </w:rPr>
        <w:t xml:space="preserve">bölcsődei </w:t>
      </w:r>
      <w:r w:rsidRPr="008D75B3">
        <w:rPr>
          <w:rFonts w:ascii="Times New Roman" w:eastAsia="Calibri" w:hAnsi="Times New Roman" w:cs="Times New Roman"/>
          <w:sz w:val="24"/>
          <w:szCs w:val="24"/>
        </w:rPr>
        <w:t xml:space="preserve">ellátást nyújtó intézmény, és az óvoda zárva tartásának </w:t>
      </w:r>
      <w:r w:rsidRPr="008D75B3">
        <w:rPr>
          <w:rFonts w:ascii="Times New Roman" w:eastAsia="Calibri" w:hAnsi="Times New Roman" w:cs="Times New Roman"/>
          <w:b/>
          <w:sz w:val="24"/>
          <w:szCs w:val="24"/>
        </w:rPr>
        <w:t>időtartama alatt valamennyi munkanapon.</w:t>
      </w:r>
    </w:p>
    <w:p w:rsidR="00620FB2" w:rsidRPr="008D75B3" w:rsidRDefault="00620FB2" w:rsidP="00620FB2">
      <w:pPr>
        <w:spacing w:after="0" w:line="360" w:lineRule="auto"/>
        <w:jc w:val="both"/>
        <w:rPr>
          <w:rFonts w:ascii="Times New Roman" w:eastAsia="Calibri" w:hAnsi="Times New Roman" w:cs="Times New Roman"/>
          <w:sz w:val="24"/>
          <w:szCs w:val="24"/>
        </w:rPr>
      </w:pPr>
    </w:p>
    <w:p w:rsidR="00620FB2" w:rsidRPr="008D75B3" w:rsidRDefault="00620FB2" w:rsidP="00620FB2">
      <w:pPr>
        <w:spacing w:after="0" w:line="360" w:lineRule="auto"/>
        <w:jc w:val="both"/>
        <w:rPr>
          <w:rFonts w:ascii="Times New Roman" w:eastAsia="Calibri" w:hAnsi="Times New Roman" w:cs="Times New Roman"/>
          <w:bCs/>
          <w:sz w:val="24"/>
          <w:szCs w:val="24"/>
        </w:rPr>
      </w:pPr>
      <w:r w:rsidRPr="008D75B3">
        <w:rPr>
          <w:rFonts w:ascii="Times New Roman" w:hAnsi="Times New Roman" w:cs="Times New Roman"/>
          <w:sz w:val="24"/>
          <w:szCs w:val="24"/>
        </w:rPr>
        <w:t xml:space="preserve">A 2019-es évben is </w:t>
      </w:r>
      <w:r w:rsidRPr="008D75B3">
        <w:rPr>
          <w:rFonts w:ascii="Times New Roman" w:eastAsia="Calibri" w:hAnsi="Times New Roman" w:cs="Times New Roman"/>
          <w:bCs/>
          <w:sz w:val="24"/>
          <w:szCs w:val="24"/>
        </w:rPr>
        <w:t>a rászoruló gyermekek részére az ebéd egyszer használatos műanyag edényben került kiosztásra az alábbi kiosztási helyszíneken:</w:t>
      </w:r>
    </w:p>
    <w:p w:rsidR="00620FB2" w:rsidRPr="008D75B3" w:rsidRDefault="00620FB2" w:rsidP="00620FB2">
      <w:pPr>
        <w:tabs>
          <w:tab w:val="left" w:pos="4253"/>
          <w:tab w:val="left" w:pos="5529"/>
        </w:tabs>
        <w:spacing w:after="0" w:line="360" w:lineRule="auto"/>
        <w:ind w:left="720" w:hanging="720"/>
        <w:jc w:val="both"/>
        <w:rPr>
          <w:rFonts w:ascii="Times New Roman" w:eastAsia="Calibri" w:hAnsi="Times New Roman" w:cs="Times New Roman"/>
          <w:sz w:val="24"/>
          <w:szCs w:val="24"/>
        </w:rPr>
      </w:pPr>
      <w:r w:rsidRPr="008D75B3">
        <w:rPr>
          <w:rFonts w:ascii="Times New Roman" w:eastAsia="Calibri" w:hAnsi="Times New Roman" w:cs="Times New Roman"/>
          <w:sz w:val="24"/>
          <w:szCs w:val="24"/>
        </w:rPr>
        <w:t xml:space="preserve">-  Közösségi Ház Tiszavasvári, Széles u. 1. sz. </w:t>
      </w:r>
      <w:r w:rsidRPr="008D75B3">
        <w:rPr>
          <w:rFonts w:ascii="Times New Roman" w:eastAsia="Calibri" w:hAnsi="Times New Roman" w:cs="Times New Roman"/>
          <w:sz w:val="24"/>
          <w:szCs w:val="24"/>
        </w:rPr>
        <w:tab/>
      </w:r>
      <w:r w:rsidRPr="008D75B3">
        <w:rPr>
          <w:rFonts w:ascii="Times New Roman" w:eastAsia="Calibri" w:hAnsi="Times New Roman" w:cs="Times New Roman"/>
          <w:sz w:val="24"/>
          <w:szCs w:val="24"/>
        </w:rPr>
        <w:tab/>
      </w:r>
    </w:p>
    <w:p w:rsidR="00620FB2" w:rsidRPr="008D75B3" w:rsidRDefault="00620FB2" w:rsidP="00620FB2">
      <w:pPr>
        <w:spacing w:after="0" w:line="360" w:lineRule="auto"/>
        <w:jc w:val="both"/>
        <w:rPr>
          <w:rFonts w:ascii="Times New Roman" w:eastAsia="Calibri" w:hAnsi="Times New Roman" w:cs="Times New Roman"/>
          <w:sz w:val="24"/>
          <w:szCs w:val="24"/>
        </w:rPr>
      </w:pPr>
      <w:r w:rsidRPr="008D75B3">
        <w:rPr>
          <w:rFonts w:ascii="Times New Roman" w:eastAsia="Calibri" w:hAnsi="Times New Roman" w:cs="Times New Roman"/>
          <w:sz w:val="24"/>
          <w:szCs w:val="24"/>
        </w:rPr>
        <w:t>- Tiszavasvári Általános Iskola Vasvári Pál 97/</w:t>
      </w:r>
      <w:proofErr w:type="gramStart"/>
      <w:r w:rsidRPr="008D75B3">
        <w:rPr>
          <w:rFonts w:ascii="Times New Roman" w:eastAsia="Calibri" w:hAnsi="Times New Roman" w:cs="Times New Roman"/>
          <w:sz w:val="24"/>
          <w:szCs w:val="24"/>
        </w:rPr>
        <w:t>A</w:t>
      </w:r>
      <w:proofErr w:type="gramEnd"/>
      <w:r>
        <w:rPr>
          <w:rFonts w:ascii="Times New Roman" w:eastAsia="Calibri" w:hAnsi="Times New Roman" w:cs="Times New Roman"/>
          <w:sz w:val="24"/>
          <w:szCs w:val="24"/>
        </w:rPr>
        <w:t>.</w:t>
      </w:r>
      <w:r w:rsidRPr="008D75B3">
        <w:rPr>
          <w:rFonts w:ascii="Times New Roman" w:eastAsia="Calibri" w:hAnsi="Times New Roman" w:cs="Times New Roman"/>
          <w:sz w:val="24"/>
          <w:szCs w:val="24"/>
        </w:rPr>
        <w:t xml:space="preserve"> úti telephely; Tiszavasvári, Vasvári Pál úti ebédlője</w:t>
      </w:r>
      <w:r w:rsidRPr="008D75B3">
        <w:rPr>
          <w:rFonts w:ascii="Times New Roman" w:eastAsia="Calibri" w:hAnsi="Times New Roman" w:cs="Times New Roman"/>
          <w:sz w:val="24"/>
          <w:szCs w:val="24"/>
        </w:rPr>
        <w:tab/>
      </w:r>
      <w:r w:rsidRPr="008D75B3">
        <w:rPr>
          <w:rFonts w:ascii="Times New Roman" w:eastAsia="Calibri" w:hAnsi="Times New Roman" w:cs="Times New Roman"/>
          <w:sz w:val="24"/>
          <w:szCs w:val="24"/>
        </w:rPr>
        <w:tab/>
      </w:r>
    </w:p>
    <w:p w:rsidR="00620FB2" w:rsidRPr="008D75B3" w:rsidRDefault="00620FB2" w:rsidP="00620FB2">
      <w:pPr>
        <w:spacing w:after="0" w:line="360" w:lineRule="auto"/>
        <w:jc w:val="both"/>
        <w:rPr>
          <w:rFonts w:ascii="Times New Roman" w:eastAsia="Calibri" w:hAnsi="Times New Roman" w:cs="Times New Roman"/>
          <w:sz w:val="24"/>
          <w:szCs w:val="24"/>
        </w:rPr>
      </w:pPr>
      <w:r w:rsidRPr="008D75B3">
        <w:rPr>
          <w:rFonts w:ascii="Times New Roman" w:eastAsia="Calibri" w:hAnsi="Times New Roman" w:cs="Times New Roman"/>
          <w:sz w:val="24"/>
          <w:szCs w:val="24"/>
        </w:rPr>
        <w:t>- Tiszavasv</w:t>
      </w:r>
      <w:r>
        <w:rPr>
          <w:rFonts w:ascii="Times New Roman" w:eastAsia="Calibri" w:hAnsi="Times New Roman" w:cs="Times New Roman"/>
          <w:sz w:val="24"/>
          <w:szCs w:val="24"/>
        </w:rPr>
        <w:t>ári Általános Iskola Ifjúság utca</w:t>
      </w:r>
      <w:r w:rsidRPr="008D75B3">
        <w:rPr>
          <w:rFonts w:ascii="Times New Roman" w:eastAsia="Calibri" w:hAnsi="Times New Roman" w:cs="Times New Roman"/>
          <w:sz w:val="24"/>
          <w:szCs w:val="24"/>
        </w:rPr>
        <w:t xml:space="preserve"> székhely intézmény; Tiszavasvári, Ifjúság u. 8. sz. konyhája</w:t>
      </w:r>
    </w:p>
    <w:p w:rsidR="00620FB2" w:rsidRPr="008D75B3" w:rsidRDefault="00620FB2" w:rsidP="00620FB2">
      <w:pPr>
        <w:spacing w:after="0" w:line="360" w:lineRule="auto"/>
        <w:jc w:val="both"/>
        <w:rPr>
          <w:rFonts w:ascii="Times New Roman" w:eastAsia="Calibri" w:hAnsi="Times New Roman" w:cs="Times New Roman"/>
          <w:sz w:val="24"/>
          <w:szCs w:val="24"/>
        </w:rPr>
      </w:pPr>
      <w:proofErr w:type="spellStart"/>
      <w:r w:rsidRPr="008D75B3">
        <w:rPr>
          <w:rFonts w:ascii="Times New Roman" w:eastAsia="Calibri" w:hAnsi="Times New Roman" w:cs="Times New Roman"/>
          <w:sz w:val="24"/>
          <w:szCs w:val="24"/>
        </w:rPr>
        <w:t>-Tiszavasvári-Józsefháza</w:t>
      </w:r>
      <w:proofErr w:type="spellEnd"/>
      <w:r w:rsidRPr="008D75B3">
        <w:rPr>
          <w:rFonts w:ascii="Times New Roman" w:eastAsia="Calibri" w:hAnsi="Times New Roman" w:cs="Times New Roman"/>
          <w:sz w:val="24"/>
          <w:szCs w:val="24"/>
        </w:rPr>
        <w:t xml:space="preserve"> Polgári u. 2. (volt Boglárka étterem előtti tér)</w:t>
      </w:r>
    </w:p>
    <w:p w:rsidR="00620FB2" w:rsidRPr="008D75B3" w:rsidRDefault="00620FB2" w:rsidP="00620FB2">
      <w:pPr>
        <w:spacing w:after="0" w:line="360" w:lineRule="auto"/>
        <w:jc w:val="both"/>
        <w:rPr>
          <w:rFonts w:ascii="Times New Roman" w:eastAsia="Calibri" w:hAnsi="Times New Roman" w:cs="Times New Roman"/>
          <w:sz w:val="24"/>
          <w:szCs w:val="24"/>
        </w:rPr>
      </w:pPr>
    </w:p>
    <w:p w:rsidR="00620FB2" w:rsidRPr="008D75B3" w:rsidRDefault="00620FB2" w:rsidP="00620FB2">
      <w:pPr>
        <w:spacing w:after="0" w:line="360" w:lineRule="auto"/>
        <w:jc w:val="both"/>
        <w:rPr>
          <w:rFonts w:ascii="Times New Roman" w:eastAsia="Calibri" w:hAnsi="Times New Roman" w:cs="Times New Roman"/>
          <w:b/>
          <w:sz w:val="24"/>
          <w:szCs w:val="24"/>
        </w:rPr>
      </w:pPr>
      <w:r w:rsidRPr="008D75B3">
        <w:rPr>
          <w:rFonts w:ascii="Times New Roman" w:eastAsia="Calibri" w:hAnsi="Times New Roman" w:cs="Times New Roman"/>
          <w:b/>
          <w:sz w:val="24"/>
          <w:szCs w:val="24"/>
        </w:rPr>
        <w:lastRenderedPageBreak/>
        <w:t>2019. évi szünidei gyermekétkeztetésben részesülők száma a kiskorúak jogosultsága szerint:</w:t>
      </w:r>
    </w:p>
    <w:p w:rsidR="00620FB2" w:rsidRPr="008D75B3" w:rsidRDefault="00620FB2" w:rsidP="00620FB2">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0"/>
        <w:gridCol w:w="1613"/>
        <w:gridCol w:w="2552"/>
        <w:gridCol w:w="2268"/>
        <w:gridCol w:w="1449"/>
      </w:tblGrid>
      <w:tr w:rsidR="00620FB2" w:rsidRPr="008D75B3" w:rsidTr="00F20197">
        <w:tc>
          <w:tcPr>
            <w:tcW w:w="2943" w:type="dxa"/>
            <w:gridSpan w:val="2"/>
            <w:tcBorders>
              <w:top w:val="single" w:sz="4" w:space="0" w:color="auto"/>
              <w:left w:val="single" w:sz="4" w:space="0" w:color="auto"/>
              <w:bottom w:val="single" w:sz="4" w:space="0" w:color="auto"/>
              <w:right w:val="single" w:sz="4" w:space="0" w:color="auto"/>
            </w:tcBorders>
            <w:hideMark/>
          </w:tcPr>
          <w:p w:rsidR="00620FB2" w:rsidRPr="008D75B3" w:rsidRDefault="00620FB2" w:rsidP="00F20197">
            <w:pPr>
              <w:spacing w:after="0" w:line="360" w:lineRule="auto"/>
              <w:jc w:val="center"/>
              <w:rPr>
                <w:rFonts w:ascii="Times New Roman" w:hAnsi="Times New Roman" w:cs="Times New Roman"/>
                <w:b/>
                <w:sz w:val="24"/>
                <w:szCs w:val="24"/>
              </w:rPr>
            </w:pPr>
            <w:r w:rsidRPr="008D75B3">
              <w:rPr>
                <w:rFonts w:ascii="Times New Roman" w:hAnsi="Times New Roman" w:cs="Times New Roman"/>
                <w:b/>
                <w:sz w:val="24"/>
                <w:szCs w:val="24"/>
              </w:rPr>
              <w:t>Megnevezés</w:t>
            </w:r>
          </w:p>
        </w:tc>
        <w:tc>
          <w:tcPr>
            <w:tcW w:w="2552" w:type="dxa"/>
            <w:tcBorders>
              <w:top w:val="single" w:sz="4" w:space="0" w:color="auto"/>
              <w:left w:val="single" w:sz="4" w:space="0" w:color="auto"/>
              <w:bottom w:val="single" w:sz="4" w:space="0" w:color="auto"/>
              <w:right w:val="single" w:sz="4" w:space="0" w:color="auto"/>
            </w:tcBorders>
            <w:hideMark/>
          </w:tcPr>
          <w:p w:rsidR="00620FB2" w:rsidRPr="008D75B3" w:rsidRDefault="00620FB2" w:rsidP="00F20197">
            <w:pPr>
              <w:spacing w:after="0" w:line="360" w:lineRule="auto"/>
              <w:jc w:val="center"/>
              <w:rPr>
                <w:rFonts w:ascii="Times New Roman" w:hAnsi="Times New Roman" w:cs="Times New Roman"/>
                <w:b/>
                <w:sz w:val="24"/>
                <w:szCs w:val="24"/>
              </w:rPr>
            </w:pPr>
            <w:r w:rsidRPr="008D75B3">
              <w:rPr>
                <w:rFonts w:ascii="Times New Roman" w:hAnsi="Times New Roman" w:cs="Times New Roman"/>
                <w:b/>
                <w:sz w:val="24"/>
                <w:szCs w:val="24"/>
              </w:rPr>
              <w:t>Hátrányos helyzetű gyermekek száma</w:t>
            </w:r>
          </w:p>
        </w:tc>
        <w:tc>
          <w:tcPr>
            <w:tcW w:w="2268" w:type="dxa"/>
            <w:tcBorders>
              <w:top w:val="single" w:sz="4" w:space="0" w:color="auto"/>
              <w:left w:val="single" w:sz="4" w:space="0" w:color="auto"/>
              <w:bottom w:val="single" w:sz="4" w:space="0" w:color="auto"/>
              <w:right w:val="single" w:sz="4" w:space="0" w:color="auto"/>
            </w:tcBorders>
            <w:hideMark/>
          </w:tcPr>
          <w:p w:rsidR="00620FB2" w:rsidRPr="008D75B3" w:rsidRDefault="00620FB2" w:rsidP="00F20197">
            <w:pPr>
              <w:spacing w:after="0" w:line="360" w:lineRule="auto"/>
              <w:jc w:val="center"/>
              <w:rPr>
                <w:rFonts w:ascii="Times New Roman" w:hAnsi="Times New Roman" w:cs="Times New Roman"/>
                <w:b/>
                <w:sz w:val="24"/>
                <w:szCs w:val="24"/>
              </w:rPr>
            </w:pPr>
            <w:r w:rsidRPr="008D75B3">
              <w:rPr>
                <w:rFonts w:ascii="Times New Roman" w:hAnsi="Times New Roman" w:cs="Times New Roman"/>
                <w:b/>
                <w:sz w:val="24"/>
                <w:szCs w:val="24"/>
              </w:rPr>
              <w:t>Halmozottan hátrányos helyzetű gyermekek száma</w:t>
            </w:r>
          </w:p>
        </w:tc>
        <w:tc>
          <w:tcPr>
            <w:tcW w:w="1449" w:type="dxa"/>
            <w:tcBorders>
              <w:top w:val="single" w:sz="4" w:space="0" w:color="auto"/>
              <w:left w:val="single" w:sz="4" w:space="0" w:color="auto"/>
              <w:bottom w:val="single" w:sz="4" w:space="0" w:color="auto"/>
              <w:right w:val="single" w:sz="4" w:space="0" w:color="auto"/>
            </w:tcBorders>
            <w:hideMark/>
          </w:tcPr>
          <w:p w:rsidR="00620FB2" w:rsidRPr="008D75B3" w:rsidRDefault="00620FB2" w:rsidP="00F20197">
            <w:pPr>
              <w:spacing w:after="0" w:line="360" w:lineRule="auto"/>
              <w:jc w:val="center"/>
              <w:rPr>
                <w:rFonts w:ascii="Times New Roman" w:hAnsi="Times New Roman" w:cs="Times New Roman"/>
                <w:b/>
                <w:sz w:val="24"/>
                <w:szCs w:val="24"/>
              </w:rPr>
            </w:pPr>
            <w:r w:rsidRPr="008D75B3">
              <w:rPr>
                <w:rFonts w:ascii="Times New Roman" w:hAnsi="Times New Roman" w:cs="Times New Roman"/>
                <w:b/>
                <w:sz w:val="24"/>
                <w:szCs w:val="24"/>
              </w:rPr>
              <w:t>Összesen</w:t>
            </w:r>
          </w:p>
        </w:tc>
      </w:tr>
      <w:tr w:rsidR="00620FB2" w:rsidRPr="008D75B3" w:rsidTr="00F20197">
        <w:tc>
          <w:tcPr>
            <w:tcW w:w="2943" w:type="dxa"/>
            <w:gridSpan w:val="2"/>
            <w:tcBorders>
              <w:top w:val="single" w:sz="4" w:space="0" w:color="auto"/>
              <w:left w:val="single" w:sz="4" w:space="0" w:color="auto"/>
              <w:bottom w:val="single" w:sz="4" w:space="0" w:color="auto"/>
              <w:right w:val="single" w:sz="4" w:space="0" w:color="auto"/>
            </w:tcBorders>
            <w:hideMark/>
          </w:tcPr>
          <w:p w:rsidR="00620FB2" w:rsidRPr="008D75B3" w:rsidRDefault="00620FB2" w:rsidP="00F20197">
            <w:pPr>
              <w:spacing w:after="0" w:line="360" w:lineRule="auto"/>
              <w:rPr>
                <w:rFonts w:ascii="Times New Roman" w:hAnsi="Times New Roman" w:cs="Times New Roman"/>
                <w:sz w:val="24"/>
                <w:szCs w:val="24"/>
              </w:rPr>
            </w:pPr>
            <w:r w:rsidRPr="008D75B3">
              <w:rPr>
                <w:rFonts w:ascii="Times New Roman" w:hAnsi="Times New Roman" w:cs="Times New Roman"/>
                <w:sz w:val="24"/>
                <w:szCs w:val="24"/>
              </w:rPr>
              <w:t>Szünidei étkeztetésben részesült gyermekek száma:</w:t>
            </w:r>
          </w:p>
        </w:tc>
        <w:tc>
          <w:tcPr>
            <w:tcW w:w="2552" w:type="dxa"/>
            <w:tcBorders>
              <w:top w:val="single" w:sz="4" w:space="0" w:color="auto"/>
              <w:left w:val="single" w:sz="4" w:space="0" w:color="auto"/>
              <w:bottom w:val="single" w:sz="4" w:space="0" w:color="auto"/>
              <w:right w:val="single" w:sz="4" w:space="0" w:color="auto"/>
            </w:tcBorders>
          </w:tcPr>
          <w:p w:rsidR="00620FB2" w:rsidRPr="008D75B3" w:rsidRDefault="00620FB2" w:rsidP="00F20197">
            <w:pPr>
              <w:spacing w:after="0" w:line="360" w:lineRule="auto"/>
              <w:rPr>
                <w:rFonts w:ascii="Times New Roman" w:hAnsi="Times New Roman" w:cs="Times New Roman"/>
                <w:sz w:val="24"/>
                <w:szCs w:val="24"/>
              </w:rPr>
            </w:pPr>
            <w:r w:rsidRPr="008D75B3">
              <w:rPr>
                <w:rFonts w:ascii="Times New Roman" w:hAnsi="Times New Roman" w:cs="Times New Roman"/>
                <w:sz w:val="24"/>
                <w:szCs w:val="24"/>
              </w:rPr>
              <w:t xml:space="preserve">                103</w:t>
            </w:r>
          </w:p>
        </w:tc>
        <w:tc>
          <w:tcPr>
            <w:tcW w:w="2268" w:type="dxa"/>
            <w:tcBorders>
              <w:top w:val="single" w:sz="4" w:space="0" w:color="auto"/>
              <w:left w:val="single" w:sz="4" w:space="0" w:color="auto"/>
              <w:bottom w:val="single" w:sz="4" w:space="0" w:color="auto"/>
              <w:right w:val="single" w:sz="4" w:space="0" w:color="auto"/>
            </w:tcBorders>
          </w:tcPr>
          <w:p w:rsidR="00620FB2" w:rsidRPr="008D75B3" w:rsidRDefault="00620FB2" w:rsidP="00F20197">
            <w:pPr>
              <w:spacing w:after="0" w:line="360" w:lineRule="auto"/>
              <w:jc w:val="center"/>
              <w:rPr>
                <w:rFonts w:ascii="Times New Roman" w:hAnsi="Times New Roman" w:cs="Times New Roman"/>
                <w:sz w:val="24"/>
                <w:szCs w:val="24"/>
              </w:rPr>
            </w:pPr>
            <w:r w:rsidRPr="008D75B3">
              <w:rPr>
                <w:rFonts w:ascii="Times New Roman" w:hAnsi="Times New Roman" w:cs="Times New Roman"/>
                <w:sz w:val="24"/>
                <w:szCs w:val="24"/>
              </w:rPr>
              <w:t>1363</w:t>
            </w:r>
          </w:p>
        </w:tc>
        <w:tc>
          <w:tcPr>
            <w:tcW w:w="1449" w:type="dxa"/>
            <w:tcBorders>
              <w:top w:val="single" w:sz="4" w:space="0" w:color="auto"/>
              <w:left w:val="single" w:sz="4" w:space="0" w:color="auto"/>
              <w:bottom w:val="single" w:sz="4" w:space="0" w:color="auto"/>
              <w:right w:val="single" w:sz="4" w:space="0" w:color="auto"/>
            </w:tcBorders>
          </w:tcPr>
          <w:p w:rsidR="00620FB2" w:rsidRPr="008D75B3" w:rsidRDefault="00620FB2" w:rsidP="00F20197">
            <w:pPr>
              <w:spacing w:after="0" w:line="360" w:lineRule="auto"/>
              <w:jc w:val="center"/>
              <w:rPr>
                <w:rFonts w:ascii="Times New Roman" w:hAnsi="Times New Roman" w:cs="Times New Roman"/>
                <w:sz w:val="24"/>
                <w:szCs w:val="24"/>
              </w:rPr>
            </w:pPr>
            <w:r w:rsidRPr="008D75B3">
              <w:rPr>
                <w:rFonts w:ascii="Times New Roman" w:hAnsi="Times New Roman" w:cs="Times New Roman"/>
                <w:sz w:val="24"/>
                <w:szCs w:val="24"/>
              </w:rPr>
              <w:t>1466</w:t>
            </w:r>
          </w:p>
        </w:tc>
      </w:tr>
      <w:tr w:rsidR="00620FB2" w:rsidRPr="008D75B3" w:rsidTr="00F20197">
        <w:trPr>
          <w:trHeight w:val="549"/>
        </w:trPr>
        <w:tc>
          <w:tcPr>
            <w:tcW w:w="1330" w:type="dxa"/>
            <w:vMerge w:val="restart"/>
            <w:tcBorders>
              <w:top w:val="single" w:sz="4" w:space="0" w:color="auto"/>
              <w:left w:val="single" w:sz="4" w:space="0" w:color="auto"/>
              <w:bottom w:val="single" w:sz="4" w:space="0" w:color="auto"/>
              <w:right w:val="single" w:sz="4" w:space="0" w:color="auto"/>
            </w:tcBorders>
          </w:tcPr>
          <w:p w:rsidR="00620FB2" w:rsidRPr="008D75B3" w:rsidRDefault="00620FB2" w:rsidP="00F20197">
            <w:pPr>
              <w:spacing w:after="0" w:line="360" w:lineRule="auto"/>
              <w:jc w:val="both"/>
              <w:rPr>
                <w:rFonts w:ascii="Times New Roman" w:hAnsi="Times New Roman" w:cs="Times New Roman"/>
                <w:sz w:val="24"/>
                <w:szCs w:val="24"/>
              </w:rPr>
            </w:pPr>
          </w:p>
          <w:p w:rsidR="00620FB2" w:rsidRPr="008D75B3" w:rsidRDefault="00620FB2" w:rsidP="00F20197">
            <w:pPr>
              <w:spacing w:after="0" w:line="360" w:lineRule="auto"/>
              <w:jc w:val="both"/>
              <w:rPr>
                <w:rFonts w:ascii="Times New Roman" w:hAnsi="Times New Roman" w:cs="Times New Roman"/>
                <w:sz w:val="24"/>
                <w:szCs w:val="24"/>
              </w:rPr>
            </w:pPr>
          </w:p>
          <w:p w:rsidR="00620FB2" w:rsidRPr="008D75B3" w:rsidRDefault="00620FB2" w:rsidP="00F20197">
            <w:pPr>
              <w:spacing w:after="0" w:line="360" w:lineRule="auto"/>
              <w:jc w:val="both"/>
              <w:rPr>
                <w:rFonts w:ascii="Times New Roman" w:hAnsi="Times New Roman" w:cs="Times New Roman"/>
                <w:sz w:val="24"/>
                <w:szCs w:val="24"/>
              </w:rPr>
            </w:pPr>
            <w:r w:rsidRPr="008D75B3">
              <w:rPr>
                <w:rFonts w:ascii="Times New Roman" w:hAnsi="Times New Roman" w:cs="Times New Roman"/>
                <w:sz w:val="24"/>
                <w:szCs w:val="24"/>
              </w:rPr>
              <w:t>Életkori bontásban:</w:t>
            </w:r>
          </w:p>
          <w:p w:rsidR="00620FB2" w:rsidRPr="008D75B3" w:rsidRDefault="00620FB2" w:rsidP="00F20197">
            <w:pPr>
              <w:spacing w:after="0" w:line="360" w:lineRule="auto"/>
              <w:jc w:val="both"/>
              <w:rPr>
                <w:rFonts w:ascii="Times New Roman" w:hAnsi="Times New Roman" w:cs="Times New Roman"/>
                <w:sz w:val="24"/>
                <w:szCs w:val="24"/>
              </w:rPr>
            </w:pPr>
          </w:p>
          <w:p w:rsidR="00620FB2" w:rsidRPr="008D75B3" w:rsidRDefault="00620FB2" w:rsidP="00F20197">
            <w:pPr>
              <w:spacing w:after="0" w:line="360" w:lineRule="auto"/>
              <w:jc w:val="both"/>
              <w:rPr>
                <w:rFonts w:ascii="Times New Roman" w:hAnsi="Times New Roman" w:cs="Times New Roman"/>
                <w:sz w:val="24"/>
                <w:szCs w:val="24"/>
              </w:rPr>
            </w:pPr>
          </w:p>
          <w:p w:rsidR="00620FB2" w:rsidRPr="008D75B3" w:rsidRDefault="00620FB2" w:rsidP="00F20197">
            <w:pPr>
              <w:spacing w:after="0" w:line="360" w:lineRule="auto"/>
              <w:jc w:val="both"/>
              <w:rPr>
                <w:rFonts w:ascii="Times New Roman" w:hAnsi="Times New Roman" w:cs="Times New Roman"/>
                <w:sz w:val="24"/>
                <w:szCs w:val="24"/>
              </w:rPr>
            </w:pPr>
          </w:p>
          <w:p w:rsidR="00620FB2" w:rsidRPr="008D75B3" w:rsidRDefault="00620FB2" w:rsidP="00F20197">
            <w:pPr>
              <w:spacing w:after="0" w:line="360" w:lineRule="auto"/>
              <w:jc w:val="both"/>
              <w:rPr>
                <w:rFonts w:ascii="Times New Roman" w:hAnsi="Times New Roman" w:cs="Times New Roman"/>
                <w:sz w:val="24"/>
                <w:szCs w:val="24"/>
              </w:rPr>
            </w:pPr>
          </w:p>
        </w:tc>
        <w:tc>
          <w:tcPr>
            <w:tcW w:w="1613" w:type="dxa"/>
            <w:tcBorders>
              <w:top w:val="single" w:sz="4" w:space="0" w:color="auto"/>
              <w:left w:val="single" w:sz="4" w:space="0" w:color="auto"/>
              <w:bottom w:val="single" w:sz="4" w:space="0" w:color="auto"/>
              <w:right w:val="single" w:sz="4" w:space="0" w:color="auto"/>
            </w:tcBorders>
            <w:hideMark/>
          </w:tcPr>
          <w:p w:rsidR="00620FB2" w:rsidRPr="008D75B3" w:rsidRDefault="00620FB2" w:rsidP="00F20197">
            <w:pPr>
              <w:spacing w:after="0" w:line="360" w:lineRule="auto"/>
              <w:jc w:val="both"/>
              <w:rPr>
                <w:rFonts w:ascii="Times New Roman" w:hAnsi="Times New Roman" w:cs="Times New Roman"/>
                <w:sz w:val="24"/>
                <w:szCs w:val="24"/>
              </w:rPr>
            </w:pPr>
            <w:r w:rsidRPr="008D75B3">
              <w:rPr>
                <w:rFonts w:ascii="Times New Roman" w:hAnsi="Times New Roman" w:cs="Times New Roman"/>
                <w:sz w:val="24"/>
                <w:szCs w:val="24"/>
              </w:rPr>
              <w:t>0-2 éves</w:t>
            </w:r>
          </w:p>
        </w:tc>
        <w:tc>
          <w:tcPr>
            <w:tcW w:w="2552" w:type="dxa"/>
            <w:tcBorders>
              <w:top w:val="single" w:sz="4" w:space="0" w:color="auto"/>
              <w:left w:val="single" w:sz="4" w:space="0" w:color="auto"/>
              <w:bottom w:val="single" w:sz="4" w:space="0" w:color="auto"/>
              <w:right w:val="single" w:sz="4" w:space="0" w:color="auto"/>
            </w:tcBorders>
          </w:tcPr>
          <w:p w:rsidR="00620FB2" w:rsidRPr="008D75B3" w:rsidRDefault="00620FB2" w:rsidP="00F20197">
            <w:pPr>
              <w:spacing w:after="0" w:line="360" w:lineRule="auto"/>
              <w:jc w:val="center"/>
              <w:rPr>
                <w:rFonts w:ascii="Times New Roman" w:hAnsi="Times New Roman" w:cs="Times New Roman"/>
                <w:sz w:val="24"/>
                <w:szCs w:val="24"/>
              </w:rPr>
            </w:pPr>
            <w:r w:rsidRPr="008D75B3">
              <w:rPr>
                <w:rFonts w:ascii="Times New Roman" w:hAnsi="Times New Roman" w:cs="Times New Roman"/>
                <w:sz w:val="24"/>
                <w:szCs w:val="24"/>
              </w:rPr>
              <w:t>15</w:t>
            </w:r>
          </w:p>
        </w:tc>
        <w:tc>
          <w:tcPr>
            <w:tcW w:w="2268" w:type="dxa"/>
            <w:tcBorders>
              <w:top w:val="single" w:sz="4" w:space="0" w:color="auto"/>
              <w:left w:val="single" w:sz="4" w:space="0" w:color="auto"/>
              <w:bottom w:val="single" w:sz="4" w:space="0" w:color="auto"/>
              <w:right w:val="single" w:sz="4" w:space="0" w:color="auto"/>
            </w:tcBorders>
          </w:tcPr>
          <w:p w:rsidR="00620FB2" w:rsidRPr="008D75B3" w:rsidRDefault="00620FB2" w:rsidP="00F20197">
            <w:pPr>
              <w:spacing w:after="0" w:line="360" w:lineRule="auto"/>
              <w:jc w:val="center"/>
              <w:rPr>
                <w:rFonts w:ascii="Times New Roman" w:hAnsi="Times New Roman" w:cs="Times New Roman"/>
                <w:sz w:val="24"/>
                <w:szCs w:val="24"/>
              </w:rPr>
            </w:pPr>
            <w:r w:rsidRPr="008D75B3">
              <w:rPr>
                <w:rFonts w:ascii="Times New Roman" w:hAnsi="Times New Roman" w:cs="Times New Roman"/>
                <w:sz w:val="24"/>
                <w:szCs w:val="24"/>
              </w:rPr>
              <w:t>110</w:t>
            </w:r>
          </w:p>
        </w:tc>
        <w:tc>
          <w:tcPr>
            <w:tcW w:w="1449" w:type="dxa"/>
            <w:tcBorders>
              <w:top w:val="single" w:sz="4" w:space="0" w:color="auto"/>
              <w:left w:val="single" w:sz="4" w:space="0" w:color="auto"/>
              <w:bottom w:val="single" w:sz="4" w:space="0" w:color="auto"/>
              <w:right w:val="single" w:sz="4" w:space="0" w:color="auto"/>
            </w:tcBorders>
          </w:tcPr>
          <w:p w:rsidR="00620FB2" w:rsidRPr="008D75B3" w:rsidRDefault="00620FB2" w:rsidP="00F20197">
            <w:pPr>
              <w:spacing w:after="0" w:line="360" w:lineRule="auto"/>
              <w:jc w:val="center"/>
              <w:rPr>
                <w:rFonts w:ascii="Times New Roman" w:hAnsi="Times New Roman" w:cs="Times New Roman"/>
                <w:sz w:val="24"/>
                <w:szCs w:val="24"/>
              </w:rPr>
            </w:pPr>
            <w:r w:rsidRPr="008D75B3">
              <w:rPr>
                <w:rFonts w:ascii="Times New Roman" w:hAnsi="Times New Roman" w:cs="Times New Roman"/>
                <w:sz w:val="24"/>
                <w:szCs w:val="24"/>
              </w:rPr>
              <w:t>125</w:t>
            </w:r>
          </w:p>
        </w:tc>
      </w:tr>
      <w:tr w:rsidR="00620FB2" w:rsidRPr="008D75B3" w:rsidTr="00F20197">
        <w:trPr>
          <w:trHeight w:val="5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0FB2" w:rsidRPr="008D75B3" w:rsidRDefault="00620FB2" w:rsidP="00F20197">
            <w:pPr>
              <w:spacing w:after="0" w:line="360" w:lineRule="auto"/>
              <w:rPr>
                <w:rFonts w:ascii="Times New Roman" w:hAnsi="Times New Roman" w:cs="Times New Roman"/>
                <w:sz w:val="24"/>
                <w:szCs w:val="24"/>
              </w:rPr>
            </w:pPr>
          </w:p>
        </w:tc>
        <w:tc>
          <w:tcPr>
            <w:tcW w:w="1613" w:type="dxa"/>
            <w:tcBorders>
              <w:top w:val="single" w:sz="4" w:space="0" w:color="auto"/>
              <w:left w:val="single" w:sz="4" w:space="0" w:color="auto"/>
              <w:bottom w:val="single" w:sz="4" w:space="0" w:color="auto"/>
              <w:right w:val="single" w:sz="4" w:space="0" w:color="auto"/>
            </w:tcBorders>
            <w:hideMark/>
          </w:tcPr>
          <w:p w:rsidR="00620FB2" w:rsidRPr="008D75B3" w:rsidRDefault="00620FB2" w:rsidP="00F20197">
            <w:pPr>
              <w:spacing w:after="0" w:line="360" w:lineRule="auto"/>
              <w:jc w:val="both"/>
              <w:rPr>
                <w:rFonts w:ascii="Times New Roman" w:hAnsi="Times New Roman" w:cs="Times New Roman"/>
                <w:sz w:val="24"/>
                <w:szCs w:val="24"/>
              </w:rPr>
            </w:pPr>
            <w:r w:rsidRPr="008D75B3">
              <w:rPr>
                <w:rFonts w:ascii="Times New Roman" w:hAnsi="Times New Roman" w:cs="Times New Roman"/>
                <w:sz w:val="24"/>
                <w:szCs w:val="24"/>
              </w:rPr>
              <w:t>3-5 éves</w:t>
            </w:r>
          </w:p>
        </w:tc>
        <w:tc>
          <w:tcPr>
            <w:tcW w:w="2552" w:type="dxa"/>
            <w:tcBorders>
              <w:top w:val="single" w:sz="4" w:space="0" w:color="auto"/>
              <w:left w:val="single" w:sz="4" w:space="0" w:color="auto"/>
              <w:bottom w:val="single" w:sz="4" w:space="0" w:color="auto"/>
              <w:right w:val="single" w:sz="4" w:space="0" w:color="auto"/>
            </w:tcBorders>
          </w:tcPr>
          <w:p w:rsidR="00620FB2" w:rsidRPr="008D75B3" w:rsidRDefault="00620FB2" w:rsidP="00F20197">
            <w:pPr>
              <w:spacing w:after="0" w:line="360" w:lineRule="auto"/>
              <w:jc w:val="center"/>
              <w:rPr>
                <w:rFonts w:ascii="Times New Roman" w:hAnsi="Times New Roman" w:cs="Times New Roman"/>
                <w:sz w:val="24"/>
                <w:szCs w:val="24"/>
              </w:rPr>
            </w:pPr>
            <w:r w:rsidRPr="008D75B3">
              <w:rPr>
                <w:rFonts w:ascii="Times New Roman" w:hAnsi="Times New Roman" w:cs="Times New Roman"/>
                <w:sz w:val="24"/>
                <w:szCs w:val="24"/>
              </w:rPr>
              <w:t>17</w:t>
            </w:r>
          </w:p>
        </w:tc>
        <w:tc>
          <w:tcPr>
            <w:tcW w:w="2268" w:type="dxa"/>
            <w:tcBorders>
              <w:top w:val="single" w:sz="4" w:space="0" w:color="auto"/>
              <w:left w:val="single" w:sz="4" w:space="0" w:color="auto"/>
              <w:bottom w:val="single" w:sz="4" w:space="0" w:color="auto"/>
              <w:right w:val="single" w:sz="4" w:space="0" w:color="auto"/>
            </w:tcBorders>
          </w:tcPr>
          <w:p w:rsidR="00620FB2" w:rsidRPr="008D75B3" w:rsidRDefault="00620FB2" w:rsidP="00F20197">
            <w:pPr>
              <w:spacing w:after="0" w:line="360" w:lineRule="auto"/>
              <w:jc w:val="center"/>
              <w:rPr>
                <w:rFonts w:ascii="Times New Roman" w:hAnsi="Times New Roman" w:cs="Times New Roman"/>
                <w:sz w:val="24"/>
                <w:szCs w:val="24"/>
              </w:rPr>
            </w:pPr>
            <w:r w:rsidRPr="008D75B3">
              <w:rPr>
                <w:rFonts w:ascii="Times New Roman" w:hAnsi="Times New Roman" w:cs="Times New Roman"/>
                <w:sz w:val="24"/>
                <w:szCs w:val="24"/>
              </w:rPr>
              <w:t>240</w:t>
            </w:r>
          </w:p>
        </w:tc>
        <w:tc>
          <w:tcPr>
            <w:tcW w:w="1449" w:type="dxa"/>
            <w:tcBorders>
              <w:top w:val="single" w:sz="4" w:space="0" w:color="auto"/>
              <w:left w:val="single" w:sz="4" w:space="0" w:color="auto"/>
              <w:bottom w:val="single" w:sz="4" w:space="0" w:color="auto"/>
              <w:right w:val="single" w:sz="4" w:space="0" w:color="auto"/>
            </w:tcBorders>
          </w:tcPr>
          <w:p w:rsidR="00620FB2" w:rsidRPr="008D75B3" w:rsidRDefault="00620FB2" w:rsidP="00F20197">
            <w:pPr>
              <w:spacing w:after="0" w:line="360" w:lineRule="auto"/>
              <w:jc w:val="center"/>
              <w:rPr>
                <w:rFonts w:ascii="Times New Roman" w:hAnsi="Times New Roman" w:cs="Times New Roman"/>
                <w:sz w:val="24"/>
                <w:szCs w:val="24"/>
              </w:rPr>
            </w:pPr>
            <w:r w:rsidRPr="008D75B3">
              <w:rPr>
                <w:rFonts w:ascii="Times New Roman" w:hAnsi="Times New Roman" w:cs="Times New Roman"/>
                <w:sz w:val="24"/>
                <w:szCs w:val="24"/>
              </w:rPr>
              <w:t>257</w:t>
            </w:r>
          </w:p>
        </w:tc>
      </w:tr>
      <w:tr w:rsidR="00620FB2" w:rsidRPr="008D75B3" w:rsidTr="00F20197">
        <w:trPr>
          <w:trHeight w:val="5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0FB2" w:rsidRPr="008D75B3" w:rsidRDefault="00620FB2" w:rsidP="00F20197">
            <w:pPr>
              <w:spacing w:after="0" w:line="360" w:lineRule="auto"/>
              <w:rPr>
                <w:rFonts w:ascii="Times New Roman" w:hAnsi="Times New Roman" w:cs="Times New Roman"/>
                <w:sz w:val="24"/>
                <w:szCs w:val="24"/>
              </w:rPr>
            </w:pPr>
          </w:p>
        </w:tc>
        <w:tc>
          <w:tcPr>
            <w:tcW w:w="1613" w:type="dxa"/>
            <w:tcBorders>
              <w:top w:val="single" w:sz="4" w:space="0" w:color="auto"/>
              <w:left w:val="single" w:sz="4" w:space="0" w:color="auto"/>
              <w:bottom w:val="single" w:sz="4" w:space="0" w:color="auto"/>
              <w:right w:val="single" w:sz="4" w:space="0" w:color="auto"/>
            </w:tcBorders>
            <w:hideMark/>
          </w:tcPr>
          <w:p w:rsidR="00620FB2" w:rsidRPr="008D75B3" w:rsidRDefault="00620FB2" w:rsidP="00F20197">
            <w:pPr>
              <w:spacing w:after="0" w:line="360" w:lineRule="auto"/>
              <w:jc w:val="both"/>
              <w:rPr>
                <w:rFonts w:ascii="Times New Roman" w:hAnsi="Times New Roman" w:cs="Times New Roman"/>
                <w:sz w:val="24"/>
                <w:szCs w:val="24"/>
              </w:rPr>
            </w:pPr>
            <w:r w:rsidRPr="008D75B3">
              <w:rPr>
                <w:rFonts w:ascii="Times New Roman" w:hAnsi="Times New Roman" w:cs="Times New Roman"/>
                <w:sz w:val="24"/>
                <w:szCs w:val="24"/>
              </w:rPr>
              <w:t>6-13 éves</w:t>
            </w:r>
          </w:p>
        </w:tc>
        <w:tc>
          <w:tcPr>
            <w:tcW w:w="2552" w:type="dxa"/>
            <w:tcBorders>
              <w:top w:val="single" w:sz="4" w:space="0" w:color="auto"/>
              <w:left w:val="single" w:sz="4" w:space="0" w:color="auto"/>
              <w:bottom w:val="single" w:sz="4" w:space="0" w:color="auto"/>
              <w:right w:val="single" w:sz="4" w:space="0" w:color="auto"/>
            </w:tcBorders>
          </w:tcPr>
          <w:p w:rsidR="00620FB2" w:rsidRPr="008D75B3" w:rsidRDefault="00620FB2" w:rsidP="00F20197">
            <w:pPr>
              <w:spacing w:after="0" w:line="360" w:lineRule="auto"/>
              <w:jc w:val="center"/>
              <w:rPr>
                <w:rFonts w:ascii="Times New Roman" w:hAnsi="Times New Roman" w:cs="Times New Roman"/>
                <w:sz w:val="24"/>
                <w:szCs w:val="24"/>
              </w:rPr>
            </w:pPr>
            <w:r w:rsidRPr="008D75B3">
              <w:rPr>
                <w:rFonts w:ascii="Times New Roman" w:hAnsi="Times New Roman" w:cs="Times New Roman"/>
                <w:sz w:val="24"/>
                <w:szCs w:val="24"/>
              </w:rPr>
              <w:t>47</w:t>
            </w:r>
          </w:p>
        </w:tc>
        <w:tc>
          <w:tcPr>
            <w:tcW w:w="2268" w:type="dxa"/>
            <w:tcBorders>
              <w:top w:val="single" w:sz="4" w:space="0" w:color="auto"/>
              <w:left w:val="single" w:sz="4" w:space="0" w:color="auto"/>
              <w:bottom w:val="single" w:sz="4" w:space="0" w:color="auto"/>
              <w:right w:val="single" w:sz="4" w:space="0" w:color="auto"/>
            </w:tcBorders>
          </w:tcPr>
          <w:p w:rsidR="00620FB2" w:rsidRPr="008D75B3" w:rsidRDefault="00620FB2" w:rsidP="00F20197">
            <w:pPr>
              <w:spacing w:after="0" w:line="360" w:lineRule="auto"/>
              <w:jc w:val="center"/>
              <w:rPr>
                <w:rFonts w:ascii="Times New Roman" w:hAnsi="Times New Roman" w:cs="Times New Roman"/>
                <w:sz w:val="24"/>
                <w:szCs w:val="24"/>
              </w:rPr>
            </w:pPr>
            <w:r w:rsidRPr="008D75B3">
              <w:rPr>
                <w:rFonts w:ascii="Times New Roman" w:hAnsi="Times New Roman" w:cs="Times New Roman"/>
                <w:sz w:val="24"/>
                <w:szCs w:val="24"/>
              </w:rPr>
              <w:t>801</w:t>
            </w:r>
          </w:p>
        </w:tc>
        <w:tc>
          <w:tcPr>
            <w:tcW w:w="1449" w:type="dxa"/>
            <w:tcBorders>
              <w:top w:val="single" w:sz="4" w:space="0" w:color="auto"/>
              <w:left w:val="single" w:sz="4" w:space="0" w:color="auto"/>
              <w:bottom w:val="single" w:sz="4" w:space="0" w:color="auto"/>
              <w:right w:val="single" w:sz="4" w:space="0" w:color="auto"/>
            </w:tcBorders>
          </w:tcPr>
          <w:p w:rsidR="00620FB2" w:rsidRPr="008D75B3" w:rsidRDefault="00620FB2" w:rsidP="00F20197">
            <w:pPr>
              <w:spacing w:after="0" w:line="360" w:lineRule="auto"/>
              <w:jc w:val="center"/>
              <w:rPr>
                <w:rFonts w:ascii="Times New Roman" w:hAnsi="Times New Roman" w:cs="Times New Roman"/>
                <w:sz w:val="24"/>
                <w:szCs w:val="24"/>
              </w:rPr>
            </w:pPr>
            <w:r w:rsidRPr="008D75B3">
              <w:rPr>
                <w:rFonts w:ascii="Times New Roman" w:hAnsi="Times New Roman" w:cs="Times New Roman"/>
                <w:sz w:val="24"/>
                <w:szCs w:val="24"/>
              </w:rPr>
              <w:t>848</w:t>
            </w:r>
          </w:p>
        </w:tc>
      </w:tr>
      <w:tr w:rsidR="00620FB2" w:rsidRPr="008D75B3" w:rsidTr="00F20197">
        <w:trPr>
          <w:trHeight w:val="545"/>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0FB2" w:rsidRPr="008D75B3" w:rsidRDefault="00620FB2" w:rsidP="00F20197">
            <w:pPr>
              <w:spacing w:after="0" w:line="360" w:lineRule="auto"/>
              <w:rPr>
                <w:rFonts w:ascii="Times New Roman" w:hAnsi="Times New Roman" w:cs="Times New Roman"/>
                <w:sz w:val="24"/>
                <w:szCs w:val="24"/>
              </w:rPr>
            </w:pPr>
          </w:p>
        </w:tc>
        <w:tc>
          <w:tcPr>
            <w:tcW w:w="1613" w:type="dxa"/>
            <w:tcBorders>
              <w:top w:val="single" w:sz="4" w:space="0" w:color="auto"/>
              <w:left w:val="single" w:sz="4" w:space="0" w:color="auto"/>
              <w:bottom w:val="single" w:sz="4" w:space="0" w:color="auto"/>
              <w:right w:val="single" w:sz="4" w:space="0" w:color="auto"/>
            </w:tcBorders>
            <w:hideMark/>
          </w:tcPr>
          <w:p w:rsidR="00620FB2" w:rsidRPr="008D75B3" w:rsidRDefault="00620FB2" w:rsidP="00F20197">
            <w:pPr>
              <w:spacing w:after="0" w:line="360" w:lineRule="auto"/>
              <w:jc w:val="both"/>
              <w:rPr>
                <w:rFonts w:ascii="Times New Roman" w:hAnsi="Times New Roman" w:cs="Times New Roman"/>
                <w:sz w:val="24"/>
                <w:szCs w:val="24"/>
              </w:rPr>
            </w:pPr>
            <w:r w:rsidRPr="008D75B3">
              <w:rPr>
                <w:rFonts w:ascii="Times New Roman" w:hAnsi="Times New Roman" w:cs="Times New Roman"/>
                <w:sz w:val="24"/>
                <w:szCs w:val="24"/>
              </w:rPr>
              <w:t>14-17 éves</w:t>
            </w:r>
          </w:p>
        </w:tc>
        <w:tc>
          <w:tcPr>
            <w:tcW w:w="2552" w:type="dxa"/>
            <w:tcBorders>
              <w:top w:val="single" w:sz="4" w:space="0" w:color="auto"/>
              <w:left w:val="single" w:sz="4" w:space="0" w:color="auto"/>
              <w:bottom w:val="single" w:sz="4" w:space="0" w:color="auto"/>
              <w:right w:val="single" w:sz="4" w:space="0" w:color="auto"/>
            </w:tcBorders>
          </w:tcPr>
          <w:p w:rsidR="00620FB2" w:rsidRPr="008D75B3" w:rsidRDefault="00620FB2" w:rsidP="00F20197">
            <w:pPr>
              <w:spacing w:after="0" w:line="360" w:lineRule="auto"/>
              <w:jc w:val="center"/>
              <w:rPr>
                <w:rFonts w:ascii="Times New Roman" w:hAnsi="Times New Roman" w:cs="Times New Roman"/>
                <w:sz w:val="24"/>
                <w:szCs w:val="24"/>
              </w:rPr>
            </w:pPr>
            <w:r w:rsidRPr="008D75B3">
              <w:rPr>
                <w:rFonts w:ascii="Times New Roman" w:hAnsi="Times New Roman" w:cs="Times New Roman"/>
                <w:sz w:val="24"/>
                <w:szCs w:val="24"/>
              </w:rPr>
              <w:t>24</w:t>
            </w:r>
          </w:p>
        </w:tc>
        <w:tc>
          <w:tcPr>
            <w:tcW w:w="2268" w:type="dxa"/>
            <w:tcBorders>
              <w:top w:val="single" w:sz="4" w:space="0" w:color="auto"/>
              <w:left w:val="single" w:sz="4" w:space="0" w:color="auto"/>
              <w:bottom w:val="single" w:sz="4" w:space="0" w:color="auto"/>
              <w:right w:val="single" w:sz="4" w:space="0" w:color="auto"/>
            </w:tcBorders>
          </w:tcPr>
          <w:p w:rsidR="00620FB2" w:rsidRPr="008D75B3" w:rsidRDefault="00620FB2" w:rsidP="00F20197">
            <w:pPr>
              <w:spacing w:after="0" w:line="360" w:lineRule="auto"/>
              <w:jc w:val="center"/>
              <w:rPr>
                <w:rFonts w:ascii="Times New Roman" w:hAnsi="Times New Roman" w:cs="Times New Roman"/>
                <w:sz w:val="24"/>
                <w:szCs w:val="24"/>
              </w:rPr>
            </w:pPr>
            <w:r w:rsidRPr="008D75B3">
              <w:rPr>
                <w:rFonts w:ascii="Times New Roman" w:hAnsi="Times New Roman" w:cs="Times New Roman"/>
                <w:sz w:val="24"/>
                <w:szCs w:val="24"/>
              </w:rPr>
              <w:t>212</w:t>
            </w:r>
          </w:p>
        </w:tc>
        <w:tc>
          <w:tcPr>
            <w:tcW w:w="1449" w:type="dxa"/>
            <w:tcBorders>
              <w:top w:val="single" w:sz="4" w:space="0" w:color="auto"/>
              <w:left w:val="single" w:sz="4" w:space="0" w:color="auto"/>
              <w:bottom w:val="single" w:sz="4" w:space="0" w:color="auto"/>
              <w:right w:val="single" w:sz="4" w:space="0" w:color="auto"/>
            </w:tcBorders>
          </w:tcPr>
          <w:p w:rsidR="00620FB2" w:rsidRPr="008D75B3" w:rsidRDefault="00620FB2" w:rsidP="00F20197">
            <w:pPr>
              <w:spacing w:after="0" w:line="360" w:lineRule="auto"/>
              <w:jc w:val="center"/>
              <w:rPr>
                <w:rFonts w:ascii="Times New Roman" w:hAnsi="Times New Roman" w:cs="Times New Roman"/>
                <w:sz w:val="24"/>
                <w:szCs w:val="24"/>
              </w:rPr>
            </w:pPr>
            <w:r w:rsidRPr="008D75B3">
              <w:rPr>
                <w:rFonts w:ascii="Times New Roman" w:hAnsi="Times New Roman" w:cs="Times New Roman"/>
                <w:sz w:val="24"/>
                <w:szCs w:val="24"/>
              </w:rPr>
              <w:t>236</w:t>
            </w:r>
          </w:p>
        </w:tc>
      </w:tr>
      <w:tr w:rsidR="00620FB2" w:rsidRPr="008D75B3" w:rsidTr="00F20197">
        <w:trPr>
          <w:trHeight w:val="5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620FB2" w:rsidRPr="008D75B3" w:rsidRDefault="00620FB2" w:rsidP="00F20197">
            <w:pPr>
              <w:spacing w:after="0" w:line="360" w:lineRule="auto"/>
              <w:rPr>
                <w:rFonts w:ascii="Times New Roman" w:hAnsi="Times New Roman" w:cs="Times New Roman"/>
                <w:sz w:val="24"/>
                <w:szCs w:val="24"/>
              </w:rPr>
            </w:pPr>
          </w:p>
        </w:tc>
        <w:tc>
          <w:tcPr>
            <w:tcW w:w="1613" w:type="dxa"/>
            <w:tcBorders>
              <w:top w:val="single" w:sz="4" w:space="0" w:color="auto"/>
              <w:left w:val="single" w:sz="4" w:space="0" w:color="auto"/>
              <w:bottom w:val="single" w:sz="4" w:space="0" w:color="auto"/>
              <w:right w:val="single" w:sz="4" w:space="0" w:color="auto"/>
            </w:tcBorders>
            <w:hideMark/>
          </w:tcPr>
          <w:p w:rsidR="00620FB2" w:rsidRPr="008D75B3" w:rsidRDefault="00620FB2" w:rsidP="00F20197">
            <w:pPr>
              <w:spacing w:after="0" w:line="360" w:lineRule="auto"/>
              <w:jc w:val="both"/>
              <w:rPr>
                <w:rFonts w:ascii="Times New Roman" w:hAnsi="Times New Roman" w:cs="Times New Roman"/>
                <w:sz w:val="24"/>
                <w:szCs w:val="24"/>
              </w:rPr>
            </w:pPr>
            <w:r w:rsidRPr="008D75B3">
              <w:rPr>
                <w:rFonts w:ascii="Times New Roman" w:hAnsi="Times New Roman" w:cs="Times New Roman"/>
                <w:sz w:val="24"/>
                <w:szCs w:val="24"/>
              </w:rPr>
              <w:t>18 éves</w:t>
            </w:r>
          </w:p>
        </w:tc>
        <w:tc>
          <w:tcPr>
            <w:tcW w:w="2552" w:type="dxa"/>
            <w:tcBorders>
              <w:top w:val="single" w:sz="4" w:space="0" w:color="auto"/>
              <w:left w:val="single" w:sz="4" w:space="0" w:color="auto"/>
              <w:bottom w:val="single" w:sz="4" w:space="0" w:color="auto"/>
              <w:right w:val="single" w:sz="4" w:space="0" w:color="auto"/>
            </w:tcBorders>
          </w:tcPr>
          <w:p w:rsidR="00620FB2" w:rsidRPr="008D75B3" w:rsidRDefault="00620FB2" w:rsidP="00F20197">
            <w:pPr>
              <w:spacing w:after="0" w:line="360" w:lineRule="auto"/>
              <w:jc w:val="center"/>
              <w:rPr>
                <w:rFonts w:ascii="Times New Roman" w:hAnsi="Times New Roman" w:cs="Times New Roman"/>
                <w:sz w:val="24"/>
                <w:szCs w:val="24"/>
              </w:rPr>
            </w:pPr>
            <w:r w:rsidRPr="008D75B3">
              <w:rPr>
                <w:rFonts w:ascii="Times New Roman" w:hAnsi="Times New Roman" w:cs="Times New Roman"/>
                <w:sz w:val="24"/>
                <w:szCs w:val="24"/>
              </w:rPr>
              <w:t>0</w:t>
            </w:r>
          </w:p>
        </w:tc>
        <w:tc>
          <w:tcPr>
            <w:tcW w:w="2268" w:type="dxa"/>
            <w:tcBorders>
              <w:top w:val="single" w:sz="4" w:space="0" w:color="auto"/>
              <w:left w:val="single" w:sz="4" w:space="0" w:color="auto"/>
              <w:bottom w:val="single" w:sz="4" w:space="0" w:color="auto"/>
              <w:right w:val="single" w:sz="4" w:space="0" w:color="auto"/>
            </w:tcBorders>
          </w:tcPr>
          <w:p w:rsidR="00620FB2" w:rsidRPr="008D75B3" w:rsidRDefault="00620FB2" w:rsidP="00F20197">
            <w:pPr>
              <w:spacing w:after="0" w:line="360" w:lineRule="auto"/>
              <w:jc w:val="center"/>
              <w:rPr>
                <w:rFonts w:ascii="Times New Roman" w:hAnsi="Times New Roman" w:cs="Times New Roman"/>
                <w:sz w:val="24"/>
                <w:szCs w:val="24"/>
              </w:rPr>
            </w:pPr>
            <w:r w:rsidRPr="008D75B3">
              <w:rPr>
                <w:rFonts w:ascii="Times New Roman" w:hAnsi="Times New Roman" w:cs="Times New Roman"/>
                <w:sz w:val="24"/>
                <w:szCs w:val="24"/>
              </w:rPr>
              <w:t>0</w:t>
            </w:r>
          </w:p>
        </w:tc>
        <w:tc>
          <w:tcPr>
            <w:tcW w:w="1449" w:type="dxa"/>
            <w:tcBorders>
              <w:top w:val="single" w:sz="4" w:space="0" w:color="auto"/>
              <w:left w:val="single" w:sz="4" w:space="0" w:color="auto"/>
              <w:bottom w:val="single" w:sz="4" w:space="0" w:color="auto"/>
              <w:right w:val="single" w:sz="4" w:space="0" w:color="auto"/>
            </w:tcBorders>
          </w:tcPr>
          <w:p w:rsidR="00620FB2" w:rsidRPr="008D75B3" w:rsidRDefault="00620FB2" w:rsidP="00F20197">
            <w:pPr>
              <w:spacing w:after="0" w:line="360" w:lineRule="auto"/>
              <w:jc w:val="center"/>
              <w:rPr>
                <w:rFonts w:ascii="Times New Roman" w:hAnsi="Times New Roman" w:cs="Times New Roman"/>
                <w:sz w:val="24"/>
                <w:szCs w:val="24"/>
              </w:rPr>
            </w:pPr>
            <w:r w:rsidRPr="008D75B3">
              <w:rPr>
                <w:rFonts w:ascii="Times New Roman" w:hAnsi="Times New Roman" w:cs="Times New Roman"/>
                <w:sz w:val="24"/>
                <w:szCs w:val="24"/>
              </w:rPr>
              <w:t>0</w:t>
            </w:r>
          </w:p>
        </w:tc>
      </w:tr>
    </w:tbl>
    <w:p w:rsidR="00620FB2" w:rsidRPr="008D75B3" w:rsidRDefault="00620FB2" w:rsidP="00620FB2">
      <w:pPr>
        <w:spacing w:after="0" w:line="36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1842"/>
        <w:gridCol w:w="1842"/>
        <w:gridCol w:w="1843"/>
        <w:gridCol w:w="1843"/>
      </w:tblGrid>
      <w:tr w:rsidR="00620FB2" w:rsidRPr="008D75B3" w:rsidTr="00F20197">
        <w:tc>
          <w:tcPr>
            <w:tcW w:w="1842" w:type="dxa"/>
            <w:tcBorders>
              <w:top w:val="single" w:sz="4" w:space="0" w:color="auto"/>
              <w:left w:val="single" w:sz="4" w:space="0" w:color="auto"/>
              <w:bottom w:val="single" w:sz="4" w:space="0" w:color="auto"/>
              <w:right w:val="single" w:sz="4" w:space="0" w:color="auto"/>
            </w:tcBorders>
          </w:tcPr>
          <w:p w:rsidR="00620FB2" w:rsidRPr="008D75B3" w:rsidRDefault="00620FB2" w:rsidP="00F20197">
            <w:pPr>
              <w:spacing w:after="0" w:line="360" w:lineRule="auto"/>
              <w:jc w:val="both"/>
              <w:rPr>
                <w:rFonts w:ascii="Times New Roman" w:hAnsi="Times New Roman" w:cs="Times New Roman"/>
                <w:sz w:val="24"/>
                <w:szCs w:val="24"/>
              </w:rPr>
            </w:pPr>
          </w:p>
        </w:tc>
        <w:tc>
          <w:tcPr>
            <w:tcW w:w="1842" w:type="dxa"/>
            <w:tcBorders>
              <w:top w:val="single" w:sz="4" w:space="0" w:color="auto"/>
              <w:left w:val="single" w:sz="4" w:space="0" w:color="auto"/>
              <w:bottom w:val="single" w:sz="4" w:space="0" w:color="auto"/>
              <w:right w:val="single" w:sz="4" w:space="0" w:color="auto"/>
            </w:tcBorders>
            <w:hideMark/>
          </w:tcPr>
          <w:p w:rsidR="00620FB2" w:rsidRPr="008D75B3" w:rsidRDefault="00620FB2" w:rsidP="00F20197">
            <w:pPr>
              <w:spacing w:after="0" w:line="360" w:lineRule="auto"/>
              <w:jc w:val="both"/>
              <w:rPr>
                <w:rFonts w:ascii="Times New Roman" w:hAnsi="Times New Roman" w:cs="Times New Roman"/>
                <w:sz w:val="24"/>
                <w:szCs w:val="24"/>
              </w:rPr>
            </w:pPr>
            <w:r w:rsidRPr="008D75B3">
              <w:rPr>
                <w:rFonts w:ascii="Times New Roman" w:hAnsi="Times New Roman" w:cs="Times New Roman"/>
                <w:sz w:val="24"/>
                <w:szCs w:val="24"/>
              </w:rPr>
              <w:t>Nyári szünet</w:t>
            </w:r>
          </w:p>
        </w:tc>
        <w:tc>
          <w:tcPr>
            <w:tcW w:w="1842" w:type="dxa"/>
            <w:tcBorders>
              <w:top w:val="single" w:sz="4" w:space="0" w:color="auto"/>
              <w:left w:val="single" w:sz="4" w:space="0" w:color="auto"/>
              <w:bottom w:val="single" w:sz="4" w:space="0" w:color="auto"/>
              <w:right w:val="single" w:sz="4" w:space="0" w:color="auto"/>
            </w:tcBorders>
            <w:hideMark/>
          </w:tcPr>
          <w:p w:rsidR="00620FB2" w:rsidRPr="008D75B3" w:rsidRDefault="00620FB2" w:rsidP="00F20197">
            <w:pPr>
              <w:spacing w:after="0" w:line="360" w:lineRule="auto"/>
              <w:jc w:val="both"/>
              <w:rPr>
                <w:rFonts w:ascii="Times New Roman" w:hAnsi="Times New Roman" w:cs="Times New Roman"/>
                <w:sz w:val="24"/>
                <w:szCs w:val="24"/>
              </w:rPr>
            </w:pPr>
            <w:r w:rsidRPr="008D75B3">
              <w:rPr>
                <w:rFonts w:ascii="Times New Roman" w:hAnsi="Times New Roman" w:cs="Times New Roman"/>
                <w:sz w:val="24"/>
                <w:szCs w:val="24"/>
              </w:rPr>
              <w:t>Őszi szünet</w:t>
            </w:r>
          </w:p>
        </w:tc>
        <w:tc>
          <w:tcPr>
            <w:tcW w:w="1843" w:type="dxa"/>
            <w:tcBorders>
              <w:top w:val="single" w:sz="4" w:space="0" w:color="auto"/>
              <w:left w:val="single" w:sz="4" w:space="0" w:color="auto"/>
              <w:bottom w:val="single" w:sz="4" w:space="0" w:color="auto"/>
              <w:right w:val="single" w:sz="4" w:space="0" w:color="auto"/>
            </w:tcBorders>
            <w:hideMark/>
          </w:tcPr>
          <w:p w:rsidR="00620FB2" w:rsidRPr="008D75B3" w:rsidRDefault="00620FB2" w:rsidP="00F20197">
            <w:pPr>
              <w:spacing w:after="0" w:line="360" w:lineRule="auto"/>
              <w:jc w:val="both"/>
              <w:rPr>
                <w:rFonts w:ascii="Times New Roman" w:hAnsi="Times New Roman" w:cs="Times New Roman"/>
                <w:sz w:val="24"/>
                <w:szCs w:val="24"/>
              </w:rPr>
            </w:pPr>
            <w:r w:rsidRPr="008D75B3">
              <w:rPr>
                <w:rFonts w:ascii="Times New Roman" w:hAnsi="Times New Roman" w:cs="Times New Roman"/>
                <w:sz w:val="24"/>
                <w:szCs w:val="24"/>
              </w:rPr>
              <w:t>Téli szünet</w:t>
            </w:r>
          </w:p>
        </w:tc>
        <w:tc>
          <w:tcPr>
            <w:tcW w:w="1843" w:type="dxa"/>
            <w:tcBorders>
              <w:top w:val="single" w:sz="4" w:space="0" w:color="auto"/>
              <w:left w:val="single" w:sz="4" w:space="0" w:color="auto"/>
              <w:bottom w:val="single" w:sz="4" w:space="0" w:color="auto"/>
              <w:right w:val="single" w:sz="4" w:space="0" w:color="auto"/>
            </w:tcBorders>
            <w:hideMark/>
          </w:tcPr>
          <w:p w:rsidR="00620FB2" w:rsidRPr="008D75B3" w:rsidRDefault="00620FB2" w:rsidP="00F20197">
            <w:pPr>
              <w:spacing w:after="0" w:line="360" w:lineRule="auto"/>
              <w:jc w:val="both"/>
              <w:rPr>
                <w:rFonts w:ascii="Times New Roman" w:hAnsi="Times New Roman" w:cs="Times New Roman"/>
                <w:sz w:val="24"/>
                <w:szCs w:val="24"/>
              </w:rPr>
            </w:pPr>
            <w:r w:rsidRPr="008D75B3">
              <w:rPr>
                <w:rFonts w:ascii="Times New Roman" w:hAnsi="Times New Roman" w:cs="Times New Roman"/>
                <w:sz w:val="24"/>
                <w:szCs w:val="24"/>
              </w:rPr>
              <w:t>Tavaszi szünet</w:t>
            </w:r>
          </w:p>
        </w:tc>
      </w:tr>
      <w:tr w:rsidR="00620FB2" w:rsidRPr="008D75B3" w:rsidTr="00F20197">
        <w:tc>
          <w:tcPr>
            <w:tcW w:w="1842" w:type="dxa"/>
            <w:tcBorders>
              <w:top w:val="single" w:sz="4" w:space="0" w:color="auto"/>
              <w:left w:val="single" w:sz="4" w:space="0" w:color="auto"/>
              <w:bottom w:val="single" w:sz="4" w:space="0" w:color="auto"/>
              <w:right w:val="single" w:sz="4" w:space="0" w:color="auto"/>
            </w:tcBorders>
            <w:hideMark/>
          </w:tcPr>
          <w:p w:rsidR="00620FB2" w:rsidRPr="008D75B3" w:rsidRDefault="00620FB2" w:rsidP="00F20197">
            <w:pPr>
              <w:spacing w:after="0" w:line="360" w:lineRule="auto"/>
              <w:jc w:val="both"/>
              <w:rPr>
                <w:rFonts w:ascii="Times New Roman" w:hAnsi="Times New Roman" w:cs="Times New Roman"/>
                <w:sz w:val="24"/>
                <w:szCs w:val="24"/>
              </w:rPr>
            </w:pPr>
            <w:r w:rsidRPr="008D75B3">
              <w:rPr>
                <w:rFonts w:ascii="Times New Roman" w:hAnsi="Times New Roman" w:cs="Times New Roman"/>
                <w:sz w:val="24"/>
                <w:szCs w:val="24"/>
              </w:rPr>
              <w:t>Étkeztetésben részesülő gyermekek létszáma:</w:t>
            </w:r>
          </w:p>
        </w:tc>
        <w:tc>
          <w:tcPr>
            <w:tcW w:w="1842" w:type="dxa"/>
            <w:tcBorders>
              <w:top w:val="single" w:sz="4" w:space="0" w:color="auto"/>
              <w:left w:val="single" w:sz="4" w:space="0" w:color="auto"/>
              <w:bottom w:val="single" w:sz="4" w:space="0" w:color="auto"/>
              <w:right w:val="single" w:sz="4" w:space="0" w:color="auto"/>
            </w:tcBorders>
          </w:tcPr>
          <w:p w:rsidR="00620FB2" w:rsidRPr="008D75B3" w:rsidRDefault="00620FB2" w:rsidP="00F20197">
            <w:pPr>
              <w:spacing w:after="0" w:line="360" w:lineRule="auto"/>
              <w:jc w:val="center"/>
              <w:rPr>
                <w:rFonts w:ascii="Times New Roman" w:hAnsi="Times New Roman" w:cs="Times New Roman"/>
                <w:sz w:val="24"/>
                <w:szCs w:val="24"/>
              </w:rPr>
            </w:pPr>
            <w:r w:rsidRPr="008D75B3">
              <w:rPr>
                <w:rFonts w:ascii="Times New Roman" w:hAnsi="Times New Roman" w:cs="Times New Roman"/>
                <w:sz w:val="24"/>
                <w:szCs w:val="24"/>
              </w:rPr>
              <w:t>1466</w:t>
            </w:r>
          </w:p>
        </w:tc>
        <w:tc>
          <w:tcPr>
            <w:tcW w:w="1842" w:type="dxa"/>
            <w:tcBorders>
              <w:top w:val="single" w:sz="4" w:space="0" w:color="auto"/>
              <w:left w:val="single" w:sz="4" w:space="0" w:color="auto"/>
              <w:bottom w:val="single" w:sz="4" w:space="0" w:color="auto"/>
              <w:right w:val="single" w:sz="4" w:space="0" w:color="auto"/>
            </w:tcBorders>
          </w:tcPr>
          <w:p w:rsidR="00620FB2" w:rsidRPr="008D75B3" w:rsidRDefault="00620FB2" w:rsidP="00F20197">
            <w:pPr>
              <w:spacing w:after="0" w:line="360" w:lineRule="auto"/>
              <w:jc w:val="center"/>
              <w:rPr>
                <w:rFonts w:ascii="Times New Roman" w:hAnsi="Times New Roman" w:cs="Times New Roman"/>
                <w:sz w:val="24"/>
                <w:szCs w:val="24"/>
              </w:rPr>
            </w:pPr>
            <w:r w:rsidRPr="008D75B3">
              <w:rPr>
                <w:rFonts w:ascii="Times New Roman" w:hAnsi="Times New Roman" w:cs="Times New Roman"/>
                <w:sz w:val="24"/>
                <w:szCs w:val="24"/>
              </w:rPr>
              <w:t>1176</w:t>
            </w:r>
          </w:p>
        </w:tc>
        <w:tc>
          <w:tcPr>
            <w:tcW w:w="1843" w:type="dxa"/>
            <w:tcBorders>
              <w:top w:val="single" w:sz="4" w:space="0" w:color="auto"/>
              <w:left w:val="single" w:sz="4" w:space="0" w:color="auto"/>
              <w:bottom w:val="single" w:sz="4" w:space="0" w:color="auto"/>
              <w:right w:val="single" w:sz="4" w:space="0" w:color="auto"/>
            </w:tcBorders>
          </w:tcPr>
          <w:p w:rsidR="00620FB2" w:rsidRPr="008D75B3" w:rsidRDefault="00620FB2" w:rsidP="00F20197">
            <w:pPr>
              <w:spacing w:after="0" w:line="360" w:lineRule="auto"/>
              <w:jc w:val="center"/>
              <w:rPr>
                <w:rFonts w:ascii="Times New Roman" w:hAnsi="Times New Roman" w:cs="Times New Roman"/>
                <w:sz w:val="24"/>
                <w:szCs w:val="24"/>
              </w:rPr>
            </w:pPr>
            <w:r w:rsidRPr="008D75B3">
              <w:rPr>
                <w:rFonts w:ascii="Times New Roman" w:hAnsi="Times New Roman" w:cs="Times New Roman"/>
                <w:sz w:val="24"/>
                <w:szCs w:val="24"/>
              </w:rPr>
              <w:t>1247</w:t>
            </w:r>
          </w:p>
        </w:tc>
        <w:tc>
          <w:tcPr>
            <w:tcW w:w="1843" w:type="dxa"/>
            <w:tcBorders>
              <w:top w:val="single" w:sz="4" w:space="0" w:color="auto"/>
              <w:left w:val="single" w:sz="4" w:space="0" w:color="auto"/>
              <w:bottom w:val="single" w:sz="4" w:space="0" w:color="auto"/>
              <w:right w:val="single" w:sz="4" w:space="0" w:color="auto"/>
            </w:tcBorders>
          </w:tcPr>
          <w:p w:rsidR="00620FB2" w:rsidRPr="008D75B3" w:rsidRDefault="00620FB2" w:rsidP="00F20197">
            <w:pPr>
              <w:spacing w:after="0" w:line="360" w:lineRule="auto"/>
              <w:jc w:val="center"/>
              <w:rPr>
                <w:rFonts w:ascii="Times New Roman" w:hAnsi="Times New Roman" w:cs="Times New Roman"/>
                <w:sz w:val="24"/>
                <w:szCs w:val="24"/>
              </w:rPr>
            </w:pPr>
            <w:r w:rsidRPr="008D75B3">
              <w:rPr>
                <w:rFonts w:ascii="Times New Roman" w:hAnsi="Times New Roman" w:cs="Times New Roman"/>
                <w:sz w:val="24"/>
                <w:szCs w:val="24"/>
              </w:rPr>
              <w:t>1256</w:t>
            </w:r>
          </w:p>
        </w:tc>
      </w:tr>
    </w:tbl>
    <w:p w:rsidR="00620FB2" w:rsidRPr="008D75B3" w:rsidRDefault="00620FB2" w:rsidP="00620FB2">
      <w:pPr>
        <w:spacing w:after="0" w:line="360" w:lineRule="auto"/>
        <w:jc w:val="both"/>
        <w:rPr>
          <w:rFonts w:ascii="Times New Roman" w:hAnsi="Times New Roman" w:cs="Times New Roman"/>
          <w:sz w:val="24"/>
          <w:szCs w:val="24"/>
        </w:rPr>
      </w:pPr>
    </w:p>
    <w:p w:rsidR="00620FB2" w:rsidRPr="00E16E9C" w:rsidRDefault="00620FB2" w:rsidP="00620FB2">
      <w:pPr>
        <w:spacing w:after="0" w:line="360" w:lineRule="auto"/>
        <w:jc w:val="both"/>
        <w:rPr>
          <w:rFonts w:ascii="Times New Roman" w:hAnsi="Times New Roman" w:cs="Times New Roman"/>
          <w:b/>
          <w:bCs/>
          <w:iCs/>
          <w:sz w:val="28"/>
          <w:szCs w:val="28"/>
        </w:rPr>
      </w:pPr>
      <w:r w:rsidRPr="00E16E9C">
        <w:rPr>
          <w:rFonts w:ascii="Times New Roman" w:hAnsi="Times New Roman" w:cs="Times New Roman"/>
          <w:b/>
          <w:bCs/>
          <w:iCs/>
          <w:sz w:val="28"/>
          <w:szCs w:val="28"/>
        </w:rPr>
        <w:t xml:space="preserve">III.3.1. </w:t>
      </w:r>
      <w:proofErr w:type="spellStart"/>
      <w:r w:rsidRPr="00E16E9C">
        <w:rPr>
          <w:rFonts w:ascii="Times New Roman" w:hAnsi="Times New Roman" w:cs="Times New Roman"/>
          <w:b/>
          <w:bCs/>
          <w:iCs/>
          <w:sz w:val="28"/>
          <w:szCs w:val="28"/>
        </w:rPr>
        <w:t>Tiva-Szolg</w:t>
      </w:r>
      <w:proofErr w:type="spellEnd"/>
      <w:r w:rsidRPr="00E16E9C">
        <w:rPr>
          <w:rFonts w:ascii="Times New Roman" w:hAnsi="Times New Roman" w:cs="Times New Roman"/>
          <w:b/>
          <w:bCs/>
          <w:iCs/>
          <w:sz w:val="28"/>
          <w:szCs w:val="28"/>
        </w:rPr>
        <w:t xml:space="preserve"> Nonprofit </w:t>
      </w:r>
      <w:proofErr w:type="gramStart"/>
      <w:r w:rsidRPr="00E16E9C">
        <w:rPr>
          <w:rFonts w:ascii="Times New Roman" w:hAnsi="Times New Roman" w:cs="Times New Roman"/>
          <w:b/>
          <w:bCs/>
          <w:iCs/>
          <w:sz w:val="28"/>
          <w:szCs w:val="28"/>
        </w:rPr>
        <w:t>Kft.</w:t>
      </w:r>
      <w:proofErr w:type="gramEnd"/>
      <w:r w:rsidRPr="00E16E9C">
        <w:rPr>
          <w:rFonts w:ascii="Times New Roman" w:hAnsi="Times New Roman" w:cs="Times New Roman"/>
          <w:b/>
          <w:bCs/>
          <w:iCs/>
          <w:sz w:val="28"/>
          <w:szCs w:val="28"/>
        </w:rPr>
        <w:t xml:space="preserve"> mint közfoglalkoztató – munkahelyteremtés </w:t>
      </w:r>
    </w:p>
    <w:p w:rsidR="00620FB2" w:rsidRDefault="00620FB2" w:rsidP="00620FB2">
      <w:pPr>
        <w:spacing w:after="0" w:line="360" w:lineRule="auto"/>
        <w:jc w:val="both"/>
        <w:rPr>
          <w:rFonts w:ascii="Times New Roman" w:hAnsi="Times New Roman" w:cs="Times New Roman"/>
          <w:b/>
          <w:bCs/>
          <w:iCs/>
        </w:rPr>
      </w:pPr>
    </w:p>
    <w:p w:rsidR="00620FB2" w:rsidRPr="002937CF" w:rsidRDefault="00620FB2" w:rsidP="00620FB2">
      <w:pPr>
        <w:spacing w:after="0" w:line="360" w:lineRule="auto"/>
        <w:contextualSpacing/>
        <w:jc w:val="both"/>
        <w:rPr>
          <w:rFonts w:ascii="Times New Roman" w:hAnsi="Times New Roman" w:cs="Times New Roman"/>
          <w:b/>
          <w:sz w:val="24"/>
          <w:szCs w:val="24"/>
        </w:rPr>
      </w:pPr>
      <w:r w:rsidRPr="002937CF">
        <w:rPr>
          <w:rFonts w:ascii="Times New Roman" w:hAnsi="Times New Roman" w:cs="Times New Roman"/>
          <w:sz w:val="24"/>
          <w:szCs w:val="24"/>
        </w:rPr>
        <w:t xml:space="preserve">Tiszavasvári Város Önkormányzata Képviselő-testülete </w:t>
      </w:r>
      <w:r w:rsidRPr="002937CF">
        <w:rPr>
          <w:rFonts w:ascii="Times New Roman" w:hAnsi="Times New Roman" w:cs="Times New Roman"/>
          <w:b/>
          <w:sz w:val="24"/>
          <w:szCs w:val="24"/>
        </w:rPr>
        <w:t>„</w:t>
      </w:r>
      <w:proofErr w:type="gramStart"/>
      <w:r w:rsidRPr="002937CF">
        <w:rPr>
          <w:rFonts w:ascii="Times New Roman" w:hAnsi="Times New Roman" w:cs="Times New Roman"/>
          <w:b/>
          <w:sz w:val="24"/>
          <w:szCs w:val="24"/>
        </w:rPr>
        <w:t>A</w:t>
      </w:r>
      <w:proofErr w:type="gramEnd"/>
      <w:r w:rsidRPr="002937CF">
        <w:rPr>
          <w:rFonts w:ascii="Times New Roman" w:hAnsi="Times New Roman" w:cs="Times New Roman"/>
          <w:b/>
          <w:sz w:val="24"/>
          <w:szCs w:val="24"/>
        </w:rPr>
        <w:t xml:space="preserve"> közfoglalkoztatási feladatok jövőbeni ellátásáról” szóló 70/2017. (III.30) Kt. számú határozatával döntött arról, hogy a közfoglalkoztatással összefüggő valamennyi feladat ellátásával</w:t>
      </w:r>
      <w:r w:rsidRPr="002937CF">
        <w:rPr>
          <w:rFonts w:ascii="Times New Roman" w:hAnsi="Times New Roman" w:cs="Times New Roman"/>
          <w:sz w:val="24"/>
          <w:szCs w:val="24"/>
        </w:rPr>
        <w:t xml:space="preserve"> - közfeladat-ellátási és a közfoglalkoztatással összefüggő feladatellátást biztosító közalkalmazottak tekintetében továbbfoglalkoztatási kötelezettséggel</w:t>
      </w:r>
      <w:r w:rsidRPr="002937CF">
        <w:rPr>
          <w:rFonts w:ascii="Times New Roman" w:hAnsi="Times New Roman" w:cs="Times New Roman"/>
          <w:b/>
          <w:sz w:val="24"/>
          <w:szCs w:val="24"/>
        </w:rPr>
        <w:t xml:space="preserve"> - 2017. május 1-től</w:t>
      </w:r>
      <w:r w:rsidRPr="002937CF">
        <w:rPr>
          <w:rFonts w:ascii="Times New Roman" w:hAnsi="Times New Roman" w:cs="Times New Roman"/>
          <w:sz w:val="24"/>
          <w:szCs w:val="24"/>
        </w:rPr>
        <w:t xml:space="preserve"> a </w:t>
      </w:r>
      <w:r w:rsidRPr="002937CF">
        <w:rPr>
          <w:rFonts w:ascii="Times New Roman" w:hAnsi="Times New Roman" w:cs="Times New Roman"/>
          <w:b/>
          <w:sz w:val="24"/>
          <w:szCs w:val="24"/>
        </w:rPr>
        <w:t>Tiszavasvári Településszolgáltatási és Vagyonkezelő Nonprofit Korlátolt Felelősségű Társaságot</w:t>
      </w:r>
      <w:r w:rsidRPr="002937CF">
        <w:rPr>
          <w:rFonts w:ascii="Times New Roman" w:hAnsi="Times New Roman" w:cs="Times New Roman"/>
          <w:sz w:val="24"/>
          <w:szCs w:val="24"/>
        </w:rPr>
        <w:t xml:space="preserve"> </w:t>
      </w:r>
      <w:r w:rsidRPr="002937CF">
        <w:rPr>
          <w:rFonts w:ascii="Times New Roman" w:hAnsi="Times New Roman" w:cs="Times New Roman"/>
          <w:b/>
          <w:sz w:val="24"/>
          <w:szCs w:val="24"/>
        </w:rPr>
        <w:t>bízza meg, egyidejűleg elfogadta az erre vonatkozó feladat-ellátási szerződést.</w:t>
      </w:r>
    </w:p>
    <w:p w:rsidR="00620FB2" w:rsidRPr="008E7BE9" w:rsidRDefault="00620FB2" w:rsidP="00620FB2">
      <w:pPr>
        <w:spacing w:after="0" w:line="360" w:lineRule="auto"/>
        <w:jc w:val="both"/>
        <w:rPr>
          <w:sz w:val="24"/>
          <w:szCs w:val="24"/>
        </w:rPr>
      </w:pPr>
    </w:p>
    <w:p w:rsidR="00620FB2" w:rsidRDefault="00620FB2" w:rsidP="00620F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Tiszavasvári ebből a szempontból </w:t>
      </w:r>
      <w:r w:rsidRPr="001B6CF8">
        <w:rPr>
          <w:rFonts w:ascii="Times New Roman" w:hAnsi="Times New Roman" w:cs="Times New Roman"/>
          <w:b/>
          <w:sz w:val="24"/>
          <w:szCs w:val="24"/>
        </w:rPr>
        <w:t xml:space="preserve">speciális helyzetben van, hiszen </w:t>
      </w:r>
      <w:r>
        <w:rPr>
          <w:rFonts w:ascii="Times New Roman" w:hAnsi="Times New Roman" w:cs="Times New Roman"/>
          <w:b/>
          <w:sz w:val="24"/>
          <w:szCs w:val="24"/>
        </w:rPr>
        <w:t xml:space="preserve">a településen </w:t>
      </w:r>
      <w:r w:rsidRPr="001B6CF8">
        <w:rPr>
          <w:rFonts w:ascii="Times New Roman" w:hAnsi="Times New Roman" w:cs="Times New Roman"/>
          <w:b/>
          <w:sz w:val="24"/>
          <w:szCs w:val="24"/>
        </w:rPr>
        <w:t>jóval nagyobb a halmozottan hátrányos helyzetben lévők száma</w:t>
      </w:r>
      <w:r>
        <w:rPr>
          <w:rFonts w:ascii="Times New Roman" w:hAnsi="Times New Roman" w:cs="Times New Roman"/>
          <w:sz w:val="24"/>
          <w:szCs w:val="24"/>
        </w:rPr>
        <w:t>. A közel 4000 fő (ebből kb. 1600 fő gyermek) halmozottan hátrányos lakos csaknem</w:t>
      </w:r>
      <w:r w:rsidRPr="001B6CF8">
        <w:rPr>
          <w:rFonts w:ascii="Times New Roman" w:hAnsi="Times New Roman" w:cs="Times New Roman"/>
          <w:b/>
          <w:sz w:val="24"/>
          <w:szCs w:val="24"/>
        </w:rPr>
        <w:t xml:space="preserve"> </w:t>
      </w:r>
      <w:r>
        <w:rPr>
          <w:rFonts w:ascii="Times New Roman" w:hAnsi="Times New Roman" w:cs="Times New Roman"/>
          <w:b/>
          <w:sz w:val="24"/>
          <w:szCs w:val="24"/>
        </w:rPr>
        <w:t xml:space="preserve">80 %-a </w:t>
      </w:r>
      <w:r w:rsidRPr="001B6CF8">
        <w:rPr>
          <w:rFonts w:ascii="Times New Roman" w:hAnsi="Times New Roman" w:cs="Times New Roman"/>
          <w:b/>
          <w:sz w:val="24"/>
          <w:szCs w:val="24"/>
        </w:rPr>
        <w:t>százaléka érintett a közfoglalkoztatással</w:t>
      </w:r>
      <w:r>
        <w:rPr>
          <w:rFonts w:ascii="Times New Roman" w:hAnsi="Times New Roman" w:cs="Times New Roman"/>
          <w:sz w:val="24"/>
          <w:szCs w:val="24"/>
        </w:rPr>
        <w:t xml:space="preserve">. Ugyanezt az arányt nézve például Nyíregyháza jóval előnyösebb helyzetben van, míg lehetőségei messze meghaladják Tiszavasváriét. </w:t>
      </w:r>
    </w:p>
    <w:p w:rsidR="00620FB2" w:rsidRDefault="00620FB2" w:rsidP="00620FB2">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Fontos feladat ezért, hogy perspektívával szolgáljon az </w:t>
      </w:r>
      <w:r w:rsidRPr="001B6CF8">
        <w:rPr>
          <w:rFonts w:ascii="Times New Roman" w:hAnsi="Times New Roman" w:cs="Times New Roman"/>
          <w:b/>
          <w:sz w:val="24"/>
          <w:szCs w:val="24"/>
        </w:rPr>
        <w:t>alacsonyan képzett</w:t>
      </w:r>
      <w:r>
        <w:rPr>
          <w:rFonts w:ascii="Times New Roman" w:hAnsi="Times New Roman" w:cs="Times New Roman"/>
          <w:sz w:val="24"/>
          <w:szCs w:val="24"/>
        </w:rPr>
        <w:t xml:space="preserve">, vagy </w:t>
      </w:r>
      <w:r w:rsidRPr="001B6CF8">
        <w:rPr>
          <w:rFonts w:ascii="Times New Roman" w:hAnsi="Times New Roman" w:cs="Times New Roman"/>
          <w:b/>
          <w:sz w:val="24"/>
          <w:szCs w:val="24"/>
        </w:rPr>
        <w:t xml:space="preserve">legfeljebb betanított munkát vállalni tudók számára. </w:t>
      </w:r>
    </w:p>
    <w:p w:rsidR="00620FB2" w:rsidRDefault="00620FB2" w:rsidP="00620FB2">
      <w:pPr>
        <w:spacing w:after="0" w:line="360" w:lineRule="auto"/>
        <w:jc w:val="both"/>
        <w:rPr>
          <w:rFonts w:ascii="Times New Roman" w:hAnsi="Times New Roman" w:cs="Times New Roman"/>
          <w:b/>
          <w:sz w:val="24"/>
          <w:szCs w:val="24"/>
        </w:rPr>
      </w:pPr>
    </w:p>
    <w:p w:rsidR="00620FB2" w:rsidRPr="0072598E" w:rsidRDefault="00620FB2" w:rsidP="00620FB2">
      <w:pPr>
        <w:spacing w:after="0" w:line="360" w:lineRule="auto"/>
        <w:jc w:val="both"/>
        <w:rPr>
          <w:rFonts w:ascii="Times New Roman" w:hAnsi="Times New Roman" w:cs="Times New Roman"/>
          <w:sz w:val="24"/>
          <w:szCs w:val="24"/>
        </w:rPr>
      </w:pPr>
      <w:r w:rsidRPr="0072598E">
        <w:rPr>
          <w:rFonts w:ascii="Times New Roman" w:hAnsi="Times New Roman" w:cs="Times New Roman"/>
          <w:sz w:val="24"/>
          <w:szCs w:val="24"/>
        </w:rPr>
        <w:t xml:space="preserve">A közmunkaprogram </w:t>
      </w:r>
      <w:r w:rsidRPr="0072598E">
        <w:rPr>
          <w:rFonts w:ascii="Times New Roman" w:hAnsi="Times New Roman" w:cs="Times New Roman"/>
          <w:b/>
          <w:sz w:val="24"/>
          <w:szCs w:val="24"/>
        </w:rPr>
        <w:t>fenntarthatóvá tétele fő célkitűzése az önkormányzatnak</w:t>
      </w:r>
      <w:r w:rsidRPr="0072598E">
        <w:rPr>
          <w:rFonts w:ascii="Times New Roman" w:hAnsi="Times New Roman" w:cs="Times New Roman"/>
          <w:sz w:val="24"/>
          <w:szCs w:val="24"/>
        </w:rPr>
        <w:t xml:space="preserve">. </w:t>
      </w:r>
    </w:p>
    <w:p w:rsidR="00620FB2" w:rsidRPr="002937CF" w:rsidRDefault="00620FB2" w:rsidP="00620FB2">
      <w:pPr>
        <w:spacing w:after="0" w:line="240" w:lineRule="auto"/>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6"/>
      </w:tblGrid>
      <w:tr w:rsidR="00620FB2" w:rsidRPr="00FB67A0" w:rsidTr="00F20197">
        <w:tc>
          <w:tcPr>
            <w:tcW w:w="9212" w:type="dxa"/>
            <w:gridSpan w:val="2"/>
            <w:shd w:val="clear" w:color="auto" w:fill="auto"/>
          </w:tcPr>
          <w:p w:rsidR="00620FB2" w:rsidRPr="00FB67A0" w:rsidRDefault="00620FB2" w:rsidP="00F20197">
            <w:pPr>
              <w:spacing w:after="0" w:line="240" w:lineRule="auto"/>
              <w:jc w:val="center"/>
              <w:rPr>
                <w:rFonts w:ascii="Times New Roman" w:hAnsi="Times New Roman" w:cs="Times New Roman"/>
                <w:b/>
                <w:sz w:val="24"/>
                <w:szCs w:val="24"/>
              </w:rPr>
            </w:pPr>
            <w:r w:rsidRPr="00FB67A0">
              <w:rPr>
                <w:rFonts w:ascii="Times New Roman" w:hAnsi="Times New Roman" w:cs="Times New Roman"/>
                <w:b/>
                <w:sz w:val="24"/>
                <w:szCs w:val="24"/>
              </w:rPr>
              <w:t xml:space="preserve">Közfoglalkoztatásba bevontak száma összesen </w:t>
            </w:r>
          </w:p>
        </w:tc>
      </w:tr>
      <w:tr w:rsidR="00620FB2" w:rsidRPr="002937CF" w:rsidTr="00F20197">
        <w:tc>
          <w:tcPr>
            <w:tcW w:w="4606" w:type="dxa"/>
            <w:shd w:val="clear" w:color="auto" w:fill="auto"/>
          </w:tcPr>
          <w:p w:rsidR="00620FB2" w:rsidRPr="00FB67A0" w:rsidRDefault="00620FB2" w:rsidP="00F20197">
            <w:pPr>
              <w:spacing w:after="0" w:line="240" w:lineRule="auto"/>
              <w:jc w:val="center"/>
              <w:rPr>
                <w:rFonts w:ascii="Times New Roman" w:hAnsi="Times New Roman" w:cs="Times New Roman"/>
                <w:b/>
                <w:sz w:val="24"/>
                <w:szCs w:val="24"/>
              </w:rPr>
            </w:pPr>
            <w:r w:rsidRPr="00FB67A0">
              <w:rPr>
                <w:rFonts w:ascii="Times New Roman" w:hAnsi="Times New Roman" w:cs="Times New Roman"/>
                <w:b/>
                <w:sz w:val="24"/>
                <w:szCs w:val="24"/>
              </w:rPr>
              <w:t>Év</w:t>
            </w:r>
          </w:p>
        </w:tc>
        <w:tc>
          <w:tcPr>
            <w:tcW w:w="4606" w:type="dxa"/>
            <w:shd w:val="clear" w:color="auto" w:fill="auto"/>
          </w:tcPr>
          <w:p w:rsidR="00620FB2" w:rsidRPr="00FB67A0" w:rsidRDefault="00620FB2" w:rsidP="00F20197">
            <w:pPr>
              <w:spacing w:after="0" w:line="240" w:lineRule="auto"/>
              <w:jc w:val="center"/>
              <w:rPr>
                <w:rFonts w:ascii="Times New Roman" w:hAnsi="Times New Roman" w:cs="Times New Roman"/>
                <w:b/>
                <w:sz w:val="24"/>
                <w:szCs w:val="24"/>
              </w:rPr>
            </w:pPr>
            <w:r w:rsidRPr="00FB67A0">
              <w:rPr>
                <w:rFonts w:ascii="Times New Roman" w:hAnsi="Times New Roman" w:cs="Times New Roman"/>
                <w:b/>
                <w:sz w:val="24"/>
                <w:szCs w:val="24"/>
              </w:rPr>
              <w:t>Létszám (fő)</w:t>
            </w:r>
          </w:p>
        </w:tc>
      </w:tr>
      <w:tr w:rsidR="00620FB2" w:rsidRPr="002937CF" w:rsidTr="00F20197">
        <w:tc>
          <w:tcPr>
            <w:tcW w:w="4606" w:type="dxa"/>
            <w:shd w:val="clear" w:color="auto" w:fill="auto"/>
          </w:tcPr>
          <w:p w:rsidR="00620FB2" w:rsidRPr="002937CF" w:rsidRDefault="00620FB2" w:rsidP="00F20197">
            <w:pPr>
              <w:spacing w:after="0" w:line="240" w:lineRule="auto"/>
              <w:jc w:val="both"/>
              <w:rPr>
                <w:rFonts w:ascii="Times New Roman" w:hAnsi="Times New Roman" w:cs="Times New Roman"/>
                <w:sz w:val="24"/>
                <w:szCs w:val="24"/>
              </w:rPr>
            </w:pPr>
            <w:r w:rsidRPr="002937CF">
              <w:rPr>
                <w:rFonts w:ascii="Times New Roman" w:hAnsi="Times New Roman" w:cs="Times New Roman"/>
                <w:sz w:val="24"/>
                <w:szCs w:val="24"/>
              </w:rPr>
              <w:t>2009</w:t>
            </w:r>
          </w:p>
        </w:tc>
        <w:tc>
          <w:tcPr>
            <w:tcW w:w="4606" w:type="dxa"/>
            <w:shd w:val="clear" w:color="auto" w:fill="auto"/>
          </w:tcPr>
          <w:p w:rsidR="00620FB2" w:rsidRPr="002937CF" w:rsidRDefault="00620FB2" w:rsidP="00F20197">
            <w:pPr>
              <w:spacing w:after="0" w:line="240" w:lineRule="auto"/>
              <w:jc w:val="both"/>
              <w:rPr>
                <w:rFonts w:ascii="Times New Roman" w:hAnsi="Times New Roman" w:cs="Times New Roman"/>
                <w:sz w:val="24"/>
                <w:szCs w:val="24"/>
              </w:rPr>
            </w:pPr>
            <w:r w:rsidRPr="002937CF">
              <w:rPr>
                <w:rFonts w:ascii="Times New Roman" w:hAnsi="Times New Roman" w:cs="Times New Roman"/>
                <w:sz w:val="24"/>
                <w:szCs w:val="24"/>
              </w:rPr>
              <w:t>456</w:t>
            </w:r>
          </w:p>
        </w:tc>
      </w:tr>
      <w:tr w:rsidR="00620FB2" w:rsidRPr="002937CF" w:rsidTr="00F20197">
        <w:tc>
          <w:tcPr>
            <w:tcW w:w="4606" w:type="dxa"/>
            <w:shd w:val="clear" w:color="auto" w:fill="auto"/>
          </w:tcPr>
          <w:p w:rsidR="00620FB2" w:rsidRPr="002937CF" w:rsidRDefault="00620FB2" w:rsidP="00F20197">
            <w:pPr>
              <w:spacing w:after="0" w:line="240" w:lineRule="auto"/>
              <w:jc w:val="both"/>
              <w:rPr>
                <w:rFonts w:ascii="Times New Roman" w:hAnsi="Times New Roman" w:cs="Times New Roman"/>
                <w:sz w:val="24"/>
                <w:szCs w:val="24"/>
              </w:rPr>
            </w:pPr>
            <w:r w:rsidRPr="002937CF">
              <w:rPr>
                <w:rFonts w:ascii="Times New Roman" w:hAnsi="Times New Roman" w:cs="Times New Roman"/>
                <w:sz w:val="24"/>
                <w:szCs w:val="24"/>
              </w:rPr>
              <w:t>2010</w:t>
            </w:r>
          </w:p>
        </w:tc>
        <w:tc>
          <w:tcPr>
            <w:tcW w:w="4606" w:type="dxa"/>
            <w:shd w:val="clear" w:color="auto" w:fill="auto"/>
          </w:tcPr>
          <w:p w:rsidR="00620FB2" w:rsidRPr="002937CF" w:rsidRDefault="00620FB2" w:rsidP="00F20197">
            <w:pPr>
              <w:spacing w:after="0" w:line="240" w:lineRule="auto"/>
              <w:jc w:val="both"/>
              <w:rPr>
                <w:rFonts w:ascii="Times New Roman" w:hAnsi="Times New Roman" w:cs="Times New Roman"/>
                <w:sz w:val="24"/>
                <w:szCs w:val="24"/>
              </w:rPr>
            </w:pPr>
            <w:r w:rsidRPr="002937CF">
              <w:rPr>
                <w:rFonts w:ascii="Times New Roman" w:hAnsi="Times New Roman" w:cs="Times New Roman"/>
                <w:sz w:val="24"/>
                <w:szCs w:val="24"/>
              </w:rPr>
              <w:t>568</w:t>
            </w:r>
          </w:p>
        </w:tc>
      </w:tr>
      <w:tr w:rsidR="00620FB2" w:rsidRPr="002937CF" w:rsidTr="00F20197">
        <w:tc>
          <w:tcPr>
            <w:tcW w:w="4606" w:type="dxa"/>
            <w:shd w:val="clear" w:color="auto" w:fill="auto"/>
          </w:tcPr>
          <w:p w:rsidR="00620FB2" w:rsidRPr="002937CF" w:rsidRDefault="00620FB2" w:rsidP="00F20197">
            <w:pPr>
              <w:spacing w:after="0" w:line="240" w:lineRule="auto"/>
              <w:jc w:val="both"/>
              <w:rPr>
                <w:rFonts w:ascii="Times New Roman" w:hAnsi="Times New Roman" w:cs="Times New Roman"/>
                <w:sz w:val="24"/>
                <w:szCs w:val="24"/>
              </w:rPr>
            </w:pPr>
            <w:r w:rsidRPr="002937CF">
              <w:rPr>
                <w:rFonts w:ascii="Times New Roman" w:hAnsi="Times New Roman" w:cs="Times New Roman"/>
                <w:sz w:val="24"/>
                <w:szCs w:val="24"/>
              </w:rPr>
              <w:t>2011</w:t>
            </w:r>
          </w:p>
        </w:tc>
        <w:tc>
          <w:tcPr>
            <w:tcW w:w="4606" w:type="dxa"/>
            <w:shd w:val="clear" w:color="auto" w:fill="auto"/>
          </w:tcPr>
          <w:p w:rsidR="00620FB2" w:rsidRPr="002937CF" w:rsidRDefault="00620FB2" w:rsidP="00F20197">
            <w:pPr>
              <w:spacing w:after="0" w:line="240" w:lineRule="auto"/>
              <w:jc w:val="both"/>
              <w:rPr>
                <w:rFonts w:ascii="Times New Roman" w:hAnsi="Times New Roman" w:cs="Times New Roman"/>
                <w:sz w:val="24"/>
                <w:szCs w:val="24"/>
              </w:rPr>
            </w:pPr>
            <w:r w:rsidRPr="002937CF">
              <w:rPr>
                <w:rFonts w:ascii="Times New Roman" w:hAnsi="Times New Roman" w:cs="Times New Roman"/>
                <w:sz w:val="24"/>
                <w:szCs w:val="24"/>
              </w:rPr>
              <w:t>226</w:t>
            </w:r>
          </w:p>
        </w:tc>
      </w:tr>
      <w:tr w:rsidR="00620FB2" w:rsidRPr="002937CF" w:rsidTr="00F20197">
        <w:tc>
          <w:tcPr>
            <w:tcW w:w="4606" w:type="dxa"/>
            <w:shd w:val="clear" w:color="auto" w:fill="auto"/>
          </w:tcPr>
          <w:p w:rsidR="00620FB2" w:rsidRPr="002937CF" w:rsidRDefault="00620FB2" w:rsidP="00F20197">
            <w:pPr>
              <w:spacing w:after="0" w:line="240" w:lineRule="auto"/>
              <w:jc w:val="both"/>
              <w:rPr>
                <w:rFonts w:ascii="Times New Roman" w:hAnsi="Times New Roman" w:cs="Times New Roman"/>
                <w:sz w:val="24"/>
                <w:szCs w:val="24"/>
              </w:rPr>
            </w:pPr>
            <w:r w:rsidRPr="002937CF">
              <w:rPr>
                <w:rFonts w:ascii="Times New Roman" w:hAnsi="Times New Roman" w:cs="Times New Roman"/>
                <w:sz w:val="24"/>
                <w:szCs w:val="24"/>
              </w:rPr>
              <w:t>2012</w:t>
            </w:r>
          </w:p>
        </w:tc>
        <w:tc>
          <w:tcPr>
            <w:tcW w:w="4606" w:type="dxa"/>
            <w:shd w:val="clear" w:color="auto" w:fill="auto"/>
          </w:tcPr>
          <w:p w:rsidR="00620FB2" w:rsidRPr="002937CF" w:rsidRDefault="00620FB2" w:rsidP="00F20197">
            <w:pPr>
              <w:spacing w:after="0" w:line="240" w:lineRule="auto"/>
              <w:jc w:val="both"/>
              <w:rPr>
                <w:rFonts w:ascii="Times New Roman" w:hAnsi="Times New Roman" w:cs="Times New Roman"/>
                <w:sz w:val="24"/>
                <w:szCs w:val="24"/>
              </w:rPr>
            </w:pPr>
            <w:r w:rsidRPr="002937CF">
              <w:rPr>
                <w:rFonts w:ascii="Times New Roman" w:hAnsi="Times New Roman" w:cs="Times New Roman"/>
                <w:sz w:val="24"/>
                <w:szCs w:val="24"/>
              </w:rPr>
              <w:t>354</w:t>
            </w:r>
          </w:p>
        </w:tc>
      </w:tr>
      <w:tr w:rsidR="00620FB2" w:rsidRPr="002937CF" w:rsidTr="00F20197">
        <w:tc>
          <w:tcPr>
            <w:tcW w:w="4606" w:type="dxa"/>
            <w:shd w:val="clear" w:color="auto" w:fill="auto"/>
          </w:tcPr>
          <w:p w:rsidR="00620FB2" w:rsidRPr="002937CF" w:rsidRDefault="00620FB2" w:rsidP="00F20197">
            <w:pPr>
              <w:spacing w:after="0" w:line="240" w:lineRule="auto"/>
              <w:jc w:val="both"/>
              <w:rPr>
                <w:rFonts w:ascii="Times New Roman" w:hAnsi="Times New Roman" w:cs="Times New Roman"/>
                <w:sz w:val="24"/>
                <w:szCs w:val="24"/>
              </w:rPr>
            </w:pPr>
            <w:r w:rsidRPr="002937CF">
              <w:rPr>
                <w:rFonts w:ascii="Times New Roman" w:hAnsi="Times New Roman" w:cs="Times New Roman"/>
                <w:sz w:val="24"/>
                <w:szCs w:val="24"/>
              </w:rPr>
              <w:t>2013</w:t>
            </w:r>
          </w:p>
        </w:tc>
        <w:tc>
          <w:tcPr>
            <w:tcW w:w="4606" w:type="dxa"/>
            <w:shd w:val="clear" w:color="auto" w:fill="auto"/>
          </w:tcPr>
          <w:p w:rsidR="00620FB2" w:rsidRPr="002937CF" w:rsidRDefault="00620FB2" w:rsidP="00F20197">
            <w:pPr>
              <w:spacing w:after="0" w:line="240" w:lineRule="auto"/>
              <w:jc w:val="both"/>
              <w:rPr>
                <w:rFonts w:ascii="Times New Roman" w:hAnsi="Times New Roman" w:cs="Times New Roman"/>
                <w:sz w:val="24"/>
                <w:szCs w:val="24"/>
              </w:rPr>
            </w:pPr>
            <w:r w:rsidRPr="002937CF">
              <w:rPr>
                <w:rFonts w:ascii="Times New Roman" w:hAnsi="Times New Roman" w:cs="Times New Roman"/>
                <w:sz w:val="24"/>
                <w:szCs w:val="24"/>
              </w:rPr>
              <w:t>320</w:t>
            </w:r>
          </w:p>
        </w:tc>
      </w:tr>
      <w:tr w:rsidR="00620FB2" w:rsidRPr="002937CF" w:rsidTr="00F20197">
        <w:tc>
          <w:tcPr>
            <w:tcW w:w="4606" w:type="dxa"/>
            <w:shd w:val="clear" w:color="auto" w:fill="auto"/>
          </w:tcPr>
          <w:p w:rsidR="00620FB2" w:rsidRPr="002937CF" w:rsidRDefault="00620FB2" w:rsidP="00F20197">
            <w:pPr>
              <w:spacing w:after="0" w:line="240" w:lineRule="auto"/>
              <w:jc w:val="both"/>
              <w:rPr>
                <w:rFonts w:ascii="Times New Roman" w:hAnsi="Times New Roman" w:cs="Times New Roman"/>
                <w:sz w:val="24"/>
                <w:szCs w:val="24"/>
              </w:rPr>
            </w:pPr>
            <w:r w:rsidRPr="002937CF">
              <w:rPr>
                <w:rFonts w:ascii="Times New Roman" w:hAnsi="Times New Roman" w:cs="Times New Roman"/>
                <w:sz w:val="24"/>
                <w:szCs w:val="24"/>
              </w:rPr>
              <w:t>2014</w:t>
            </w:r>
          </w:p>
        </w:tc>
        <w:tc>
          <w:tcPr>
            <w:tcW w:w="4606" w:type="dxa"/>
            <w:shd w:val="clear" w:color="auto" w:fill="auto"/>
          </w:tcPr>
          <w:p w:rsidR="00620FB2" w:rsidRPr="002937CF" w:rsidRDefault="00620FB2" w:rsidP="00F20197">
            <w:pPr>
              <w:spacing w:after="0" w:line="240" w:lineRule="auto"/>
              <w:jc w:val="both"/>
              <w:rPr>
                <w:rFonts w:ascii="Times New Roman" w:hAnsi="Times New Roman" w:cs="Times New Roman"/>
                <w:sz w:val="24"/>
                <w:szCs w:val="24"/>
              </w:rPr>
            </w:pPr>
            <w:r w:rsidRPr="002937CF">
              <w:rPr>
                <w:rFonts w:ascii="Times New Roman" w:hAnsi="Times New Roman" w:cs="Times New Roman"/>
                <w:sz w:val="24"/>
                <w:szCs w:val="24"/>
              </w:rPr>
              <w:t>632</w:t>
            </w:r>
          </w:p>
        </w:tc>
      </w:tr>
      <w:tr w:rsidR="00620FB2" w:rsidRPr="002937CF" w:rsidTr="00F20197">
        <w:tc>
          <w:tcPr>
            <w:tcW w:w="4606" w:type="dxa"/>
            <w:shd w:val="clear" w:color="auto" w:fill="auto"/>
          </w:tcPr>
          <w:p w:rsidR="00620FB2" w:rsidRPr="002937CF" w:rsidRDefault="00620FB2" w:rsidP="00F20197">
            <w:pPr>
              <w:spacing w:after="0" w:line="240" w:lineRule="auto"/>
              <w:jc w:val="both"/>
              <w:rPr>
                <w:rFonts w:ascii="Times New Roman" w:hAnsi="Times New Roman" w:cs="Times New Roman"/>
                <w:sz w:val="24"/>
                <w:szCs w:val="24"/>
              </w:rPr>
            </w:pPr>
            <w:r w:rsidRPr="002937CF">
              <w:rPr>
                <w:rFonts w:ascii="Times New Roman" w:hAnsi="Times New Roman" w:cs="Times New Roman"/>
                <w:sz w:val="24"/>
                <w:szCs w:val="24"/>
              </w:rPr>
              <w:t>2015</w:t>
            </w:r>
          </w:p>
        </w:tc>
        <w:tc>
          <w:tcPr>
            <w:tcW w:w="4606" w:type="dxa"/>
            <w:shd w:val="clear" w:color="auto" w:fill="auto"/>
          </w:tcPr>
          <w:p w:rsidR="00620FB2" w:rsidRPr="002937CF" w:rsidRDefault="00620FB2" w:rsidP="00F20197">
            <w:pPr>
              <w:spacing w:after="0" w:line="240" w:lineRule="auto"/>
              <w:jc w:val="both"/>
              <w:rPr>
                <w:rFonts w:ascii="Times New Roman" w:hAnsi="Times New Roman" w:cs="Times New Roman"/>
                <w:sz w:val="24"/>
                <w:szCs w:val="24"/>
              </w:rPr>
            </w:pPr>
            <w:r w:rsidRPr="002937CF">
              <w:rPr>
                <w:rFonts w:ascii="Times New Roman" w:hAnsi="Times New Roman" w:cs="Times New Roman"/>
                <w:sz w:val="24"/>
                <w:szCs w:val="24"/>
              </w:rPr>
              <w:t>736</w:t>
            </w:r>
          </w:p>
        </w:tc>
      </w:tr>
      <w:tr w:rsidR="00620FB2" w:rsidRPr="002937CF" w:rsidTr="00F20197">
        <w:tc>
          <w:tcPr>
            <w:tcW w:w="4606" w:type="dxa"/>
            <w:shd w:val="clear" w:color="auto" w:fill="auto"/>
          </w:tcPr>
          <w:p w:rsidR="00620FB2" w:rsidRPr="00FB67A0" w:rsidRDefault="00620FB2" w:rsidP="00F20197">
            <w:pPr>
              <w:spacing w:after="0" w:line="240" w:lineRule="auto"/>
              <w:jc w:val="both"/>
              <w:rPr>
                <w:rFonts w:ascii="Times New Roman" w:hAnsi="Times New Roman" w:cs="Times New Roman"/>
                <w:sz w:val="24"/>
                <w:szCs w:val="24"/>
              </w:rPr>
            </w:pPr>
            <w:r w:rsidRPr="00FB67A0">
              <w:rPr>
                <w:rFonts w:ascii="Times New Roman" w:hAnsi="Times New Roman" w:cs="Times New Roman"/>
                <w:sz w:val="24"/>
                <w:szCs w:val="24"/>
              </w:rPr>
              <w:t>2020</w:t>
            </w:r>
          </w:p>
        </w:tc>
        <w:tc>
          <w:tcPr>
            <w:tcW w:w="4606" w:type="dxa"/>
            <w:shd w:val="clear" w:color="auto" w:fill="auto"/>
          </w:tcPr>
          <w:p w:rsidR="00620FB2" w:rsidRPr="00FB67A0" w:rsidRDefault="00620FB2" w:rsidP="00F20197">
            <w:pPr>
              <w:spacing w:after="0" w:line="240" w:lineRule="auto"/>
              <w:jc w:val="both"/>
              <w:rPr>
                <w:rFonts w:ascii="Times New Roman" w:hAnsi="Times New Roman" w:cs="Times New Roman"/>
                <w:sz w:val="24"/>
                <w:szCs w:val="24"/>
              </w:rPr>
            </w:pPr>
            <w:r w:rsidRPr="00FB67A0">
              <w:rPr>
                <w:rFonts w:ascii="Times New Roman" w:hAnsi="Times New Roman" w:cs="Times New Roman"/>
                <w:sz w:val="24"/>
                <w:szCs w:val="24"/>
              </w:rPr>
              <w:t>395</w:t>
            </w:r>
          </w:p>
        </w:tc>
      </w:tr>
    </w:tbl>
    <w:p w:rsidR="00620FB2" w:rsidRPr="002937CF" w:rsidRDefault="00620FB2" w:rsidP="00620FB2">
      <w:pPr>
        <w:spacing w:after="0" w:line="240" w:lineRule="auto"/>
        <w:jc w:val="both"/>
        <w:rPr>
          <w:rFonts w:ascii="Times New Roman" w:hAnsi="Times New Roman" w:cs="Times New Roman"/>
          <w:highlight w:val="yellow"/>
        </w:rPr>
      </w:pPr>
    </w:p>
    <w:p w:rsidR="00620FB2" w:rsidRPr="00CE6043" w:rsidRDefault="00620FB2" w:rsidP="00620FB2">
      <w:pPr>
        <w:spacing w:after="0" w:line="360" w:lineRule="auto"/>
        <w:jc w:val="both"/>
        <w:rPr>
          <w:rFonts w:ascii="Times New Roman" w:hAnsi="Times New Roman" w:cs="Times New Roman"/>
          <w:b/>
          <w:sz w:val="24"/>
          <w:szCs w:val="24"/>
        </w:rPr>
      </w:pPr>
      <w:r w:rsidRPr="00E5307C">
        <w:rPr>
          <w:rFonts w:ascii="Times New Roman" w:hAnsi="Times New Roman" w:cs="Times New Roman"/>
          <w:sz w:val="24"/>
          <w:szCs w:val="24"/>
        </w:rPr>
        <w:t xml:space="preserve">Egyértelmű kormányzati cél továbbá a </w:t>
      </w:r>
      <w:r w:rsidRPr="00E5307C">
        <w:rPr>
          <w:rFonts w:ascii="Times New Roman" w:hAnsi="Times New Roman" w:cs="Times New Roman"/>
          <w:b/>
          <w:sz w:val="24"/>
          <w:szCs w:val="24"/>
        </w:rPr>
        <w:t>munka világába történő visszavezetés</w:t>
      </w:r>
      <w:r w:rsidRPr="00E5307C">
        <w:rPr>
          <w:rFonts w:ascii="Times New Roman" w:hAnsi="Times New Roman" w:cs="Times New Roman"/>
          <w:sz w:val="24"/>
          <w:szCs w:val="24"/>
        </w:rPr>
        <w:t xml:space="preserve">, ehhez azonban </w:t>
      </w:r>
      <w:r w:rsidRPr="00E5307C">
        <w:rPr>
          <w:rFonts w:ascii="Times New Roman" w:hAnsi="Times New Roman" w:cs="Times New Roman"/>
          <w:b/>
          <w:sz w:val="24"/>
          <w:szCs w:val="24"/>
        </w:rPr>
        <w:t>szükséges az alacsonyan képzett</w:t>
      </w:r>
      <w:r w:rsidRPr="00E5307C">
        <w:rPr>
          <w:rFonts w:ascii="Times New Roman" w:hAnsi="Times New Roman" w:cs="Times New Roman"/>
          <w:sz w:val="24"/>
          <w:szCs w:val="24"/>
        </w:rPr>
        <w:t xml:space="preserve">, vagy </w:t>
      </w:r>
      <w:r w:rsidRPr="00E5307C">
        <w:rPr>
          <w:rFonts w:ascii="Times New Roman" w:hAnsi="Times New Roman" w:cs="Times New Roman"/>
          <w:b/>
          <w:sz w:val="24"/>
          <w:szCs w:val="24"/>
        </w:rPr>
        <w:t>képzetlen munkaerő számára is megfelelő munkahely megteremtése,</w:t>
      </w:r>
      <w:r w:rsidRPr="00E5307C">
        <w:rPr>
          <w:rFonts w:ascii="Times New Roman" w:hAnsi="Times New Roman" w:cs="Times New Roman"/>
          <w:sz w:val="24"/>
          <w:szCs w:val="24"/>
        </w:rPr>
        <w:t xml:space="preserve"> azon túl, hogy </w:t>
      </w:r>
      <w:r w:rsidRPr="00E5307C">
        <w:rPr>
          <w:rFonts w:ascii="Times New Roman" w:hAnsi="Times New Roman" w:cs="Times New Roman"/>
          <w:b/>
          <w:sz w:val="24"/>
          <w:szCs w:val="24"/>
        </w:rPr>
        <w:t>alapvető cél a munkahelyteremtés</w:t>
      </w:r>
      <w:r w:rsidRPr="00E5307C">
        <w:rPr>
          <w:rFonts w:ascii="Times New Roman" w:hAnsi="Times New Roman" w:cs="Times New Roman"/>
          <w:sz w:val="24"/>
          <w:szCs w:val="24"/>
        </w:rPr>
        <w:t xml:space="preserve">.  </w:t>
      </w:r>
      <w:r>
        <w:rPr>
          <w:rFonts w:ascii="Times New Roman" w:hAnsi="Times New Roman" w:cs="Times New Roman"/>
          <w:sz w:val="24"/>
          <w:szCs w:val="24"/>
        </w:rPr>
        <w:t xml:space="preserve">A biztos megélhetés fokozza a biztonságérzetet, erősíti a </w:t>
      </w:r>
      <w:r w:rsidRPr="00CE6043">
        <w:rPr>
          <w:rFonts w:ascii="Times New Roman" w:hAnsi="Times New Roman" w:cs="Times New Roman"/>
          <w:b/>
          <w:sz w:val="24"/>
          <w:szCs w:val="24"/>
        </w:rPr>
        <w:t>halmozottan hátrányos helyzetben élők társadalmi beilleszkedésének lehetőségébe vetett hitét.</w:t>
      </w:r>
    </w:p>
    <w:p w:rsidR="00620FB2" w:rsidRPr="008E7BE9" w:rsidRDefault="00620FB2" w:rsidP="00620FB2">
      <w:pPr>
        <w:spacing w:after="0" w:line="360" w:lineRule="auto"/>
        <w:jc w:val="both"/>
        <w:rPr>
          <w:sz w:val="24"/>
          <w:szCs w:val="24"/>
        </w:rPr>
      </w:pPr>
    </w:p>
    <w:p w:rsidR="00620FB2" w:rsidRPr="003D3E24" w:rsidRDefault="00620FB2" w:rsidP="00620FB2">
      <w:pPr>
        <w:spacing w:after="0" w:line="360" w:lineRule="auto"/>
        <w:jc w:val="both"/>
        <w:rPr>
          <w:rFonts w:ascii="Times New Roman" w:hAnsi="Times New Roman" w:cs="Times New Roman"/>
          <w:sz w:val="24"/>
          <w:szCs w:val="24"/>
        </w:rPr>
      </w:pPr>
      <w:r w:rsidRPr="003D3E24">
        <w:rPr>
          <w:rFonts w:ascii="Times New Roman" w:hAnsi="Times New Roman" w:cs="Times New Roman"/>
          <w:sz w:val="24"/>
          <w:szCs w:val="24"/>
        </w:rPr>
        <w:t xml:space="preserve">A városban </w:t>
      </w:r>
      <w:r w:rsidRPr="003D3E24">
        <w:rPr>
          <w:rFonts w:ascii="Times New Roman" w:hAnsi="Times New Roman" w:cs="Times New Roman"/>
          <w:b/>
          <w:sz w:val="24"/>
          <w:szCs w:val="24"/>
        </w:rPr>
        <w:t>több olyan projekt is folyamatban van, ami hosszú távon segítheti az itt élők helyben tartását</w:t>
      </w:r>
      <w:r w:rsidRPr="003D3E24">
        <w:rPr>
          <w:rFonts w:ascii="Times New Roman" w:hAnsi="Times New Roman" w:cs="Times New Roman"/>
          <w:sz w:val="24"/>
          <w:szCs w:val="24"/>
        </w:rPr>
        <w:t>. Ilyen például</w:t>
      </w:r>
      <w:r>
        <w:rPr>
          <w:rFonts w:ascii="Times New Roman" w:hAnsi="Times New Roman" w:cs="Times New Roman"/>
          <w:sz w:val="24"/>
          <w:szCs w:val="24"/>
        </w:rPr>
        <w:t>:</w:t>
      </w:r>
      <w:r w:rsidRPr="003D3E24">
        <w:rPr>
          <w:rFonts w:ascii="Times New Roman" w:hAnsi="Times New Roman" w:cs="Times New Roman"/>
          <w:sz w:val="24"/>
          <w:szCs w:val="24"/>
        </w:rPr>
        <w:t xml:space="preserve"> a </w:t>
      </w:r>
      <w:r w:rsidRPr="003D3E24">
        <w:rPr>
          <w:rFonts w:ascii="Times New Roman" w:hAnsi="Times New Roman" w:cs="Times New Roman"/>
          <w:b/>
          <w:sz w:val="24"/>
          <w:szCs w:val="24"/>
        </w:rPr>
        <w:t>zöld város p</w:t>
      </w:r>
      <w:r>
        <w:rPr>
          <w:rFonts w:ascii="Times New Roman" w:hAnsi="Times New Roman" w:cs="Times New Roman"/>
          <w:b/>
          <w:sz w:val="24"/>
          <w:szCs w:val="24"/>
        </w:rPr>
        <w:t>rojekt, ipari park kialakítása T</w:t>
      </w:r>
      <w:r w:rsidRPr="003D3E24">
        <w:rPr>
          <w:rFonts w:ascii="Times New Roman" w:hAnsi="Times New Roman" w:cs="Times New Roman"/>
          <w:b/>
          <w:sz w:val="24"/>
          <w:szCs w:val="24"/>
        </w:rPr>
        <w:t>iszavasváriban, egyedi támogatással tano</w:t>
      </w:r>
      <w:r>
        <w:rPr>
          <w:rFonts w:ascii="Times New Roman" w:hAnsi="Times New Roman" w:cs="Times New Roman"/>
          <w:b/>
          <w:sz w:val="24"/>
          <w:szCs w:val="24"/>
        </w:rPr>
        <w:t>da/</w:t>
      </w:r>
      <w:r w:rsidRPr="003D3E24">
        <w:rPr>
          <w:rFonts w:ascii="Times New Roman" w:hAnsi="Times New Roman" w:cs="Times New Roman"/>
          <w:b/>
          <w:sz w:val="24"/>
          <w:szCs w:val="24"/>
        </w:rPr>
        <w:t xml:space="preserve">biztos kezdet gyermekház építése a </w:t>
      </w:r>
      <w:proofErr w:type="spellStart"/>
      <w:r w:rsidRPr="003D3E24">
        <w:rPr>
          <w:rFonts w:ascii="Times New Roman" w:hAnsi="Times New Roman" w:cs="Times New Roman"/>
          <w:b/>
          <w:sz w:val="24"/>
          <w:szCs w:val="24"/>
        </w:rPr>
        <w:t>szegregált</w:t>
      </w:r>
      <w:proofErr w:type="spellEnd"/>
      <w:r w:rsidRPr="003D3E24">
        <w:rPr>
          <w:rFonts w:ascii="Times New Roman" w:hAnsi="Times New Roman" w:cs="Times New Roman"/>
          <w:b/>
          <w:sz w:val="24"/>
          <w:szCs w:val="24"/>
        </w:rPr>
        <w:t xml:space="preserve"> területeken, komplex felzárkóztató programok indítása, útépítés, gyepmesteri telep létrehozása, havi szinten ösztönző támogatások biztosítása az Esély otthon pályázaton belül a 18-35 év közötti hiányszakma képviselőinek, nagy összegű lakásépítési</w:t>
      </w:r>
      <w:r>
        <w:rPr>
          <w:rFonts w:ascii="Times New Roman" w:hAnsi="Times New Roman" w:cs="Times New Roman"/>
          <w:b/>
          <w:sz w:val="24"/>
          <w:szCs w:val="24"/>
        </w:rPr>
        <w:t>/</w:t>
      </w:r>
      <w:r w:rsidRPr="003D3E24">
        <w:rPr>
          <w:rFonts w:ascii="Times New Roman" w:hAnsi="Times New Roman" w:cs="Times New Roman"/>
          <w:b/>
          <w:sz w:val="24"/>
          <w:szCs w:val="24"/>
        </w:rPr>
        <w:t xml:space="preserve"> vásárlási támogatás biztosítása, szálloda építése</w:t>
      </w:r>
      <w:r>
        <w:rPr>
          <w:rFonts w:ascii="Times New Roman" w:hAnsi="Times New Roman" w:cs="Times New Roman"/>
          <w:b/>
          <w:sz w:val="24"/>
          <w:szCs w:val="24"/>
        </w:rPr>
        <w:t>, egészségügyi létesítmények felújítása, bővítése</w:t>
      </w:r>
      <w:r w:rsidRPr="003D3E24">
        <w:rPr>
          <w:rFonts w:ascii="Times New Roman" w:hAnsi="Times New Roman" w:cs="Times New Roman"/>
          <w:sz w:val="24"/>
          <w:szCs w:val="24"/>
        </w:rPr>
        <w:t>.</w:t>
      </w:r>
    </w:p>
    <w:p w:rsidR="00620FB2" w:rsidRDefault="00620FB2" w:rsidP="00620FB2">
      <w:pPr>
        <w:spacing w:after="0" w:line="360" w:lineRule="auto"/>
        <w:jc w:val="both"/>
        <w:rPr>
          <w:rFonts w:ascii="Times New Roman" w:hAnsi="Times New Roman" w:cs="Times New Roman"/>
          <w:b/>
          <w:bCs/>
          <w:iCs/>
        </w:rPr>
      </w:pPr>
    </w:p>
    <w:p w:rsidR="00620FB2" w:rsidRPr="00E16E9C" w:rsidRDefault="00620FB2" w:rsidP="00620FB2">
      <w:pPr>
        <w:spacing w:after="0" w:line="360" w:lineRule="auto"/>
        <w:jc w:val="both"/>
        <w:rPr>
          <w:rFonts w:ascii="Times New Roman" w:hAnsi="Times New Roman" w:cs="Times New Roman"/>
          <w:b/>
          <w:bCs/>
          <w:iCs/>
          <w:sz w:val="28"/>
          <w:szCs w:val="28"/>
        </w:rPr>
      </w:pPr>
      <w:r w:rsidRPr="00E16E9C">
        <w:rPr>
          <w:rFonts w:ascii="Times New Roman" w:hAnsi="Times New Roman" w:cs="Times New Roman"/>
          <w:b/>
          <w:bCs/>
          <w:iCs/>
          <w:sz w:val="28"/>
          <w:szCs w:val="28"/>
        </w:rPr>
        <w:lastRenderedPageBreak/>
        <w:t xml:space="preserve">III.3.2. </w:t>
      </w:r>
      <w:proofErr w:type="spellStart"/>
      <w:r w:rsidRPr="00E16E9C">
        <w:rPr>
          <w:rFonts w:ascii="Times New Roman" w:hAnsi="Times New Roman" w:cs="Times New Roman"/>
          <w:b/>
          <w:bCs/>
          <w:iCs/>
          <w:sz w:val="28"/>
          <w:szCs w:val="28"/>
        </w:rPr>
        <w:t>Tiva-Szolg</w:t>
      </w:r>
      <w:proofErr w:type="spellEnd"/>
      <w:r w:rsidRPr="00E16E9C">
        <w:rPr>
          <w:rFonts w:ascii="Times New Roman" w:hAnsi="Times New Roman" w:cs="Times New Roman"/>
          <w:b/>
          <w:bCs/>
          <w:iCs/>
          <w:sz w:val="28"/>
          <w:szCs w:val="28"/>
        </w:rPr>
        <w:t xml:space="preserve"> Nonprofit Kft. - </w:t>
      </w:r>
      <w:r>
        <w:rPr>
          <w:rFonts w:ascii="Times New Roman" w:hAnsi="Times New Roman" w:cs="Times New Roman"/>
          <w:b/>
          <w:bCs/>
          <w:iCs/>
          <w:sz w:val="28"/>
          <w:szCs w:val="28"/>
        </w:rPr>
        <w:t>v</w:t>
      </w:r>
      <w:r w:rsidRPr="00E16E9C">
        <w:rPr>
          <w:rFonts w:ascii="Times New Roman" w:hAnsi="Times New Roman" w:cs="Times New Roman"/>
          <w:b/>
          <w:bCs/>
          <w:iCs/>
          <w:sz w:val="28"/>
          <w:szCs w:val="28"/>
        </w:rPr>
        <w:t>édőnők</w:t>
      </w:r>
    </w:p>
    <w:p w:rsidR="00620FB2" w:rsidRDefault="00620FB2" w:rsidP="00620FB2">
      <w:pPr>
        <w:spacing w:after="0" w:line="360" w:lineRule="auto"/>
        <w:jc w:val="both"/>
        <w:rPr>
          <w:rFonts w:ascii="Times New Roman" w:hAnsi="Times New Roman" w:cs="Times New Roman"/>
          <w:bCs/>
          <w:iCs/>
        </w:rPr>
      </w:pPr>
    </w:p>
    <w:p w:rsidR="00620FB2" w:rsidRPr="00271AAA" w:rsidRDefault="00620FB2" w:rsidP="00620FB2">
      <w:pPr>
        <w:tabs>
          <w:tab w:val="left" w:pos="567"/>
        </w:tabs>
        <w:spacing w:after="0" w:line="360" w:lineRule="auto"/>
        <w:jc w:val="both"/>
        <w:rPr>
          <w:rFonts w:ascii="Times New Roman" w:hAnsi="Times New Roman" w:cs="Times New Roman"/>
          <w:sz w:val="24"/>
          <w:szCs w:val="24"/>
        </w:rPr>
      </w:pPr>
      <w:r w:rsidRPr="00271AAA">
        <w:rPr>
          <w:rFonts w:ascii="Times New Roman" w:hAnsi="Times New Roman" w:cs="Times New Roman"/>
          <w:sz w:val="24"/>
          <w:szCs w:val="24"/>
        </w:rPr>
        <w:t xml:space="preserve">A területi védőnői munka 2 fő színtéren történik, egyrészt a családok otthonában, ahol a látogatások </w:t>
      </w:r>
      <w:proofErr w:type="gramStart"/>
      <w:r w:rsidRPr="00271AAA">
        <w:rPr>
          <w:rFonts w:ascii="Times New Roman" w:hAnsi="Times New Roman" w:cs="Times New Roman"/>
          <w:sz w:val="24"/>
          <w:szCs w:val="24"/>
        </w:rPr>
        <w:t>alkalmával</w:t>
      </w:r>
      <w:proofErr w:type="gramEnd"/>
      <w:r w:rsidRPr="00271AAA">
        <w:rPr>
          <w:rFonts w:ascii="Times New Roman" w:hAnsi="Times New Roman" w:cs="Times New Roman"/>
          <w:sz w:val="24"/>
          <w:szCs w:val="24"/>
        </w:rPr>
        <w:t xml:space="preserve"> aktuális tanácsokkal látják el a családtagokat, míg a találkozások másik része a védőnői tanácsadóban zajlik, ahol a különböző növekedési, fejlődési, státuszvizsgálatok, egyéb eszközös mérések, védőoltások történnek. </w:t>
      </w:r>
    </w:p>
    <w:p w:rsidR="00620FB2" w:rsidRPr="00271AAA" w:rsidRDefault="00620FB2" w:rsidP="00620FB2">
      <w:pPr>
        <w:spacing w:after="0" w:line="360" w:lineRule="auto"/>
        <w:jc w:val="both"/>
        <w:rPr>
          <w:rFonts w:ascii="Times New Roman" w:hAnsi="Times New Roman" w:cs="Times New Roman"/>
          <w:bCs/>
          <w:iCs/>
          <w:sz w:val="24"/>
          <w:szCs w:val="24"/>
        </w:rPr>
      </w:pPr>
    </w:p>
    <w:p w:rsidR="00620FB2" w:rsidRPr="002937CF" w:rsidRDefault="00620FB2" w:rsidP="00620FB2">
      <w:pPr>
        <w:spacing w:after="0" w:line="360" w:lineRule="auto"/>
        <w:jc w:val="both"/>
        <w:rPr>
          <w:rFonts w:ascii="Times New Roman" w:hAnsi="Times New Roman" w:cs="Times New Roman"/>
          <w:bCs/>
          <w:iCs/>
          <w:sz w:val="24"/>
          <w:szCs w:val="24"/>
        </w:rPr>
      </w:pPr>
      <w:r w:rsidRPr="00271AAA">
        <w:rPr>
          <w:rFonts w:ascii="Times New Roman" w:hAnsi="Times New Roman" w:cs="Times New Roman"/>
          <w:bCs/>
          <w:iCs/>
          <w:sz w:val="24"/>
          <w:szCs w:val="24"/>
        </w:rPr>
        <w:t>A gyámhivataloknál, mint gyámhatóságoknál nyilvántartott esetekben 70 %-ban anyagi természetű okai vannak a veszélyeztetettségnek, a védőnők 1998-ban országosan 110 ezer családban jelölték meg veszélyeztető tényezőként a droghasználatot, az alkoholfogyasztást, az elhanyagolást, vagy bántalmazást. A gyermekjóléti szolgálatok eseteinek közel harmada függ össze anyagi okokkal, míg a többi gyermeknevelési, életvitelbeli, magatartásbeli, fogyatékosságból eredő, bántalmazás és szenvedélybetegségek következtében fellépő probléma. Ráadásul a családok többségében halmozottan előforduló problémák jelentkeznek, amelyek a fiatalkorúak deviáns megnyilvánulásainak, a bűnelkövetésnek az indukálói.</w:t>
      </w:r>
    </w:p>
    <w:p w:rsidR="00620FB2" w:rsidRDefault="00620FB2" w:rsidP="00620FB2">
      <w:pPr>
        <w:spacing w:after="0" w:line="360" w:lineRule="auto"/>
        <w:jc w:val="both"/>
        <w:rPr>
          <w:rFonts w:ascii="Times New Roman" w:hAnsi="Times New Roman" w:cs="Times New Roman"/>
          <w:bCs/>
          <w:iCs/>
        </w:rPr>
      </w:pPr>
    </w:p>
    <w:p w:rsidR="00620FB2" w:rsidRPr="008D2A29" w:rsidRDefault="00620FB2" w:rsidP="00620FB2">
      <w:pPr>
        <w:spacing w:after="0" w:line="360" w:lineRule="auto"/>
        <w:jc w:val="both"/>
        <w:rPr>
          <w:rFonts w:ascii="Times New Roman" w:hAnsi="Times New Roman" w:cs="Times New Roman"/>
          <w:b/>
          <w:bCs/>
          <w:iCs/>
          <w:sz w:val="28"/>
          <w:szCs w:val="28"/>
        </w:rPr>
      </w:pPr>
      <w:r>
        <w:rPr>
          <w:rFonts w:ascii="Times New Roman" w:hAnsi="Times New Roman" w:cs="Times New Roman"/>
          <w:b/>
          <w:bCs/>
          <w:iCs/>
          <w:sz w:val="28"/>
          <w:szCs w:val="28"/>
        </w:rPr>
        <w:t>III.4. Bölcsőde</w:t>
      </w:r>
    </w:p>
    <w:p w:rsidR="00620FB2" w:rsidRDefault="00620FB2" w:rsidP="00620FB2">
      <w:pPr>
        <w:spacing w:after="0" w:line="360" w:lineRule="auto"/>
        <w:jc w:val="both"/>
      </w:pPr>
    </w:p>
    <w:p w:rsidR="00620FB2" w:rsidRPr="002437A8" w:rsidRDefault="00620FB2" w:rsidP="00620FB2">
      <w:pPr>
        <w:spacing w:after="0" w:line="360" w:lineRule="auto"/>
        <w:jc w:val="both"/>
        <w:rPr>
          <w:rFonts w:ascii="Times New Roman" w:hAnsi="Times New Roman" w:cs="Times New Roman"/>
          <w:sz w:val="24"/>
          <w:szCs w:val="24"/>
        </w:rPr>
      </w:pPr>
      <w:r w:rsidRPr="007329A6">
        <w:rPr>
          <w:rFonts w:ascii="Times New Roman" w:hAnsi="Times New Roman" w:cs="Times New Roman"/>
          <w:sz w:val="24"/>
          <w:szCs w:val="24"/>
        </w:rPr>
        <w:t xml:space="preserve">A városban a bölcsőde biztosítja a családban nevelkedő három éven aluli gyermekek napközbeni ellátását, a családban élő gyermekek életkorának megfelelő nappali felügyeletét, gondozását, nevelését, foglakoztatását és étkeztetését. Segíti a gyermekek harmonikus testi-szellemi fejlődését az életkori sajátosságaik figyelembe vételével. </w:t>
      </w:r>
      <w:r>
        <w:rPr>
          <w:rFonts w:ascii="Times New Roman" w:hAnsi="Times New Roman" w:cs="Times New Roman"/>
          <w:sz w:val="24"/>
          <w:szCs w:val="24"/>
        </w:rPr>
        <w:t xml:space="preserve">Tiszavasváriban </w:t>
      </w:r>
      <w:r w:rsidRPr="007329A6">
        <w:rPr>
          <w:rFonts w:ascii="Times New Roman" w:hAnsi="Times New Roman" w:cs="Times New Roman"/>
          <w:sz w:val="24"/>
          <w:szCs w:val="24"/>
        </w:rPr>
        <w:t xml:space="preserve">egy bölcsőde van, </w:t>
      </w:r>
      <w:r w:rsidRPr="008E7BE9">
        <w:rPr>
          <w:rFonts w:ascii="Times New Roman" w:hAnsi="Times New Roman" w:cs="Times New Roman"/>
          <w:sz w:val="24"/>
          <w:szCs w:val="24"/>
        </w:rPr>
        <w:t>mely 78 férőhellyel</w:t>
      </w:r>
      <w:r w:rsidRPr="007329A6">
        <w:rPr>
          <w:rFonts w:ascii="Times New Roman" w:hAnsi="Times New Roman" w:cs="Times New Roman"/>
          <w:sz w:val="24"/>
          <w:szCs w:val="24"/>
        </w:rPr>
        <w:t xml:space="preserve"> működik. A gyermekek bölcsődében történő elhelyezését a szülő hozzájárulásával kezdeményezheti a védőnő, a házi gyermekorvos, gyermekjóléti szolgálat, családgondozók és a gyámhivatal is. A </w:t>
      </w:r>
      <w:r w:rsidRPr="002437A8">
        <w:rPr>
          <w:rFonts w:ascii="Times New Roman" w:hAnsi="Times New Roman" w:cs="Times New Roman"/>
          <w:b/>
          <w:sz w:val="24"/>
          <w:szCs w:val="24"/>
        </w:rPr>
        <w:t>gyermek nevelésében a család elsődlegessége mellett a bölcsőde kiegészítő szerepet kap</w:t>
      </w:r>
      <w:r w:rsidRPr="007329A6">
        <w:rPr>
          <w:rFonts w:ascii="Times New Roman" w:hAnsi="Times New Roman" w:cs="Times New Roman"/>
          <w:sz w:val="24"/>
          <w:szCs w:val="24"/>
        </w:rPr>
        <w:t>, nevelési tanácsadással segíti a kisgyermekes családokat. Fontos, hogy a bölcsőde szolgáltatása és a szülők elvárásai összehangoltak legyenek.</w:t>
      </w:r>
    </w:p>
    <w:p w:rsidR="00620FB2" w:rsidRPr="00F83C6A" w:rsidRDefault="00620FB2" w:rsidP="00620FB2">
      <w:pPr>
        <w:spacing w:after="0" w:line="360" w:lineRule="auto"/>
        <w:jc w:val="both"/>
        <w:rPr>
          <w:rFonts w:ascii="Times New Roman" w:hAnsi="Times New Roman" w:cs="Times New Roman"/>
          <w:sz w:val="24"/>
          <w:szCs w:val="24"/>
        </w:rPr>
      </w:pPr>
      <w:r w:rsidRPr="00F83C6A">
        <w:rPr>
          <w:rFonts w:ascii="Times New Roman" w:hAnsi="Times New Roman" w:cs="Times New Roman"/>
          <w:sz w:val="24"/>
          <w:szCs w:val="24"/>
        </w:rPr>
        <w:t xml:space="preserve">A bölcsődei </w:t>
      </w:r>
      <w:r w:rsidRPr="002437A8">
        <w:rPr>
          <w:rFonts w:ascii="Times New Roman" w:hAnsi="Times New Roman" w:cs="Times New Roman"/>
          <w:b/>
          <w:sz w:val="24"/>
          <w:szCs w:val="24"/>
        </w:rPr>
        <w:t>nevelés-gondozás akkor lehet sikeres</w:t>
      </w:r>
      <w:r w:rsidRPr="00F83C6A">
        <w:rPr>
          <w:rFonts w:ascii="Times New Roman" w:hAnsi="Times New Roman" w:cs="Times New Roman"/>
          <w:sz w:val="24"/>
          <w:szCs w:val="24"/>
        </w:rPr>
        <w:t xml:space="preserve">, ha a </w:t>
      </w:r>
      <w:r w:rsidRPr="002437A8">
        <w:rPr>
          <w:rFonts w:ascii="Times New Roman" w:hAnsi="Times New Roman" w:cs="Times New Roman"/>
          <w:b/>
          <w:sz w:val="24"/>
          <w:szCs w:val="24"/>
        </w:rPr>
        <w:t>család és a bölcsőde kapcsolata jó.</w:t>
      </w:r>
      <w:r w:rsidRPr="00F83C6A">
        <w:rPr>
          <w:rFonts w:ascii="Times New Roman" w:hAnsi="Times New Roman" w:cs="Times New Roman"/>
          <w:sz w:val="24"/>
          <w:szCs w:val="24"/>
        </w:rPr>
        <w:t xml:space="preserve"> Egyenrangú partnerként közös a cél, a gyermek kiegyensúlyozott fejlődése. Fontos a napi kapcsolattartás, a felmerülő nehézségek megbeszélése. Amennyiben a szülő igényli lehetősége van nevelési tanácsadásra.</w:t>
      </w:r>
    </w:p>
    <w:p w:rsidR="00620FB2" w:rsidRDefault="00620FB2" w:rsidP="00620F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Lehetővé válik kapcsolattartás keretében </w:t>
      </w:r>
      <w:r w:rsidRPr="00F83C6A">
        <w:rPr>
          <w:rFonts w:ascii="Times New Roman" w:hAnsi="Times New Roman" w:cs="Times New Roman"/>
          <w:sz w:val="24"/>
          <w:szCs w:val="24"/>
        </w:rPr>
        <w:t xml:space="preserve"> a </w:t>
      </w:r>
      <w:proofErr w:type="gramStart"/>
      <w:r w:rsidRPr="00F83C6A">
        <w:rPr>
          <w:rFonts w:ascii="Times New Roman" w:hAnsi="Times New Roman" w:cs="Times New Roman"/>
          <w:sz w:val="24"/>
          <w:szCs w:val="24"/>
        </w:rPr>
        <w:t>gyermek otthoni</w:t>
      </w:r>
      <w:proofErr w:type="gramEnd"/>
      <w:r w:rsidRPr="00F83C6A">
        <w:rPr>
          <w:rFonts w:ascii="Times New Roman" w:hAnsi="Times New Roman" w:cs="Times New Roman"/>
          <w:sz w:val="24"/>
          <w:szCs w:val="24"/>
        </w:rPr>
        <w:t xml:space="preserve"> környezetének, a családnak és hagyományaiknak megismerése. A beszélgetés meghittebb környezetben zajlik, a szülő </w:t>
      </w:r>
      <w:r w:rsidRPr="00F83C6A">
        <w:rPr>
          <w:rFonts w:ascii="Times New Roman" w:hAnsi="Times New Roman" w:cs="Times New Roman"/>
          <w:sz w:val="24"/>
          <w:szCs w:val="24"/>
        </w:rPr>
        <w:lastRenderedPageBreak/>
        <w:t>elmondhatja gyermeke életviteli szokásait. A kisgyermeknevelő elmondhatja, hogy milyen értékeket képvisel a bölcsőde és a bölcsőde életet, mindennapjait is bemutathatja. A családi élet az emberek intim szférájához tartozik, előfordul, hogy a családlátogatásra nem kerül sor, mert a szülők elzárkóznak előle. Ezt tiszteletben tartva</w:t>
      </w:r>
      <w:r>
        <w:rPr>
          <w:rFonts w:ascii="Times New Roman" w:hAnsi="Times New Roman" w:cs="Times New Roman"/>
          <w:sz w:val="24"/>
          <w:szCs w:val="24"/>
        </w:rPr>
        <w:t xml:space="preserve"> elfogadjuk a szülők erre irányuló</w:t>
      </w:r>
      <w:r w:rsidRPr="00F83C6A">
        <w:rPr>
          <w:rFonts w:ascii="Times New Roman" w:hAnsi="Times New Roman" w:cs="Times New Roman"/>
          <w:sz w:val="24"/>
          <w:szCs w:val="24"/>
        </w:rPr>
        <w:t xml:space="preserve"> kérését</w:t>
      </w:r>
      <w:r>
        <w:rPr>
          <w:rFonts w:ascii="Times New Roman" w:hAnsi="Times New Roman" w:cs="Times New Roman"/>
          <w:sz w:val="24"/>
          <w:szCs w:val="24"/>
        </w:rPr>
        <w:t>.</w:t>
      </w:r>
    </w:p>
    <w:p w:rsidR="00620FB2" w:rsidRDefault="00620FB2" w:rsidP="00620F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Az első állomás azonban a védőnői tevékenységet követően a társas folyamatok tanításában, a szocializáció segítésében.</w:t>
      </w:r>
    </w:p>
    <w:p w:rsidR="00620FB2" w:rsidRDefault="00620FB2" w:rsidP="00620FB2">
      <w:pPr>
        <w:spacing w:after="0" w:line="360" w:lineRule="auto"/>
        <w:jc w:val="both"/>
        <w:rPr>
          <w:rFonts w:ascii="Times New Roman" w:hAnsi="Times New Roman" w:cs="Times New Roman"/>
          <w:b/>
          <w:bCs/>
          <w:iCs/>
          <w:sz w:val="28"/>
          <w:szCs w:val="28"/>
        </w:rPr>
      </w:pPr>
    </w:p>
    <w:p w:rsidR="00620FB2" w:rsidRPr="007A2001" w:rsidRDefault="00620FB2" w:rsidP="00620FB2">
      <w:pPr>
        <w:spacing w:after="0" w:line="360" w:lineRule="auto"/>
        <w:jc w:val="both"/>
        <w:rPr>
          <w:rFonts w:ascii="Times New Roman" w:hAnsi="Times New Roman" w:cs="Times New Roman"/>
          <w:b/>
          <w:bCs/>
          <w:iCs/>
          <w:sz w:val="28"/>
          <w:szCs w:val="28"/>
        </w:rPr>
      </w:pPr>
      <w:r>
        <w:rPr>
          <w:rFonts w:ascii="Times New Roman" w:hAnsi="Times New Roman" w:cs="Times New Roman"/>
          <w:b/>
          <w:bCs/>
          <w:iCs/>
          <w:sz w:val="28"/>
          <w:szCs w:val="28"/>
        </w:rPr>
        <w:t>III.5. Oktatás</w:t>
      </w:r>
    </w:p>
    <w:p w:rsidR="00620FB2" w:rsidRDefault="00620FB2" w:rsidP="00620FB2">
      <w:pPr>
        <w:spacing w:after="0" w:line="360" w:lineRule="auto"/>
        <w:jc w:val="both"/>
      </w:pPr>
    </w:p>
    <w:p w:rsidR="00620FB2" w:rsidRPr="00DE0FA1" w:rsidRDefault="00620FB2" w:rsidP="00620FB2">
      <w:pPr>
        <w:spacing w:after="0" w:line="360" w:lineRule="auto"/>
        <w:jc w:val="both"/>
        <w:rPr>
          <w:rFonts w:ascii="Times New Roman" w:hAnsi="Times New Roman" w:cs="Times New Roman"/>
          <w:b/>
          <w:sz w:val="28"/>
          <w:szCs w:val="28"/>
        </w:rPr>
      </w:pPr>
      <w:r w:rsidRPr="00EF3283">
        <w:rPr>
          <w:rFonts w:ascii="Times New Roman" w:hAnsi="Times New Roman" w:cs="Times New Roman"/>
          <w:b/>
          <w:sz w:val="28"/>
          <w:szCs w:val="28"/>
        </w:rPr>
        <w:t>III.5.1. Óvoda</w:t>
      </w:r>
    </w:p>
    <w:p w:rsidR="00620FB2" w:rsidRDefault="00620FB2" w:rsidP="00620FB2">
      <w:pPr>
        <w:spacing w:after="0" w:line="360" w:lineRule="auto"/>
        <w:jc w:val="both"/>
        <w:rPr>
          <w:rFonts w:ascii="Times New Roman" w:hAnsi="Times New Roman" w:cs="Times New Roman"/>
          <w:b/>
          <w:sz w:val="24"/>
          <w:szCs w:val="24"/>
        </w:rPr>
      </w:pPr>
    </w:p>
    <w:p w:rsidR="00620FB2" w:rsidRPr="00AF1043" w:rsidRDefault="00620FB2" w:rsidP="00620FB2">
      <w:p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Az ó</w:t>
      </w:r>
      <w:r w:rsidRPr="00AF1043">
        <w:rPr>
          <w:rFonts w:ascii="Times New Roman" w:eastAsia="Times New Roman" w:hAnsi="Times New Roman" w:cs="Times New Roman"/>
          <w:sz w:val="24"/>
          <w:szCs w:val="24"/>
          <w:lang w:eastAsia="hu-HU"/>
        </w:rPr>
        <w:t>vodai nevelés országos alapprogramja az emberi személyiségből indul ki, abból a tényből, hogy az ember egyedi, mással nem helyettesíthető individuum és szociális lény egyszerre</w:t>
      </w:r>
    </w:p>
    <w:p w:rsidR="00620FB2" w:rsidRPr="00AF1043" w:rsidRDefault="00620FB2" w:rsidP="00620FB2">
      <w:pPr>
        <w:spacing w:after="0" w:line="360" w:lineRule="auto"/>
        <w:ind w:left="993" w:hanging="636"/>
        <w:jc w:val="both"/>
        <w:rPr>
          <w:rFonts w:ascii="Times New Roman" w:eastAsia="Times New Roman" w:hAnsi="Times New Roman" w:cs="Times New Roman"/>
          <w:sz w:val="24"/>
          <w:szCs w:val="24"/>
          <w:lang w:eastAsia="hu-HU"/>
        </w:rPr>
      </w:pPr>
      <w:r w:rsidRPr="00AF1043">
        <w:rPr>
          <w:rFonts w:ascii="Times New Roman" w:eastAsia="Times New Roman" w:hAnsi="Times New Roman" w:cs="Times New Roman"/>
          <w:sz w:val="24"/>
          <w:szCs w:val="24"/>
          <w:lang w:eastAsia="hu-HU"/>
        </w:rPr>
        <w:t>·         Az óvodai nevelés a személyiség teljes kibontakoztatására, az emberi jogok és alapvető szabadságjogok tiszteletben tartására kell irányulnia</w:t>
      </w:r>
    </w:p>
    <w:p w:rsidR="00620FB2" w:rsidRPr="00AF1043" w:rsidRDefault="00620FB2" w:rsidP="00620FB2">
      <w:pPr>
        <w:spacing w:after="0" w:line="360" w:lineRule="auto"/>
        <w:ind w:left="714" w:hanging="357"/>
        <w:rPr>
          <w:rFonts w:ascii="Times New Roman" w:eastAsia="Times New Roman" w:hAnsi="Times New Roman" w:cs="Times New Roman"/>
          <w:sz w:val="24"/>
          <w:szCs w:val="24"/>
          <w:lang w:eastAsia="hu-HU"/>
        </w:rPr>
      </w:pPr>
      <w:r w:rsidRPr="00AF1043">
        <w:rPr>
          <w:rFonts w:ascii="Times New Roman" w:eastAsia="Times New Roman" w:hAnsi="Times New Roman" w:cs="Times New Roman"/>
          <w:sz w:val="24"/>
          <w:szCs w:val="24"/>
          <w:lang w:eastAsia="hu-HU"/>
        </w:rPr>
        <w:t>·         A gyermeket különleges védelem illeti meg</w:t>
      </w:r>
    </w:p>
    <w:p w:rsidR="00620FB2" w:rsidRPr="00AF1043" w:rsidRDefault="00620FB2" w:rsidP="00620FB2">
      <w:pPr>
        <w:spacing w:after="0" w:line="360" w:lineRule="auto"/>
        <w:ind w:left="714" w:hanging="357"/>
        <w:rPr>
          <w:rFonts w:ascii="Times New Roman" w:eastAsia="Times New Roman" w:hAnsi="Times New Roman" w:cs="Times New Roman"/>
          <w:sz w:val="24"/>
          <w:szCs w:val="24"/>
          <w:lang w:eastAsia="hu-HU"/>
        </w:rPr>
      </w:pPr>
      <w:r w:rsidRPr="00AF1043">
        <w:rPr>
          <w:rFonts w:ascii="Times New Roman" w:eastAsia="Times New Roman" w:hAnsi="Times New Roman" w:cs="Times New Roman"/>
          <w:sz w:val="24"/>
          <w:szCs w:val="24"/>
          <w:lang w:eastAsia="hu-HU"/>
        </w:rPr>
        <w:t xml:space="preserve">·         A gyermek érdeke </w:t>
      </w:r>
      <w:proofErr w:type="gramStart"/>
      <w:r w:rsidRPr="00AF1043">
        <w:rPr>
          <w:rFonts w:ascii="Times New Roman" w:eastAsia="Times New Roman" w:hAnsi="Times New Roman" w:cs="Times New Roman"/>
          <w:sz w:val="24"/>
          <w:szCs w:val="24"/>
          <w:lang w:eastAsia="hu-HU"/>
        </w:rPr>
        <w:t>mindenek felett</w:t>
      </w:r>
      <w:proofErr w:type="gramEnd"/>
      <w:r w:rsidRPr="00AF1043">
        <w:rPr>
          <w:rFonts w:ascii="Times New Roman" w:eastAsia="Times New Roman" w:hAnsi="Times New Roman" w:cs="Times New Roman"/>
          <w:sz w:val="24"/>
          <w:szCs w:val="24"/>
          <w:lang w:eastAsia="hu-HU"/>
        </w:rPr>
        <w:t xml:space="preserve"> áll</w:t>
      </w:r>
    </w:p>
    <w:p w:rsidR="00620FB2" w:rsidRPr="00AF1043" w:rsidRDefault="00620FB2" w:rsidP="00620FB2">
      <w:pPr>
        <w:spacing w:after="0" w:line="360" w:lineRule="auto"/>
        <w:ind w:left="714" w:hanging="357"/>
        <w:rPr>
          <w:rFonts w:ascii="Times New Roman" w:eastAsia="Times New Roman" w:hAnsi="Times New Roman" w:cs="Times New Roman"/>
          <w:sz w:val="24"/>
          <w:szCs w:val="24"/>
          <w:lang w:eastAsia="hu-HU"/>
        </w:rPr>
      </w:pPr>
      <w:r w:rsidRPr="00AF1043">
        <w:rPr>
          <w:rFonts w:ascii="Times New Roman" w:eastAsia="Times New Roman" w:hAnsi="Times New Roman" w:cs="Times New Roman"/>
          <w:sz w:val="24"/>
          <w:szCs w:val="24"/>
          <w:lang w:eastAsia="hu-HU"/>
        </w:rPr>
        <w:t>·         A gyermeknek joga van szükségletei kielégítéséhez</w:t>
      </w:r>
    </w:p>
    <w:p w:rsidR="00620FB2" w:rsidRPr="00AF1043" w:rsidRDefault="00620FB2" w:rsidP="00620FB2">
      <w:pPr>
        <w:spacing w:after="0" w:line="360" w:lineRule="auto"/>
        <w:ind w:left="993" w:hanging="636"/>
        <w:jc w:val="both"/>
        <w:rPr>
          <w:rFonts w:ascii="Times New Roman" w:eastAsia="Times New Roman" w:hAnsi="Times New Roman" w:cs="Times New Roman"/>
          <w:sz w:val="24"/>
          <w:szCs w:val="24"/>
          <w:lang w:eastAsia="hu-HU"/>
        </w:rPr>
      </w:pPr>
      <w:r w:rsidRPr="00AF1043">
        <w:rPr>
          <w:rFonts w:ascii="Times New Roman" w:eastAsia="Times New Roman" w:hAnsi="Times New Roman" w:cs="Times New Roman"/>
          <w:sz w:val="24"/>
          <w:szCs w:val="24"/>
          <w:lang w:eastAsia="hu-HU"/>
        </w:rPr>
        <w:t>·         A nevelés elsősorban a család joga és kötelessége, az óvoda kiegészítő szerepet játszik</w:t>
      </w:r>
    </w:p>
    <w:p w:rsidR="00620FB2" w:rsidRPr="00AF1043" w:rsidRDefault="00620FB2" w:rsidP="00620FB2">
      <w:pPr>
        <w:spacing w:after="0" w:line="360" w:lineRule="auto"/>
        <w:ind w:left="714" w:hanging="357"/>
        <w:rPr>
          <w:rFonts w:ascii="Times New Roman" w:eastAsia="Times New Roman" w:hAnsi="Times New Roman" w:cs="Times New Roman"/>
          <w:sz w:val="24"/>
          <w:szCs w:val="24"/>
          <w:lang w:eastAsia="hu-HU"/>
        </w:rPr>
      </w:pPr>
      <w:r w:rsidRPr="00AF1043">
        <w:rPr>
          <w:rFonts w:ascii="Times New Roman" w:eastAsia="Times New Roman" w:hAnsi="Times New Roman" w:cs="Times New Roman"/>
          <w:sz w:val="24"/>
          <w:szCs w:val="24"/>
          <w:lang w:eastAsia="hu-HU"/>
        </w:rPr>
        <w:t>·         Az óvodás gyermek személyiségének teljes kibontakozására kell törekedni</w:t>
      </w:r>
    </w:p>
    <w:p w:rsidR="00620FB2" w:rsidRPr="00AF1043" w:rsidRDefault="00620FB2" w:rsidP="00620FB2">
      <w:pPr>
        <w:spacing w:after="0" w:line="360" w:lineRule="auto"/>
        <w:ind w:left="993" w:hanging="636"/>
        <w:rPr>
          <w:rFonts w:ascii="Times New Roman" w:eastAsia="Times New Roman" w:hAnsi="Times New Roman" w:cs="Times New Roman"/>
          <w:sz w:val="24"/>
          <w:szCs w:val="24"/>
          <w:lang w:eastAsia="hu-HU"/>
        </w:rPr>
      </w:pPr>
      <w:r w:rsidRPr="00AF1043">
        <w:rPr>
          <w:rFonts w:ascii="Times New Roman" w:eastAsia="Times New Roman" w:hAnsi="Times New Roman" w:cs="Times New Roman"/>
          <w:sz w:val="24"/>
          <w:szCs w:val="24"/>
          <w:lang w:eastAsia="hu-HU"/>
        </w:rPr>
        <w:t>·         A gyermeki személyiséget tisztelet, elfogadás, szeretet, megbecsülés kell, hogy övezze</w:t>
      </w:r>
    </w:p>
    <w:p w:rsidR="00620FB2" w:rsidRDefault="00620FB2" w:rsidP="00620FB2">
      <w:pPr>
        <w:spacing w:after="0" w:line="360" w:lineRule="auto"/>
        <w:ind w:left="993" w:hanging="636"/>
        <w:rPr>
          <w:rFonts w:ascii="Times New Roman" w:eastAsia="Times New Roman" w:hAnsi="Times New Roman" w:cs="Times New Roman"/>
          <w:sz w:val="24"/>
          <w:szCs w:val="24"/>
          <w:lang w:eastAsia="hu-HU"/>
        </w:rPr>
      </w:pPr>
      <w:r w:rsidRPr="00AF1043">
        <w:rPr>
          <w:rFonts w:ascii="Times New Roman" w:eastAsia="Times New Roman" w:hAnsi="Times New Roman" w:cs="Times New Roman"/>
          <w:sz w:val="24"/>
          <w:szCs w:val="24"/>
          <w:lang w:eastAsia="hu-HU"/>
        </w:rPr>
        <w:t>·         Az óvodai nevelés lehetővé teszi és segíti a gyermek személyiségfejlődését, a gyermek egyéni képességeinek kibontakoztatását</w:t>
      </w:r>
    </w:p>
    <w:p w:rsidR="00620FB2" w:rsidRDefault="00620FB2" w:rsidP="00620FB2">
      <w:pPr>
        <w:spacing w:after="0" w:line="360" w:lineRule="auto"/>
        <w:ind w:left="714" w:hanging="357"/>
        <w:rPr>
          <w:rFonts w:ascii="Times New Roman" w:eastAsia="Times New Roman" w:hAnsi="Times New Roman" w:cs="Times New Roman"/>
          <w:sz w:val="24"/>
          <w:szCs w:val="24"/>
          <w:lang w:eastAsia="hu-HU"/>
        </w:rPr>
      </w:pPr>
    </w:p>
    <w:p w:rsidR="00620FB2" w:rsidRPr="00AF1043" w:rsidRDefault="00620FB2" w:rsidP="00620FB2">
      <w:pPr>
        <w:spacing w:after="0" w:line="360" w:lineRule="auto"/>
        <w:rPr>
          <w:rFonts w:ascii="Times New Roman" w:eastAsia="Times New Roman" w:hAnsi="Times New Roman" w:cs="Times New Roman"/>
          <w:sz w:val="24"/>
          <w:szCs w:val="24"/>
          <w:lang w:eastAsia="hu-HU"/>
        </w:rPr>
      </w:pPr>
      <w:r w:rsidRPr="00AF1043">
        <w:rPr>
          <w:rFonts w:ascii="Times New Roman" w:eastAsia="Times New Roman" w:hAnsi="Times New Roman" w:cs="Times New Roman"/>
          <w:b/>
          <w:sz w:val="24"/>
          <w:szCs w:val="24"/>
          <w:lang w:eastAsia="hu-HU"/>
        </w:rPr>
        <w:t>Az óvoda funkciói:</w:t>
      </w:r>
      <w:r>
        <w:rPr>
          <w:rFonts w:ascii="Times New Roman" w:eastAsia="Times New Roman" w:hAnsi="Times New Roman" w:cs="Times New Roman"/>
          <w:sz w:val="24"/>
          <w:szCs w:val="24"/>
          <w:lang w:eastAsia="hu-HU"/>
        </w:rPr>
        <w:t xml:space="preserve"> Óvó-védő, nevelő-személyiségfejlesztő</w:t>
      </w:r>
    </w:p>
    <w:p w:rsidR="00620FB2" w:rsidRDefault="00620FB2" w:rsidP="00620FB2">
      <w:pPr>
        <w:spacing w:after="0" w:line="360" w:lineRule="auto"/>
        <w:ind w:left="720" w:hanging="720"/>
        <w:jc w:val="both"/>
        <w:rPr>
          <w:rFonts w:ascii="Times New Roman" w:eastAsia="Times New Roman" w:hAnsi="Times New Roman" w:cs="Times New Roman"/>
          <w:sz w:val="24"/>
          <w:szCs w:val="24"/>
          <w:lang w:eastAsia="hu-HU"/>
        </w:rPr>
      </w:pPr>
      <w:r w:rsidRPr="00AF1043">
        <w:rPr>
          <w:rFonts w:ascii="Times New Roman" w:eastAsia="Times New Roman" w:hAnsi="Times New Roman" w:cs="Times New Roman"/>
          <w:b/>
          <w:bCs/>
          <w:iCs/>
          <w:sz w:val="24"/>
          <w:szCs w:val="24"/>
          <w:lang w:eastAsia="hu-HU"/>
        </w:rPr>
        <w:t>Az óvodai nevelés célja</w:t>
      </w:r>
      <w:r>
        <w:rPr>
          <w:rFonts w:ascii="Times New Roman" w:eastAsia="Times New Roman" w:hAnsi="Times New Roman" w:cs="Times New Roman"/>
          <w:b/>
          <w:bCs/>
          <w:iCs/>
          <w:sz w:val="24"/>
          <w:szCs w:val="24"/>
          <w:lang w:eastAsia="hu-HU"/>
        </w:rPr>
        <w:t>,</w:t>
      </w:r>
      <w:r w:rsidRPr="00AF1043">
        <w:rPr>
          <w:rFonts w:ascii="Times New Roman" w:eastAsia="Times New Roman" w:hAnsi="Times New Roman" w:cs="Times New Roman"/>
          <w:b/>
          <w:bCs/>
          <w:i/>
          <w:iCs/>
          <w:sz w:val="24"/>
          <w:szCs w:val="24"/>
          <w:lang w:eastAsia="hu-HU"/>
        </w:rPr>
        <w:t xml:space="preserve"> </w:t>
      </w:r>
      <w:r w:rsidRPr="00AF1043">
        <w:rPr>
          <w:rFonts w:ascii="Times New Roman" w:eastAsia="Times New Roman" w:hAnsi="Times New Roman" w:cs="Times New Roman"/>
          <w:sz w:val="24"/>
          <w:szCs w:val="24"/>
          <w:lang w:eastAsia="hu-HU"/>
        </w:rPr>
        <w:t>hogy az óvodások sokoldalú, ha</w:t>
      </w:r>
      <w:r>
        <w:rPr>
          <w:rFonts w:ascii="Times New Roman" w:eastAsia="Times New Roman" w:hAnsi="Times New Roman" w:cs="Times New Roman"/>
          <w:sz w:val="24"/>
          <w:szCs w:val="24"/>
          <w:lang w:eastAsia="hu-HU"/>
        </w:rPr>
        <w:t>rmonikus fejlődését, a gyermeki</w:t>
      </w:r>
    </w:p>
    <w:p w:rsidR="00620FB2" w:rsidRPr="00AF1043" w:rsidRDefault="00620FB2" w:rsidP="00620FB2">
      <w:pPr>
        <w:spacing w:after="0" w:line="360" w:lineRule="auto"/>
        <w:jc w:val="both"/>
        <w:rPr>
          <w:rFonts w:ascii="Times New Roman" w:eastAsia="Times New Roman" w:hAnsi="Times New Roman" w:cs="Times New Roman"/>
          <w:sz w:val="24"/>
          <w:szCs w:val="24"/>
          <w:lang w:eastAsia="hu-HU"/>
        </w:rPr>
      </w:pPr>
      <w:proofErr w:type="gramStart"/>
      <w:r w:rsidRPr="00AF1043">
        <w:rPr>
          <w:rFonts w:ascii="Times New Roman" w:eastAsia="Times New Roman" w:hAnsi="Times New Roman" w:cs="Times New Roman"/>
          <w:sz w:val="24"/>
          <w:szCs w:val="24"/>
          <w:lang w:eastAsia="hu-HU"/>
        </w:rPr>
        <w:t>személyiség</w:t>
      </w:r>
      <w:proofErr w:type="gramEnd"/>
      <w:r w:rsidRPr="00AF1043">
        <w:rPr>
          <w:rFonts w:ascii="Times New Roman" w:eastAsia="Times New Roman" w:hAnsi="Times New Roman" w:cs="Times New Roman"/>
          <w:sz w:val="24"/>
          <w:szCs w:val="24"/>
          <w:lang w:eastAsia="hu-HU"/>
        </w:rPr>
        <w:t xml:space="preserve"> kibontakoztatását </w:t>
      </w:r>
      <w:r w:rsidRPr="00AF1043">
        <w:rPr>
          <w:rFonts w:ascii="Times New Roman" w:eastAsia="Times New Roman" w:hAnsi="Times New Roman" w:cs="Times New Roman"/>
          <w:bCs/>
          <w:sz w:val="24"/>
          <w:szCs w:val="24"/>
          <w:lang w:eastAsia="hu-HU"/>
        </w:rPr>
        <w:t>elősegítse,</w:t>
      </w:r>
      <w:r w:rsidRPr="00AF1043">
        <w:rPr>
          <w:rFonts w:ascii="Times New Roman" w:eastAsia="Times New Roman" w:hAnsi="Times New Roman" w:cs="Times New Roman"/>
          <w:sz w:val="24"/>
          <w:szCs w:val="24"/>
          <w:lang w:eastAsia="hu-HU"/>
        </w:rPr>
        <w:t> az életkori és e</w:t>
      </w:r>
      <w:r>
        <w:rPr>
          <w:rFonts w:ascii="Times New Roman" w:eastAsia="Times New Roman" w:hAnsi="Times New Roman" w:cs="Times New Roman"/>
          <w:sz w:val="24"/>
          <w:szCs w:val="24"/>
          <w:lang w:eastAsia="hu-HU"/>
        </w:rPr>
        <w:t xml:space="preserve">gyéni sajátosságok és az eltérő </w:t>
      </w:r>
      <w:r w:rsidRPr="00AF1043">
        <w:rPr>
          <w:rFonts w:ascii="Times New Roman" w:eastAsia="Times New Roman" w:hAnsi="Times New Roman" w:cs="Times New Roman"/>
          <w:sz w:val="24"/>
          <w:szCs w:val="24"/>
          <w:lang w:eastAsia="hu-HU"/>
        </w:rPr>
        <w:t>fejlődési ütem figyelembevételével (ideértve</w:t>
      </w:r>
      <w:r>
        <w:rPr>
          <w:rFonts w:ascii="Times New Roman" w:eastAsia="Times New Roman" w:hAnsi="Times New Roman" w:cs="Times New Roman"/>
          <w:sz w:val="24"/>
          <w:szCs w:val="24"/>
          <w:lang w:eastAsia="hu-HU"/>
        </w:rPr>
        <w:t xml:space="preserve"> a különleges gondozást igénylő </w:t>
      </w:r>
      <w:r w:rsidRPr="00AF1043">
        <w:rPr>
          <w:rFonts w:ascii="Times New Roman" w:eastAsia="Times New Roman" w:hAnsi="Times New Roman" w:cs="Times New Roman"/>
          <w:sz w:val="24"/>
          <w:szCs w:val="24"/>
          <w:lang w:eastAsia="hu-HU"/>
        </w:rPr>
        <w:t>gyermekek ellátását is).</w:t>
      </w:r>
    </w:p>
    <w:p w:rsidR="00620FB2" w:rsidRPr="00AF1043" w:rsidRDefault="00620FB2" w:rsidP="00620FB2">
      <w:pPr>
        <w:spacing w:after="0" w:line="360" w:lineRule="auto"/>
        <w:ind w:left="720" w:hanging="720"/>
        <w:jc w:val="both"/>
        <w:rPr>
          <w:rFonts w:ascii="Times New Roman" w:eastAsia="Times New Roman" w:hAnsi="Times New Roman" w:cs="Times New Roman"/>
          <w:sz w:val="24"/>
          <w:szCs w:val="24"/>
          <w:lang w:eastAsia="hu-HU"/>
        </w:rPr>
      </w:pPr>
      <w:r w:rsidRPr="00AF1043">
        <w:rPr>
          <w:rFonts w:ascii="Times New Roman" w:eastAsia="Times New Roman" w:hAnsi="Times New Roman" w:cs="Times New Roman"/>
          <w:b/>
          <w:bCs/>
          <w:iCs/>
          <w:sz w:val="24"/>
          <w:szCs w:val="24"/>
          <w:lang w:eastAsia="hu-HU"/>
        </w:rPr>
        <w:lastRenderedPageBreak/>
        <w:t>Az óvodai nevelés általános feladatai:</w:t>
      </w:r>
    </w:p>
    <w:p w:rsidR="00620FB2" w:rsidRPr="00AF1043" w:rsidRDefault="00620FB2" w:rsidP="00620FB2">
      <w:pPr>
        <w:spacing w:after="0" w:line="360" w:lineRule="auto"/>
        <w:jc w:val="both"/>
        <w:rPr>
          <w:rFonts w:ascii="Times New Roman" w:eastAsia="Times New Roman" w:hAnsi="Times New Roman" w:cs="Times New Roman"/>
          <w:sz w:val="24"/>
          <w:szCs w:val="24"/>
          <w:lang w:eastAsia="hu-HU"/>
        </w:rPr>
      </w:pPr>
      <w:r w:rsidRPr="00AF1043">
        <w:rPr>
          <w:rFonts w:ascii="Times New Roman" w:eastAsia="Times New Roman" w:hAnsi="Times New Roman" w:cs="Times New Roman"/>
          <w:sz w:val="24"/>
          <w:szCs w:val="24"/>
          <w:lang w:eastAsia="hu-HU"/>
        </w:rPr>
        <w:t>Az óvodai nevelés feladata az óvodáskorú gyermek testi és lelki szükségleteinek kielégítése. Ezen belül:</w:t>
      </w:r>
      <w:r>
        <w:rPr>
          <w:rFonts w:ascii="Times New Roman" w:eastAsia="Times New Roman" w:hAnsi="Times New Roman" w:cs="Times New Roman"/>
          <w:sz w:val="24"/>
          <w:szCs w:val="24"/>
          <w:lang w:eastAsia="hu-HU"/>
        </w:rPr>
        <w:t xml:space="preserve"> az egészséges életmód alakítása, a</w:t>
      </w:r>
      <w:r w:rsidRPr="00AF1043">
        <w:rPr>
          <w:rFonts w:ascii="Times New Roman" w:eastAsia="Times New Roman" w:hAnsi="Times New Roman" w:cs="Times New Roman"/>
          <w:sz w:val="24"/>
          <w:szCs w:val="24"/>
          <w:lang w:eastAsia="hu-HU"/>
        </w:rPr>
        <w:t xml:space="preserve">z érzelmi nevelés </w:t>
      </w:r>
      <w:r>
        <w:rPr>
          <w:rFonts w:ascii="Times New Roman" w:eastAsia="Times New Roman" w:hAnsi="Times New Roman" w:cs="Times New Roman"/>
          <w:sz w:val="24"/>
          <w:szCs w:val="24"/>
          <w:lang w:eastAsia="hu-HU"/>
        </w:rPr>
        <w:t>és a szocializáció biztosítása, a</w:t>
      </w:r>
      <w:r w:rsidRPr="00AF1043">
        <w:rPr>
          <w:rFonts w:ascii="Times New Roman" w:eastAsia="Times New Roman" w:hAnsi="Times New Roman" w:cs="Times New Roman"/>
          <w:sz w:val="24"/>
          <w:szCs w:val="24"/>
          <w:lang w:eastAsia="hu-HU"/>
        </w:rPr>
        <w:t>z értelmi fejlesztés, nevelés megvalósítása.</w:t>
      </w:r>
    </w:p>
    <w:p w:rsidR="00620FB2" w:rsidRDefault="00620FB2" w:rsidP="00620FB2">
      <w:pPr>
        <w:spacing w:after="0" w:line="360" w:lineRule="auto"/>
        <w:jc w:val="both"/>
        <w:rPr>
          <w:rFonts w:ascii="Times New Roman" w:hAnsi="Times New Roman" w:cs="Times New Roman"/>
          <w:b/>
          <w:sz w:val="24"/>
          <w:szCs w:val="24"/>
        </w:rPr>
      </w:pPr>
    </w:p>
    <w:p w:rsidR="00620FB2" w:rsidRPr="00DE0FA1" w:rsidRDefault="00620FB2" w:rsidP="00620FB2">
      <w:pPr>
        <w:spacing w:after="0" w:line="360" w:lineRule="auto"/>
        <w:jc w:val="both"/>
        <w:rPr>
          <w:rFonts w:ascii="Times New Roman" w:hAnsi="Times New Roman" w:cs="Times New Roman"/>
          <w:b/>
          <w:sz w:val="28"/>
          <w:szCs w:val="28"/>
        </w:rPr>
      </w:pPr>
      <w:r w:rsidRPr="00DE0FA1">
        <w:rPr>
          <w:rFonts w:ascii="Times New Roman" w:hAnsi="Times New Roman" w:cs="Times New Roman"/>
          <w:b/>
          <w:sz w:val="28"/>
          <w:szCs w:val="28"/>
        </w:rPr>
        <w:t>III.</w:t>
      </w:r>
      <w:r>
        <w:rPr>
          <w:rFonts w:ascii="Times New Roman" w:hAnsi="Times New Roman" w:cs="Times New Roman"/>
          <w:b/>
          <w:sz w:val="28"/>
          <w:szCs w:val="28"/>
        </w:rPr>
        <w:t>5</w:t>
      </w:r>
      <w:r w:rsidRPr="00DE0FA1">
        <w:rPr>
          <w:rFonts w:ascii="Times New Roman" w:hAnsi="Times New Roman" w:cs="Times New Roman"/>
          <w:b/>
          <w:sz w:val="28"/>
          <w:szCs w:val="28"/>
        </w:rPr>
        <w:t>.2.</w:t>
      </w:r>
      <w:r>
        <w:rPr>
          <w:rFonts w:ascii="Times New Roman" w:hAnsi="Times New Roman" w:cs="Times New Roman"/>
          <w:b/>
          <w:sz w:val="24"/>
          <w:szCs w:val="24"/>
        </w:rPr>
        <w:t xml:space="preserve"> </w:t>
      </w:r>
      <w:r>
        <w:rPr>
          <w:rFonts w:ascii="Times New Roman" w:hAnsi="Times New Roman" w:cs="Times New Roman"/>
          <w:b/>
          <w:sz w:val="28"/>
          <w:szCs w:val="28"/>
        </w:rPr>
        <w:t>Iskolák</w:t>
      </w:r>
    </w:p>
    <w:p w:rsidR="00620FB2" w:rsidRDefault="00620FB2" w:rsidP="00620FB2">
      <w:pPr>
        <w:spacing w:after="0" w:line="360" w:lineRule="auto"/>
        <w:jc w:val="both"/>
        <w:rPr>
          <w:rFonts w:ascii="Times New Roman" w:hAnsi="Times New Roman" w:cs="Times New Roman"/>
          <w:b/>
          <w:sz w:val="24"/>
          <w:szCs w:val="24"/>
        </w:rPr>
      </w:pPr>
    </w:p>
    <w:p w:rsidR="00620FB2" w:rsidRDefault="00620FB2" w:rsidP="00620FB2">
      <w:pPr>
        <w:spacing w:after="0" w:line="360" w:lineRule="auto"/>
        <w:jc w:val="both"/>
        <w:rPr>
          <w:rFonts w:ascii="Times New Roman" w:hAnsi="Times New Roman" w:cs="Times New Roman"/>
          <w:b/>
          <w:sz w:val="24"/>
          <w:szCs w:val="24"/>
        </w:rPr>
      </w:pPr>
      <w:r w:rsidRPr="005D5054">
        <w:rPr>
          <w:rFonts w:ascii="Times New Roman" w:hAnsi="Times New Roman" w:cs="Times New Roman"/>
          <w:b/>
          <w:sz w:val="24"/>
          <w:szCs w:val="24"/>
        </w:rPr>
        <w:t>2013. január 1. napjától</w:t>
      </w:r>
      <w:r w:rsidRPr="005D5054">
        <w:rPr>
          <w:rFonts w:ascii="Times New Roman" w:hAnsi="Times New Roman" w:cs="Times New Roman"/>
          <w:sz w:val="24"/>
          <w:szCs w:val="24"/>
        </w:rPr>
        <w:t xml:space="preserve"> a helyi közszolgáltatások és a </w:t>
      </w:r>
      <w:r w:rsidRPr="005D5054">
        <w:rPr>
          <w:rFonts w:ascii="Times New Roman" w:hAnsi="Times New Roman" w:cs="Times New Roman"/>
          <w:b/>
          <w:sz w:val="24"/>
          <w:szCs w:val="24"/>
        </w:rPr>
        <w:t>közoktatás rendszerének átalakítására is sor került.</w:t>
      </w:r>
      <w:r w:rsidRPr="005D5054">
        <w:rPr>
          <w:rFonts w:ascii="Times New Roman" w:hAnsi="Times New Roman" w:cs="Times New Roman"/>
          <w:sz w:val="24"/>
          <w:szCs w:val="24"/>
        </w:rPr>
        <w:t xml:space="preserve"> A köznevelés kapcsán egy merőben új feladat-megosztási, irányítási és finanszírozási rendszer jött létre, amelyben az </w:t>
      </w:r>
      <w:r w:rsidRPr="005D5054">
        <w:rPr>
          <w:rFonts w:ascii="Times New Roman" w:hAnsi="Times New Roman" w:cs="Times New Roman"/>
          <w:b/>
          <w:sz w:val="24"/>
          <w:szCs w:val="24"/>
        </w:rPr>
        <w:t>önkormányzatok – amelyek eddig az intézményfenntartás gerincét adták – jelenős mértékben háttérbe szorultak</w:t>
      </w:r>
      <w:r>
        <w:rPr>
          <w:rFonts w:ascii="Times New Roman" w:hAnsi="Times New Roman" w:cs="Times New Roman"/>
          <w:b/>
          <w:sz w:val="24"/>
          <w:szCs w:val="24"/>
        </w:rPr>
        <w:t>.</w:t>
      </w:r>
    </w:p>
    <w:p w:rsidR="00620FB2" w:rsidRDefault="00620FB2" w:rsidP="00620FB2">
      <w:pPr>
        <w:spacing w:after="0" w:line="360" w:lineRule="auto"/>
        <w:jc w:val="both"/>
        <w:rPr>
          <w:rFonts w:ascii="Times New Roman" w:hAnsi="Times New Roman" w:cs="Times New Roman"/>
          <w:b/>
          <w:sz w:val="24"/>
          <w:szCs w:val="24"/>
        </w:rPr>
      </w:pPr>
    </w:p>
    <w:p w:rsidR="00620FB2" w:rsidRPr="00120DE0" w:rsidRDefault="00620FB2" w:rsidP="00620FB2">
      <w:pPr>
        <w:spacing w:after="0" w:line="360" w:lineRule="auto"/>
        <w:jc w:val="both"/>
        <w:rPr>
          <w:rFonts w:ascii="Times New Roman" w:hAnsi="Times New Roman" w:cs="Times New Roman"/>
          <w:b/>
          <w:bCs/>
          <w:iCs/>
          <w:sz w:val="24"/>
          <w:szCs w:val="24"/>
        </w:rPr>
      </w:pPr>
      <w:r w:rsidRPr="00120DE0">
        <w:rPr>
          <w:rFonts w:ascii="Times New Roman" w:hAnsi="Times New Roman" w:cs="Times New Roman"/>
          <w:sz w:val="24"/>
          <w:szCs w:val="24"/>
        </w:rPr>
        <w:t xml:space="preserve">Az igen jelentős </w:t>
      </w:r>
      <w:r w:rsidRPr="00120DE0">
        <w:rPr>
          <w:rFonts w:ascii="Times New Roman" w:hAnsi="Times New Roman" w:cs="Times New Roman"/>
          <w:b/>
          <w:sz w:val="24"/>
          <w:szCs w:val="24"/>
        </w:rPr>
        <w:t>önkormányzati felelősség az oktatásban a korábbi szabályozási rendszer egyedisége vol</w:t>
      </w:r>
      <w:r w:rsidRPr="00120DE0">
        <w:rPr>
          <w:rFonts w:ascii="Times New Roman" w:hAnsi="Times New Roman" w:cs="Times New Roman"/>
          <w:sz w:val="24"/>
          <w:szCs w:val="24"/>
        </w:rPr>
        <w:t xml:space="preserve">t. Valamennyi települési önkormányzat </w:t>
      </w:r>
      <w:r w:rsidRPr="00120DE0">
        <w:rPr>
          <w:rFonts w:ascii="Times New Roman" w:hAnsi="Times New Roman" w:cs="Times New Roman"/>
          <w:b/>
          <w:sz w:val="24"/>
          <w:szCs w:val="24"/>
        </w:rPr>
        <w:t xml:space="preserve">kötelező oktatási feladata </w:t>
      </w:r>
      <w:r w:rsidRPr="00120DE0">
        <w:rPr>
          <w:rFonts w:ascii="Times New Roman" w:hAnsi="Times New Roman" w:cs="Times New Roman"/>
          <w:sz w:val="24"/>
          <w:szCs w:val="24"/>
        </w:rPr>
        <w:t xml:space="preserve">volt ugyanis az </w:t>
      </w:r>
      <w:r w:rsidRPr="00120DE0">
        <w:rPr>
          <w:rFonts w:ascii="Times New Roman" w:hAnsi="Times New Roman" w:cs="Times New Roman"/>
          <w:b/>
          <w:sz w:val="24"/>
          <w:szCs w:val="24"/>
        </w:rPr>
        <w:t>óvodai ellátás, valamint az ingyenes és kötelező általános iskolai nevelés</w:t>
      </w:r>
      <w:r w:rsidRPr="00120DE0">
        <w:rPr>
          <w:rFonts w:ascii="Times New Roman" w:hAnsi="Times New Roman" w:cs="Times New Roman"/>
          <w:sz w:val="24"/>
          <w:szCs w:val="24"/>
        </w:rPr>
        <w:t xml:space="preserve"> biztosítása, beleértve a nemzetiség által lakott települések esetében a </w:t>
      </w:r>
      <w:r w:rsidRPr="00120DE0">
        <w:rPr>
          <w:rFonts w:ascii="Times New Roman" w:hAnsi="Times New Roman" w:cs="Times New Roman"/>
          <w:b/>
          <w:sz w:val="24"/>
          <w:szCs w:val="24"/>
        </w:rPr>
        <w:t>nemzetiségek részére nyújtott ilyen irányú szolgáltatást is.</w:t>
      </w:r>
    </w:p>
    <w:p w:rsidR="00620FB2" w:rsidRDefault="00620FB2" w:rsidP="00620FB2">
      <w:pPr>
        <w:spacing w:after="0" w:line="360" w:lineRule="auto"/>
        <w:jc w:val="both"/>
        <w:rPr>
          <w:rFonts w:ascii="Times New Roman" w:hAnsi="Times New Roman" w:cs="Times New Roman"/>
          <w:b/>
          <w:bCs/>
          <w:iCs/>
          <w:sz w:val="24"/>
          <w:szCs w:val="24"/>
        </w:rPr>
      </w:pPr>
    </w:p>
    <w:p w:rsidR="00620FB2" w:rsidRPr="00120DE0" w:rsidRDefault="00620FB2" w:rsidP="00620FB2">
      <w:pPr>
        <w:spacing w:after="0" w:line="360" w:lineRule="auto"/>
        <w:jc w:val="both"/>
        <w:rPr>
          <w:rFonts w:ascii="Times New Roman" w:hAnsi="Times New Roman" w:cs="Times New Roman"/>
          <w:b/>
          <w:sz w:val="24"/>
          <w:szCs w:val="24"/>
        </w:rPr>
      </w:pPr>
      <w:r w:rsidRPr="00120DE0">
        <w:rPr>
          <w:rFonts w:ascii="Times New Roman" w:hAnsi="Times New Roman" w:cs="Times New Roman"/>
          <w:b/>
          <w:sz w:val="24"/>
          <w:szCs w:val="24"/>
        </w:rPr>
        <w:t>A feladat állami hatáskörbe kerülése</w:t>
      </w:r>
      <w:r w:rsidRPr="00120DE0">
        <w:rPr>
          <w:rFonts w:ascii="Times New Roman" w:hAnsi="Times New Roman" w:cs="Times New Roman"/>
          <w:sz w:val="24"/>
          <w:szCs w:val="24"/>
        </w:rPr>
        <w:t xml:space="preserve"> ellenére a </w:t>
      </w:r>
      <w:r w:rsidRPr="00120DE0">
        <w:rPr>
          <w:rFonts w:ascii="Times New Roman" w:hAnsi="Times New Roman" w:cs="Times New Roman"/>
          <w:b/>
          <w:sz w:val="24"/>
          <w:szCs w:val="24"/>
        </w:rPr>
        <w:t xml:space="preserve">helyi önkormányzatok köznevelésben betöltött szerepe nem szűnt meg teljesen. </w:t>
      </w:r>
    </w:p>
    <w:p w:rsidR="00620FB2" w:rsidRPr="005D5054" w:rsidRDefault="00620FB2" w:rsidP="00620FB2">
      <w:pPr>
        <w:spacing w:after="0" w:line="360" w:lineRule="auto"/>
        <w:jc w:val="both"/>
        <w:rPr>
          <w:rFonts w:ascii="Times New Roman" w:hAnsi="Times New Roman" w:cs="Times New Roman"/>
          <w:b/>
          <w:bCs/>
          <w:iCs/>
          <w:sz w:val="24"/>
          <w:szCs w:val="24"/>
        </w:rPr>
      </w:pPr>
    </w:p>
    <w:p w:rsidR="00620FB2" w:rsidRPr="005C007C" w:rsidRDefault="00620FB2" w:rsidP="00620FB2">
      <w:pPr>
        <w:spacing w:after="0" w:line="360" w:lineRule="auto"/>
        <w:jc w:val="both"/>
        <w:rPr>
          <w:rFonts w:ascii="Times New Roman" w:hAnsi="Times New Roman" w:cs="Times New Roman"/>
          <w:sz w:val="24"/>
          <w:szCs w:val="24"/>
        </w:rPr>
      </w:pPr>
      <w:r w:rsidRPr="005C007C">
        <w:rPr>
          <w:rFonts w:ascii="Times New Roman" w:hAnsi="Times New Roman" w:cs="Times New Roman"/>
          <w:sz w:val="24"/>
          <w:szCs w:val="24"/>
        </w:rPr>
        <w:t xml:space="preserve">2007-ig Tiszavasváriban három általános iskola működött. A </w:t>
      </w:r>
      <w:proofErr w:type="spellStart"/>
      <w:r w:rsidRPr="005C007C">
        <w:rPr>
          <w:rFonts w:ascii="Times New Roman" w:hAnsi="Times New Roman" w:cs="Times New Roman"/>
          <w:sz w:val="24"/>
          <w:szCs w:val="24"/>
        </w:rPr>
        <w:t>Kabay</w:t>
      </w:r>
      <w:proofErr w:type="spellEnd"/>
      <w:r w:rsidRPr="005C007C">
        <w:rPr>
          <w:rFonts w:ascii="Times New Roman" w:hAnsi="Times New Roman" w:cs="Times New Roman"/>
          <w:sz w:val="24"/>
          <w:szCs w:val="24"/>
        </w:rPr>
        <w:t xml:space="preserve"> János Általános Iskola, a </w:t>
      </w:r>
      <w:proofErr w:type="spellStart"/>
      <w:r w:rsidRPr="005C007C">
        <w:rPr>
          <w:rFonts w:ascii="Times New Roman" w:hAnsi="Times New Roman" w:cs="Times New Roman"/>
          <w:sz w:val="24"/>
          <w:szCs w:val="24"/>
        </w:rPr>
        <w:t>Pethe</w:t>
      </w:r>
      <w:proofErr w:type="spellEnd"/>
      <w:r w:rsidRPr="005C007C">
        <w:rPr>
          <w:rFonts w:ascii="Times New Roman" w:hAnsi="Times New Roman" w:cs="Times New Roman"/>
          <w:sz w:val="24"/>
          <w:szCs w:val="24"/>
        </w:rPr>
        <w:t xml:space="preserve"> Ferenc Általános Iskola és a Vasvári Pál Általános Iskola. Az </w:t>
      </w:r>
      <w:r w:rsidRPr="001C4A4F">
        <w:rPr>
          <w:rFonts w:ascii="Times New Roman" w:hAnsi="Times New Roman" w:cs="Times New Roman"/>
          <w:b/>
          <w:sz w:val="24"/>
          <w:szCs w:val="24"/>
        </w:rPr>
        <w:t>intézmények a</w:t>
      </w:r>
      <w:r>
        <w:rPr>
          <w:rFonts w:ascii="Times New Roman" w:hAnsi="Times New Roman" w:cs="Times New Roman"/>
          <w:b/>
          <w:sz w:val="24"/>
          <w:szCs w:val="24"/>
        </w:rPr>
        <w:t xml:space="preserve"> település három különböző részé</w:t>
      </w:r>
      <w:r w:rsidRPr="001C4A4F">
        <w:rPr>
          <w:rFonts w:ascii="Times New Roman" w:hAnsi="Times New Roman" w:cs="Times New Roman"/>
          <w:b/>
          <w:sz w:val="24"/>
          <w:szCs w:val="24"/>
        </w:rPr>
        <w:t>n működtek</w:t>
      </w:r>
      <w:r w:rsidRPr="005C007C">
        <w:rPr>
          <w:rFonts w:ascii="Times New Roman" w:hAnsi="Times New Roman" w:cs="Times New Roman"/>
          <w:sz w:val="24"/>
          <w:szCs w:val="24"/>
        </w:rPr>
        <w:t xml:space="preserve">, diákjaik jellemzően a környéken lakókból került ki és </w:t>
      </w:r>
      <w:r w:rsidRPr="001C4A4F">
        <w:rPr>
          <w:rFonts w:ascii="Times New Roman" w:hAnsi="Times New Roman" w:cs="Times New Roman"/>
          <w:b/>
          <w:sz w:val="24"/>
          <w:szCs w:val="24"/>
        </w:rPr>
        <w:t>homogén társadalmi csoportokból rekrutálódtak</w:t>
      </w:r>
      <w:r w:rsidRPr="005C007C">
        <w:rPr>
          <w:rFonts w:ascii="Times New Roman" w:hAnsi="Times New Roman" w:cs="Times New Roman"/>
          <w:sz w:val="24"/>
          <w:szCs w:val="24"/>
        </w:rPr>
        <w:t xml:space="preserve">. A </w:t>
      </w:r>
      <w:proofErr w:type="spellStart"/>
      <w:r w:rsidRPr="005C007C">
        <w:rPr>
          <w:rFonts w:ascii="Times New Roman" w:hAnsi="Times New Roman" w:cs="Times New Roman"/>
          <w:sz w:val="24"/>
          <w:szCs w:val="24"/>
        </w:rPr>
        <w:t>Kabay</w:t>
      </w:r>
      <w:proofErr w:type="spellEnd"/>
      <w:r w:rsidRPr="005C007C">
        <w:rPr>
          <w:rFonts w:ascii="Times New Roman" w:hAnsi="Times New Roman" w:cs="Times New Roman"/>
          <w:sz w:val="24"/>
          <w:szCs w:val="24"/>
        </w:rPr>
        <w:t xml:space="preserve"> János Általános Iskola központi helyzetéből adódóan is a város </w:t>
      </w:r>
      <w:r>
        <w:rPr>
          <w:rFonts w:ascii="Times New Roman" w:hAnsi="Times New Roman" w:cs="Times New Roman"/>
          <w:sz w:val="24"/>
          <w:szCs w:val="24"/>
        </w:rPr>
        <w:t>„</w:t>
      </w:r>
      <w:r w:rsidRPr="005C007C">
        <w:rPr>
          <w:rFonts w:ascii="Times New Roman" w:hAnsi="Times New Roman" w:cs="Times New Roman"/>
          <w:sz w:val="24"/>
          <w:szCs w:val="24"/>
        </w:rPr>
        <w:t>elitjének</w:t>
      </w:r>
      <w:r>
        <w:rPr>
          <w:rFonts w:ascii="Times New Roman" w:hAnsi="Times New Roman" w:cs="Times New Roman"/>
          <w:sz w:val="24"/>
          <w:szCs w:val="24"/>
        </w:rPr>
        <w:t>”</w:t>
      </w:r>
      <w:r w:rsidRPr="005C007C">
        <w:rPr>
          <w:rFonts w:ascii="Times New Roman" w:hAnsi="Times New Roman" w:cs="Times New Roman"/>
          <w:sz w:val="24"/>
          <w:szCs w:val="24"/>
        </w:rPr>
        <w:t xml:space="preserve"> gyerekeit tanította. A </w:t>
      </w:r>
      <w:proofErr w:type="spellStart"/>
      <w:r w:rsidRPr="005C007C">
        <w:rPr>
          <w:rFonts w:ascii="Times New Roman" w:hAnsi="Times New Roman" w:cs="Times New Roman"/>
          <w:sz w:val="24"/>
          <w:szCs w:val="24"/>
        </w:rPr>
        <w:t>Pethe</w:t>
      </w:r>
      <w:proofErr w:type="spellEnd"/>
      <w:r w:rsidRPr="005C007C">
        <w:rPr>
          <w:rFonts w:ascii="Times New Roman" w:hAnsi="Times New Roman" w:cs="Times New Roman"/>
          <w:sz w:val="24"/>
          <w:szCs w:val="24"/>
        </w:rPr>
        <w:t xml:space="preserve"> Ferenc Általános Iskola egyik épületébe az Alkaloida kvalifikált dolgozóinak, amíg a másikba a </w:t>
      </w:r>
      <w:r>
        <w:rPr>
          <w:rFonts w:ascii="Times New Roman" w:hAnsi="Times New Roman" w:cs="Times New Roman"/>
          <w:sz w:val="24"/>
          <w:szCs w:val="24"/>
        </w:rPr>
        <w:t>Széles úti roma</w:t>
      </w:r>
      <w:r w:rsidRPr="005C007C">
        <w:rPr>
          <w:rFonts w:ascii="Times New Roman" w:hAnsi="Times New Roman" w:cs="Times New Roman"/>
          <w:sz w:val="24"/>
          <w:szCs w:val="24"/>
        </w:rPr>
        <w:t xml:space="preserve"> családoknak a gyerekei jártak. A Vasvári Pál Általános Iskolába főként a </w:t>
      </w:r>
      <w:proofErr w:type="spellStart"/>
      <w:r w:rsidRPr="005C007C">
        <w:rPr>
          <w:rFonts w:ascii="Times New Roman" w:hAnsi="Times New Roman" w:cs="Times New Roman"/>
          <w:sz w:val="24"/>
          <w:szCs w:val="24"/>
        </w:rPr>
        <w:t>bűdi</w:t>
      </w:r>
      <w:proofErr w:type="spellEnd"/>
      <w:r w:rsidRPr="005C007C">
        <w:rPr>
          <w:rFonts w:ascii="Times New Roman" w:hAnsi="Times New Roman" w:cs="Times New Roman"/>
          <w:sz w:val="24"/>
          <w:szCs w:val="24"/>
        </w:rPr>
        <w:t xml:space="preserve"> gyerekek iratkoztak be. </w:t>
      </w:r>
    </w:p>
    <w:p w:rsidR="00620FB2" w:rsidRPr="005C007C" w:rsidRDefault="00620FB2" w:rsidP="00620FB2">
      <w:pPr>
        <w:spacing w:after="0" w:line="360" w:lineRule="auto"/>
        <w:jc w:val="both"/>
        <w:rPr>
          <w:rFonts w:ascii="Times New Roman" w:hAnsi="Times New Roman" w:cs="Times New Roman"/>
          <w:sz w:val="24"/>
          <w:szCs w:val="24"/>
        </w:rPr>
      </w:pPr>
      <w:r w:rsidRPr="005C007C">
        <w:rPr>
          <w:rFonts w:ascii="Times New Roman" w:hAnsi="Times New Roman" w:cs="Times New Roman"/>
          <w:sz w:val="24"/>
          <w:szCs w:val="24"/>
        </w:rPr>
        <w:t xml:space="preserve">2007-ben a három iskolát összevonták és létrejött a </w:t>
      </w:r>
      <w:r w:rsidRPr="005C007C">
        <w:rPr>
          <w:rFonts w:ascii="Times New Roman" w:hAnsi="Times New Roman" w:cs="Times New Roman"/>
          <w:b/>
          <w:sz w:val="24"/>
          <w:szCs w:val="24"/>
        </w:rPr>
        <w:t>Tiszavasvári Általános Iskola (</w:t>
      </w:r>
      <w:r w:rsidRPr="005C007C">
        <w:rPr>
          <w:rFonts w:ascii="Times New Roman" w:hAnsi="Times New Roman" w:cs="Times New Roman"/>
          <w:sz w:val="24"/>
          <w:szCs w:val="24"/>
        </w:rPr>
        <w:t xml:space="preserve">jelenleg </w:t>
      </w:r>
      <w:r w:rsidRPr="005C007C">
        <w:rPr>
          <w:rFonts w:ascii="Times New Roman" w:hAnsi="Times New Roman" w:cs="Times New Roman"/>
          <w:b/>
          <w:sz w:val="24"/>
          <w:szCs w:val="24"/>
        </w:rPr>
        <w:t xml:space="preserve">Tiszavasvári </w:t>
      </w:r>
      <w:proofErr w:type="spellStart"/>
      <w:r w:rsidRPr="005C007C">
        <w:rPr>
          <w:rFonts w:ascii="Times New Roman" w:hAnsi="Times New Roman" w:cs="Times New Roman"/>
          <w:b/>
          <w:sz w:val="24"/>
          <w:szCs w:val="24"/>
        </w:rPr>
        <w:t>Kabay</w:t>
      </w:r>
      <w:proofErr w:type="spellEnd"/>
      <w:r w:rsidRPr="005C007C">
        <w:rPr>
          <w:rFonts w:ascii="Times New Roman" w:hAnsi="Times New Roman" w:cs="Times New Roman"/>
          <w:b/>
          <w:sz w:val="24"/>
          <w:szCs w:val="24"/>
        </w:rPr>
        <w:t xml:space="preserve"> János Általános Iskola)</w:t>
      </w:r>
      <w:r w:rsidRPr="005C007C">
        <w:rPr>
          <w:rFonts w:ascii="Times New Roman" w:hAnsi="Times New Roman" w:cs="Times New Roman"/>
          <w:sz w:val="24"/>
          <w:szCs w:val="24"/>
        </w:rPr>
        <w:t xml:space="preserve"> előbb három, majd amikor 2009-ban a Magyarországi Magiszter Alapítvány átvette a volt </w:t>
      </w:r>
      <w:proofErr w:type="spellStart"/>
      <w:r w:rsidRPr="005C007C">
        <w:rPr>
          <w:rFonts w:ascii="Times New Roman" w:hAnsi="Times New Roman" w:cs="Times New Roman"/>
          <w:sz w:val="24"/>
          <w:szCs w:val="24"/>
        </w:rPr>
        <w:t>Pethe</w:t>
      </w:r>
      <w:proofErr w:type="spellEnd"/>
      <w:r w:rsidRPr="005C007C">
        <w:rPr>
          <w:rFonts w:ascii="Times New Roman" w:hAnsi="Times New Roman" w:cs="Times New Roman"/>
          <w:sz w:val="24"/>
          <w:szCs w:val="24"/>
        </w:rPr>
        <w:t xml:space="preserve"> Ferenc Általános Iskolát, akkor két tagintézménnyel.</w:t>
      </w:r>
    </w:p>
    <w:p w:rsidR="00620FB2" w:rsidRPr="005C007C" w:rsidRDefault="00620FB2" w:rsidP="00620FB2">
      <w:pPr>
        <w:spacing w:after="0" w:line="360" w:lineRule="auto"/>
        <w:jc w:val="both"/>
        <w:rPr>
          <w:rFonts w:ascii="Times New Roman" w:hAnsi="Times New Roman" w:cs="Times New Roman"/>
          <w:iCs/>
          <w:sz w:val="24"/>
          <w:szCs w:val="24"/>
        </w:rPr>
      </w:pPr>
      <w:r w:rsidRPr="005C007C">
        <w:rPr>
          <w:rFonts w:ascii="Times New Roman" w:hAnsi="Times New Roman" w:cs="Times New Roman"/>
          <w:sz w:val="24"/>
          <w:szCs w:val="24"/>
        </w:rPr>
        <w:lastRenderedPageBreak/>
        <w:t xml:space="preserve">A </w:t>
      </w:r>
      <w:r w:rsidRPr="005C007C">
        <w:rPr>
          <w:rFonts w:ascii="Times New Roman" w:hAnsi="Times New Roman" w:cs="Times New Roman"/>
          <w:b/>
          <w:sz w:val="24"/>
          <w:szCs w:val="24"/>
        </w:rPr>
        <w:t>Magyarországi Magiszter Alapítvány komplex programot</w:t>
      </w:r>
      <w:r w:rsidRPr="005C007C">
        <w:rPr>
          <w:rFonts w:ascii="Times New Roman" w:hAnsi="Times New Roman" w:cs="Times New Roman"/>
          <w:sz w:val="24"/>
          <w:szCs w:val="24"/>
        </w:rPr>
        <w:t xml:space="preserve"> hozott létre, amelyben egymásra épül az óvoda és az általános iskola. Ezt a folyamatot folytatja a </w:t>
      </w:r>
      <w:r w:rsidRPr="005C007C">
        <w:rPr>
          <w:rFonts w:ascii="Times New Roman" w:hAnsi="Times New Roman" w:cs="Times New Roman"/>
          <w:b/>
          <w:bCs/>
          <w:sz w:val="24"/>
          <w:szCs w:val="24"/>
        </w:rPr>
        <w:t xml:space="preserve">Magyarországi Pünkösdi Egyház </w:t>
      </w:r>
      <w:r w:rsidRPr="005C007C">
        <w:rPr>
          <w:rFonts w:ascii="Times New Roman" w:hAnsi="Times New Roman" w:cs="Times New Roman"/>
          <w:bCs/>
          <w:sz w:val="24"/>
          <w:szCs w:val="24"/>
        </w:rPr>
        <w:t xml:space="preserve">által működtetett intézmény 2019-től. </w:t>
      </w:r>
      <w:r w:rsidRPr="005C007C">
        <w:rPr>
          <w:rFonts w:ascii="Times New Roman" w:hAnsi="Times New Roman" w:cs="Times New Roman"/>
          <w:sz w:val="24"/>
          <w:szCs w:val="24"/>
        </w:rPr>
        <w:t xml:space="preserve">Valamint Közösségi Házat, Tanodát és Szülői klubbot működtet. A két általános iskola között jó munkakapcsolat alakult ki. Ugyanígy a </w:t>
      </w:r>
      <w:r w:rsidRPr="005C007C">
        <w:rPr>
          <w:rFonts w:ascii="Times New Roman" w:hAnsi="Times New Roman" w:cs="Times New Roman"/>
          <w:b/>
          <w:iCs/>
          <w:sz w:val="24"/>
          <w:szCs w:val="24"/>
        </w:rPr>
        <w:t>Nyíregyházi Szakképzési Centrum</w:t>
      </w:r>
      <w:r w:rsidRPr="005C007C">
        <w:rPr>
          <w:rFonts w:ascii="Times New Roman" w:hAnsi="Times New Roman" w:cs="Times New Roman"/>
          <w:b/>
          <w:sz w:val="24"/>
          <w:szCs w:val="24"/>
        </w:rPr>
        <w:t xml:space="preserve">, </w:t>
      </w:r>
      <w:r w:rsidRPr="005C007C">
        <w:rPr>
          <w:rFonts w:ascii="Times New Roman" w:hAnsi="Times New Roman" w:cs="Times New Roman"/>
          <w:b/>
          <w:iCs/>
          <w:sz w:val="24"/>
          <w:szCs w:val="24"/>
        </w:rPr>
        <w:t>Tiszavasvári</w:t>
      </w:r>
      <w:r w:rsidRPr="005C007C">
        <w:rPr>
          <w:rFonts w:ascii="Times New Roman" w:hAnsi="Times New Roman" w:cs="Times New Roman"/>
          <w:b/>
          <w:sz w:val="24"/>
          <w:szCs w:val="24"/>
        </w:rPr>
        <w:t xml:space="preserve"> Szakgimnáziuma, Szakközépiskolája és </w:t>
      </w:r>
      <w:r w:rsidRPr="005C007C">
        <w:rPr>
          <w:rFonts w:ascii="Times New Roman" w:hAnsi="Times New Roman" w:cs="Times New Roman"/>
          <w:b/>
          <w:iCs/>
          <w:sz w:val="24"/>
          <w:szCs w:val="24"/>
        </w:rPr>
        <w:t>Kollégiumával.</w:t>
      </w:r>
      <w:r w:rsidRPr="005C007C">
        <w:rPr>
          <w:rFonts w:ascii="Times New Roman" w:hAnsi="Times New Roman" w:cs="Times New Roman"/>
          <w:iCs/>
          <w:sz w:val="24"/>
          <w:szCs w:val="24"/>
        </w:rPr>
        <w:t xml:space="preserve"> A Helyben működő </w:t>
      </w:r>
      <w:r w:rsidRPr="005C007C">
        <w:rPr>
          <w:rFonts w:ascii="Times New Roman" w:hAnsi="Times New Roman" w:cs="Times New Roman"/>
          <w:b/>
          <w:iCs/>
          <w:sz w:val="24"/>
          <w:szCs w:val="24"/>
        </w:rPr>
        <w:t>Váci Mihály Gimnázium</w:t>
      </w:r>
      <w:r w:rsidRPr="005C007C">
        <w:rPr>
          <w:rFonts w:ascii="Times New Roman" w:hAnsi="Times New Roman" w:cs="Times New Roman"/>
          <w:iCs/>
          <w:sz w:val="24"/>
          <w:szCs w:val="24"/>
        </w:rPr>
        <w:t xml:space="preserve"> is egyre nagyobb teret ad a hátrányos helyzetű és a roma gyerek továbbtanulásának. </w:t>
      </w:r>
    </w:p>
    <w:p w:rsidR="00620FB2" w:rsidRPr="00C97CBF" w:rsidRDefault="00620FB2" w:rsidP="00620FB2">
      <w:pPr>
        <w:spacing w:after="0" w:line="360" w:lineRule="auto"/>
        <w:jc w:val="both"/>
        <w:rPr>
          <w:rFonts w:ascii="Times New Roman" w:hAnsi="Times New Roman" w:cs="Times New Roman"/>
          <w:b/>
          <w:iCs/>
          <w:sz w:val="24"/>
          <w:szCs w:val="24"/>
        </w:rPr>
      </w:pPr>
      <w:r>
        <w:rPr>
          <w:rFonts w:ascii="Times New Roman" w:hAnsi="Times New Roman" w:cs="Times New Roman"/>
          <w:bCs/>
          <w:iCs/>
        </w:rPr>
        <w:t xml:space="preserve">Későbbiekben ismertetésre kerül a Magiszter Alapítvány programja és láthatóvá válik, </w:t>
      </w:r>
      <w:r w:rsidRPr="005C007C">
        <w:rPr>
          <w:rFonts w:ascii="Times New Roman" w:hAnsi="Times New Roman" w:cs="Times New Roman"/>
          <w:iCs/>
          <w:sz w:val="24"/>
          <w:szCs w:val="24"/>
        </w:rPr>
        <w:t xml:space="preserve">hogy a </w:t>
      </w:r>
      <w:r w:rsidRPr="00C97CBF">
        <w:rPr>
          <w:rFonts w:ascii="Times New Roman" w:hAnsi="Times New Roman" w:cs="Times New Roman"/>
          <w:b/>
          <w:iCs/>
          <w:sz w:val="24"/>
          <w:szCs w:val="24"/>
        </w:rPr>
        <w:t>városban működő óvodák, általános iskolák, a középiskolák jó lehetőséget teremtenek arra</w:t>
      </w:r>
      <w:r w:rsidRPr="005C007C">
        <w:rPr>
          <w:rFonts w:ascii="Times New Roman" w:hAnsi="Times New Roman" w:cs="Times New Roman"/>
          <w:iCs/>
          <w:sz w:val="24"/>
          <w:szCs w:val="24"/>
        </w:rPr>
        <w:t xml:space="preserve">, hogy az oktatási struktúra </w:t>
      </w:r>
      <w:r w:rsidRPr="00C97CBF">
        <w:rPr>
          <w:rFonts w:ascii="Times New Roman" w:hAnsi="Times New Roman" w:cs="Times New Roman"/>
          <w:b/>
          <w:iCs/>
          <w:sz w:val="24"/>
          <w:szCs w:val="24"/>
        </w:rPr>
        <w:t xml:space="preserve">egymást kiegészítve segítsék a városban a leszakadó rétegek oktatását.  </w:t>
      </w:r>
    </w:p>
    <w:p w:rsidR="00620FB2" w:rsidRPr="005C007C" w:rsidRDefault="00620FB2" w:rsidP="00620FB2">
      <w:pPr>
        <w:spacing w:after="0" w:line="360" w:lineRule="auto"/>
        <w:jc w:val="both"/>
        <w:rPr>
          <w:rFonts w:ascii="Times New Roman" w:hAnsi="Times New Roman" w:cs="Times New Roman"/>
          <w:iCs/>
          <w:sz w:val="24"/>
          <w:szCs w:val="24"/>
        </w:rPr>
      </w:pPr>
      <w:r w:rsidRPr="005C007C">
        <w:rPr>
          <w:rFonts w:ascii="Times New Roman" w:hAnsi="Times New Roman" w:cs="Times New Roman"/>
          <w:iCs/>
          <w:sz w:val="24"/>
          <w:szCs w:val="24"/>
        </w:rPr>
        <w:t xml:space="preserve">Ezt az </w:t>
      </w:r>
      <w:r w:rsidRPr="00C97CBF">
        <w:rPr>
          <w:rFonts w:ascii="Times New Roman" w:hAnsi="Times New Roman" w:cs="Times New Roman"/>
          <w:b/>
          <w:iCs/>
          <w:sz w:val="24"/>
          <w:szCs w:val="24"/>
        </w:rPr>
        <w:t xml:space="preserve">egymásra épültséget újra kell gondolni és módszertanilag is közelíteni kell </w:t>
      </w:r>
      <w:r w:rsidRPr="005C007C">
        <w:rPr>
          <w:rFonts w:ascii="Times New Roman" w:hAnsi="Times New Roman" w:cs="Times New Roman"/>
          <w:iCs/>
          <w:sz w:val="24"/>
          <w:szCs w:val="24"/>
        </w:rPr>
        <w:t>egymáshoz a való</w:t>
      </w:r>
      <w:r>
        <w:rPr>
          <w:rFonts w:ascii="Times New Roman" w:hAnsi="Times New Roman" w:cs="Times New Roman"/>
          <w:iCs/>
          <w:sz w:val="24"/>
          <w:szCs w:val="24"/>
        </w:rPr>
        <w:t>di megoldások érdekében, hiszen – a városfejlesztési stratégiában is kifejtetten - vannak elmaradások</w:t>
      </w:r>
      <w:r w:rsidRPr="005C007C">
        <w:rPr>
          <w:rFonts w:ascii="Times New Roman" w:hAnsi="Times New Roman" w:cs="Times New Roman"/>
          <w:iCs/>
          <w:sz w:val="24"/>
          <w:szCs w:val="24"/>
        </w:rPr>
        <w:t xml:space="preserve">. </w:t>
      </w:r>
    </w:p>
    <w:p w:rsidR="00620FB2" w:rsidRPr="00C52D95" w:rsidRDefault="00620FB2" w:rsidP="00620FB2">
      <w:pPr>
        <w:spacing w:after="0" w:line="360" w:lineRule="auto"/>
        <w:jc w:val="both"/>
        <w:rPr>
          <w:rFonts w:ascii="Times New Roman" w:hAnsi="Times New Roman" w:cs="Times New Roman"/>
          <w:bCs/>
          <w:iCs/>
        </w:rPr>
      </w:pPr>
    </w:p>
    <w:p w:rsidR="00620FB2" w:rsidRPr="007A2001" w:rsidRDefault="00620FB2" w:rsidP="00620FB2">
      <w:pPr>
        <w:spacing w:after="0" w:line="360" w:lineRule="auto"/>
        <w:jc w:val="both"/>
        <w:rPr>
          <w:rFonts w:ascii="Times New Roman" w:hAnsi="Times New Roman" w:cs="Times New Roman"/>
          <w:b/>
          <w:bCs/>
          <w:iCs/>
          <w:sz w:val="28"/>
          <w:szCs w:val="28"/>
        </w:rPr>
      </w:pPr>
      <w:r>
        <w:rPr>
          <w:rFonts w:ascii="Times New Roman" w:hAnsi="Times New Roman" w:cs="Times New Roman"/>
          <w:b/>
          <w:bCs/>
          <w:iCs/>
          <w:sz w:val="28"/>
          <w:szCs w:val="28"/>
        </w:rPr>
        <w:t>III.6</w:t>
      </w:r>
      <w:r w:rsidRPr="007A2001">
        <w:rPr>
          <w:rFonts w:ascii="Times New Roman" w:hAnsi="Times New Roman" w:cs="Times New Roman"/>
          <w:b/>
          <w:bCs/>
          <w:iCs/>
          <w:sz w:val="28"/>
          <w:szCs w:val="28"/>
        </w:rPr>
        <w:t>. Egyéb szer</w:t>
      </w:r>
      <w:r>
        <w:rPr>
          <w:rFonts w:ascii="Times New Roman" w:hAnsi="Times New Roman" w:cs="Times New Roman"/>
          <w:b/>
          <w:bCs/>
          <w:iCs/>
          <w:sz w:val="28"/>
          <w:szCs w:val="28"/>
        </w:rPr>
        <w:t>vezetek</w:t>
      </w:r>
    </w:p>
    <w:p w:rsidR="00620FB2" w:rsidRDefault="00620FB2" w:rsidP="00620FB2">
      <w:pPr>
        <w:spacing w:after="0" w:line="360" w:lineRule="auto"/>
        <w:jc w:val="both"/>
        <w:rPr>
          <w:rFonts w:ascii="Times New Roman" w:hAnsi="Times New Roman" w:cs="Times New Roman"/>
          <w:b/>
          <w:bCs/>
          <w:iCs/>
          <w:sz w:val="24"/>
          <w:szCs w:val="24"/>
        </w:rPr>
      </w:pPr>
    </w:p>
    <w:p w:rsidR="00620FB2" w:rsidRPr="0079690E" w:rsidRDefault="00620FB2" w:rsidP="00620FB2">
      <w:pPr>
        <w:spacing w:after="0"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A bűnmegelőzés rendszere összetett, szereplői nemcsak az állami szervek, hanem a társadalom valamennyi szereplője.</w:t>
      </w:r>
    </w:p>
    <w:p w:rsidR="00620FB2" w:rsidRDefault="00620FB2" w:rsidP="00620FB2">
      <w:pPr>
        <w:spacing w:after="0" w:line="360" w:lineRule="auto"/>
        <w:jc w:val="both"/>
      </w:pPr>
    </w:p>
    <w:p w:rsidR="00620FB2" w:rsidRPr="004F6A39" w:rsidRDefault="00620FB2" w:rsidP="00620FB2">
      <w:pPr>
        <w:shd w:val="clear" w:color="auto" w:fill="FFFFFF"/>
        <w:spacing w:after="0" w:line="360" w:lineRule="auto"/>
        <w:jc w:val="both"/>
        <w:textAlignment w:val="baseline"/>
        <w:rPr>
          <w:rFonts w:ascii="Times New Roman" w:hAnsi="Times New Roman" w:cs="Times New Roman"/>
          <w:i/>
          <w:sz w:val="24"/>
          <w:szCs w:val="24"/>
        </w:rPr>
      </w:pPr>
      <w:r w:rsidRPr="009448D8">
        <w:rPr>
          <w:rFonts w:ascii="Times New Roman" w:hAnsi="Times New Roman" w:cs="Times New Roman"/>
          <w:sz w:val="24"/>
          <w:szCs w:val="24"/>
        </w:rPr>
        <w:t xml:space="preserve">A </w:t>
      </w:r>
      <w:r w:rsidRPr="0016517D">
        <w:rPr>
          <w:rFonts w:ascii="Times New Roman" w:hAnsi="Times New Roman" w:cs="Times New Roman"/>
          <w:b/>
          <w:sz w:val="24"/>
          <w:szCs w:val="24"/>
        </w:rPr>
        <w:t>bűnmegelőzés össztársadalmi feladat</w:t>
      </w:r>
      <w:r w:rsidRPr="009448D8">
        <w:rPr>
          <w:rFonts w:ascii="Times New Roman" w:hAnsi="Times New Roman" w:cs="Times New Roman"/>
          <w:sz w:val="24"/>
          <w:szCs w:val="24"/>
        </w:rPr>
        <w:t>. Minden szervnek, szervezetnek és egyénnek következetesen érvényesíteni kell azokat az elvárásokat, amelyek a közrend és közbiztonság erősítését szolgálhatják. Az aktív bűnmegelőzési tevékenység bármilyen hatékony, kiterjedt és forrásokkal megfelelően ellátott, nem érhet el valódi sikereket a tág értelemben vett környezeti hatások megfelelő támogatásának hiányában. Ezek a környezeti hatások megjelennek: - a családi és közösségi kapcsolatokban, - az oktatásban és nevelésben, - az államhoz és intézményeihez való viszonyunkban, és - a normakövetésben.</w:t>
      </w:r>
      <w:r w:rsidRPr="009448D8">
        <w:t xml:space="preserve"> </w:t>
      </w:r>
      <w:r w:rsidRPr="0042576B">
        <w:rPr>
          <w:rFonts w:ascii="Times New Roman" w:hAnsi="Times New Roman" w:cs="Times New Roman"/>
          <w:i/>
          <w:sz w:val="24"/>
          <w:szCs w:val="24"/>
        </w:rPr>
        <w:t>(Járási polgárőr-koordinátor tevékenységhez kiadott módszertani ajánlás 2014.)</w:t>
      </w:r>
    </w:p>
    <w:p w:rsidR="00620FB2" w:rsidRDefault="00620FB2" w:rsidP="00620FB2">
      <w:pPr>
        <w:spacing w:after="0" w:line="360" w:lineRule="auto"/>
        <w:jc w:val="both"/>
        <w:rPr>
          <w:rFonts w:ascii="Times New Roman" w:hAnsi="Times New Roman" w:cs="Times New Roman"/>
          <w:bCs/>
          <w:iCs/>
          <w:sz w:val="24"/>
          <w:szCs w:val="24"/>
        </w:rPr>
      </w:pPr>
    </w:p>
    <w:p w:rsidR="00620FB2" w:rsidRDefault="00620FB2" w:rsidP="00620FB2">
      <w:pPr>
        <w:spacing w:after="0" w:line="360" w:lineRule="auto"/>
        <w:jc w:val="both"/>
        <w:rPr>
          <w:rFonts w:ascii="Times New Roman" w:hAnsi="Times New Roman" w:cs="Times New Roman"/>
          <w:bCs/>
          <w:iCs/>
          <w:sz w:val="24"/>
          <w:szCs w:val="24"/>
        </w:rPr>
      </w:pPr>
    </w:p>
    <w:p w:rsidR="00620FB2" w:rsidRPr="007A2001" w:rsidRDefault="00620FB2" w:rsidP="00620FB2">
      <w:pPr>
        <w:spacing w:after="0" w:line="360" w:lineRule="auto"/>
        <w:jc w:val="both"/>
        <w:rPr>
          <w:rFonts w:ascii="Times New Roman" w:hAnsi="Times New Roman" w:cs="Times New Roman"/>
          <w:b/>
          <w:bCs/>
          <w:iCs/>
          <w:sz w:val="28"/>
          <w:szCs w:val="28"/>
        </w:rPr>
      </w:pPr>
      <w:r>
        <w:rPr>
          <w:rFonts w:ascii="Times New Roman" w:hAnsi="Times New Roman" w:cs="Times New Roman"/>
          <w:b/>
          <w:bCs/>
          <w:iCs/>
          <w:sz w:val="28"/>
          <w:szCs w:val="28"/>
        </w:rPr>
        <w:t>III.6.1</w:t>
      </w:r>
      <w:r w:rsidRPr="007A2001">
        <w:rPr>
          <w:rFonts w:ascii="Times New Roman" w:hAnsi="Times New Roman" w:cs="Times New Roman"/>
          <w:b/>
          <w:bCs/>
          <w:iCs/>
          <w:sz w:val="28"/>
          <w:szCs w:val="28"/>
        </w:rPr>
        <w:t>. Rendőrség:</w:t>
      </w:r>
    </w:p>
    <w:p w:rsidR="00620FB2" w:rsidRPr="00582958" w:rsidRDefault="00620FB2" w:rsidP="00620FB2">
      <w:pPr>
        <w:spacing w:after="0" w:line="360" w:lineRule="auto"/>
        <w:jc w:val="both"/>
        <w:rPr>
          <w:rFonts w:ascii="Times New Roman" w:hAnsi="Times New Roman" w:cs="Times New Roman"/>
          <w:bCs/>
          <w:i/>
          <w:iCs/>
          <w:sz w:val="24"/>
          <w:szCs w:val="24"/>
        </w:rPr>
      </w:pPr>
    </w:p>
    <w:p w:rsidR="00620FB2" w:rsidRPr="00BF41B8" w:rsidRDefault="00620FB2" w:rsidP="00620FB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III.6</w:t>
      </w:r>
      <w:r w:rsidRPr="00BF41B8">
        <w:rPr>
          <w:rFonts w:ascii="Times New Roman" w:hAnsi="Times New Roman" w:cs="Times New Roman"/>
          <w:b/>
          <w:sz w:val="28"/>
          <w:szCs w:val="28"/>
        </w:rPr>
        <w:t>.1.1. Büntető igazságszolgáltatás és a bűnmegelőzés</w:t>
      </w:r>
    </w:p>
    <w:p w:rsidR="00620FB2" w:rsidRDefault="00620FB2" w:rsidP="00620FB2">
      <w:pPr>
        <w:spacing w:after="0" w:line="360" w:lineRule="auto"/>
        <w:jc w:val="both"/>
        <w:rPr>
          <w:rFonts w:ascii="Times New Roman" w:hAnsi="Times New Roman" w:cs="Times New Roman"/>
          <w:b/>
          <w:i/>
          <w:sz w:val="24"/>
          <w:szCs w:val="24"/>
        </w:rPr>
      </w:pPr>
    </w:p>
    <w:p w:rsidR="00620FB2" w:rsidRPr="00FF040D" w:rsidRDefault="00620FB2" w:rsidP="00620FB2">
      <w:pPr>
        <w:spacing w:after="0" w:line="360" w:lineRule="auto"/>
        <w:jc w:val="both"/>
        <w:rPr>
          <w:rFonts w:ascii="Times New Roman" w:hAnsi="Times New Roman" w:cs="Times New Roman"/>
          <w:i/>
          <w:sz w:val="20"/>
          <w:szCs w:val="20"/>
        </w:rPr>
      </w:pPr>
      <w:r w:rsidRPr="004322BB">
        <w:rPr>
          <w:rFonts w:ascii="Times New Roman" w:hAnsi="Times New Roman" w:cs="Times New Roman"/>
          <w:b/>
          <w:i/>
          <w:sz w:val="24"/>
          <w:szCs w:val="24"/>
        </w:rPr>
        <w:t>„A büntető igazságszolgáltatás tehát nem lehet bűnmegelőzés eszköze, mint ahogy a prevenció sem lehet a büntető igazságszolgáltatás elsődleges célja</w:t>
      </w:r>
      <w:r w:rsidRPr="00FF040D">
        <w:rPr>
          <w:rFonts w:ascii="Times New Roman" w:hAnsi="Times New Roman" w:cs="Times New Roman"/>
          <w:b/>
          <w:i/>
          <w:sz w:val="24"/>
          <w:szCs w:val="24"/>
        </w:rPr>
        <w:t xml:space="preserve">.” </w:t>
      </w:r>
      <w:r w:rsidRPr="00FF040D">
        <w:rPr>
          <w:rFonts w:ascii="Times New Roman" w:hAnsi="Times New Roman" w:cs="Times New Roman"/>
          <w:sz w:val="24"/>
          <w:szCs w:val="24"/>
        </w:rPr>
        <w:t>(</w:t>
      </w:r>
      <w:r w:rsidRPr="00FF040D">
        <w:rPr>
          <w:rFonts w:ascii="Times New Roman" w:hAnsi="Times New Roman" w:cs="Times New Roman"/>
          <w:sz w:val="20"/>
          <w:szCs w:val="20"/>
        </w:rPr>
        <w:t xml:space="preserve">Társadalmi bűnmegelőzés és emberi jogi követelmények Megjelent: </w:t>
      </w:r>
      <w:proofErr w:type="spellStart"/>
      <w:r w:rsidRPr="00FF040D">
        <w:rPr>
          <w:rFonts w:ascii="Times New Roman" w:hAnsi="Times New Roman" w:cs="Times New Roman"/>
          <w:sz w:val="20"/>
          <w:szCs w:val="20"/>
        </w:rPr>
        <w:t>Acta</w:t>
      </w:r>
      <w:proofErr w:type="spellEnd"/>
      <w:r w:rsidRPr="00FF040D">
        <w:rPr>
          <w:rFonts w:ascii="Times New Roman" w:hAnsi="Times New Roman" w:cs="Times New Roman"/>
          <w:sz w:val="20"/>
          <w:szCs w:val="20"/>
        </w:rPr>
        <w:t xml:space="preserve"> Humana, 2004/4. számban)</w:t>
      </w:r>
    </w:p>
    <w:p w:rsidR="00620FB2" w:rsidRDefault="00620FB2" w:rsidP="00620FB2">
      <w:pPr>
        <w:spacing w:after="0" w:line="360" w:lineRule="auto"/>
        <w:jc w:val="both"/>
        <w:rPr>
          <w:rFonts w:ascii="Times New Roman" w:hAnsi="Times New Roman" w:cs="Times New Roman"/>
          <w:bCs/>
          <w:iCs/>
          <w:sz w:val="24"/>
          <w:szCs w:val="24"/>
        </w:rPr>
      </w:pPr>
    </w:p>
    <w:p w:rsidR="00620FB2" w:rsidRPr="009448D8" w:rsidRDefault="00620FB2" w:rsidP="00620FB2">
      <w:pPr>
        <w:spacing w:after="0" w:line="360" w:lineRule="auto"/>
        <w:jc w:val="both"/>
        <w:rPr>
          <w:rFonts w:ascii="Times New Roman" w:hAnsi="Times New Roman" w:cs="Times New Roman"/>
          <w:b/>
          <w:bCs/>
          <w:iCs/>
          <w:sz w:val="24"/>
          <w:szCs w:val="24"/>
        </w:rPr>
      </w:pPr>
      <w:r w:rsidRPr="009448D8">
        <w:rPr>
          <w:rFonts w:ascii="Times New Roman" w:hAnsi="Times New Roman" w:cs="Times New Roman"/>
          <w:b/>
          <w:sz w:val="24"/>
          <w:szCs w:val="24"/>
        </w:rPr>
        <w:t>A rendőrségről szóló 1994. évi XXXIV. törvény első szakasza értelmében a</w:t>
      </w:r>
      <w:r w:rsidRPr="009448D8">
        <w:rPr>
          <w:rFonts w:ascii="Times New Roman" w:hAnsi="Times New Roman" w:cs="Times New Roman"/>
          <w:color w:val="000000"/>
          <w:sz w:val="24"/>
          <w:szCs w:val="24"/>
          <w:shd w:val="clear" w:color="auto" w:fill="FFFFFF"/>
        </w:rPr>
        <w:t xml:space="preserve"> rendőrség feladata az Alaptörvényben meghatározott feladatok mellett a határforgalom ellenőrzése, a terrorizmus elleni küzdelem és az e törvényben meghatározott </w:t>
      </w:r>
      <w:r w:rsidRPr="009448D8">
        <w:rPr>
          <w:rFonts w:ascii="Times New Roman" w:hAnsi="Times New Roman" w:cs="Times New Roman"/>
          <w:b/>
          <w:color w:val="000000"/>
          <w:sz w:val="24"/>
          <w:szCs w:val="24"/>
          <w:shd w:val="clear" w:color="auto" w:fill="FFFFFF"/>
        </w:rPr>
        <w:t>bűnmegelőzési, bűnfelderítési célú ellenőrzés.</w:t>
      </w:r>
    </w:p>
    <w:p w:rsidR="00620FB2" w:rsidRDefault="00620FB2" w:rsidP="00620FB2">
      <w:pPr>
        <w:spacing w:after="0" w:line="360" w:lineRule="auto"/>
        <w:jc w:val="both"/>
        <w:rPr>
          <w:rFonts w:ascii="Times New Roman" w:hAnsi="Times New Roman" w:cs="Times New Roman"/>
          <w:bCs/>
          <w:iCs/>
          <w:sz w:val="24"/>
          <w:szCs w:val="24"/>
        </w:rPr>
      </w:pPr>
    </w:p>
    <w:p w:rsidR="00620FB2" w:rsidRDefault="00620FB2" w:rsidP="00620FB2">
      <w:p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Az országos szintű beszámolók és a települési rendvédelmi szervek által készített beszámolók tematikája is hasonlóan épül fel.</w:t>
      </w:r>
    </w:p>
    <w:p w:rsidR="00620FB2" w:rsidRPr="004D3ECA" w:rsidRDefault="00620FB2" w:rsidP="00620FB2">
      <w:pPr>
        <w:spacing w:after="0" w:line="360" w:lineRule="auto"/>
        <w:jc w:val="both"/>
        <w:rPr>
          <w:rFonts w:ascii="Times New Roman" w:hAnsi="Times New Roman" w:cs="Times New Roman"/>
          <w:bCs/>
          <w:iCs/>
          <w:sz w:val="24"/>
          <w:szCs w:val="24"/>
        </w:rPr>
      </w:pPr>
    </w:p>
    <w:p w:rsidR="00620FB2" w:rsidRPr="004D3ECA" w:rsidRDefault="00620FB2" w:rsidP="00620FB2">
      <w:pPr>
        <w:spacing w:after="0" w:line="360" w:lineRule="auto"/>
        <w:jc w:val="both"/>
        <w:rPr>
          <w:rFonts w:ascii="Times New Roman" w:hAnsi="Times New Roman" w:cs="Times New Roman"/>
          <w:sz w:val="24"/>
          <w:szCs w:val="24"/>
        </w:rPr>
      </w:pPr>
      <w:r w:rsidRPr="004D3ECA">
        <w:rPr>
          <w:rFonts w:ascii="Times New Roman" w:hAnsi="Times New Roman" w:cs="Times New Roman"/>
          <w:sz w:val="24"/>
          <w:szCs w:val="24"/>
        </w:rPr>
        <w:t xml:space="preserve">A lakosságot </w:t>
      </w:r>
      <w:r>
        <w:rPr>
          <w:rFonts w:ascii="Times New Roman" w:hAnsi="Times New Roman" w:cs="Times New Roman"/>
          <w:b/>
          <w:sz w:val="24"/>
          <w:szCs w:val="24"/>
        </w:rPr>
        <w:t xml:space="preserve">leginkább </w:t>
      </w:r>
      <w:r w:rsidRPr="00F30D41">
        <w:rPr>
          <w:rFonts w:ascii="Times New Roman" w:hAnsi="Times New Roman" w:cs="Times New Roman"/>
          <w:b/>
          <w:sz w:val="24"/>
          <w:szCs w:val="24"/>
        </w:rPr>
        <w:t>zavaró szabálysértések</w:t>
      </w:r>
      <w:r>
        <w:rPr>
          <w:rFonts w:ascii="Times New Roman" w:hAnsi="Times New Roman" w:cs="Times New Roman"/>
          <w:sz w:val="24"/>
          <w:szCs w:val="24"/>
        </w:rPr>
        <w:t xml:space="preserve"> országos szinten</w:t>
      </w:r>
      <w:r w:rsidRPr="004D3ECA">
        <w:rPr>
          <w:rFonts w:ascii="Times New Roman" w:hAnsi="Times New Roman" w:cs="Times New Roman"/>
          <w:sz w:val="24"/>
          <w:szCs w:val="24"/>
        </w:rPr>
        <w:t xml:space="preserve">: a rendzavarás, a garázdaság, a közbiztonsági tevékenység jogosulatlan végzése, a tiltott prostitúció, a veszélyes fenyegetés, a tulajdon elleni szabálysértés, a koldulás, a gyülekezési joggal visszaélés, a tiltott szerencsejáték, a csendháborítás és a közerkölcs megsértése. A szabálysértési ügyekben </w:t>
      </w:r>
      <w:r w:rsidRPr="00F30D41">
        <w:rPr>
          <w:rFonts w:ascii="Times New Roman" w:hAnsi="Times New Roman" w:cs="Times New Roman"/>
          <w:b/>
          <w:sz w:val="24"/>
          <w:szCs w:val="24"/>
        </w:rPr>
        <w:t>általános szabálysértési hatóságként</w:t>
      </w:r>
      <w:r w:rsidRPr="004D3ECA">
        <w:rPr>
          <w:rFonts w:ascii="Times New Roman" w:hAnsi="Times New Roman" w:cs="Times New Roman"/>
          <w:sz w:val="24"/>
          <w:szCs w:val="24"/>
        </w:rPr>
        <w:t xml:space="preserve"> a fővárosi, megyei kormányhivatal </w:t>
      </w:r>
      <w:r w:rsidRPr="00F30D41">
        <w:rPr>
          <w:rFonts w:ascii="Times New Roman" w:hAnsi="Times New Roman" w:cs="Times New Roman"/>
          <w:b/>
          <w:sz w:val="24"/>
          <w:szCs w:val="24"/>
        </w:rPr>
        <w:t>járási (fővárosi kerületi) hivatala, illetve a rendőrség</w:t>
      </w:r>
      <w:r w:rsidRPr="004D3ECA">
        <w:rPr>
          <w:rFonts w:ascii="Times New Roman" w:hAnsi="Times New Roman" w:cs="Times New Roman"/>
          <w:sz w:val="24"/>
          <w:szCs w:val="24"/>
        </w:rPr>
        <w:t xml:space="preserve"> jár el. A szabálysértési eljárások száma nélkülözhetetlen a lakosság szubjektív biztonságérzetének megítélése, és a javítására tett célok meghatározása szempontjából.</w:t>
      </w:r>
    </w:p>
    <w:p w:rsidR="00620FB2" w:rsidRPr="00976D4E" w:rsidRDefault="00620FB2" w:rsidP="00620FB2">
      <w:pPr>
        <w:spacing w:after="0" w:line="360" w:lineRule="auto"/>
        <w:jc w:val="both"/>
        <w:rPr>
          <w:rFonts w:ascii="Times New Roman" w:hAnsi="Times New Roman" w:cs="Times New Roman"/>
        </w:rPr>
      </w:pPr>
    </w:p>
    <w:p w:rsidR="00620FB2" w:rsidRPr="00F252D6" w:rsidRDefault="00620FB2" w:rsidP="00620FB2">
      <w:pPr>
        <w:spacing w:after="0" w:line="360" w:lineRule="auto"/>
        <w:jc w:val="both"/>
        <w:rPr>
          <w:rFonts w:ascii="Times New Roman" w:hAnsi="Times New Roman" w:cs="Times New Roman"/>
          <w:b/>
          <w:sz w:val="24"/>
          <w:szCs w:val="24"/>
        </w:rPr>
      </w:pPr>
      <w:r w:rsidRPr="00976D4E">
        <w:rPr>
          <w:rFonts w:ascii="Times New Roman" w:hAnsi="Times New Roman" w:cs="Times New Roman"/>
          <w:b/>
          <w:sz w:val="24"/>
          <w:szCs w:val="24"/>
        </w:rPr>
        <w:t>Bűnmegelőzési szempontból is fontos adatok, tematikai elemek</w:t>
      </w:r>
      <w:r>
        <w:rPr>
          <w:rFonts w:ascii="Times New Roman" w:hAnsi="Times New Roman" w:cs="Times New Roman"/>
          <w:b/>
          <w:sz w:val="24"/>
          <w:szCs w:val="24"/>
        </w:rPr>
        <w:t>, melyek szerinti bontásban fontos megállapításokat tehetünk a településre is:</w:t>
      </w:r>
    </w:p>
    <w:p w:rsidR="00620FB2" w:rsidRDefault="00620FB2" w:rsidP="00620FB2">
      <w:pPr>
        <w:spacing w:after="0" w:line="360" w:lineRule="auto"/>
        <w:jc w:val="both"/>
        <w:rPr>
          <w:rFonts w:ascii="Times New Roman" w:hAnsi="Times New Roman" w:cs="Times New Roman"/>
          <w:sz w:val="24"/>
          <w:szCs w:val="24"/>
        </w:rPr>
      </w:pPr>
    </w:p>
    <w:p w:rsidR="00620FB2" w:rsidRPr="00FF040D" w:rsidRDefault="00620FB2" w:rsidP="00620FB2">
      <w:pPr>
        <w:spacing w:after="0" w:line="360" w:lineRule="auto"/>
        <w:jc w:val="both"/>
        <w:rPr>
          <w:rFonts w:ascii="Times New Roman" w:hAnsi="Times New Roman"/>
          <w:sz w:val="24"/>
          <w:szCs w:val="24"/>
        </w:rPr>
      </w:pPr>
      <w:r w:rsidRPr="00FF040D">
        <w:rPr>
          <w:rFonts w:ascii="Times New Roman" w:hAnsi="Times New Roman"/>
          <w:sz w:val="24"/>
          <w:szCs w:val="24"/>
        </w:rPr>
        <w:t xml:space="preserve">A rendőri eljárásban </w:t>
      </w:r>
      <w:r w:rsidRPr="00FF040D">
        <w:rPr>
          <w:rFonts w:ascii="Times New Roman" w:hAnsi="Times New Roman"/>
          <w:b/>
          <w:sz w:val="24"/>
          <w:szCs w:val="24"/>
        </w:rPr>
        <w:t>regisztrált bűncselekmények</w:t>
      </w:r>
      <w:r w:rsidRPr="00FF040D">
        <w:rPr>
          <w:rFonts w:ascii="Times New Roman" w:hAnsi="Times New Roman"/>
          <w:sz w:val="24"/>
          <w:szCs w:val="24"/>
        </w:rPr>
        <w:t xml:space="preserve"> alakulása</w:t>
      </w:r>
      <w:r>
        <w:rPr>
          <w:rFonts w:ascii="Times New Roman" w:hAnsi="Times New Roman"/>
          <w:sz w:val="24"/>
          <w:szCs w:val="24"/>
        </w:rPr>
        <w:t>, a</w:t>
      </w:r>
      <w:r w:rsidRPr="00FF040D">
        <w:rPr>
          <w:rFonts w:ascii="Times New Roman" w:hAnsi="Times New Roman"/>
          <w:sz w:val="24"/>
          <w:szCs w:val="24"/>
        </w:rPr>
        <w:t xml:space="preserve">z </w:t>
      </w:r>
      <w:r w:rsidRPr="00FF040D">
        <w:rPr>
          <w:rFonts w:ascii="Times New Roman" w:hAnsi="Times New Roman"/>
          <w:b/>
          <w:sz w:val="24"/>
          <w:szCs w:val="24"/>
        </w:rPr>
        <w:t>egyes bűncselekmények kategóriák</w:t>
      </w:r>
      <w:r w:rsidRPr="00FF040D">
        <w:rPr>
          <w:rFonts w:ascii="Times New Roman" w:hAnsi="Times New Roman"/>
          <w:sz w:val="24"/>
          <w:szCs w:val="24"/>
        </w:rPr>
        <w:t xml:space="preserve"> szerinti megoszlása:</w:t>
      </w:r>
    </w:p>
    <w:p w:rsidR="00620FB2" w:rsidRDefault="00620FB2" w:rsidP="00620FB2">
      <w:pPr>
        <w:pStyle w:val="Listaszerbekezds"/>
        <w:numPr>
          <w:ilvl w:val="0"/>
          <w:numId w:val="12"/>
        </w:numPr>
        <w:spacing w:after="0" w:line="360" w:lineRule="auto"/>
        <w:jc w:val="both"/>
        <w:rPr>
          <w:rFonts w:ascii="Times New Roman" w:hAnsi="Times New Roman"/>
          <w:sz w:val="24"/>
          <w:szCs w:val="24"/>
        </w:rPr>
      </w:pPr>
      <w:r w:rsidRPr="002875BC">
        <w:rPr>
          <w:rFonts w:ascii="Times New Roman" w:hAnsi="Times New Roman"/>
          <w:b/>
          <w:sz w:val="24"/>
          <w:szCs w:val="24"/>
        </w:rPr>
        <w:t>Vagyon elleni</w:t>
      </w:r>
      <w:r w:rsidRPr="00976D4E">
        <w:rPr>
          <w:rFonts w:ascii="Times New Roman" w:hAnsi="Times New Roman"/>
          <w:sz w:val="24"/>
          <w:szCs w:val="24"/>
        </w:rPr>
        <w:t xml:space="preserve"> bűncselekmények</w:t>
      </w:r>
    </w:p>
    <w:p w:rsidR="00620FB2" w:rsidRDefault="00620FB2" w:rsidP="00620FB2">
      <w:pPr>
        <w:pStyle w:val="Listaszerbekezds"/>
        <w:numPr>
          <w:ilvl w:val="0"/>
          <w:numId w:val="12"/>
        </w:numPr>
        <w:spacing w:after="0" w:line="360" w:lineRule="auto"/>
        <w:jc w:val="both"/>
        <w:rPr>
          <w:rFonts w:ascii="Times New Roman" w:hAnsi="Times New Roman"/>
          <w:sz w:val="24"/>
          <w:szCs w:val="24"/>
        </w:rPr>
      </w:pPr>
      <w:r w:rsidRPr="00976D4E">
        <w:rPr>
          <w:rFonts w:ascii="Times New Roman" w:hAnsi="Times New Roman"/>
          <w:sz w:val="24"/>
          <w:szCs w:val="24"/>
        </w:rPr>
        <w:t xml:space="preserve">Az </w:t>
      </w:r>
      <w:r w:rsidRPr="002875BC">
        <w:rPr>
          <w:rFonts w:ascii="Times New Roman" w:hAnsi="Times New Roman"/>
          <w:b/>
          <w:sz w:val="24"/>
          <w:szCs w:val="24"/>
        </w:rPr>
        <w:t xml:space="preserve">erőszakos </w:t>
      </w:r>
      <w:r w:rsidRPr="00976D4E">
        <w:rPr>
          <w:rFonts w:ascii="Times New Roman" w:hAnsi="Times New Roman"/>
          <w:sz w:val="24"/>
          <w:szCs w:val="24"/>
        </w:rPr>
        <w:t>bűnözés</w:t>
      </w:r>
      <w:r>
        <w:rPr>
          <w:rFonts w:ascii="Times New Roman" w:hAnsi="Times New Roman"/>
          <w:sz w:val="24"/>
          <w:szCs w:val="24"/>
        </w:rPr>
        <w:t>:</w:t>
      </w:r>
      <w:r w:rsidRPr="00976D4E">
        <w:rPr>
          <w:rFonts w:ascii="Times New Roman" w:hAnsi="Times New Roman"/>
          <w:sz w:val="24"/>
          <w:szCs w:val="24"/>
        </w:rPr>
        <w:t xml:space="preserve"> Hazai viszonylatban az erőszakos és garázda jellegű, valamint a személy elleni erőszakos bűncselekmények</w:t>
      </w:r>
      <w:r>
        <w:rPr>
          <w:rFonts w:ascii="Times New Roman" w:hAnsi="Times New Roman"/>
          <w:sz w:val="24"/>
          <w:szCs w:val="24"/>
        </w:rPr>
        <w:t xml:space="preserve"> többségét a városokban követik</w:t>
      </w:r>
      <w:r w:rsidRPr="00976D4E">
        <w:rPr>
          <w:rFonts w:ascii="Times New Roman" w:hAnsi="Times New Roman"/>
          <w:sz w:val="24"/>
          <w:szCs w:val="24"/>
        </w:rPr>
        <w:t xml:space="preserve"> el. Helyszín tekintetében a legjellemzőbb elkövetési helyek a kereskedelmi és vendéglátóhelyek és környéke, oktatási intézmények (legfőképp általános iskola), közterület (terek, parkok), vasútállomás és buszpályaudvar, illetve lakás, lakóház és azok környéke.</w:t>
      </w:r>
    </w:p>
    <w:p w:rsidR="00620FB2" w:rsidRDefault="00620FB2" w:rsidP="00620FB2">
      <w:pPr>
        <w:pStyle w:val="Listaszerbekezds"/>
        <w:numPr>
          <w:ilvl w:val="0"/>
          <w:numId w:val="12"/>
        </w:numPr>
        <w:spacing w:after="0" w:line="360" w:lineRule="auto"/>
        <w:jc w:val="both"/>
        <w:rPr>
          <w:rFonts w:ascii="Times New Roman" w:hAnsi="Times New Roman"/>
          <w:sz w:val="24"/>
          <w:szCs w:val="24"/>
        </w:rPr>
      </w:pPr>
      <w:r w:rsidRPr="00976D4E">
        <w:rPr>
          <w:rFonts w:ascii="Times New Roman" w:hAnsi="Times New Roman"/>
          <w:sz w:val="24"/>
          <w:szCs w:val="24"/>
        </w:rPr>
        <w:lastRenderedPageBreak/>
        <w:t xml:space="preserve">A </w:t>
      </w:r>
      <w:r w:rsidRPr="002875BC">
        <w:rPr>
          <w:rFonts w:ascii="Times New Roman" w:hAnsi="Times New Roman"/>
          <w:b/>
          <w:sz w:val="24"/>
          <w:szCs w:val="24"/>
        </w:rPr>
        <w:t>közterületen elkövetett</w:t>
      </w:r>
      <w:r w:rsidRPr="00976D4E">
        <w:rPr>
          <w:rFonts w:ascii="Times New Roman" w:hAnsi="Times New Roman"/>
          <w:sz w:val="24"/>
          <w:szCs w:val="24"/>
        </w:rPr>
        <w:t xml:space="preserve"> bűncselekmények sajátosságai</w:t>
      </w:r>
      <w:r>
        <w:rPr>
          <w:rFonts w:ascii="Times New Roman" w:hAnsi="Times New Roman"/>
          <w:sz w:val="24"/>
          <w:szCs w:val="24"/>
        </w:rPr>
        <w:t>:</w:t>
      </w:r>
      <w:r w:rsidRPr="00976D4E">
        <w:rPr>
          <w:rFonts w:ascii="Times New Roman" w:hAnsi="Times New Roman"/>
          <w:sz w:val="24"/>
          <w:szCs w:val="24"/>
        </w:rPr>
        <w:t xml:space="preserve"> A közterületi bűnözés magában foglalja a </w:t>
      </w:r>
      <w:r w:rsidRPr="002875BC">
        <w:rPr>
          <w:rFonts w:ascii="Times New Roman" w:hAnsi="Times New Roman"/>
          <w:b/>
          <w:sz w:val="24"/>
          <w:szCs w:val="24"/>
        </w:rPr>
        <w:t>személy elleni bűncselekmények, a család, az ifjúság és a nemi erkölcs elleni bűncselekmények, az államigazgatás, az igazságszolgáltatás és a közélet tisztasága elleni bűncselekmények, a közrend elleni bűncselekmények, a gazdasági és a vagyon elleni bűncselekmények</w:t>
      </w:r>
      <w:r w:rsidRPr="00976D4E">
        <w:rPr>
          <w:rFonts w:ascii="Times New Roman" w:hAnsi="Times New Roman"/>
          <w:sz w:val="24"/>
          <w:szCs w:val="24"/>
        </w:rPr>
        <w:t xml:space="preserve"> elkövetését. A közterületen elkövetett bűncselekmények közül </w:t>
      </w:r>
      <w:r>
        <w:rPr>
          <w:rFonts w:ascii="Times New Roman" w:hAnsi="Times New Roman"/>
          <w:sz w:val="24"/>
          <w:szCs w:val="24"/>
        </w:rPr>
        <w:t xml:space="preserve">kiemelkedő </w:t>
      </w:r>
      <w:r w:rsidRPr="00976D4E">
        <w:rPr>
          <w:rFonts w:ascii="Times New Roman" w:hAnsi="Times New Roman"/>
          <w:sz w:val="24"/>
          <w:szCs w:val="24"/>
        </w:rPr>
        <w:t xml:space="preserve">a vagyon elleni bűncselekmények száma. Ezen belül legtöbb a lopás jogsértés. A közterületen elkövetett vagyon elleni bűncselekmények alakulásával hasonló tendenciát jelez a személy elleni és a közrend elleni jogsértések alakulása. </w:t>
      </w:r>
      <w:r>
        <w:rPr>
          <w:rFonts w:ascii="Times New Roman" w:hAnsi="Times New Roman"/>
          <w:sz w:val="24"/>
          <w:szCs w:val="24"/>
        </w:rPr>
        <w:t>Külön figyelemmel kell lenni a</w:t>
      </w:r>
      <w:r w:rsidRPr="00976D4E">
        <w:rPr>
          <w:rFonts w:ascii="Times New Roman" w:hAnsi="Times New Roman"/>
          <w:sz w:val="24"/>
          <w:szCs w:val="24"/>
        </w:rPr>
        <w:t xml:space="preserve"> gyermek-, fiatal- és időskorú sértett</w:t>
      </w:r>
      <w:r>
        <w:rPr>
          <w:rFonts w:ascii="Times New Roman" w:hAnsi="Times New Roman"/>
          <w:sz w:val="24"/>
          <w:szCs w:val="24"/>
        </w:rPr>
        <w:t>ek számára</w:t>
      </w:r>
      <w:r w:rsidRPr="00976D4E">
        <w:rPr>
          <w:rFonts w:ascii="Times New Roman" w:hAnsi="Times New Roman"/>
          <w:sz w:val="24"/>
          <w:szCs w:val="24"/>
        </w:rPr>
        <w:t xml:space="preserve">, </w:t>
      </w:r>
      <w:r>
        <w:rPr>
          <w:rFonts w:ascii="Times New Roman" w:hAnsi="Times New Roman"/>
          <w:sz w:val="24"/>
          <w:szCs w:val="24"/>
        </w:rPr>
        <w:t xml:space="preserve">megbontva </w:t>
      </w:r>
      <w:r w:rsidRPr="00976D4E">
        <w:rPr>
          <w:rFonts w:ascii="Times New Roman" w:hAnsi="Times New Roman"/>
          <w:sz w:val="24"/>
          <w:szCs w:val="24"/>
        </w:rPr>
        <w:t xml:space="preserve">a 14. életévét nem töltötte be, </w:t>
      </w:r>
      <w:r>
        <w:rPr>
          <w:rFonts w:ascii="Times New Roman" w:hAnsi="Times New Roman"/>
          <w:sz w:val="24"/>
          <w:szCs w:val="24"/>
        </w:rPr>
        <w:t>valamint</w:t>
      </w:r>
      <w:r w:rsidRPr="00976D4E">
        <w:rPr>
          <w:rFonts w:ascii="Times New Roman" w:hAnsi="Times New Roman"/>
          <w:sz w:val="24"/>
          <w:szCs w:val="24"/>
        </w:rPr>
        <w:t xml:space="preserve"> a 14–18 év közötti </w:t>
      </w:r>
      <w:r>
        <w:rPr>
          <w:rFonts w:ascii="Times New Roman" w:hAnsi="Times New Roman"/>
          <w:sz w:val="24"/>
          <w:szCs w:val="24"/>
        </w:rPr>
        <w:t>korosztályra</w:t>
      </w:r>
      <w:r w:rsidRPr="00976D4E">
        <w:rPr>
          <w:rFonts w:ascii="Times New Roman" w:hAnsi="Times New Roman"/>
          <w:sz w:val="24"/>
          <w:szCs w:val="24"/>
        </w:rPr>
        <w:t>. Ezen életkori határok a Btk. 2013. július 1-jei hatálybalépéséig megegyeztek a büntetőjogi felelősség szempontjából releváns életkori határokkal. Jelenleg a meghatározott bűncselekmények esetén a fiatalkor 12 éves kornál kezdődik.</w:t>
      </w:r>
    </w:p>
    <w:p w:rsidR="00620FB2" w:rsidRPr="002875BC" w:rsidRDefault="00620FB2" w:rsidP="00620FB2">
      <w:pPr>
        <w:pStyle w:val="Listaszerbekezds"/>
        <w:numPr>
          <w:ilvl w:val="0"/>
          <w:numId w:val="12"/>
        </w:numPr>
        <w:spacing w:after="0" w:line="360" w:lineRule="auto"/>
        <w:jc w:val="both"/>
        <w:rPr>
          <w:rFonts w:ascii="Times New Roman" w:hAnsi="Times New Roman"/>
          <w:b/>
          <w:sz w:val="24"/>
          <w:szCs w:val="24"/>
        </w:rPr>
      </w:pPr>
      <w:r w:rsidRPr="00976D4E">
        <w:rPr>
          <w:rFonts w:ascii="Times New Roman" w:hAnsi="Times New Roman"/>
          <w:sz w:val="24"/>
          <w:szCs w:val="24"/>
        </w:rPr>
        <w:t xml:space="preserve">A </w:t>
      </w:r>
      <w:r w:rsidRPr="002875BC">
        <w:rPr>
          <w:rFonts w:ascii="Times New Roman" w:hAnsi="Times New Roman"/>
          <w:b/>
          <w:sz w:val="24"/>
          <w:szCs w:val="24"/>
        </w:rPr>
        <w:t xml:space="preserve">bűnelkövetők (száma, neme, kora, időskorú, fiatalkorú) </w:t>
      </w:r>
    </w:p>
    <w:p w:rsidR="00620FB2" w:rsidRDefault="00620FB2" w:rsidP="00620FB2">
      <w:pPr>
        <w:pStyle w:val="Listaszerbekezds"/>
        <w:numPr>
          <w:ilvl w:val="0"/>
          <w:numId w:val="12"/>
        </w:numPr>
        <w:spacing w:after="0" w:line="360" w:lineRule="auto"/>
        <w:jc w:val="both"/>
        <w:rPr>
          <w:rFonts w:ascii="Times New Roman" w:hAnsi="Times New Roman"/>
          <w:sz w:val="24"/>
          <w:szCs w:val="24"/>
        </w:rPr>
      </w:pPr>
      <w:r w:rsidRPr="00976D4E">
        <w:rPr>
          <w:rFonts w:ascii="Times New Roman" w:hAnsi="Times New Roman"/>
          <w:sz w:val="24"/>
          <w:szCs w:val="24"/>
        </w:rPr>
        <w:t xml:space="preserve">A </w:t>
      </w:r>
      <w:r w:rsidRPr="002875BC">
        <w:rPr>
          <w:rFonts w:ascii="Times New Roman" w:hAnsi="Times New Roman"/>
          <w:b/>
          <w:sz w:val="24"/>
          <w:szCs w:val="24"/>
        </w:rPr>
        <w:t>fiatalkorúak sértetté</w:t>
      </w:r>
      <w:r>
        <w:rPr>
          <w:rFonts w:ascii="Times New Roman" w:hAnsi="Times New Roman"/>
          <w:sz w:val="24"/>
          <w:szCs w:val="24"/>
        </w:rPr>
        <w:t xml:space="preserve"> válásának körülményei</w:t>
      </w:r>
    </w:p>
    <w:p w:rsidR="00620FB2" w:rsidRDefault="00620FB2" w:rsidP="00620FB2">
      <w:pPr>
        <w:pStyle w:val="Listaszerbekezds"/>
        <w:numPr>
          <w:ilvl w:val="0"/>
          <w:numId w:val="12"/>
        </w:numPr>
        <w:spacing w:after="0" w:line="360" w:lineRule="auto"/>
        <w:jc w:val="both"/>
        <w:rPr>
          <w:rFonts w:ascii="Times New Roman" w:hAnsi="Times New Roman"/>
          <w:sz w:val="24"/>
          <w:szCs w:val="24"/>
        </w:rPr>
      </w:pPr>
      <w:r w:rsidRPr="00976D4E">
        <w:rPr>
          <w:rFonts w:ascii="Times New Roman" w:hAnsi="Times New Roman"/>
          <w:sz w:val="24"/>
          <w:szCs w:val="24"/>
        </w:rPr>
        <w:t xml:space="preserve">Az </w:t>
      </w:r>
      <w:r w:rsidRPr="002875BC">
        <w:rPr>
          <w:rFonts w:ascii="Times New Roman" w:hAnsi="Times New Roman"/>
          <w:b/>
          <w:sz w:val="24"/>
          <w:szCs w:val="24"/>
        </w:rPr>
        <w:t>időskorú személyek sértetté válásának</w:t>
      </w:r>
      <w:r w:rsidRPr="00976D4E">
        <w:rPr>
          <w:rFonts w:ascii="Times New Roman" w:hAnsi="Times New Roman"/>
          <w:sz w:val="24"/>
          <w:szCs w:val="24"/>
        </w:rPr>
        <w:t xml:space="preserve"> kör</w:t>
      </w:r>
      <w:r>
        <w:rPr>
          <w:rFonts w:ascii="Times New Roman" w:hAnsi="Times New Roman"/>
          <w:sz w:val="24"/>
          <w:szCs w:val="24"/>
        </w:rPr>
        <w:t xml:space="preserve">ülményei. </w:t>
      </w:r>
      <w:r w:rsidRPr="00976D4E">
        <w:rPr>
          <w:rFonts w:ascii="Times New Roman" w:hAnsi="Times New Roman"/>
          <w:sz w:val="24"/>
          <w:szCs w:val="24"/>
        </w:rPr>
        <w:t>A rendőri eljárásokban regisztrált bűncselekmények sértettei közül életkorukból adódóan az egyik legveszélyeztetettebb korosztály a 60 évesnél idősebb (időskorú) személyek csoportja.</w:t>
      </w:r>
    </w:p>
    <w:p w:rsidR="00620FB2" w:rsidRPr="00976D4E" w:rsidRDefault="00620FB2" w:rsidP="00620FB2">
      <w:pPr>
        <w:pStyle w:val="Listaszerbekezds"/>
        <w:numPr>
          <w:ilvl w:val="0"/>
          <w:numId w:val="12"/>
        </w:numPr>
        <w:spacing w:after="0" w:line="360" w:lineRule="auto"/>
        <w:jc w:val="both"/>
        <w:rPr>
          <w:rFonts w:ascii="Times New Roman" w:hAnsi="Times New Roman"/>
          <w:sz w:val="24"/>
          <w:szCs w:val="24"/>
        </w:rPr>
      </w:pPr>
      <w:r w:rsidRPr="00976D4E">
        <w:rPr>
          <w:rFonts w:ascii="Times New Roman" w:hAnsi="Times New Roman"/>
          <w:sz w:val="24"/>
          <w:szCs w:val="24"/>
        </w:rPr>
        <w:t xml:space="preserve">A </w:t>
      </w:r>
      <w:r w:rsidRPr="002875BC">
        <w:rPr>
          <w:rFonts w:ascii="Times New Roman" w:hAnsi="Times New Roman"/>
          <w:b/>
          <w:sz w:val="24"/>
          <w:szCs w:val="24"/>
        </w:rPr>
        <w:t>nők sértetté válásának körülményei</w:t>
      </w:r>
      <w:r>
        <w:rPr>
          <w:rFonts w:ascii="Times New Roman" w:hAnsi="Times New Roman"/>
          <w:sz w:val="24"/>
          <w:szCs w:val="24"/>
        </w:rPr>
        <w:t>:</w:t>
      </w:r>
      <w:r w:rsidRPr="00976D4E">
        <w:rPr>
          <w:rFonts w:ascii="Times New Roman" w:hAnsi="Times New Roman"/>
          <w:sz w:val="24"/>
          <w:szCs w:val="24"/>
        </w:rPr>
        <w:t xml:space="preserve"> A nők sérelmére elkövetett személy elleni erőszakos bűncselekmények alakulása változó. </w:t>
      </w:r>
      <w:r>
        <w:rPr>
          <w:rFonts w:ascii="Times New Roman" w:hAnsi="Times New Roman"/>
          <w:sz w:val="24"/>
          <w:szCs w:val="24"/>
        </w:rPr>
        <w:t xml:space="preserve">testi sértéseket, súlyos testi, </w:t>
      </w:r>
      <w:r w:rsidRPr="00976D4E">
        <w:rPr>
          <w:rFonts w:ascii="Times New Roman" w:hAnsi="Times New Roman"/>
          <w:sz w:val="24"/>
          <w:szCs w:val="24"/>
        </w:rPr>
        <w:t>nemi erkölcs elleni bűncselekmények közül a szexuális erőszak (erőszakos közösülés, megrontás), szemérem elleni erőszak</w:t>
      </w:r>
      <w:r>
        <w:rPr>
          <w:rFonts w:ascii="Times New Roman" w:hAnsi="Times New Roman"/>
          <w:sz w:val="24"/>
          <w:szCs w:val="24"/>
        </w:rPr>
        <w:t>)</w:t>
      </w:r>
      <w:r w:rsidRPr="00976D4E">
        <w:rPr>
          <w:rFonts w:ascii="Times New Roman" w:hAnsi="Times New Roman"/>
          <w:sz w:val="24"/>
          <w:szCs w:val="24"/>
        </w:rPr>
        <w:t>. A vagyon</w:t>
      </w:r>
      <w:r>
        <w:rPr>
          <w:rFonts w:ascii="Times New Roman" w:hAnsi="Times New Roman"/>
          <w:sz w:val="24"/>
          <w:szCs w:val="24"/>
        </w:rPr>
        <w:t xml:space="preserve"> elleni bűncselekmények közül </w:t>
      </w:r>
      <w:r w:rsidRPr="00976D4E">
        <w:rPr>
          <w:rFonts w:ascii="Times New Roman" w:hAnsi="Times New Roman"/>
          <w:sz w:val="24"/>
          <w:szCs w:val="24"/>
        </w:rPr>
        <w:t xml:space="preserve">a lopások. A nők sérelmére elkövetett rablás bűncselekmény. Helyszíni megoszlásuk </w:t>
      </w:r>
      <w:r>
        <w:rPr>
          <w:rFonts w:ascii="Times New Roman" w:hAnsi="Times New Roman"/>
          <w:sz w:val="24"/>
          <w:szCs w:val="24"/>
        </w:rPr>
        <w:t xml:space="preserve">pld. </w:t>
      </w:r>
      <w:r w:rsidRPr="00976D4E">
        <w:rPr>
          <w:rFonts w:ascii="Times New Roman" w:hAnsi="Times New Roman"/>
          <w:sz w:val="24"/>
          <w:szCs w:val="24"/>
        </w:rPr>
        <w:t>bevásárlóközpontban (áruház</w:t>
      </w:r>
      <w:r>
        <w:rPr>
          <w:rFonts w:ascii="Times New Roman" w:hAnsi="Times New Roman"/>
          <w:sz w:val="24"/>
          <w:szCs w:val="24"/>
        </w:rPr>
        <w:t xml:space="preserve">, üzlet, gyógyszertár), valamint </w:t>
      </w:r>
      <w:r w:rsidRPr="00976D4E">
        <w:rPr>
          <w:rFonts w:ascii="Times New Roman" w:hAnsi="Times New Roman"/>
          <w:sz w:val="24"/>
          <w:szCs w:val="24"/>
        </w:rPr>
        <w:t>közterületen.</w:t>
      </w:r>
    </w:p>
    <w:p w:rsidR="00620FB2" w:rsidRDefault="00620FB2" w:rsidP="00620FB2">
      <w:pPr>
        <w:spacing w:after="0" w:line="360" w:lineRule="auto"/>
        <w:jc w:val="both"/>
      </w:pPr>
    </w:p>
    <w:p w:rsidR="00620FB2" w:rsidRDefault="00620FB2" w:rsidP="00620FB2">
      <w:pPr>
        <w:spacing w:after="0" w:line="360" w:lineRule="auto"/>
        <w:jc w:val="both"/>
      </w:pPr>
    </w:p>
    <w:p w:rsidR="00620FB2" w:rsidRDefault="00620FB2" w:rsidP="00620FB2">
      <w:pPr>
        <w:spacing w:after="0" w:line="360" w:lineRule="auto"/>
        <w:jc w:val="both"/>
      </w:pPr>
    </w:p>
    <w:p w:rsidR="00620FB2" w:rsidRPr="00B737E7" w:rsidRDefault="00620FB2" w:rsidP="00620FB2">
      <w:pPr>
        <w:spacing w:after="0" w:line="360" w:lineRule="auto"/>
        <w:jc w:val="both"/>
        <w:rPr>
          <w:rFonts w:ascii="Times New Roman" w:hAnsi="Times New Roman" w:cs="Times New Roman"/>
          <w:b/>
          <w:sz w:val="24"/>
          <w:szCs w:val="24"/>
        </w:rPr>
      </w:pPr>
      <w:r w:rsidRPr="00B737E7">
        <w:rPr>
          <w:rFonts w:ascii="Times New Roman" w:hAnsi="Times New Roman" w:cs="Times New Roman"/>
          <w:b/>
          <w:sz w:val="24"/>
          <w:szCs w:val="24"/>
        </w:rPr>
        <w:t xml:space="preserve">A bűnmegelőzési prioritások, beavatkozási területek és intézkedések alapján lehetőség nyílik arra, hogy: </w:t>
      </w:r>
    </w:p>
    <w:p w:rsidR="00620FB2" w:rsidRPr="00B737E7" w:rsidRDefault="00620FB2" w:rsidP="00620FB2">
      <w:pPr>
        <w:spacing w:after="0" w:line="360" w:lineRule="auto"/>
        <w:jc w:val="both"/>
        <w:rPr>
          <w:rFonts w:ascii="Times New Roman" w:hAnsi="Times New Roman" w:cs="Times New Roman"/>
          <w:sz w:val="24"/>
          <w:szCs w:val="24"/>
        </w:rPr>
      </w:pPr>
      <w:r w:rsidRPr="00B737E7">
        <w:rPr>
          <w:rFonts w:ascii="Times New Roman" w:hAnsi="Times New Roman" w:cs="Times New Roman"/>
          <w:sz w:val="24"/>
          <w:szCs w:val="24"/>
        </w:rPr>
        <w:t xml:space="preserve">- javuljon a közbiztonság, </w:t>
      </w:r>
    </w:p>
    <w:p w:rsidR="00620FB2" w:rsidRPr="00B737E7" w:rsidRDefault="00620FB2" w:rsidP="00620FB2">
      <w:pPr>
        <w:spacing w:after="0" w:line="360" w:lineRule="auto"/>
        <w:jc w:val="both"/>
        <w:rPr>
          <w:rFonts w:ascii="Times New Roman" w:hAnsi="Times New Roman" w:cs="Times New Roman"/>
          <w:sz w:val="24"/>
          <w:szCs w:val="24"/>
        </w:rPr>
      </w:pPr>
      <w:r w:rsidRPr="00B737E7">
        <w:rPr>
          <w:rFonts w:ascii="Times New Roman" w:hAnsi="Times New Roman" w:cs="Times New Roman"/>
          <w:sz w:val="24"/>
          <w:szCs w:val="24"/>
        </w:rPr>
        <w:lastRenderedPageBreak/>
        <w:t xml:space="preserve">- csökkenjen a közterületen elkövetett bűncselekmények száma, </w:t>
      </w:r>
    </w:p>
    <w:p w:rsidR="00620FB2" w:rsidRPr="00B737E7" w:rsidRDefault="00620FB2" w:rsidP="00620FB2">
      <w:pPr>
        <w:spacing w:after="0" w:line="360" w:lineRule="auto"/>
        <w:jc w:val="both"/>
        <w:rPr>
          <w:rFonts w:ascii="Times New Roman" w:hAnsi="Times New Roman" w:cs="Times New Roman"/>
          <w:sz w:val="24"/>
          <w:szCs w:val="24"/>
        </w:rPr>
      </w:pPr>
      <w:r w:rsidRPr="00B737E7">
        <w:rPr>
          <w:rFonts w:ascii="Times New Roman" w:hAnsi="Times New Roman" w:cs="Times New Roman"/>
          <w:sz w:val="24"/>
          <w:szCs w:val="24"/>
        </w:rPr>
        <w:t xml:space="preserve">- csökkenjen a korábban bűncselekményeket elkövetők bűnismétlése, </w:t>
      </w:r>
    </w:p>
    <w:p w:rsidR="00620FB2" w:rsidRPr="00B737E7" w:rsidRDefault="00620FB2" w:rsidP="00620FB2">
      <w:pPr>
        <w:spacing w:after="0" w:line="360" w:lineRule="auto"/>
        <w:jc w:val="both"/>
        <w:rPr>
          <w:rFonts w:ascii="Times New Roman" w:hAnsi="Times New Roman" w:cs="Times New Roman"/>
          <w:sz w:val="24"/>
          <w:szCs w:val="24"/>
        </w:rPr>
      </w:pPr>
      <w:r w:rsidRPr="00B737E7">
        <w:rPr>
          <w:rFonts w:ascii="Times New Roman" w:hAnsi="Times New Roman" w:cs="Times New Roman"/>
          <w:sz w:val="24"/>
          <w:szCs w:val="24"/>
        </w:rPr>
        <w:t xml:space="preserve">- csökkenjen a gyermek- és fiatalkorúak veszélyeztetettsége, - csökkenjen az áldozattá válás veszélye, - teljesebb körű legyen az áldozattá vált személyek segítése, a bűnözés okozta károk kezelése. </w:t>
      </w:r>
    </w:p>
    <w:p w:rsidR="00620FB2" w:rsidRPr="00B737E7" w:rsidRDefault="00620FB2" w:rsidP="00620FB2">
      <w:pPr>
        <w:spacing w:after="0" w:line="360" w:lineRule="auto"/>
        <w:jc w:val="both"/>
        <w:rPr>
          <w:rFonts w:ascii="Times New Roman" w:hAnsi="Times New Roman" w:cs="Times New Roman"/>
          <w:b/>
          <w:sz w:val="24"/>
          <w:szCs w:val="24"/>
        </w:rPr>
      </w:pPr>
      <w:r w:rsidRPr="00B737E7">
        <w:rPr>
          <w:rFonts w:ascii="Times New Roman" w:hAnsi="Times New Roman" w:cs="Times New Roman"/>
          <w:b/>
          <w:sz w:val="24"/>
          <w:szCs w:val="24"/>
        </w:rPr>
        <w:t>A bűnmegelőzési stratégia</w:t>
      </w:r>
      <w:r>
        <w:rPr>
          <w:rFonts w:ascii="Times New Roman" w:hAnsi="Times New Roman" w:cs="Times New Roman"/>
          <w:b/>
          <w:sz w:val="24"/>
          <w:szCs w:val="24"/>
        </w:rPr>
        <w:t xml:space="preserve"> kiemelt beavatkozási területei:</w:t>
      </w:r>
    </w:p>
    <w:p w:rsidR="00620FB2" w:rsidRPr="00B737E7" w:rsidRDefault="00620FB2" w:rsidP="00620FB2">
      <w:pPr>
        <w:spacing w:after="0" w:line="360" w:lineRule="auto"/>
        <w:jc w:val="both"/>
        <w:rPr>
          <w:rFonts w:ascii="Times New Roman" w:hAnsi="Times New Roman" w:cs="Times New Roman"/>
          <w:sz w:val="24"/>
          <w:szCs w:val="24"/>
        </w:rPr>
      </w:pPr>
      <w:r w:rsidRPr="00B737E7">
        <w:rPr>
          <w:rFonts w:ascii="Times New Roman" w:hAnsi="Times New Roman" w:cs="Times New Roman"/>
          <w:sz w:val="24"/>
          <w:szCs w:val="24"/>
        </w:rPr>
        <w:t xml:space="preserve">- a gyermek- és fiatalkori bűnözés megelőzése, - a településbiztonság fokozása, </w:t>
      </w:r>
    </w:p>
    <w:p w:rsidR="00620FB2" w:rsidRDefault="00620FB2" w:rsidP="00620FB2">
      <w:pPr>
        <w:spacing w:after="0" w:line="360" w:lineRule="auto"/>
        <w:jc w:val="both"/>
        <w:rPr>
          <w:rFonts w:ascii="Times New Roman" w:hAnsi="Times New Roman" w:cs="Times New Roman"/>
          <w:sz w:val="24"/>
          <w:szCs w:val="24"/>
        </w:rPr>
      </w:pPr>
      <w:r w:rsidRPr="00B737E7">
        <w:rPr>
          <w:rFonts w:ascii="Times New Roman" w:hAnsi="Times New Roman" w:cs="Times New Roman"/>
          <w:sz w:val="24"/>
          <w:szCs w:val="24"/>
        </w:rPr>
        <w:t xml:space="preserve">- az áldozattá válás megelőzése és az áldozatok segítése, - a bűnismétlés megelőzése. </w:t>
      </w:r>
    </w:p>
    <w:p w:rsidR="00620FB2" w:rsidRPr="00B737E7" w:rsidRDefault="00620FB2" w:rsidP="00620FB2">
      <w:pPr>
        <w:spacing w:after="0" w:line="360" w:lineRule="auto"/>
        <w:jc w:val="both"/>
        <w:rPr>
          <w:rFonts w:ascii="Times New Roman" w:hAnsi="Times New Roman" w:cs="Times New Roman"/>
          <w:sz w:val="24"/>
          <w:szCs w:val="24"/>
        </w:rPr>
      </w:pPr>
    </w:p>
    <w:p w:rsidR="00620FB2" w:rsidRPr="00B737E7" w:rsidRDefault="00620FB2" w:rsidP="00620FB2">
      <w:pPr>
        <w:spacing w:after="0" w:line="360" w:lineRule="auto"/>
        <w:jc w:val="both"/>
        <w:rPr>
          <w:rFonts w:ascii="Times New Roman" w:hAnsi="Times New Roman" w:cs="Times New Roman"/>
          <w:sz w:val="24"/>
          <w:szCs w:val="24"/>
        </w:rPr>
      </w:pPr>
      <w:r w:rsidRPr="00B737E7">
        <w:rPr>
          <w:rFonts w:ascii="Times New Roman" w:hAnsi="Times New Roman" w:cs="Times New Roman"/>
          <w:sz w:val="24"/>
          <w:szCs w:val="24"/>
        </w:rPr>
        <w:t xml:space="preserve">A társadalmi bűnmegelőzés nemzeti feladatait az alábbiakban határozta meg az állami vezetés: </w:t>
      </w:r>
    </w:p>
    <w:p w:rsidR="00620FB2" w:rsidRPr="00B737E7" w:rsidRDefault="00620FB2" w:rsidP="00620FB2">
      <w:pPr>
        <w:spacing w:after="0" w:line="360" w:lineRule="auto"/>
        <w:jc w:val="both"/>
        <w:rPr>
          <w:rFonts w:ascii="Times New Roman" w:hAnsi="Times New Roman" w:cs="Times New Roman"/>
          <w:sz w:val="24"/>
          <w:szCs w:val="24"/>
        </w:rPr>
      </w:pPr>
      <w:r w:rsidRPr="00B737E7">
        <w:rPr>
          <w:rFonts w:ascii="Times New Roman" w:hAnsi="Times New Roman" w:cs="Times New Roman"/>
          <w:sz w:val="24"/>
          <w:szCs w:val="24"/>
        </w:rPr>
        <w:t xml:space="preserve">- a gyermek- és fiatalkori bűnözés csökkentése, - a városok közbiztonságának fokozása, </w:t>
      </w:r>
    </w:p>
    <w:p w:rsidR="00620FB2" w:rsidRPr="00B737E7" w:rsidRDefault="00620FB2" w:rsidP="00620FB2">
      <w:pPr>
        <w:spacing w:after="0" w:line="360" w:lineRule="auto"/>
        <w:jc w:val="both"/>
        <w:rPr>
          <w:rFonts w:ascii="Times New Roman" w:hAnsi="Times New Roman" w:cs="Times New Roman"/>
          <w:sz w:val="24"/>
          <w:szCs w:val="24"/>
        </w:rPr>
      </w:pPr>
      <w:r w:rsidRPr="00B737E7">
        <w:rPr>
          <w:rFonts w:ascii="Times New Roman" w:hAnsi="Times New Roman" w:cs="Times New Roman"/>
          <w:sz w:val="24"/>
          <w:szCs w:val="24"/>
        </w:rPr>
        <w:t xml:space="preserve">- a családon belüli erőszak megelőzése, </w:t>
      </w:r>
    </w:p>
    <w:p w:rsidR="00620FB2" w:rsidRPr="00490B7D" w:rsidRDefault="00620FB2" w:rsidP="00620FB2">
      <w:pPr>
        <w:spacing w:after="0" w:line="360" w:lineRule="auto"/>
        <w:jc w:val="both"/>
        <w:rPr>
          <w:rFonts w:ascii="Times New Roman" w:hAnsi="Times New Roman" w:cs="Times New Roman"/>
          <w:sz w:val="24"/>
          <w:szCs w:val="24"/>
        </w:rPr>
      </w:pPr>
      <w:r w:rsidRPr="00B737E7">
        <w:rPr>
          <w:rFonts w:ascii="Times New Roman" w:hAnsi="Times New Roman" w:cs="Times New Roman"/>
          <w:sz w:val="24"/>
          <w:szCs w:val="24"/>
        </w:rPr>
        <w:t>- az áldozattá válás megelőzése, az áldozatsegítés, az áldozat kompenzációja, - a bűnismétlés megelőzése.</w:t>
      </w:r>
    </w:p>
    <w:p w:rsidR="00620FB2" w:rsidRDefault="00620FB2" w:rsidP="00620FB2">
      <w:pPr>
        <w:spacing w:after="0" w:line="360" w:lineRule="auto"/>
        <w:jc w:val="both"/>
        <w:rPr>
          <w:rFonts w:ascii="Times New Roman" w:hAnsi="Times New Roman" w:cs="Times New Roman"/>
          <w:b/>
          <w:bCs/>
          <w:iCs/>
          <w:sz w:val="28"/>
          <w:szCs w:val="28"/>
        </w:rPr>
      </w:pPr>
    </w:p>
    <w:p w:rsidR="00620FB2" w:rsidRPr="00BF41B8" w:rsidRDefault="00620FB2" w:rsidP="00620FB2">
      <w:pPr>
        <w:pStyle w:val="Szvegtrzsbehzssal"/>
        <w:spacing w:after="0" w:line="360" w:lineRule="auto"/>
        <w:ind w:left="0"/>
        <w:jc w:val="both"/>
        <w:rPr>
          <w:rFonts w:ascii="Times New Roman" w:hAnsi="Times New Roman" w:cs="Times New Roman"/>
          <w:b/>
          <w:bCs/>
          <w:iCs/>
          <w:color w:val="000000"/>
          <w:sz w:val="28"/>
          <w:szCs w:val="28"/>
        </w:rPr>
      </w:pPr>
      <w:r>
        <w:rPr>
          <w:rFonts w:ascii="Times New Roman" w:hAnsi="Times New Roman" w:cs="Times New Roman"/>
          <w:b/>
          <w:bCs/>
          <w:iCs/>
          <w:color w:val="000000"/>
          <w:sz w:val="28"/>
          <w:szCs w:val="28"/>
        </w:rPr>
        <w:t>III.6</w:t>
      </w:r>
      <w:r w:rsidRPr="00BF41B8">
        <w:rPr>
          <w:rFonts w:ascii="Times New Roman" w:hAnsi="Times New Roman" w:cs="Times New Roman"/>
          <w:b/>
          <w:bCs/>
          <w:iCs/>
          <w:color w:val="000000"/>
          <w:sz w:val="28"/>
          <w:szCs w:val="28"/>
        </w:rPr>
        <w:t>.1.2. Tiszavasvári közrend</w:t>
      </w:r>
      <w:r>
        <w:rPr>
          <w:rFonts w:ascii="Times New Roman" w:hAnsi="Times New Roman" w:cs="Times New Roman"/>
          <w:b/>
          <w:bCs/>
          <w:iCs/>
          <w:color w:val="000000"/>
          <w:sz w:val="28"/>
          <w:szCs w:val="28"/>
        </w:rPr>
        <w:t>, közbiztonság a Tiszavasvári R</w:t>
      </w:r>
      <w:r w:rsidRPr="00BF41B8">
        <w:rPr>
          <w:rFonts w:ascii="Times New Roman" w:hAnsi="Times New Roman" w:cs="Times New Roman"/>
          <w:b/>
          <w:bCs/>
          <w:iCs/>
          <w:color w:val="000000"/>
          <w:sz w:val="28"/>
          <w:szCs w:val="28"/>
        </w:rPr>
        <w:t>endőrkapitánysá</w:t>
      </w:r>
      <w:r>
        <w:rPr>
          <w:rFonts w:ascii="Times New Roman" w:hAnsi="Times New Roman" w:cs="Times New Roman"/>
          <w:b/>
          <w:bCs/>
          <w:iCs/>
          <w:color w:val="000000"/>
          <w:sz w:val="28"/>
          <w:szCs w:val="28"/>
        </w:rPr>
        <w:t>g 2020. évi beszámolója alapján</w:t>
      </w:r>
    </w:p>
    <w:p w:rsidR="00620FB2" w:rsidRPr="00BF41B8" w:rsidRDefault="00620FB2" w:rsidP="00620FB2">
      <w:pPr>
        <w:pStyle w:val="Szvegtrzsbehzssal"/>
        <w:spacing w:after="0" w:line="360" w:lineRule="auto"/>
        <w:ind w:left="0"/>
        <w:jc w:val="both"/>
        <w:rPr>
          <w:rFonts w:ascii="Times New Roman" w:hAnsi="Times New Roman" w:cs="Times New Roman"/>
          <w:b/>
          <w:bCs/>
          <w:iCs/>
          <w:color w:val="000000"/>
          <w:sz w:val="24"/>
          <w:szCs w:val="24"/>
        </w:rPr>
      </w:pPr>
    </w:p>
    <w:p w:rsidR="00620FB2" w:rsidRPr="000D3998" w:rsidRDefault="00620FB2" w:rsidP="00620FB2">
      <w:pPr>
        <w:pStyle w:val="Szvegtrzsbehzssal"/>
        <w:spacing w:after="0" w:line="360" w:lineRule="auto"/>
        <w:ind w:left="0"/>
        <w:jc w:val="both"/>
        <w:rPr>
          <w:rFonts w:ascii="Times New Roman" w:hAnsi="Times New Roman" w:cs="Times New Roman"/>
          <w:b/>
          <w:bCs/>
          <w:iCs/>
          <w:color w:val="000000"/>
          <w:sz w:val="28"/>
          <w:szCs w:val="28"/>
        </w:rPr>
      </w:pPr>
      <w:r w:rsidRPr="000D3998">
        <w:rPr>
          <w:rFonts w:ascii="Times New Roman" w:hAnsi="Times New Roman" w:cs="Times New Roman"/>
          <w:b/>
          <w:bCs/>
          <w:iCs/>
          <w:color w:val="000000"/>
          <w:sz w:val="28"/>
          <w:szCs w:val="28"/>
        </w:rPr>
        <w:t xml:space="preserve">A kapitányság 2019. évre megfogalmazott stratégiai céljai a következők voltak: </w:t>
      </w:r>
    </w:p>
    <w:p w:rsidR="00620FB2" w:rsidRPr="00BF41B8" w:rsidRDefault="00620FB2" w:rsidP="00620FB2">
      <w:pPr>
        <w:pStyle w:val="Szvegtrzsbehzssal"/>
        <w:spacing w:after="0" w:line="360" w:lineRule="auto"/>
        <w:ind w:left="0"/>
        <w:jc w:val="both"/>
        <w:rPr>
          <w:rFonts w:ascii="Times New Roman" w:hAnsi="Times New Roman" w:cs="Times New Roman"/>
          <w:b/>
          <w:bCs/>
          <w:iCs/>
          <w:color w:val="000000"/>
          <w:sz w:val="24"/>
          <w:szCs w:val="24"/>
        </w:rPr>
      </w:pPr>
    </w:p>
    <w:p w:rsidR="00620FB2" w:rsidRPr="00BF41B8" w:rsidRDefault="00620FB2" w:rsidP="00620FB2">
      <w:pPr>
        <w:numPr>
          <w:ilvl w:val="0"/>
          <w:numId w:val="25"/>
        </w:numPr>
        <w:spacing w:after="0" w:line="360" w:lineRule="auto"/>
        <w:jc w:val="both"/>
        <w:rPr>
          <w:rFonts w:ascii="Times New Roman" w:hAnsi="Times New Roman" w:cs="Times New Roman"/>
          <w:sz w:val="24"/>
          <w:szCs w:val="24"/>
        </w:rPr>
      </w:pPr>
      <w:r w:rsidRPr="00BF41B8">
        <w:rPr>
          <w:rFonts w:ascii="Times New Roman" w:hAnsi="Times New Roman" w:cs="Times New Roman"/>
          <w:sz w:val="24"/>
          <w:szCs w:val="24"/>
        </w:rPr>
        <w:t>A büntetőeljárások és szabálysértési eljárások lefolytatásának gyorsítása, az eredményesség további növelése.</w:t>
      </w:r>
    </w:p>
    <w:p w:rsidR="00620FB2" w:rsidRPr="00BF41B8" w:rsidRDefault="00620FB2" w:rsidP="00620FB2">
      <w:pPr>
        <w:numPr>
          <w:ilvl w:val="0"/>
          <w:numId w:val="25"/>
        </w:numPr>
        <w:spacing w:after="0" w:line="360" w:lineRule="auto"/>
        <w:jc w:val="both"/>
        <w:rPr>
          <w:rFonts w:ascii="Times New Roman" w:hAnsi="Times New Roman" w:cs="Times New Roman"/>
          <w:sz w:val="24"/>
          <w:szCs w:val="24"/>
        </w:rPr>
      </w:pPr>
      <w:r w:rsidRPr="00BF41B8">
        <w:rPr>
          <w:rFonts w:ascii="Times New Roman" w:hAnsi="Times New Roman" w:cs="Times New Roman"/>
          <w:sz w:val="24"/>
          <w:szCs w:val="24"/>
        </w:rPr>
        <w:t xml:space="preserve">A lakosság </w:t>
      </w:r>
      <w:r w:rsidRPr="00BF41B8">
        <w:rPr>
          <w:rFonts w:ascii="Times New Roman" w:hAnsi="Times New Roman" w:cs="Times New Roman"/>
          <w:b/>
          <w:sz w:val="24"/>
          <w:szCs w:val="24"/>
        </w:rPr>
        <w:t>szubjektív biztonságérzetét leginkább befolyásoló közterületen</w:t>
      </w:r>
      <w:r w:rsidRPr="00BF41B8">
        <w:rPr>
          <w:rFonts w:ascii="Times New Roman" w:hAnsi="Times New Roman" w:cs="Times New Roman"/>
          <w:sz w:val="24"/>
          <w:szCs w:val="24"/>
        </w:rPr>
        <w:t>, valamint a magántulajdon ellen elkövetett jogsértések számában bekövetkezett pozitív tendenciák fenntartása.</w:t>
      </w:r>
    </w:p>
    <w:p w:rsidR="00620FB2" w:rsidRPr="00BF41B8" w:rsidRDefault="00620FB2" w:rsidP="00620FB2">
      <w:pPr>
        <w:numPr>
          <w:ilvl w:val="0"/>
          <w:numId w:val="25"/>
        </w:numPr>
        <w:spacing w:after="0" w:line="360" w:lineRule="auto"/>
        <w:jc w:val="both"/>
        <w:rPr>
          <w:rFonts w:ascii="Times New Roman" w:hAnsi="Times New Roman" w:cs="Times New Roman"/>
          <w:b/>
          <w:sz w:val="24"/>
          <w:szCs w:val="24"/>
        </w:rPr>
      </w:pPr>
      <w:r w:rsidRPr="00BF41B8">
        <w:rPr>
          <w:rFonts w:ascii="Times New Roman" w:hAnsi="Times New Roman" w:cs="Times New Roman"/>
          <w:sz w:val="24"/>
          <w:szCs w:val="24"/>
        </w:rPr>
        <w:t xml:space="preserve">A rendelkezésre álló erők, eszközök összehangolt alkalmazásával, az egyes rendészeti feladatokat ellátó szervezetekkel és személyekkel, a </w:t>
      </w:r>
      <w:r w:rsidRPr="00BF41B8">
        <w:rPr>
          <w:rFonts w:ascii="Times New Roman" w:hAnsi="Times New Roman" w:cs="Times New Roman"/>
          <w:b/>
          <w:sz w:val="24"/>
          <w:szCs w:val="24"/>
        </w:rPr>
        <w:t>polgárőr egyesületekkel történő még hatékonyabb együttműködéssel</w:t>
      </w:r>
      <w:r w:rsidRPr="00BF41B8">
        <w:rPr>
          <w:rFonts w:ascii="Times New Roman" w:hAnsi="Times New Roman" w:cs="Times New Roman"/>
          <w:sz w:val="24"/>
          <w:szCs w:val="24"/>
        </w:rPr>
        <w:t xml:space="preserve"> a települések és külterületek </w:t>
      </w:r>
      <w:r w:rsidRPr="00BF41B8">
        <w:rPr>
          <w:rFonts w:ascii="Times New Roman" w:hAnsi="Times New Roman" w:cs="Times New Roman"/>
          <w:b/>
          <w:sz w:val="24"/>
          <w:szCs w:val="24"/>
        </w:rPr>
        <w:t>közbiztonságának további erősítése.</w:t>
      </w:r>
    </w:p>
    <w:p w:rsidR="00620FB2" w:rsidRPr="00BF41B8" w:rsidRDefault="00620FB2" w:rsidP="00620FB2">
      <w:pPr>
        <w:numPr>
          <w:ilvl w:val="0"/>
          <w:numId w:val="25"/>
        </w:numPr>
        <w:spacing w:after="0" w:line="360" w:lineRule="auto"/>
        <w:jc w:val="both"/>
        <w:rPr>
          <w:rFonts w:ascii="Times New Roman" w:hAnsi="Times New Roman" w:cs="Times New Roman"/>
          <w:sz w:val="24"/>
          <w:szCs w:val="24"/>
        </w:rPr>
      </w:pPr>
      <w:r w:rsidRPr="00BF41B8">
        <w:rPr>
          <w:rFonts w:ascii="Times New Roman" w:hAnsi="Times New Roman" w:cs="Times New Roman"/>
          <w:sz w:val="24"/>
          <w:szCs w:val="24"/>
        </w:rPr>
        <w:t xml:space="preserve">A </w:t>
      </w:r>
      <w:r w:rsidRPr="00BF41B8">
        <w:rPr>
          <w:rFonts w:ascii="Times New Roman" w:hAnsi="Times New Roman" w:cs="Times New Roman"/>
          <w:b/>
          <w:sz w:val="24"/>
          <w:szCs w:val="24"/>
        </w:rPr>
        <w:t>közlekedésbiztonság javítása</w:t>
      </w:r>
      <w:r w:rsidRPr="00BF41B8">
        <w:rPr>
          <w:rFonts w:ascii="Times New Roman" w:hAnsi="Times New Roman" w:cs="Times New Roman"/>
          <w:sz w:val="24"/>
          <w:szCs w:val="24"/>
        </w:rPr>
        <w:t xml:space="preserve">, a halálos kimenetű közlekedési balesetek, valamint a gyalogosokat és kerékpárosokat érintő balesetek számának visszaszorítása érdekében </w:t>
      </w:r>
      <w:r w:rsidRPr="00BF41B8">
        <w:rPr>
          <w:rFonts w:ascii="Times New Roman" w:hAnsi="Times New Roman" w:cs="Times New Roman"/>
          <w:sz w:val="24"/>
          <w:szCs w:val="24"/>
        </w:rPr>
        <w:lastRenderedPageBreak/>
        <w:t xml:space="preserve">hatékony, célirányos közlekedésrendészeti ellenőrzések szervezése, kiemelten az ittas járművezetők kiszűrésével, az un. </w:t>
      </w:r>
      <w:r w:rsidRPr="00BF41B8">
        <w:rPr>
          <w:rFonts w:ascii="Times New Roman" w:hAnsi="Times New Roman" w:cs="Times New Roman"/>
          <w:b/>
          <w:sz w:val="24"/>
          <w:szCs w:val="24"/>
        </w:rPr>
        <w:t>FIN módszeres ellenőrzés folyamatos</w:t>
      </w:r>
      <w:r w:rsidRPr="00BF41B8">
        <w:rPr>
          <w:rFonts w:ascii="Times New Roman" w:hAnsi="Times New Roman" w:cs="Times New Roman"/>
          <w:sz w:val="24"/>
          <w:szCs w:val="24"/>
        </w:rPr>
        <w:t xml:space="preserve"> jellegű végzésével is.</w:t>
      </w:r>
    </w:p>
    <w:p w:rsidR="00620FB2" w:rsidRPr="00BF41B8" w:rsidRDefault="00620FB2" w:rsidP="00620FB2">
      <w:pPr>
        <w:numPr>
          <w:ilvl w:val="0"/>
          <w:numId w:val="25"/>
        </w:numPr>
        <w:autoSpaceDE w:val="0"/>
        <w:autoSpaceDN w:val="0"/>
        <w:adjustRightInd w:val="0"/>
        <w:spacing w:after="0" w:line="360" w:lineRule="auto"/>
        <w:jc w:val="both"/>
        <w:rPr>
          <w:rFonts w:ascii="Times New Roman" w:hAnsi="Times New Roman" w:cs="Times New Roman"/>
          <w:sz w:val="24"/>
          <w:szCs w:val="24"/>
        </w:rPr>
      </w:pPr>
      <w:r w:rsidRPr="00BF41B8">
        <w:rPr>
          <w:rFonts w:ascii="Times New Roman" w:hAnsi="Times New Roman" w:cs="Times New Roman"/>
          <w:sz w:val="24"/>
          <w:szCs w:val="24"/>
        </w:rPr>
        <w:t>Az Európai Parlament tagjainak, valamint 2019. évi helyi önkormányzati képviselők és polgármesterek választására való felkészülés, a választással kapcsolatos rendőri feladatok magas szintű és jogszerű végrehajtása, a választások zavartalanságának biztosítása érdekében.</w:t>
      </w:r>
    </w:p>
    <w:p w:rsidR="00620FB2" w:rsidRPr="00BF41B8" w:rsidRDefault="00620FB2" w:rsidP="00620FB2">
      <w:pPr>
        <w:numPr>
          <w:ilvl w:val="0"/>
          <w:numId w:val="25"/>
        </w:numPr>
        <w:autoSpaceDE w:val="0"/>
        <w:autoSpaceDN w:val="0"/>
        <w:adjustRightInd w:val="0"/>
        <w:spacing w:after="0" w:line="360" w:lineRule="auto"/>
        <w:jc w:val="both"/>
        <w:rPr>
          <w:rFonts w:ascii="Times New Roman" w:hAnsi="Times New Roman" w:cs="Times New Roman"/>
          <w:sz w:val="24"/>
          <w:szCs w:val="24"/>
        </w:rPr>
      </w:pPr>
      <w:r w:rsidRPr="00BF41B8">
        <w:rPr>
          <w:rFonts w:ascii="Times New Roman" w:hAnsi="Times New Roman" w:cs="Times New Roman"/>
          <w:sz w:val="24"/>
          <w:szCs w:val="24"/>
        </w:rPr>
        <w:t>A rendőri korrupció megelőzése és visszaszorítása, illetve az egyéb jogsértések megelőzése, feltárása, a kulturált, szolgáltató, segítő, jog- és szakszerű rendőri intézkedések ellenőrzés eszközeivel történő elősegítése, érvényre juttatása.</w:t>
      </w:r>
    </w:p>
    <w:p w:rsidR="00620FB2" w:rsidRPr="00BF41B8" w:rsidRDefault="00620FB2" w:rsidP="00620FB2">
      <w:pPr>
        <w:numPr>
          <w:ilvl w:val="0"/>
          <w:numId w:val="25"/>
        </w:numPr>
        <w:spacing w:after="0" w:line="360" w:lineRule="auto"/>
        <w:jc w:val="both"/>
        <w:rPr>
          <w:rFonts w:ascii="Times New Roman" w:hAnsi="Times New Roman" w:cs="Times New Roman"/>
          <w:sz w:val="24"/>
          <w:szCs w:val="24"/>
        </w:rPr>
      </w:pPr>
      <w:r w:rsidRPr="00BF41B8">
        <w:rPr>
          <w:rFonts w:ascii="Times New Roman" w:hAnsi="Times New Roman" w:cs="Times New Roman"/>
          <w:sz w:val="24"/>
          <w:szCs w:val="24"/>
        </w:rPr>
        <w:t>A szolgálatot ellátó rendőreinkkel szemben továbbra is elvárás, hogy a törvényi előírásokat betartva és betartatva a szolgálati előírásoknak megfelelően fegyelmezetten, felkészülten, valamint az állampolgárok elvárásainak megfelelően együttműködően és kellő érzékenységgel lássák el feladataikat.</w:t>
      </w:r>
    </w:p>
    <w:p w:rsidR="00620FB2" w:rsidRPr="000D3998" w:rsidRDefault="00620FB2" w:rsidP="00620FB2">
      <w:pPr>
        <w:pStyle w:val="Szvegtrzsbehzssal"/>
        <w:spacing w:after="0" w:line="360" w:lineRule="auto"/>
        <w:jc w:val="both"/>
        <w:rPr>
          <w:rFonts w:ascii="Times New Roman" w:hAnsi="Times New Roman" w:cs="Times New Roman"/>
          <w:sz w:val="28"/>
          <w:szCs w:val="28"/>
        </w:rPr>
      </w:pPr>
    </w:p>
    <w:p w:rsidR="00620FB2" w:rsidRPr="000D3998" w:rsidRDefault="00620FB2" w:rsidP="00620FB2">
      <w:pPr>
        <w:pStyle w:val="Szvegtrzs"/>
        <w:spacing w:line="360" w:lineRule="auto"/>
        <w:rPr>
          <w:b/>
          <w:sz w:val="28"/>
          <w:szCs w:val="28"/>
        </w:rPr>
      </w:pPr>
      <w:r w:rsidRPr="000D3998">
        <w:rPr>
          <w:b/>
          <w:sz w:val="28"/>
          <w:szCs w:val="28"/>
        </w:rPr>
        <w:t>Tiszavasvári város közbiztonsági helyzetének értékelése (</w:t>
      </w:r>
      <w:r w:rsidRPr="000D3998">
        <w:rPr>
          <w:iCs/>
          <w:sz w:val="28"/>
          <w:szCs w:val="28"/>
        </w:rPr>
        <w:t>A bűnügyi helyzet bemutatása</w:t>
      </w:r>
      <w:r>
        <w:rPr>
          <w:iCs/>
          <w:sz w:val="28"/>
          <w:szCs w:val="28"/>
        </w:rPr>
        <w:t xml:space="preserve"> a Tiszavasvári Rendőrkapitányság 2020. évi beszámolója alapján)</w:t>
      </w:r>
    </w:p>
    <w:p w:rsidR="00620FB2" w:rsidRDefault="00620FB2" w:rsidP="00620FB2">
      <w:pPr>
        <w:spacing w:after="0" w:line="360" w:lineRule="auto"/>
        <w:rPr>
          <w:rFonts w:ascii="Times New Roman" w:hAnsi="Times New Roman" w:cs="Times New Roman"/>
          <w:sz w:val="24"/>
          <w:szCs w:val="24"/>
          <w:lang w:eastAsia="hu-HU"/>
        </w:rPr>
      </w:pPr>
    </w:p>
    <w:p w:rsidR="00620FB2" w:rsidRPr="00522177" w:rsidRDefault="00620FB2" w:rsidP="00620FB2">
      <w:pPr>
        <w:spacing w:after="0" w:line="360" w:lineRule="auto"/>
        <w:rPr>
          <w:rFonts w:ascii="Times New Roman" w:hAnsi="Times New Roman" w:cs="Times New Roman"/>
          <w:b/>
          <w:bCs/>
          <w:iCs/>
          <w:sz w:val="24"/>
          <w:szCs w:val="24"/>
        </w:rPr>
      </w:pPr>
      <w:r w:rsidRPr="00522177">
        <w:rPr>
          <w:rFonts w:ascii="Times New Roman" w:hAnsi="Times New Roman" w:cs="Times New Roman"/>
          <w:b/>
          <w:bCs/>
          <w:iCs/>
          <w:sz w:val="24"/>
          <w:szCs w:val="24"/>
        </w:rPr>
        <w:t xml:space="preserve">A regisztrált bűncselekmények számának alakulása </w:t>
      </w:r>
    </w:p>
    <w:p w:rsidR="00620FB2" w:rsidRPr="000D3998" w:rsidRDefault="00620FB2" w:rsidP="00620FB2">
      <w:pPr>
        <w:spacing w:after="0" w:line="360" w:lineRule="auto"/>
        <w:jc w:val="both"/>
        <w:rPr>
          <w:rFonts w:ascii="Times New Roman" w:hAnsi="Times New Roman" w:cs="Times New Roman"/>
          <w:b/>
          <w:bCs/>
          <w:iCs/>
          <w:sz w:val="24"/>
          <w:szCs w:val="24"/>
          <w:u w:val="single"/>
        </w:rPr>
      </w:pPr>
      <w:r w:rsidRPr="000D3998">
        <w:rPr>
          <w:rFonts w:ascii="Times New Roman" w:hAnsi="Times New Roman" w:cs="Times New Roman"/>
          <w:sz w:val="24"/>
          <w:szCs w:val="24"/>
        </w:rPr>
        <w:t>A Tiszavasvári Rendőrkapitányság elmúlt 9 évének statisztikai adatait elemezve megállapítható, hogy 2014. évtől a regisztrált bűncselekmények száma szignifikánsan csökkent. A 2018. évi adatokhoz viszonyítva is igen jelentős az visszaesés a regisztrált bűncselekmények tekintetében 421-ről 351-re csökkent.</w:t>
      </w:r>
      <w:r w:rsidRPr="000D3998">
        <w:rPr>
          <w:rFonts w:ascii="Times New Roman" w:hAnsi="Times New Roman" w:cs="Times New Roman"/>
          <w:color w:val="000000"/>
          <w:sz w:val="24"/>
          <w:szCs w:val="24"/>
        </w:rPr>
        <w:t xml:space="preserve"> Ezen csökkenés Tiszavasvári városában is tapasztalható, </w:t>
      </w:r>
      <w:r>
        <w:rPr>
          <w:rFonts w:ascii="Times New Roman" w:hAnsi="Times New Roman" w:cs="Times New Roman"/>
          <w:color w:val="000000"/>
          <w:sz w:val="24"/>
          <w:szCs w:val="24"/>
        </w:rPr>
        <w:t>mivel az 223-ról 190-re csökkent</w:t>
      </w:r>
      <w:r w:rsidRPr="000D3998">
        <w:rPr>
          <w:rFonts w:ascii="Times New Roman" w:hAnsi="Times New Roman" w:cs="Times New Roman"/>
          <w:color w:val="000000"/>
          <w:sz w:val="24"/>
          <w:szCs w:val="24"/>
        </w:rPr>
        <w:t>.</w:t>
      </w:r>
    </w:p>
    <w:p w:rsidR="00620FB2" w:rsidRPr="000D3998" w:rsidRDefault="00620FB2" w:rsidP="00620FB2">
      <w:pPr>
        <w:spacing w:after="0" w:line="360" w:lineRule="auto"/>
        <w:rPr>
          <w:rFonts w:ascii="Times New Roman" w:hAnsi="Times New Roman" w:cs="Times New Roman"/>
          <w:sz w:val="24"/>
          <w:szCs w:val="24"/>
        </w:rPr>
      </w:pPr>
    </w:p>
    <w:p w:rsidR="00620FB2" w:rsidRPr="00AC7619" w:rsidRDefault="00620FB2" w:rsidP="00620FB2">
      <w:pPr>
        <w:pStyle w:val="Cmsor1"/>
        <w:spacing w:before="0" w:after="0" w:line="360" w:lineRule="auto"/>
        <w:rPr>
          <w:rFonts w:ascii="Times New Roman" w:hAnsi="Times New Roman"/>
          <w:iCs/>
          <w:sz w:val="24"/>
          <w:szCs w:val="24"/>
        </w:rPr>
      </w:pPr>
      <w:r w:rsidRPr="00AC7619">
        <w:rPr>
          <w:rFonts w:ascii="Times New Roman" w:hAnsi="Times New Roman"/>
          <w:iCs/>
          <w:sz w:val="24"/>
          <w:szCs w:val="24"/>
        </w:rPr>
        <w:t>A közterületen elkövetett regisztrált bűncselekmények számának alakulása</w:t>
      </w:r>
    </w:p>
    <w:p w:rsidR="00620FB2" w:rsidRPr="000D3998" w:rsidRDefault="00620FB2" w:rsidP="00620FB2">
      <w:pPr>
        <w:pStyle w:val="Listaszerbekezds1"/>
        <w:tabs>
          <w:tab w:val="left" w:pos="709"/>
        </w:tabs>
        <w:spacing w:after="0" w:line="360" w:lineRule="auto"/>
        <w:ind w:left="0"/>
        <w:jc w:val="both"/>
        <w:rPr>
          <w:rFonts w:ascii="Times New Roman" w:hAnsi="Times New Roman" w:cs="Times New Roman"/>
          <w:color w:val="000000"/>
          <w:sz w:val="24"/>
          <w:szCs w:val="24"/>
        </w:rPr>
      </w:pPr>
      <w:r>
        <w:rPr>
          <w:rFonts w:ascii="Times New Roman" w:hAnsi="Times New Roman" w:cs="Times New Roman"/>
          <w:color w:val="000000"/>
          <w:sz w:val="24"/>
          <w:szCs w:val="24"/>
        </w:rPr>
        <w:t>A kapitányság illetékességi területén,</w:t>
      </w:r>
      <w:r w:rsidRPr="000D3998">
        <w:rPr>
          <w:rFonts w:ascii="Times New Roman" w:hAnsi="Times New Roman" w:cs="Times New Roman"/>
          <w:color w:val="000000"/>
          <w:sz w:val="24"/>
          <w:szCs w:val="24"/>
        </w:rPr>
        <w:t xml:space="preserve"> a közterületen elkövetett bűncselekmények </w:t>
      </w:r>
      <w:proofErr w:type="spellStart"/>
      <w:r w:rsidRPr="000D3998">
        <w:rPr>
          <w:rFonts w:ascii="Times New Roman" w:hAnsi="Times New Roman" w:cs="Times New Roman"/>
          <w:color w:val="000000"/>
          <w:sz w:val="24"/>
          <w:szCs w:val="24"/>
        </w:rPr>
        <w:t>össz</w:t>
      </w:r>
      <w:r>
        <w:rPr>
          <w:rFonts w:ascii="Times New Roman" w:hAnsi="Times New Roman" w:cs="Times New Roman"/>
          <w:color w:val="000000"/>
          <w:sz w:val="24"/>
          <w:szCs w:val="24"/>
        </w:rPr>
        <w:t>b</w:t>
      </w:r>
      <w:r w:rsidRPr="000D3998">
        <w:rPr>
          <w:rFonts w:ascii="Times New Roman" w:hAnsi="Times New Roman" w:cs="Times New Roman"/>
          <w:color w:val="000000"/>
          <w:sz w:val="24"/>
          <w:szCs w:val="24"/>
        </w:rPr>
        <w:t>űnözésen</w:t>
      </w:r>
      <w:proofErr w:type="spellEnd"/>
      <w:r w:rsidRPr="000D3998">
        <w:rPr>
          <w:rFonts w:ascii="Times New Roman" w:hAnsi="Times New Roman" w:cs="Times New Roman"/>
          <w:color w:val="000000"/>
          <w:sz w:val="24"/>
          <w:szCs w:val="24"/>
        </w:rPr>
        <w:t xml:space="preserve"> belüli aránya korábban magasnak volt mondható, azonban ez a reláció a 2019-es évben az országos átlaghoz konvergált.  </w:t>
      </w:r>
      <w:r w:rsidRPr="000D3998">
        <w:rPr>
          <w:rFonts w:ascii="Times New Roman" w:hAnsi="Times New Roman" w:cs="Times New Roman"/>
          <w:sz w:val="24"/>
          <w:szCs w:val="24"/>
        </w:rPr>
        <w:t xml:space="preserve">Tiszavasvári területén 2017. évtől folyamatos csökkenés tapasztalható, tavalyi évben 66, míg 2019. évben 47, mely 28,8%-os csökkenést jelent. </w:t>
      </w:r>
    </w:p>
    <w:p w:rsidR="00620FB2" w:rsidRPr="00AC7619" w:rsidRDefault="00620FB2" w:rsidP="00620FB2">
      <w:pPr>
        <w:pStyle w:val="Cmsor1"/>
        <w:spacing w:before="0" w:after="0" w:line="360" w:lineRule="auto"/>
        <w:rPr>
          <w:rFonts w:ascii="Times New Roman" w:hAnsi="Times New Roman"/>
          <w:iCs/>
          <w:sz w:val="24"/>
          <w:szCs w:val="24"/>
        </w:rPr>
      </w:pPr>
      <w:r w:rsidRPr="00AC7619">
        <w:rPr>
          <w:rFonts w:ascii="Times New Roman" w:hAnsi="Times New Roman"/>
          <w:iCs/>
          <w:sz w:val="24"/>
          <w:szCs w:val="24"/>
        </w:rPr>
        <w:lastRenderedPageBreak/>
        <w:t>A regisztrált bűncselekmények 100.000 lakosra vetített aránya, változása</w:t>
      </w:r>
    </w:p>
    <w:p w:rsidR="00620FB2" w:rsidRPr="000D3998" w:rsidRDefault="00620FB2" w:rsidP="00620FB2">
      <w:pPr>
        <w:pStyle w:val="Szvegtrzs"/>
        <w:tabs>
          <w:tab w:val="left" w:pos="709"/>
        </w:tabs>
        <w:spacing w:line="360" w:lineRule="auto"/>
        <w:rPr>
          <w:b/>
          <w:color w:val="000000"/>
          <w:szCs w:val="24"/>
        </w:rPr>
      </w:pPr>
      <w:r w:rsidRPr="000D3998">
        <w:rPr>
          <w:color w:val="000000"/>
          <w:szCs w:val="24"/>
        </w:rPr>
        <w:t xml:space="preserve">2015-ben a 100.000 lakosra vetített, közterületen elkövetett bűncselekményszám tekintetében a korábbi évekhez képest jelentős csökkenés volt tapasztalható valamennyi településünkön, amely csökkenés </w:t>
      </w:r>
      <w:proofErr w:type="gramStart"/>
      <w:r w:rsidRPr="000D3998">
        <w:rPr>
          <w:color w:val="000000"/>
          <w:szCs w:val="24"/>
        </w:rPr>
        <w:t>azóta</w:t>
      </w:r>
      <w:proofErr w:type="gramEnd"/>
      <w:r w:rsidRPr="000D3998">
        <w:rPr>
          <w:color w:val="000000"/>
          <w:szCs w:val="24"/>
        </w:rPr>
        <w:t xml:space="preserve"> </w:t>
      </w:r>
      <w:r>
        <w:rPr>
          <w:color w:val="000000"/>
          <w:szCs w:val="24"/>
        </w:rPr>
        <w:t xml:space="preserve">is </w:t>
      </w:r>
      <w:r w:rsidRPr="000D3998">
        <w:rPr>
          <w:color w:val="000000"/>
          <w:szCs w:val="24"/>
        </w:rPr>
        <w:t>folyamatosan megfigyelhető</w:t>
      </w:r>
      <w:r>
        <w:rPr>
          <w:color w:val="000000"/>
          <w:szCs w:val="24"/>
        </w:rPr>
        <w:t>:</w:t>
      </w:r>
      <w:r w:rsidRPr="000D3998">
        <w:rPr>
          <w:color w:val="000000"/>
          <w:szCs w:val="24"/>
        </w:rPr>
        <w:t xml:space="preserve"> 2019. évben a 100.000 főre jutó bűncselekményszám </w:t>
      </w:r>
      <w:r w:rsidRPr="000D3998">
        <w:rPr>
          <w:color w:val="000000" w:themeColor="text1"/>
          <w:szCs w:val="24"/>
        </w:rPr>
        <w:t>1545</w:t>
      </w:r>
      <w:r w:rsidRPr="000D3998">
        <w:rPr>
          <w:color w:val="000000"/>
          <w:szCs w:val="24"/>
        </w:rPr>
        <w:t xml:space="preserve"> volt, amely az előző év adataihoz képest is csökkenést mutat.</w:t>
      </w:r>
    </w:p>
    <w:p w:rsidR="00620FB2" w:rsidRPr="000D3998" w:rsidRDefault="00620FB2" w:rsidP="00620FB2">
      <w:pPr>
        <w:pStyle w:val="Szvegtrzs"/>
        <w:tabs>
          <w:tab w:val="left" w:pos="709"/>
        </w:tabs>
        <w:spacing w:line="360" w:lineRule="auto"/>
        <w:rPr>
          <w:b/>
          <w:color w:val="000000"/>
          <w:szCs w:val="24"/>
        </w:rPr>
      </w:pPr>
    </w:p>
    <w:p w:rsidR="00620FB2" w:rsidRPr="00AC7619" w:rsidRDefault="00620FB2" w:rsidP="00620FB2">
      <w:pPr>
        <w:pStyle w:val="Listaszerbekezds"/>
        <w:spacing w:after="0" w:line="360" w:lineRule="auto"/>
        <w:ind w:left="0"/>
        <w:contextualSpacing w:val="0"/>
        <w:rPr>
          <w:rFonts w:ascii="Times New Roman" w:hAnsi="Times New Roman"/>
          <w:b/>
          <w:bCs/>
          <w:iCs/>
          <w:sz w:val="24"/>
          <w:szCs w:val="24"/>
        </w:rPr>
      </w:pPr>
      <w:r w:rsidRPr="00AC7619">
        <w:rPr>
          <w:rFonts w:ascii="Times New Roman" w:hAnsi="Times New Roman"/>
          <w:b/>
          <w:bCs/>
          <w:iCs/>
          <w:sz w:val="24"/>
          <w:szCs w:val="24"/>
        </w:rPr>
        <w:t xml:space="preserve">A Rendőrkapitányság területén regisztrált kiemelten kezelt bűncselekmények számának alakulása </w:t>
      </w:r>
    </w:p>
    <w:p w:rsidR="00620FB2" w:rsidRPr="000D3998" w:rsidRDefault="00620FB2" w:rsidP="00620FB2">
      <w:pPr>
        <w:spacing w:after="0" w:line="360" w:lineRule="auto"/>
        <w:jc w:val="both"/>
        <w:rPr>
          <w:rFonts w:ascii="Times New Roman" w:hAnsi="Times New Roman" w:cs="Times New Roman"/>
          <w:sz w:val="24"/>
          <w:szCs w:val="24"/>
        </w:rPr>
      </w:pPr>
      <w:r w:rsidRPr="000D3998">
        <w:rPr>
          <w:rFonts w:ascii="Times New Roman" w:hAnsi="Times New Roman" w:cs="Times New Roman"/>
          <w:sz w:val="24"/>
          <w:szCs w:val="24"/>
        </w:rPr>
        <w:t xml:space="preserve">A kiemelten kezelt bűncselekmények azok, melyek a lakosság szubjektív biztonságérzetét a legmarkánsabban befolyásolják. E bűncselekmények megelőzését és felderítését, valamint a velük szembeni fellépésünk eredményességének növelését is kiemelt célként </w:t>
      </w:r>
      <w:r>
        <w:rPr>
          <w:rFonts w:ascii="Times New Roman" w:hAnsi="Times New Roman" w:cs="Times New Roman"/>
          <w:sz w:val="24"/>
          <w:szCs w:val="24"/>
        </w:rPr>
        <w:t>tartja számon a rendőrség</w:t>
      </w:r>
      <w:r w:rsidRPr="000D3998">
        <w:rPr>
          <w:rFonts w:ascii="Times New Roman" w:hAnsi="Times New Roman" w:cs="Times New Roman"/>
          <w:sz w:val="24"/>
          <w:szCs w:val="24"/>
        </w:rPr>
        <w:t xml:space="preserve">. </w:t>
      </w:r>
    </w:p>
    <w:p w:rsidR="00620FB2" w:rsidRPr="000D3998" w:rsidRDefault="00620FB2" w:rsidP="00620FB2">
      <w:pPr>
        <w:spacing w:after="0" w:line="360" w:lineRule="auto"/>
        <w:jc w:val="both"/>
        <w:rPr>
          <w:rFonts w:ascii="Times New Roman" w:hAnsi="Times New Roman" w:cs="Times New Roman"/>
          <w:bCs/>
          <w:sz w:val="24"/>
          <w:szCs w:val="24"/>
        </w:rPr>
      </w:pPr>
    </w:p>
    <w:p w:rsidR="00620FB2" w:rsidRPr="000D3998" w:rsidRDefault="00620FB2" w:rsidP="00620FB2">
      <w:pPr>
        <w:spacing w:after="0" w:line="360" w:lineRule="auto"/>
        <w:jc w:val="both"/>
        <w:rPr>
          <w:rFonts w:ascii="Times New Roman" w:hAnsi="Times New Roman" w:cs="Times New Roman"/>
          <w:bCs/>
          <w:sz w:val="24"/>
          <w:szCs w:val="24"/>
        </w:rPr>
      </w:pPr>
      <w:r w:rsidRPr="000D3998">
        <w:rPr>
          <w:rFonts w:ascii="Times New Roman" w:hAnsi="Times New Roman" w:cs="Times New Roman"/>
          <w:bCs/>
          <w:sz w:val="24"/>
          <w:szCs w:val="24"/>
        </w:rPr>
        <w:t xml:space="preserve">Az elmúlt 5 év adatait figyelembe véve megállapítható, hogy az ilyen jellegű cselekmények száma folyamatosan stagnált, azonban a tendencia a 2018-as és a 2019-es évben pozitív irányba fordult, </w:t>
      </w:r>
      <w:r>
        <w:rPr>
          <w:rFonts w:ascii="Times New Roman" w:hAnsi="Times New Roman" w:cs="Times New Roman"/>
          <w:bCs/>
          <w:sz w:val="24"/>
          <w:szCs w:val="24"/>
        </w:rPr>
        <w:t>2019.</w:t>
      </w:r>
      <w:r w:rsidRPr="000D3998">
        <w:rPr>
          <w:rFonts w:ascii="Times New Roman" w:hAnsi="Times New Roman" w:cs="Times New Roman"/>
          <w:bCs/>
          <w:sz w:val="24"/>
          <w:szCs w:val="24"/>
        </w:rPr>
        <w:t xml:space="preserve"> évben összesen csak 243 volt a rendőrkapitányság illetékességi területén, míg Tiszavasvári városában 2019. évben 131 ilyen jellegű bűncselekmény történt.  </w:t>
      </w:r>
    </w:p>
    <w:p w:rsidR="00620FB2" w:rsidRPr="000D3998" w:rsidRDefault="00620FB2" w:rsidP="00620FB2">
      <w:pPr>
        <w:pStyle w:val="Listaszerbekezds1"/>
        <w:spacing w:after="0" w:line="360" w:lineRule="auto"/>
        <w:ind w:left="0"/>
        <w:jc w:val="both"/>
        <w:rPr>
          <w:rFonts w:ascii="Times New Roman" w:hAnsi="Times New Roman" w:cs="Times New Roman"/>
          <w:sz w:val="24"/>
          <w:szCs w:val="24"/>
        </w:rPr>
      </w:pPr>
    </w:p>
    <w:p w:rsidR="00620FB2" w:rsidRPr="000D3998" w:rsidRDefault="00620FB2" w:rsidP="00620FB2">
      <w:pPr>
        <w:spacing w:after="0" w:line="360" w:lineRule="auto"/>
        <w:jc w:val="both"/>
        <w:rPr>
          <w:rFonts w:ascii="Times New Roman" w:hAnsi="Times New Roman" w:cs="Times New Roman"/>
          <w:sz w:val="24"/>
          <w:szCs w:val="24"/>
        </w:rPr>
      </w:pPr>
      <w:r w:rsidRPr="000D3998">
        <w:rPr>
          <w:rFonts w:ascii="Times New Roman" w:hAnsi="Times New Roman" w:cs="Times New Roman"/>
          <w:sz w:val="24"/>
          <w:szCs w:val="24"/>
        </w:rPr>
        <w:t>Ezen bűncsele</w:t>
      </w:r>
      <w:r>
        <w:rPr>
          <w:rFonts w:ascii="Times New Roman" w:hAnsi="Times New Roman" w:cs="Times New Roman"/>
          <w:sz w:val="24"/>
          <w:szCs w:val="24"/>
        </w:rPr>
        <w:t>kmények közül azok részletezését olvashatják</w:t>
      </w:r>
      <w:r w:rsidRPr="000D3998">
        <w:rPr>
          <w:rFonts w:ascii="Times New Roman" w:hAnsi="Times New Roman" w:cs="Times New Roman"/>
          <w:sz w:val="24"/>
          <w:szCs w:val="24"/>
        </w:rPr>
        <w:t xml:space="preserve">, amelyek </w:t>
      </w:r>
      <w:r>
        <w:rPr>
          <w:rFonts w:ascii="Times New Roman" w:hAnsi="Times New Roman" w:cs="Times New Roman"/>
          <w:sz w:val="24"/>
          <w:szCs w:val="24"/>
        </w:rPr>
        <w:t>a Tiszavasváriban</w:t>
      </w:r>
      <w:r w:rsidRPr="000D3998">
        <w:rPr>
          <w:rFonts w:ascii="Times New Roman" w:hAnsi="Times New Roman" w:cs="Times New Roman"/>
          <w:sz w:val="24"/>
          <w:szCs w:val="24"/>
        </w:rPr>
        <w:t xml:space="preserve"> élők személyes biztonságérzetét, a közterületek rendjét érintik, illetve nagymértékben befolyásolják.</w:t>
      </w:r>
    </w:p>
    <w:p w:rsidR="00620FB2" w:rsidRPr="000D3998" w:rsidRDefault="00620FB2" w:rsidP="00620FB2">
      <w:pPr>
        <w:pStyle w:val="Szvegtrzs"/>
        <w:tabs>
          <w:tab w:val="left" w:pos="426"/>
        </w:tabs>
        <w:spacing w:line="360" w:lineRule="auto"/>
        <w:rPr>
          <w:b/>
          <w:color w:val="000000"/>
          <w:szCs w:val="24"/>
        </w:rPr>
      </w:pPr>
    </w:p>
    <w:p w:rsidR="00620FB2" w:rsidRPr="000D3998" w:rsidRDefault="00620FB2" w:rsidP="00620FB2">
      <w:pPr>
        <w:pStyle w:val="Szvegtrzs"/>
        <w:tabs>
          <w:tab w:val="left" w:pos="426"/>
        </w:tabs>
        <w:spacing w:line="360" w:lineRule="auto"/>
        <w:rPr>
          <w:b/>
          <w:color w:val="000000"/>
          <w:szCs w:val="24"/>
        </w:rPr>
      </w:pPr>
      <w:r w:rsidRPr="000D3998">
        <w:rPr>
          <w:color w:val="000000"/>
          <w:szCs w:val="24"/>
        </w:rPr>
        <w:t xml:space="preserve">A </w:t>
      </w:r>
      <w:r w:rsidRPr="00E9610D">
        <w:rPr>
          <w:b/>
          <w:color w:val="000000"/>
          <w:szCs w:val="24"/>
        </w:rPr>
        <w:t>testi sértések számá</w:t>
      </w:r>
      <w:r>
        <w:rPr>
          <w:b/>
          <w:color w:val="000000"/>
          <w:szCs w:val="24"/>
        </w:rPr>
        <w:t>ban az előző évekhez képest kis</w:t>
      </w:r>
      <w:r w:rsidRPr="00E9610D">
        <w:rPr>
          <w:b/>
          <w:color w:val="000000"/>
          <w:szCs w:val="24"/>
        </w:rPr>
        <w:t>mértékű csökkenés tapasztalható</w:t>
      </w:r>
      <w:r w:rsidRPr="000D3998">
        <w:rPr>
          <w:color w:val="000000"/>
          <w:szCs w:val="24"/>
        </w:rPr>
        <w:t xml:space="preserve">, de az </w:t>
      </w:r>
      <w:proofErr w:type="spellStart"/>
      <w:r w:rsidRPr="000D3998">
        <w:rPr>
          <w:color w:val="000000"/>
          <w:szCs w:val="24"/>
        </w:rPr>
        <w:t>össz</w:t>
      </w:r>
      <w:proofErr w:type="spellEnd"/>
      <w:r>
        <w:rPr>
          <w:color w:val="000000"/>
          <w:szCs w:val="24"/>
        </w:rPr>
        <w:t xml:space="preserve"> </w:t>
      </w:r>
      <w:r w:rsidRPr="000D3998">
        <w:rPr>
          <w:color w:val="000000"/>
          <w:szCs w:val="24"/>
        </w:rPr>
        <w:t xml:space="preserve">bűncselekmények között </w:t>
      </w:r>
      <w:r w:rsidRPr="00E9610D">
        <w:rPr>
          <w:b/>
          <w:color w:val="000000"/>
          <w:szCs w:val="24"/>
        </w:rPr>
        <w:t>még mindig az egyik vezető helyen áll</w:t>
      </w:r>
      <w:r w:rsidRPr="000D3998">
        <w:rPr>
          <w:color w:val="000000"/>
          <w:szCs w:val="24"/>
        </w:rPr>
        <w:t xml:space="preserve">. E bűncselekmény </w:t>
      </w:r>
      <w:r w:rsidRPr="00E9610D">
        <w:rPr>
          <w:b/>
          <w:color w:val="000000"/>
          <w:szCs w:val="24"/>
        </w:rPr>
        <w:t>jellemzően családi, ismerősi körben</w:t>
      </w:r>
      <w:r w:rsidRPr="000D3998">
        <w:rPr>
          <w:color w:val="000000"/>
          <w:szCs w:val="24"/>
        </w:rPr>
        <w:t xml:space="preserve"> következik be, a lakosság széles köre csak abban az esetben értesül róla, amennyiben az garázdaság mellett halmazatban valósul meg.</w:t>
      </w:r>
    </w:p>
    <w:p w:rsidR="00620FB2" w:rsidRPr="000D3998" w:rsidRDefault="00620FB2" w:rsidP="00620FB2">
      <w:pPr>
        <w:pStyle w:val="Szvegtrzs2"/>
        <w:spacing w:after="0" w:line="360" w:lineRule="auto"/>
        <w:jc w:val="both"/>
        <w:rPr>
          <w:rFonts w:ascii="Times New Roman" w:hAnsi="Times New Roman" w:cs="Times New Roman"/>
          <w:sz w:val="24"/>
          <w:szCs w:val="24"/>
        </w:rPr>
      </w:pPr>
    </w:p>
    <w:p w:rsidR="00620FB2" w:rsidRPr="000D3998" w:rsidRDefault="00620FB2" w:rsidP="00620FB2">
      <w:pPr>
        <w:pStyle w:val="Szvegtrzs2"/>
        <w:spacing w:after="0" w:line="360" w:lineRule="auto"/>
        <w:jc w:val="both"/>
        <w:rPr>
          <w:rFonts w:ascii="Times New Roman" w:hAnsi="Times New Roman" w:cs="Times New Roman"/>
          <w:sz w:val="24"/>
          <w:szCs w:val="24"/>
        </w:rPr>
      </w:pPr>
      <w:r w:rsidRPr="000D3998">
        <w:rPr>
          <w:rFonts w:ascii="Times New Roman" w:hAnsi="Times New Roman" w:cs="Times New Roman"/>
          <w:sz w:val="24"/>
          <w:szCs w:val="24"/>
        </w:rPr>
        <w:t xml:space="preserve">A </w:t>
      </w:r>
      <w:r w:rsidRPr="000D3998">
        <w:rPr>
          <w:rFonts w:ascii="Times New Roman" w:hAnsi="Times New Roman" w:cs="Times New Roman"/>
          <w:b/>
          <w:bCs/>
          <w:color w:val="000000"/>
          <w:sz w:val="24"/>
          <w:szCs w:val="24"/>
        </w:rPr>
        <w:t>garázdaság</w:t>
      </w:r>
      <w:r w:rsidRPr="000D3998">
        <w:rPr>
          <w:rFonts w:ascii="Times New Roman" w:hAnsi="Times New Roman" w:cs="Times New Roman"/>
          <w:color w:val="FF0000"/>
          <w:sz w:val="24"/>
          <w:szCs w:val="24"/>
        </w:rPr>
        <w:t xml:space="preserve"> </w:t>
      </w:r>
      <w:r w:rsidRPr="000D3998">
        <w:rPr>
          <w:rFonts w:ascii="Times New Roman" w:hAnsi="Times New Roman" w:cs="Times New Roman"/>
          <w:sz w:val="24"/>
          <w:szCs w:val="24"/>
        </w:rPr>
        <w:t xml:space="preserve">egyike azon bűncselekményeknek, mely a </w:t>
      </w:r>
      <w:r w:rsidRPr="00E9610D">
        <w:rPr>
          <w:rFonts w:ascii="Times New Roman" w:hAnsi="Times New Roman" w:cs="Times New Roman"/>
          <w:b/>
          <w:sz w:val="24"/>
          <w:szCs w:val="24"/>
        </w:rPr>
        <w:t xml:space="preserve">lakosság kriminális érzékenységét, </w:t>
      </w:r>
      <w:r>
        <w:rPr>
          <w:rFonts w:ascii="Times New Roman" w:hAnsi="Times New Roman" w:cs="Times New Roman"/>
          <w:b/>
          <w:sz w:val="24"/>
          <w:szCs w:val="24"/>
        </w:rPr>
        <w:t>szubjektív biztonságérzetét, a r</w:t>
      </w:r>
      <w:r w:rsidRPr="00E9610D">
        <w:rPr>
          <w:rFonts w:ascii="Times New Roman" w:hAnsi="Times New Roman" w:cs="Times New Roman"/>
          <w:b/>
          <w:sz w:val="24"/>
          <w:szCs w:val="24"/>
        </w:rPr>
        <w:t>endőrség külső megítélését markánsan befolyásolja</w:t>
      </w:r>
      <w:r w:rsidRPr="000D3998">
        <w:rPr>
          <w:rFonts w:ascii="Times New Roman" w:hAnsi="Times New Roman" w:cs="Times New Roman"/>
          <w:sz w:val="24"/>
          <w:szCs w:val="24"/>
        </w:rPr>
        <w:t xml:space="preserve">. Ezen bűncselekmények száma </w:t>
      </w:r>
      <w:r w:rsidRPr="00E9610D">
        <w:rPr>
          <w:rFonts w:ascii="Times New Roman" w:hAnsi="Times New Roman" w:cs="Times New Roman"/>
          <w:b/>
          <w:sz w:val="24"/>
          <w:szCs w:val="24"/>
        </w:rPr>
        <w:t>2016. évtől folyamatos</w:t>
      </w:r>
      <w:r>
        <w:rPr>
          <w:rFonts w:ascii="Times New Roman" w:hAnsi="Times New Roman" w:cs="Times New Roman"/>
          <w:b/>
          <w:sz w:val="24"/>
          <w:szCs w:val="24"/>
        </w:rPr>
        <w:t>an</w:t>
      </w:r>
      <w:r w:rsidRPr="00E9610D">
        <w:rPr>
          <w:rFonts w:ascii="Times New Roman" w:hAnsi="Times New Roman" w:cs="Times New Roman"/>
          <w:b/>
          <w:sz w:val="24"/>
          <w:szCs w:val="24"/>
        </w:rPr>
        <w:t xml:space="preserve"> és jelentős mértékben csökkent.</w:t>
      </w:r>
      <w:r w:rsidRPr="000D3998">
        <w:rPr>
          <w:rFonts w:ascii="Times New Roman" w:hAnsi="Times New Roman" w:cs="Times New Roman"/>
          <w:sz w:val="24"/>
          <w:szCs w:val="24"/>
        </w:rPr>
        <w:t xml:space="preserve"> 2019 évben mindösszesen 6 ilyen jogsértés jutott </w:t>
      </w:r>
      <w:r>
        <w:rPr>
          <w:rFonts w:ascii="Times New Roman" w:hAnsi="Times New Roman" w:cs="Times New Roman"/>
          <w:sz w:val="24"/>
          <w:szCs w:val="24"/>
        </w:rPr>
        <w:t>a rendőrség tudomására</w:t>
      </w:r>
      <w:r w:rsidRPr="000D3998">
        <w:rPr>
          <w:rFonts w:ascii="Times New Roman" w:hAnsi="Times New Roman" w:cs="Times New Roman"/>
          <w:sz w:val="24"/>
          <w:szCs w:val="24"/>
        </w:rPr>
        <w:t xml:space="preserve">. A garázdaság bűncselekmények </w:t>
      </w:r>
      <w:r w:rsidRPr="00E9610D">
        <w:rPr>
          <w:rFonts w:ascii="Times New Roman" w:hAnsi="Times New Roman" w:cs="Times New Roman"/>
          <w:b/>
          <w:sz w:val="24"/>
          <w:szCs w:val="24"/>
        </w:rPr>
        <w:t xml:space="preserve">kisebb hányadát a szórakozóhelyek környékén, ittas állapotban elkövetett verekedések </w:t>
      </w:r>
      <w:r w:rsidRPr="000D3998">
        <w:rPr>
          <w:rFonts w:ascii="Times New Roman" w:hAnsi="Times New Roman" w:cs="Times New Roman"/>
          <w:sz w:val="24"/>
          <w:szCs w:val="24"/>
        </w:rPr>
        <w:t xml:space="preserve">teszik ki. Ezek megelőzésének </w:t>
      </w:r>
      <w:r w:rsidRPr="000D3998">
        <w:rPr>
          <w:rFonts w:ascii="Times New Roman" w:hAnsi="Times New Roman" w:cs="Times New Roman"/>
          <w:sz w:val="24"/>
          <w:szCs w:val="24"/>
        </w:rPr>
        <w:lastRenderedPageBreak/>
        <w:t xml:space="preserve">érdekében a közterületi szolgálat a hétvégi és nyári időszakban a szórakozóhelyek környékét kiemeltebben ellenőrzi. </w:t>
      </w:r>
    </w:p>
    <w:p w:rsidR="00620FB2" w:rsidRPr="000D3998" w:rsidRDefault="00620FB2" w:rsidP="00620FB2">
      <w:pPr>
        <w:pStyle w:val="Szvegtrzs2"/>
        <w:spacing w:after="0" w:line="360" w:lineRule="auto"/>
        <w:jc w:val="both"/>
        <w:rPr>
          <w:rFonts w:ascii="Times New Roman" w:hAnsi="Times New Roman" w:cs="Times New Roman"/>
          <w:sz w:val="24"/>
          <w:szCs w:val="24"/>
        </w:rPr>
      </w:pPr>
    </w:p>
    <w:p w:rsidR="00620FB2" w:rsidRPr="000D3998" w:rsidRDefault="00620FB2" w:rsidP="00620FB2">
      <w:pPr>
        <w:tabs>
          <w:tab w:val="left" w:pos="426"/>
        </w:tabs>
        <w:spacing w:after="0" w:line="360" w:lineRule="auto"/>
        <w:jc w:val="both"/>
        <w:rPr>
          <w:rFonts w:ascii="Times New Roman" w:hAnsi="Times New Roman" w:cs="Times New Roman"/>
          <w:sz w:val="24"/>
          <w:szCs w:val="24"/>
        </w:rPr>
      </w:pPr>
      <w:r w:rsidRPr="000D3998">
        <w:rPr>
          <w:rFonts w:ascii="Times New Roman" w:hAnsi="Times New Roman" w:cs="Times New Roman"/>
          <w:sz w:val="24"/>
          <w:szCs w:val="24"/>
        </w:rPr>
        <w:t>Ezeknek a bűncselekményeknek a vizsgálatát jelentősen nehezíti, hogy az elkövetéskor valamennyi elkövető ittas állapotban van, így tőlük – előállításukat követően - érdemi vallomás nem várható. Ezen túl jellemzően a felek az elkövetés másnapján már kibékülnek egymással. A bizonyítási eljárást ezen okok miatt eredményesen lefolytatni nagyon nehézkes.</w:t>
      </w:r>
    </w:p>
    <w:p w:rsidR="00620FB2" w:rsidRPr="000D3998" w:rsidRDefault="00620FB2" w:rsidP="00620FB2">
      <w:pPr>
        <w:tabs>
          <w:tab w:val="left" w:pos="426"/>
        </w:tabs>
        <w:spacing w:after="0" w:line="360" w:lineRule="auto"/>
        <w:jc w:val="both"/>
        <w:rPr>
          <w:rFonts w:ascii="Times New Roman" w:hAnsi="Times New Roman" w:cs="Times New Roman"/>
          <w:b/>
          <w:bCs/>
          <w:color w:val="000000"/>
          <w:sz w:val="24"/>
          <w:szCs w:val="24"/>
        </w:rPr>
      </w:pPr>
    </w:p>
    <w:p w:rsidR="00620FB2" w:rsidRPr="000D3998" w:rsidRDefault="00620FB2" w:rsidP="00620FB2">
      <w:pPr>
        <w:tabs>
          <w:tab w:val="left" w:pos="426"/>
        </w:tabs>
        <w:spacing w:after="0" w:line="360" w:lineRule="auto"/>
        <w:jc w:val="both"/>
        <w:rPr>
          <w:rFonts w:ascii="Times New Roman" w:hAnsi="Times New Roman" w:cs="Times New Roman"/>
          <w:sz w:val="24"/>
          <w:szCs w:val="24"/>
        </w:rPr>
      </w:pPr>
      <w:r w:rsidRPr="000D3998">
        <w:rPr>
          <w:rFonts w:ascii="Times New Roman" w:hAnsi="Times New Roman" w:cs="Times New Roman"/>
          <w:b/>
          <w:bCs/>
          <w:color w:val="000000"/>
          <w:sz w:val="24"/>
          <w:szCs w:val="24"/>
        </w:rPr>
        <w:t>Kábítószerrel, új pszichoaktív anyaggal visszaélés helyzete:</w:t>
      </w:r>
      <w:r w:rsidRPr="000D3998">
        <w:rPr>
          <w:rFonts w:ascii="Times New Roman" w:hAnsi="Times New Roman" w:cs="Times New Roman"/>
          <w:sz w:val="24"/>
          <w:szCs w:val="24"/>
        </w:rPr>
        <w:t xml:space="preserve"> Az elmúlt évben terjesztői magatartással kapcsolatosan több eljárás is indult, melyek közül egy esetben előzetes letartóztatásra is sor került. A fogyasztói magatartások feltárásával, felderítésével szélesedett a terjesztői kör feltérképezése. </w:t>
      </w:r>
    </w:p>
    <w:p w:rsidR="00620FB2" w:rsidRPr="000D3998" w:rsidRDefault="00620FB2" w:rsidP="00620FB2">
      <w:pPr>
        <w:tabs>
          <w:tab w:val="left" w:pos="426"/>
        </w:tabs>
        <w:spacing w:after="0" w:line="360" w:lineRule="auto"/>
        <w:jc w:val="both"/>
        <w:rPr>
          <w:rFonts w:ascii="Times New Roman" w:hAnsi="Times New Roman" w:cs="Times New Roman"/>
          <w:sz w:val="24"/>
          <w:szCs w:val="24"/>
        </w:rPr>
      </w:pPr>
      <w:r w:rsidRPr="000D3998">
        <w:rPr>
          <w:rFonts w:ascii="Times New Roman" w:hAnsi="Times New Roman" w:cs="Times New Roman"/>
          <w:sz w:val="24"/>
          <w:szCs w:val="24"/>
        </w:rPr>
        <w:t xml:space="preserve">Az új pszichoaktív anyagokkal kapcsolatos nyomozások vonatkozásban továbbra is megállapítható, hogy a cselekmények – akár fogyasztói, akár terjesztői oldalról - bizonyítása nehézségekbe ütközik. </w:t>
      </w:r>
    </w:p>
    <w:p w:rsidR="00620FB2" w:rsidRPr="000D3998" w:rsidRDefault="00620FB2" w:rsidP="00620FB2">
      <w:pPr>
        <w:tabs>
          <w:tab w:val="left" w:pos="426"/>
        </w:tabs>
        <w:spacing w:after="0" w:line="360" w:lineRule="auto"/>
        <w:jc w:val="both"/>
        <w:rPr>
          <w:rFonts w:ascii="Times New Roman" w:hAnsi="Times New Roman" w:cs="Times New Roman"/>
          <w:sz w:val="24"/>
          <w:szCs w:val="24"/>
        </w:rPr>
      </w:pPr>
      <w:r w:rsidRPr="000D3998">
        <w:rPr>
          <w:rFonts w:ascii="Times New Roman" w:hAnsi="Times New Roman" w:cs="Times New Roman"/>
          <w:sz w:val="24"/>
          <w:szCs w:val="24"/>
        </w:rPr>
        <w:t xml:space="preserve">Sok esetben a kereskedők tisztában vannak azzal, hogy az általuk kínált anyag nem minősül sem kábítószernek, sem új pszichoaktív anyagnak, illetve a beszerzett anyagokon további módosításokat hajtanak végre. </w:t>
      </w:r>
    </w:p>
    <w:p w:rsidR="00620FB2" w:rsidRPr="000D3998" w:rsidRDefault="00620FB2" w:rsidP="00620FB2">
      <w:pPr>
        <w:tabs>
          <w:tab w:val="left" w:pos="426"/>
        </w:tabs>
        <w:spacing w:after="0" w:line="360" w:lineRule="auto"/>
        <w:jc w:val="both"/>
        <w:rPr>
          <w:rFonts w:ascii="Times New Roman" w:hAnsi="Times New Roman" w:cs="Times New Roman"/>
          <w:sz w:val="24"/>
          <w:szCs w:val="24"/>
        </w:rPr>
      </w:pPr>
      <w:r w:rsidRPr="000D3998">
        <w:rPr>
          <w:rFonts w:ascii="Times New Roman" w:hAnsi="Times New Roman" w:cs="Times New Roman"/>
          <w:sz w:val="24"/>
          <w:szCs w:val="24"/>
        </w:rPr>
        <w:t>Az elmúlt évben új pszichoaktív anyaggal visszaélés miatt az előző évekhez képest nagyobb arányban indítottunk fogyasztói és terjesztői magatartás tekintetében büntetőeljárást.</w:t>
      </w:r>
    </w:p>
    <w:p w:rsidR="00620FB2" w:rsidRPr="000D3998" w:rsidRDefault="00620FB2" w:rsidP="00620FB2">
      <w:pPr>
        <w:pStyle w:val="Szvegtrzs2"/>
        <w:spacing w:after="0" w:line="360" w:lineRule="auto"/>
        <w:jc w:val="both"/>
        <w:rPr>
          <w:rFonts w:ascii="Times New Roman" w:hAnsi="Times New Roman" w:cs="Times New Roman"/>
          <w:color w:val="000000"/>
          <w:sz w:val="24"/>
          <w:szCs w:val="24"/>
        </w:rPr>
      </w:pPr>
    </w:p>
    <w:p w:rsidR="00620FB2" w:rsidRPr="000D3998" w:rsidRDefault="00620FB2" w:rsidP="00620FB2">
      <w:pPr>
        <w:pStyle w:val="Listaszerbekezds1"/>
        <w:tabs>
          <w:tab w:val="left" w:pos="851"/>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Általánosan kijelenthe</w:t>
      </w:r>
      <w:r w:rsidRPr="000D3998">
        <w:rPr>
          <w:rFonts w:ascii="Times New Roman" w:hAnsi="Times New Roman" w:cs="Times New Roman"/>
          <w:sz w:val="24"/>
          <w:szCs w:val="24"/>
        </w:rPr>
        <w:t xml:space="preserve">tő, hogy az elkövetett csekély tárgyi súlyú bűncselekmények nagy részét az új pszichoaktív anyagok megszerzésének igénye váltja ki. Ezen anyagok jellemzően rendkívül olcsók, így jelentősebb érték megszerzése, értékesítése nem feltétlenül szükséges. </w:t>
      </w:r>
    </w:p>
    <w:p w:rsidR="00620FB2" w:rsidRPr="000D3998" w:rsidRDefault="00620FB2" w:rsidP="00620FB2">
      <w:pPr>
        <w:pStyle w:val="Listaszerbekezds1"/>
        <w:tabs>
          <w:tab w:val="left" w:pos="851"/>
        </w:tabs>
        <w:spacing w:after="0" w:line="360" w:lineRule="auto"/>
        <w:ind w:left="0"/>
        <w:jc w:val="both"/>
        <w:rPr>
          <w:rFonts w:ascii="Times New Roman" w:hAnsi="Times New Roman" w:cs="Times New Roman"/>
          <w:sz w:val="24"/>
          <w:szCs w:val="24"/>
        </w:rPr>
      </w:pPr>
    </w:p>
    <w:p w:rsidR="00620FB2" w:rsidRPr="000D3998" w:rsidRDefault="00620FB2" w:rsidP="00620FB2">
      <w:pPr>
        <w:pStyle w:val="Listaszerbekezds1"/>
        <w:tabs>
          <w:tab w:val="left" w:pos="851"/>
        </w:tabs>
        <w:spacing w:after="0" w:line="360" w:lineRule="auto"/>
        <w:ind w:left="0"/>
        <w:jc w:val="both"/>
        <w:rPr>
          <w:rFonts w:ascii="Times New Roman" w:hAnsi="Times New Roman" w:cs="Times New Roman"/>
          <w:sz w:val="24"/>
          <w:szCs w:val="24"/>
        </w:rPr>
      </w:pPr>
      <w:r w:rsidRPr="000D3998">
        <w:rPr>
          <w:rFonts w:ascii="Times New Roman" w:hAnsi="Times New Roman" w:cs="Times New Roman"/>
          <w:sz w:val="24"/>
          <w:szCs w:val="24"/>
        </w:rPr>
        <w:t xml:space="preserve">A szerek azonban – mivel azok előállítására jellemzően házi jelleggel történik - nem stabilak, nem kipróbáltak, hatásuk, mellékhatásaik nem ismertek. </w:t>
      </w:r>
    </w:p>
    <w:p w:rsidR="00620FB2" w:rsidRPr="000D3998" w:rsidRDefault="00620FB2" w:rsidP="00620FB2">
      <w:pPr>
        <w:pStyle w:val="Listaszerbekezds1"/>
        <w:tabs>
          <w:tab w:val="left" w:pos="851"/>
        </w:tabs>
        <w:spacing w:after="0" w:line="360" w:lineRule="auto"/>
        <w:ind w:left="0"/>
        <w:jc w:val="both"/>
        <w:rPr>
          <w:rFonts w:ascii="Times New Roman" w:hAnsi="Times New Roman" w:cs="Times New Roman"/>
          <w:sz w:val="24"/>
          <w:szCs w:val="24"/>
        </w:rPr>
      </w:pPr>
      <w:r w:rsidRPr="000D3998">
        <w:rPr>
          <w:rFonts w:ascii="Times New Roman" w:hAnsi="Times New Roman" w:cs="Times New Roman"/>
          <w:sz w:val="24"/>
          <w:szCs w:val="24"/>
        </w:rPr>
        <w:t xml:space="preserve">Működésükről jellemzően a feketepiacon való megjelenésüket követően szereznek tudomást az előállítói, a vegyész szakértők és a bűnüldöző szervek. Az anyagok a megjelenésüket követően gyakran még új pszichoaktív anyagnak sem minősülnek, ezért birtoklásuk jogszabályba nem ütközik. </w:t>
      </w:r>
    </w:p>
    <w:p w:rsidR="00620FB2" w:rsidRPr="000D3998" w:rsidRDefault="00620FB2" w:rsidP="00620FB2">
      <w:pPr>
        <w:pStyle w:val="Listaszerbekezds1"/>
        <w:tabs>
          <w:tab w:val="left" w:pos="851"/>
        </w:tabs>
        <w:spacing w:after="0" w:line="360" w:lineRule="auto"/>
        <w:ind w:left="0"/>
        <w:jc w:val="both"/>
        <w:rPr>
          <w:rFonts w:ascii="Times New Roman" w:hAnsi="Times New Roman" w:cs="Times New Roman"/>
          <w:sz w:val="24"/>
          <w:szCs w:val="24"/>
        </w:rPr>
      </w:pPr>
      <w:r w:rsidRPr="000D3998">
        <w:rPr>
          <w:rFonts w:ascii="Times New Roman" w:hAnsi="Times New Roman" w:cs="Times New Roman"/>
          <w:sz w:val="24"/>
          <w:szCs w:val="24"/>
        </w:rPr>
        <w:t xml:space="preserve">Az anyagokhoz való hozzájutás az internet, az okos-telefonok és a futárcégek folyamatos fejlődésével roppant egyszerű és kockázatmentes. Az ilyen anyagokkal kereskedő személyek tevékenységét minden esetben megpróbáljuk felderíteni. </w:t>
      </w:r>
    </w:p>
    <w:p w:rsidR="00620FB2" w:rsidRPr="000D3998" w:rsidRDefault="00620FB2" w:rsidP="00620FB2">
      <w:pPr>
        <w:pStyle w:val="Listaszerbekezds1"/>
        <w:tabs>
          <w:tab w:val="left" w:pos="851"/>
        </w:tabs>
        <w:spacing w:after="0" w:line="360" w:lineRule="auto"/>
        <w:ind w:left="0"/>
        <w:jc w:val="both"/>
        <w:rPr>
          <w:rFonts w:ascii="Times New Roman" w:hAnsi="Times New Roman" w:cs="Times New Roman"/>
          <w:sz w:val="24"/>
          <w:szCs w:val="24"/>
        </w:rPr>
      </w:pPr>
    </w:p>
    <w:p w:rsidR="00620FB2" w:rsidRPr="000D3998" w:rsidRDefault="00620FB2" w:rsidP="00620FB2">
      <w:pPr>
        <w:pStyle w:val="Listaszerbekezds1"/>
        <w:tabs>
          <w:tab w:val="left" w:pos="851"/>
        </w:tabs>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t>A rendőrség folyamatosan figyelemmel kíséri</w:t>
      </w:r>
      <w:r w:rsidRPr="000D3998">
        <w:rPr>
          <w:rFonts w:ascii="Times New Roman" w:hAnsi="Times New Roman" w:cs="Times New Roman"/>
          <w:sz w:val="24"/>
          <w:szCs w:val="24"/>
        </w:rPr>
        <w:t xml:space="preserve"> azoknak a rokoni alapon szerveződő csoportoknak a tevékenységét, akikről információ merül fel, hogy új pszichoaktív anyag kereskedésével vagy vagyon elleni bűncselekmények elkövetésével foglalkoznak, vagy korábban volt velük szemben ilyen jellegű bűncselekmény miatt eljárás.</w:t>
      </w:r>
    </w:p>
    <w:p w:rsidR="00620FB2" w:rsidRPr="000D3998" w:rsidRDefault="00620FB2" w:rsidP="00620FB2">
      <w:pPr>
        <w:pStyle w:val="Listaszerbekezds1"/>
        <w:tabs>
          <w:tab w:val="left" w:pos="851"/>
        </w:tabs>
        <w:spacing w:after="0" w:line="360" w:lineRule="auto"/>
        <w:ind w:left="0"/>
        <w:jc w:val="both"/>
        <w:rPr>
          <w:rFonts w:ascii="Times New Roman" w:hAnsi="Times New Roman" w:cs="Times New Roman"/>
          <w:sz w:val="24"/>
          <w:szCs w:val="24"/>
        </w:rPr>
      </w:pPr>
    </w:p>
    <w:p w:rsidR="00620FB2" w:rsidRPr="005E1DCC" w:rsidRDefault="00620FB2" w:rsidP="00620FB2">
      <w:pPr>
        <w:pStyle w:val="Listaszerbekezds1"/>
        <w:tabs>
          <w:tab w:val="left" w:pos="851"/>
        </w:tabs>
        <w:spacing w:after="0" w:line="360" w:lineRule="auto"/>
        <w:ind w:left="0"/>
        <w:jc w:val="both"/>
        <w:rPr>
          <w:rFonts w:ascii="Times New Roman" w:hAnsi="Times New Roman" w:cs="Times New Roman"/>
          <w:b/>
          <w:sz w:val="24"/>
          <w:szCs w:val="24"/>
        </w:rPr>
      </w:pPr>
      <w:r>
        <w:rPr>
          <w:rFonts w:ascii="Times New Roman" w:hAnsi="Times New Roman" w:cs="Times New Roman"/>
          <w:sz w:val="24"/>
          <w:szCs w:val="24"/>
        </w:rPr>
        <w:t>A rendőrség i</w:t>
      </w:r>
      <w:r w:rsidRPr="000D3998">
        <w:rPr>
          <w:rFonts w:ascii="Times New Roman" w:hAnsi="Times New Roman" w:cs="Times New Roman"/>
          <w:sz w:val="24"/>
          <w:szCs w:val="24"/>
        </w:rPr>
        <w:t>lletékességi terület</w:t>
      </w:r>
      <w:r>
        <w:rPr>
          <w:rFonts w:ascii="Times New Roman" w:hAnsi="Times New Roman" w:cs="Times New Roman"/>
          <w:sz w:val="24"/>
          <w:szCs w:val="24"/>
        </w:rPr>
        <w:t>én</w:t>
      </w:r>
      <w:r w:rsidRPr="000D3998">
        <w:rPr>
          <w:rFonts w:ascii="Times New Roman" w:hAnsi="Times New Roman" w:cs="Times New Roman"/>
          <w:sz w:val="24"/>
          <w:szCs w:val="24"/>
        </w:rPr>
        <w:t xml:space="preserve"> a fentebb említett </w:t>
      </w:r>
      <w:r w:rsidRPr="005E1DCC">
        <w:rPr>
          <w:rFonts w:ascii="Times New Roman" w:hAnsi="Times New Roman" w:cs="Times New Roman"/>
          <w:b/>
          <w:sz w:val="24"/>
          <w:szCs w:val="24"/>
        </w:rPr>
        <w:t>aluliskolázott, szociálisan alacsony rétegben elhelyezkedő személyek esetében figyelhető meg a pszichoaktív anyagok fogyasztása</w:t>
      </w:r>
      <w:r w:rsidRPr="000D3998">
        <w:rPr>
          <w:rFonts w:ascii="Times New Roman" w:hAnsi="Times New Roman" w:cs="Times New Roman"/>
          <w:sz w:val="24"/>
          <w:szCs w:val="24"/>
        </w:rPr>
        <w:t xml:space="preserve"> is.  </w:t>
      </w:r>
      <w:r w:rsidRPr="005E1DCC">
        <w:rPr>
          <w:rFonts w:ascii="Times New Roman" w:hAnsi="Times New Roman" w:cs="Times New Roman"/>
          <w:b/>
          <w:sz w:val="24"/>
          <w:szCs w:val="24"/>
        </w:rPr>
        <w:t xml:space="preserve">A megelőzésre nagy hangsúlyt kell fektetni. </w:t>
      </w:r>
    </w:p>
    <w:p w:rsidR="00620FB2" w:rsidRPr="000D3998" w:rsidRDefault="00620FB2" w:rsidP="00620FB2">
      <w:pPr>
        <w:pStyle w:val="Szvegtrzs2"/>
        <w:spacing w:after="0" w:line="360" w:lineRule="auto"/>
        <w:jc w:val="both"/>
        <w:rPr>
          <w:rFonts w:ascii="Times New Roman" w:hAnsi="Times New Roman" w:cs="Times New Roman"/>
          <w:color w:val="000000"/>
          <w:sz w:val="24"/>
          <w:szCs w:val="24"/>
        </w:rPr>
      </w:pPr>
    </w:p>
    <w:p w:rsidR="00620FB2" w:rsidRPr="007F113C" w:rsidRDefault="00620FB2" w:rsidP="00620FB2">
      <w:pPr>
        <w:pStyle w:val="Szvegtrzs2"/>
        <w:spacing w:after="0" w:line="360" w:lineRule="auto"/>
        <w:jc w:val="both"/>
        <w:rPr>
          <w:rFonts w:ascii="Times New Roman" w:hAnsi="Times New Roman" w:cs="Times New Roman"/>
          <w:b/>
          <w:bCs/>
          <w:sz w:val="24"/>
          <w:szCs w:val="24"/>
        </w:rPr>
      </w:pPr>
      <w:r w:rsidRPr="000D3998">
        <w:rPr>
          <w:rFonts w:ascii="Times New Roman" w:hAnsi="Times New Roman" w:cs="Times New Roman"/>
          <w:color w:val="000000"/>
          <w:sz w:val="24"/>
          <w:szCs w:val="24"/>
        </w:rPr>
        <w:t xml:space="preserve">A </w:t>
      </w:r>
      <w:r w:rsidRPr="000D3998">
        <w:rPr>
          <w:rFonts w:ascii="Times New Roman" w:hAnsi="Times New Roman" w:cs="Times New Roman"/>
          <w:b/>
          <w:bCs/>
          <w:color w:val="000000"/>
          <w:sz w:val="24"/>
          <w:szCs w:val="24"/>
        </w:rPr>
        <w:t>lopás</w:t>
      </w:r>
      <w:r w:rsidRPr="000D3998">
        <w:rPr>
          <w:rFonts w:ascii="Times New Roman" w:hAnsi="Times New Roman" w:cs="Times New Roman"/>
          <w:sz w:val="24"/>
          <w:szCs w:val="24"/>
        </w:rPr>
        <w:t xml:space="preserve"> bűncselekmények szintén nagymértékben befolyásolják az állampolgárok szubjektív biztonságérzetét és kriminális érzékenységét. A regisztrált lopások számában korábban nem volt pozitív változás, azonban a </w:t>
      </w:r>
      <w:r w:rsidRPr="007F113C">
        <w:rPr>
          <w:rFonts w:ascii="Times New Roman" w:hAnsi="Times New Roman" w:cs="Times New Roman"/>
          <w:b/>
          <w:sz w:val="24"/>
          <w:szCs w:val="24"/>
        </w:rPr>
        <w:t xml:space="preserve">2019-es évben jelentős csökkenés volt tapasztalható. </w:t>
      </w:r>
    </w:p>
    <w:p w:rsidR="00620FB2" w:rsidRPr="000D3998" w:rsidRDefault="00620FB2" w:rsidP="00620FB2">
      <w:pPr>
        <w:tabs>
          <w:tab w:val="left" w:pos="426"/>
        </w:tabs>
        <w:spacing w:after="0" w:line="360" w:lineRule="auto"/>
        <w:jc w:val="both"/>
        <w:rPr>
          <w:rFonts w:ascii="Times New Roman" w:hAnsi="Times New Roman" w:cs="Times New Roman"/>
          <w:color w:val="000000"/>
          <w:sz w:val="24"/>
          <w:szCs w:val="24"/>
        </w:rPr>
      </w:pPr>
    </w:p>
    <w:p w:rsidR="00620FB2" w:rsidRDefault="00620FB2" w:rsidP="00620FB2">
      <w:pPr>
        <w:tabs>
          <w:tab w:val="left" w:pos="426"/>
        </w:tabs>
        <w:spacing w:after="0" w:line="360" w:lineRule="auto"/>
        <w:jc w:val="both"/>
        <w:rPr>
          <w:rFonts w:ascii="Times New Roman" w:hAnsi="Times New Roman" w:cs="Times New Roman"/>
          <w:sz w:val="24"/>
          <w:szCs w:val="24"/>
        </w:rPr>
      </w:pPr>
      <w:r w:rsidRPr="000D3998">
        <w:rPr>
          <w:rFonts w:ascii="Times New Roman" w:hAnsi="Times New Roman" w:cs="Times New Roman"/>
          <w:color w:val="000000"/>
          <w:sz w:val="24"/>
          <w:szCs w:val="24"/>
        </w:rPr>
        <w:t xml:space="preserve">Tiszavasvári városában a </w:t>
      </w:r>
      <w:r w:rsidRPr="000D3998">
        <w:rPr>
          <w:rFonts w:ascii="Times New Roman" w:hAnsi="Times New Roman" w:cs="Times New Roman"/>
          <w:b/>
          <w:bCs/>
          <w:color w:val="000000"/>
          <w:sz w:val="24"/>
          <w:szCs w:val="24"/>
        </w:rPr>
        <w:t>rablás</w:t>
      </w:r>
      <w:r w:rsidRPr="000D3998">
        <w:rPr>
          <w:rFonts w:ascii="Times New Roman" w:hAnsi="Times New Roman" w:cs="Times New Roman"/>
          <w:sz w:val="24"/>
          <w:szCs w:val="24"/>
        </w:rPr>
        <w:t xml:space="preserve"> bűncselekmény vonatkozásában a regisztrált bűncselekmény szám a 2015-ös évhez viszonyítva </w:t>
      </w:r>
      <w:r w:rsidRPr="007F113C">
        <w:rPr>
          <w:rFonts w:ascii="Times New Roman" w:hAnsi="Times New Roman" w:cs="Times New Roman"/>
          <w:b/>
          <w:sz w:val="24"/>
          <w:szCs w:val="24"/>
        </w:rPr>
        <w:t>csökkent 3-ról 1–re</w:t>
      </w:r>
      <w:r w:rsidRPr="000D3998">
        <w:rPr>
          <w:rFonts w:ascii="Times New Roman" w:hAnsi="Times New Roman" w:cs="Times New Roman"/>
          <w:sz w:val="24"/>
          <w:szCs w:val="24"/>
        </w:rPr>
        <w:t xml:space="preserve">. 2014. évben </w:t>
      </w:r>
      <w:proofErr w:type="gramStart"/>
      <w:r w:rsidRPr="000D3998">
        <w:rPr>
          <w:rFonts w:ascii="Times New Roman" w:hAnsi="Times New Roman" w:cs="Times New Roman"/>
          <w:sz w:val="24"/>
          <w:szCs w:val="24"/>
        </w:rPr>
        <w:t>ezen</w:t>
      </w:r>
      <w:proofErr w:type="gramEnd"/>
      <w:r w:rsidRPr="000D3998">
        <w:rPr>
          <w:rFonts w:ascii="Times New Roman" w:hAnsi="Times New Roman" w:cs="Times New Roman"/>
          <w:sz w:val="24"/>
          <w:szCs w:val="24"/>
        </w:rPr>
        <w:t xml:space="preserve"> bűncselekmények száma még 5 volt. 2017. és 2018. évben már csak 1 ilyen bűncselekmény került regisztrálásra.  </w:t>
      </w:r>
      <w:r>
        <w:rPr>
          <w:rFonts w:ascii="Times New Roman" w:hAnsi="Times New Roman" w:cs="Times New Roman"/>
          <w:sz w:val="24"/>
          <w:szCs w:val="24"/>
        </w:rPr>
        <w:t>2019</w:t>
      </w:r>
      <w:r w:rsidRPr="000D3998">
        <w:rPr>
          <w:rFonts w:ascii="Times New Roman" w:hAnsi="Times New Roman" w:cs="Times New Roman"/>
          <w:sz w:val="24"/>
          <w:szCs w:val="24"/>
        </w:rPr>
        <w:t xml:space="preserve">-es évben </w:t>
      </w:r>
      <w:r>
        <w:rPr>
          <w:rFonts w:ascii="Times New Roman" w:hAnsi="Times New Roman" w:cs="Times New Roman"/>
          <w:sz w:val="24"/>
          <w:szCs w:val="24"/>
        </w:rPr>
        <w:t xml:space="preserve">rablás nem jutott a rendőrség tudomására. </w:t>
      </w:r>
      <w:r w:rsidRPr="000D3998">
        <w:rPr>
          <w:rFonts w:ascii="Times New Roman" w:hAnsi="Times New Roman" w:cs="Times New Roman"/>
          <w:sz w:val="24"/>
          <w:szCs w:val="24"/>
        </w:rPr>
        <w:t xml:space="preserve">Azonban </w:t>
      </w:r>
      <w:r w:rsidRPr="007F113C">
        <w:rPr>
          <w:rFonts w:ascii="Times New Roman" w:hAnsi="Times New Roman" w:cs="Times New Roman"/>
          <w:b/>
          <w:sz w:val="24"/>
          <w:szCs w:val="24"/>
        </w:rPr>
        <w:t>2019 őszén Tiszavasváriban egy csoportos rablás elkövetéséről tettek bejelentést, ahol egyedül élő, időskorú személy sérelmére követtek el jogsértést</w:t>
      </w:r>
      <w:r w:rsidRPr="000D3998">
        <w:rPr>
          <w:rFonts w:ascii="Times New Roman" w:hAnsi="Times New Roman" w:cs="Times New Roman"/>
          <w:sz w:val="24"/>
          <w:szCs w:val="24"/>
        </w:rPr>
        <w:t xml:space="preserve">. A bűncselekmény elkövetéséhez hozzá járult a sértett szerepköre is, hiszen ún.”boltocskát” üzemeltetett lakásában. Az elkövetők kiléte a széleskörű adatgyűjtésnek köszönhetően hamar meg lett. A reagálás gyors volt, a fellépő erők összehangolt, személyi ismereteiket jól kihasználva végezték munkájukat. </w:t>
      </w:r>
    </w:p>
    <w:p w:rsidR="00620FB2" w:rsidRDefault="00620FB2" w:rsidP="00620FB2">
      <w:pPr>
        <w:tabs>
          <w:tab w:val="left" w:pos="426"/>
        </w:tabs>
        <w:spacing w:after="0" w:line="360" w:lineRule="auto"/>
        <w:jc w:val="both"/>
        <w:rPr>
          <w:rFonts w:ascii="Times New Roman" w:hAnsi="Times New Roman" w:cs="Times New Roman"/>
          <w:sz w:val="24"/>
          <w:szCs w:val="24"/>
        </w:rPr>
      </w:pPr>
    </w:p>
    <w:p w:rsidR="00620FB2" w:rsidRPr="006838F9" w:rsidRDefault="00620FB2" w:rsidP="00620FB2">
      <w:pPr>
        <w:spacing w:after="0" w:line="360" w:lineRule="auto"/>
        <w:jc w:val="both"/>
        <w:rPr>
          <w:rFonts w:ascii="Times New Roman" w:hAnsi="Times New Roman" w:cs="Times New Roman"/>
          <w:b/>
          <w:sz w:val="28"/>
          <w:szCs w:val="28"/>
        </w:rPr>
      </w:pPr>
      <w:r w:rsidRPr="006838F9">
        <w:rPr>
          <w:rFonts w:ascii="Times New Roman" w:hAnsi="Times New Roman" w:cs="Times New Roman"/>
          <w:b/>
          <w:sz w:val="28"/>
          <w:szCs w:val="28"/>
        </w:rPr>
        <w:t xml:space="preserve">A </w:t>
      </w:r>
      <w:r>
        <w:rPr>
          <w:rFonts w:ascii="Times New Roman" w:hAnsi="Times New Roman" w:cs="Times New Roman"/>
          <w:b/>
          <w:sz w:val="28"/>
          <w:szCs w:val="28"/>
        </w:rPr>
        <w:t>R</w:t>
      </w:r>
      <w:r w:rsidRPr="006838F9">
        <w:rPr>
          <w:rFonts w:ascii="Times New Roman" w:hAnsi="Times New Roman" w:cs="Times New Roman"/>
          <w:b/>
          <w:sz w:val="28"/>
          <w:szCs w:val="28"/>
        </w:rPr>
        <w:t>endőrkapitányság által a közbiztonság érdekében tett intézkedések keretében a közterületi jelenlét:</w:t>
      </w:r>
    </w:p>
    <w:p w:rsidR="00620FB2" w:rsidRDefault="00620FB2" w:rsidP="00620FB2">
      <w:pPr>
        <w:spacing w:after="0" w:line="360" w:lineRule="auto"/>
        <w:jc w:val="both"/>
      </w:pPr>
    </w:p>
    <w:p w:rsidR="00620FB2" w:rsidRPr="006838F9" w:rsidRDefault="00620FB2" w:rsidP="00620FB2">
      <w:pPr>
        <w:spacing w:after="0" w:line="360" w:lineRule="auto"/>
        <w:jc w:val="both"/>
        <w:rPr>
          <w:rFonts w:ascii="Times New Roman" w:hAnsi="Times New Roman" w:cs="Times New Roman"/>
          <w:sz w:val="24"/>
          <w:szCs w:val="24"/>
        </w:rPr>
      </w:pPr>
      <w:r w:rsidRPr="006838F9">
        <w:rPr>
          <w:rFonts w:ascii="Times New Roman" w:hAnsi="Times New Roman" w:cs="Times New Roman"/>
          <w:sz w:val="24"/>
          <w:szCs w:val="24"/>
        </w:rPr>
        <w:t xml:space="preserve">A Rendőrkapitányság székhelyén, Tiszavasváriban a </w:t>
      </w:r>
      <w:r w:rsidRPr="006838F9">
        <w:rPr>
          <w:rFonts w:ascii="Times New Roman" w:hAnsi="Times New Roman" w:cs="Times New Roman"/>
          <w:b/>
          <w:sz w:val="24"/>
          <w:szCs w:val="24"/>
        </w:rPr>
        <w:t>Közrendvédelmi Alosztály és a Közlekedésrendészeti Alosztály látja el</w:t>
      </w:r>
      <w:r w:rsidRPr="006838F9">
        <w:rPr>
          <w:rFonts w:ascii="Times New Roman" w:hAnsi="Times New Roman" w:cs="Times New Roman"/>
          <w:sz w:val="24"/>
          <w:szCs w:val="24"/>
        </w:rPr>
        <w:t xml:space="preserve"> a közterületek rendjének fenntartásával kapcsolatos feladatokat. </w:t>
      </w:r>
    </w:p>
    <w:p w:rsidR="00620FB2" w:rsidRPr="006838F9" w:rsidRDefault="00620FB2" w:rsidP="00620FB2">
      <w:pPr>
        <w:spacing w:after="0" w:line="360" w:lineRule="auto"/>
        <w:jc w:val="both"/>
        <w:rPr>
          <w:rFonts w:ascii="Times New Roman" w:hAnsi="Times New Roman" w:cs="Times New Roman"/>
          <w:sz w:val="24"/>
          <w:szCs w:val="24"/>
        </w:rPr>
      </w:pPr>
      <w:r w:rsidRPr="006838F9">
        <w:rPr>
          <w:rFonts w:ascii="Times New Roman" w:hAnsi="Times New Roman" w:cs="Times New Roman"/>
          <w:sz w:val="24"/>
          <w:szCs w:val="24"/>
        </w:rPr>
        <w:t xml:space="preserve">A Rendészeti Osztály </w:t>
      </w:r>
      <w:r w:rsidRPr="006838F9">
        <w:rPr>
          <w:rFonts w:ascii="Times New Roman" w:hAnsi="Times New Roman" w:cs="Times New Roman"/>
          <w:b/>
          <w:sz w:val="24"/>
          <w:szCs w:val="24"/>
        </w:rPr>
        <w:t>5 db szolgálati gépkocsival</w:t>
      </w:r>
      <w:r w:rsidRPr="006838F9">
        <w:rPr>
          <w:rFonts w:ascii="Times New Roman" w:hAnsi="Times New Roman" w:cs="Times New Roman"/>
          <w:sz w:val="24"/>
          <w:szCs w:val="24"/>
        </w:rPr>
        <w:t xml:space="preserve"> rendelkezik, azonban – figyelembe véve a rendőrőrsöket, valamint az alegységeket érintő feladatokat, a gépkocsik időszakos és </w:t>
      </w:r>
      <w:r w:rsidRPr="006838F9">
        <w:rPr>
          <w:rFonts w:ascii="Times New Roman" w:hAnsi="Times New Roman" w:cs="Times New Roman"/>
          <w:sz w:val="24"/>
          <w:szCs w:val="24"/>
        </w:rPr>
        <w:lastRenderedPageBreak/>
        <w:t xml:space="preserve">rendkívüli javításait – ezáltal </w:t>
      </w:r>
      <w:r w:rsidRPr="006838F9">
        <w:rPr>
          <w:rFonts w:ascii="Times New Roman" w:hAnsi="Times New Roman" w:cs="Times New Roman"/>
          <w:b/>
          <w:sz w:val="24"/>
          <w:szCs w:val="24"/>
        </w:rPr>
        <w:t>csak minimális szinten biztosított a közterületek rendjének fenntartása érdekében szükséges reagálási képesség</w:t>
      </w:r>
      <w:r w:rsidRPr="006838F9">
        <w:rPr>
          <w:rFonts w:ascii="Times New Roman" w:hAnsi="Times New Roman" w:cs="Times New Roman"/>
          <w:sz w:val="24"/>
          <w:szCs w:val="24"/>
        </w:rPr>
        <w:t xml:space="preserve">. </w:t>
      </w:r>
    </w:p>
    <w:p w:rsidR="00620FB2" w:rsidRPr="006838F9" w:rsidRDefault="00620FB2" w:rsidP="00620FB2">
      <w:pPr>
        <w:spacing w:after="0" w:line="360" w:lineRule="auto"/>
        <w:jc w:val="both"/>
        <w:rPr>
          <w:rFonts w:ascii="Times New Roman" w:hAnsi="Times New Roman" w:cs="Times New Roman"/>
          <w:sz w:val="24"/>
          <w:szCs w:val="24"/>
        </w:rPr>
      </w:pPr>
    </w:p>
    <w:p w:rsidR="00620FB2" w:rsidRPr="006838F9" w:rsidRDefault="00620FB2" w:rsidP="00620F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6838F9">
        <w:rPr>
          <w:rFonts w:ascii="Times New Roman" w:hAnsi="Times New Roman" w:cs="Times New Roman"/>
          <w:sz w:val="24"/>
          <w:szCs w:val="24"/>
        </w:rPr>
        <w:t xml:space="preserve">Tiszavasvári Rendőrkapitányságon – jellemzően a rendészeti állományt tekintve - </w:t>
      </w:r>
      <w:r w:rsidRPr="006838F9">
        <w:rPr>
          <w:rFonts w:ascii="Times New Roman" w:hAnsi="Times New Roman" w:cs="Times New Roman"/>
          <w:b/>
          <w:sz w:val="24"/>
          <w:szCs w:val="24"/>
        </w:rPr>
        <w:t>huzamosabb ideje problémát jelentett az állomány elvándorlása,</w:t>
      </w:r>
      <w:r w:rsidRPr="006838F9">
        <w:rPr>
          <w:rFonts w:ascii="Times New Roman" w:hAnsi="Times New Roman" w:cs="Times New Roman"/>
          <w:sz w:val="24"/>
          <w:szCs w:val="24"/>
        </w:rPr>
        <w:t xml:space="preserve"> mely 2019 évben sem volt megállítható, év végére 10-re emelkedett az üres státuszok száma. Az osztály vezetésének szempontjából jelenleg prioritás a meglévő állomány megtartása, a munkaszínvonal emelése.   </w:t>
      </w:r>
    </w:p>
    <w:p w:rsidR="00620FB2" w:rsidRPr="006838F9" w:rsidRDefault="00620FB2" w:rsidP="00620FB2">
      <w:pPr>
        <w:spacing w:after="0" w:line="360" w:lineRule="auto"/>
        <w:jc w:val="both"/>
        <w:rPr>
          <w:rFonts w:ascii="Times New Roman" w:hAnsi="Times New Roman" w:cs="Times New Roman"/>
          <w:sz w:val="24"/>
          <w:szCs w:val="24"/>
        </w:rPr>
      </w:pPr>
    </w:p>
    <w:p w:rsidR="00620FB2" w:rsidRPr="006838F9" w:rsidRDefault="00620FB2" w:rsidP="00620FB2">
      <w:pPr>
        <w:spacing w:after="0" w:line="360" w:lineRule="auto"/>
        <w:jc w:val="both"/>
        <w:rPr>
          <w:rFonts w:ascii="Times New Roman" w:hAnsi="Times New Roman" w:cs="Times New Roman"/>
          <w:sz w:val="24"/>
          <w:szCs w:val="24"/>
        </w:rPr>
      </w:pPr>
      <w:r w:rsidRPr="006838F9">
        <w:rPr>
          <w:rFonts w:ascii="Times New Roman" w:hAnsi="Times New Roman" w:cs="Times New Roman"/>
          <w:sz w:val="24"/>
          <w:szCs w:val="24"/>
        </w:rPr>
        <w:t>Figyelemmel arra, hogy a rendészeti állomány létszáma teljes 24 órás szolgálati lefedettség megvalósítására nem elegendő, így 2019 évben a Szabolcs-Szatmár Bereg MRFK vezetőjének intézkedései keretében biztosított túlórakeret létszükséglet volt a napi szolgálat ellátásához.</w:t>
      </w:r>
    </w:p>
    <w:p w:rsidR="00620FB2" w:rsidRPr="006838F9" w:rsidRDefault="00620FB2" w:rsidP="00620FB2">
      <w:pPr>
        <w:spacing w:after="0" w:line="360" w:lineRule="auto"/>
        <w:jc w:val="both"/>
        <w:rPr>
          <w:rFonts w:ascii="Times New Roman" w:hAnsi="Times New Roman" w:cs="Times New Roman"/>
          <w:sz w:val="24"/>
          <w:szCs w:val="24"/>
        </w:rPr>
      </w:pPr>
    </w:p>
    <w:p w:rsidR="00620FB2" w:rsidRPr="006838F9" w:rsidRDefault="00620FB2" w:rsidP="00620FB2">
      <w:pPr>
        <w:spacing w:after="0" w:line="360" w:lineRule="auto"/>
        <w:jc w:val="both"/>
        <w:rPr>
          <w:rFonts w:ascii="Times New Roman" w:hAnsi="Times New Roman" w:cs="Times New Roman"/>
          <w:color w:val="C00000"/>
          <w:sz w:val="24"/>
          <w:szCs w:val="24"/>
        </w:rPr>
      </w:pPr>
      <w:r w:rsidRPr="006838F9">
        <w:rPr>
          <w:rFonts w:ascii="Times New Roman" w:hAnsi="Times New Roman" w:cs="Times New Roman"/>
          <w:sz w:val="24"/>
          <w:szCs w:val="24"/>
        </w:rPr>
        <w:t xml:space="preserve">A létszámhelyzet következtében a közterületre vezényelt létszám, valamint a közterületi óraszám csökkent. A túlóra felhasználásba a teljes hivatásos állomány bevonásra került.  </w:t>
      </w:r>
    </w:p>
    <w:p w:rsidR="00620FB2" w:rsidRPr="006838F9" w:rsidRDefault="00620FB2" w:rsidP="00620FB2">
      <w:pPr>
        <w:spacing w:after="0" w:line="360" w:lineRule="auto"/>
        <w:jc w:val="both"/>
        <w:rPr>
          <w:rFonts w:ascii="Times New Roman" w:hAnsi="Times New Roman" w:cs="Times New Roman"/>
          <w:color w:val="C00000"/>
          <w:sz w:val="24"/>
          <w:szCs w:val="24"/>
        </w:rPr>
      </w:pPr>
    </w:p>
    <w:p w:rsidR="00620FB2" w:rsidRPr="006838F9" w:rsidRDefault="00620FB2" w:rsidP="00620FB2">
      <w:pPr>
        <w:spacing w:after="0" w:line="360" w:lineRule="auto"/>
        <w:jc w:val="both"/>
        <w:rPr>
          <w:rFonts w:ascii="Times New Roman" w:hAnsi="Times New Roman" w:cs="Times New Roman"/>
          <w:sz w:val="24"/>
          <w:szCs w:val="24"/>
        </w:rPr>
      </w:pPr>
      <w:r w:rsidRPr="006838F9">
        <w:rPr>
          <w:rFonts w:ascii="Times New Roman" w:hAnsi="Times New Roman" w:cs="Times New Roman"/>
          <w:sz w:val="24"/>
          <w:szCs w:val="24"/>
        </w:rPr>
        <w:t xml:space="preserve">A bűnügyi- és közbiztonsági adatokat elemezve havi több alkalommal, célirányosan került sor fokozott közterületi jelenlét növelésére, az elemzések alapján leginkább indokolt helyen és időben. A végrehajtás a </w:t>
      </w:r>
      <w:r w:rsidRPr="006838F9">
        <w:rPr>
          <w:rFonts w:ascii="Times New Roman" w:hAnsi="Times New Roman" w:cs="Times New Roman"/>
          <w:b/>
          <w:sz w:val="24"/>
          <w:szCs w:val="24"/>
        </w:rPr>
        <w:t>bűncselekmények megelőzését, az ittas gépkocsivezetők, utazó bűnelkövetők elfogását, a termény- illetve falopások visszaszorítását, az időskorúak sérelmére elkövetett súlyos bűncselekmények kiszűrését célozta</w:t>
      </w:r>
      <w:r w:rsidRPr="006838F9">
        <w:rPr>
          <w:rFonts w:ascii="Times New Roman" w:hAnsi="Times New Roman" w:cs="Times New Roman"/>
          <w:sz w:val="24"/>
          <w:szCs w:val="24"/>
        </w:rPr>
        <w:t xml:space="preserve">. A fokozott ellenőrzésekbe bevonásra kerültek a polgárőr szervezetek, a halászati őrök, a mezőőrök, illetve a hivatásos vadászok. </w:t>
      </w:r>
    </w:p>
    <w:p w:rsidR="00620FB2" w:rsidRPr="006838F9" w:rsidRDefault="00620FB2" w:rsidP="00620FB2">
      <w:pPr>
        <w:spacing w:after="0" w:line="360" w:lineRule="auto"/>
        <w:jc w:val="both"/>
        <w:rPr>
          <w:rFonts w:ascii="Times New Roman" w:hAnsi="Times New Roman" w:cs="Times New Roman"/>
          <w:sz w:val="24"/>
          <w:szCs w:val="24"/>
        </w:rPr>
      </w:pPr>
    </w:p>
    <w:p w:rsidR="00620FB2" w:rsidRPr="006838F9" w:rsidRDefault="00620FB2" w:rsidP="00620FB2">
      <w:pPr>
        <w:spacing w:after="0" w:line="360" w:lineRule="auto"/>
        <w:jc w:val="both"/>
        <w:rPr>
          <w:rFonts w:ascii="Times New Roman" w:hAnsi="Times New Roman" w:cs="Times New Roman"/>
          <w:sz w:val="24"/>
          <w:szCs w:val="24"/>
        </w:rPr>
      </w:pPr>
      <w:r w:rsidRPr="006838F9">
        <w:rPr>
          <w:rFonts w:ascii="Times New Roman" w:hAnsi="Times New Roman" w:cs="Times New Roman"/>
          <w:sz w:val="24"/>
          <w:szCs w:val="24"/>
        </w:rPr>
        <w:t xml:space="preserve">A nyári idegenforgalmi idényben is fő feladatként jelentkezett a közrend fenntartása, a bűncselekmények, jogsértések megelőzése, felderítése, a nagyobb tömeget mozgató rendezvények környékén a közterület rendjének biztosítása, a jogsértések megelőzése, megszakítása. </w:t>
      </w:r>
    </w:p>
    <w:p w:rsidR="00620FB2" w:rsidRPr="006838F9" w:rsidRDefault="00620FB2" w:rsidP="00620FB2">
      <w:pPr>
        <w:spacing w:after="0" w:line="360" w:lineRule="auto"/>
        <w:jc w:val="both"/>
        <w:rPr>
          <w:rFonts w:ascii="Times New Roman" w:hAnsi="Times New Roman" w:cs="Times New Roman"/>
          <w:sz w:val="24"/>
          <w:szCs w:val="24"/>
        </w:rPr>
      </w:pPr>
    </w:p>
    <w:p w:rsidR="00620FB2" w:rsidRPr="006838F9" w:rsidRDefault="00620FB2" w:rsidP="00620FB2">
      <w:pPr>
        <w:spacing w:after="0" w:line="360" w:lineRule="auto"/>
        <w:jc w:val="both"/>
        <w:rPr>
          <w:rFonts w:ascii="Times New Roman" w:hAnsi="Times New Roman" w:cs="Times New Roman"/>
          <w:b/>
          <w:sz w:val="24"/>
          <w:szCs w:val="24"/>
        </w:rPr>
      </w:pPr>
      <w:r w:rsidRPr="006838F9">
        <w:rPr>
          <w:rFonts w:ascii="Times New Roman" w:hAnsi="Times New Roman" w:cs="Times New Roman"/>
          <w:sz w:val="24"/>
          <w:szCs w:val="24"/>
        </w:rPr>
        <w:t xml:space="preserve">A rendőrség illetékességi területén a </w:t>
      </w:r>
      <w:r w:rsidRPr="006838F9">
        <w:rPr>
          <w:rFonts w:ascii="Times New Roman" w:hAnsi="Times New Roman" w:cs="Times New Roman"/>
          <w:b/>
          <w:sz w:val="24"/>
          <w:szCs w:val="24"/>
        </w:rPr>
        <w:t>Tiszavasvári Strandfürdőn</w:t>
      </w:r>
      <w:r w:rsidRPr="006838F9">
        <w:rPr>
          <w:rFonts w:ascii="Times New Roman" w:hAnsi="Times New Roman" w:cs="Times New Roman"/>
          <w:sz w:val="24"/>
          <w:szCs w:val="24"/>
        </w:rPr>
        <w:t xml:space="preserve"> és a Tiszalöki szabad strandon, és az ezekhez tartozó </w:t>
      </w:r>
      <w:r w:rsidRPr="006838F9">
        <w:rPr>
          <w:rFonts w:ascii="Times New Roman" w:hAnsi="Times New Roman" w:cs="Times New Roman"/>
          <w:b/>
          <w:sz w:val="24"/>
          <w:szCs w:val="24"/>
        </w:rPr>
        <w:t xml:space="preserve">üdülőterületeken évről évre nagyobb arányú az idegenforgalom. </w:t>
      </w:r>
    </w:p>
    <w:p w:rsidR="00620FB2" w:rsidRPr="006838F9" w:rsidRDefault="00620FB2" w:rsidP="00620FB2">
      <w:pPr>
        <w:spacing w:after="0" w:line="360" w:lineRule="auto"/>
        <w:jc w:val="both"/>
        <w:rPr>
          <w:rFonts w:ascii="Times New Roman" w:hAnsi="Times New Roman" w:cs="Times New Roman"/>
          <w:b/>
          <w:sz w:val="24"/>
          <w:szCs w:val="24"/>
        </w:rPr>
      </w:pPr>
      <w:r w:rsidRPr="006838F9">
        <w:rPr>
          <w:rFonts w:ascii="Times New Roman" w:hAnsi="Times New Roman" w:cs="Times New Roman"/>
          <w:sz w:val="24"/>
          <w:szCs w:val="24"/>
        </w:rPr>
        <w:t xml:space="preserve">Ez jellemzően hazai vendégeket jelent, de </w:t>
      </w:r>
      <w:r w:rsidRPr="006838F9">
        <w:rPr>
          <w:rFonts w:ascii="Times New Roman" w:hAnsi="Times New Roman" w:cs="Times New Roman"/>
          <w:b/>
          <w:sz w:val="24"/>
          <w:szCs w:val="24"/>
        </w:rPr>
        <w:t>már külföldiek is megjelentek</w:t>
      </w:r>
      <w:r>
        <w:rPr>
          <w:rFonts w:ascii="Times New Roman" w:hAnsi="Times New Roman" w:cs="Times New Roman"/>
          <w:b/>
          <w:sz w:val="24"/>
          <w:szCs w:val="24"/>
        </w:rPr>
        <w:t>,</w:t>
      </w:r>
      <w:r w:rsidRPr="006838F9">
        <w:rPr>
          <w:rFonts w:ascii="Times New Roman" w:hAnsi="Times New Roman" w:cs="Times New Roman"/>
          <w:b/>
          <w:sz w:val="24"/>
          <w:szCs w:val="24"/>
        </w:rPr>
        <w:t xml:space="preserve"> leginkább szlovák és lengyel állampolgárok. </w:t>
      </w:r>
    </w:p>
    <w:p w:rsidR="00620FB2" w:rsidRPr="006838F9" w:rsidRDefault="00620FB2" w:rsidP="00620FB2">
      <w:pPr>
        <w:spacing w:after="0" w:line="360" w:lineRule="auto"/>
        <w:jc w:val="both"/>
        <w:rPr>
          <w:rFonts w:ascii="Times New Roman" w:hAnsi="Times New Roman" w:cs="Times New Roman"/>
          <w:b/>
          <w:sz w:val="24"/>
          <w:szCs w:val="24"/>
        </w:rPr>
      </w:pPr>
      <w:r w:rsidRPr="006838F9">
        <w:rPr>
          <w:rFonts w:ascii="Times New Roman" w:hAnsi="Times New Roman" w:cs="Times New Roman"/>
          <w:sz w:val="24"/>
          <w:szCs w:val="24"/>
        </w:rPr>
        <w:lastRenderedPageBreak/>
        <w:t xml:space="preserve">A nyári idényre tervezett programok lebonyolításában való közreműködés, valamint az ide látogatók biztonságérzetének javítása érdekében a rendőri jelenlét biztosítására nagy hangsúlyt fektettünk. A rendőri tevékenység összehangolásával, a társadalmi segítőkkel, az együttműködő szervekkel közösen sikerült hozzájárulni ahhoz, hogy az </w:t>
      </w:r>
      <w:r w:rsidRPr="006838F9">
        <w:rPr>
          <w:rFonts w:ascii="Times New Roman" w:hAnsi="Times New Roman" w:cs="Times New Roman"/>
          <w:b/>
          <w:sz w:val="24"/>
          <w:szCs w:val="24"/>
        </w:rPr>
        <w:t xml:space="preserve">ide látogató vendégek, turisták, úgy pihenhessenek, hogy ne váljanak bűncselekmény sértettjévé. </w:t>
      </w:r>
    </w:p>
    <w:p w:rsidR="00620FB2" w:rsidRPr="006838F9" w:rsidRDefault="00620FB2" w:rsidP="00620FB2">
      <w:pPr>
        <w:spacing w:after="0" w:line="360" w:lineRule="auto"/>
        <w:jc w:val="both"/>
        <w:rPr>
          <w:rFonts w:ascii="Times New Roman" w:hAnsi="Times New Roman" w:cs="Times New Roman"/>
          <w:sz w:val="24"/>
          <w:szCs w:val="24"/>
        </w:rPr>
      </w:pPr>
    </w:p>
    <w:p w:rsidR="00620FB2" w:rsidRPr="006838F9" w:rsidRDefault="00620FB2" w:rsidP="00620FB2">
      <w:pPr>
        <w:spacing w:after="0" w:line="360" w:lineRule="auto"/>
        <w:jc w:val="both"/>
        <w:rPr>
          <w:rFonts w:ascii="Times New Roman" w:hAnsi="Times New Roman" w:cs="Times New Roman"/>
          <w:sz w:val="24"/>
          <w:szCs w:val="24"/>
        </w:rPr>
      </w:pPr>
      <w:r w:rsidRPr="006838F9">
        <w:rPr>
          <w:rFonts w:ascii="Times New Roman" w:hAnsi="Times New Roman" w:cs="Times New Roman"/>
          <w:sz w:val="24"/>
          <w:szCs w:val="24"/>
        </w:rPr>
        <w:t xml:space="preserve">A turisztikai idénnyel kapcsolatosan, minden évben intézkedési terv kerül kiadásra, melyben a kapitányság teljes illetékességi területére feladat meghatározások történnek. </w:t>
      </w:r>
    </w:p>
    <w:p w:rsidR="00620FB2" w:rsidRPr="006838F9" w:rsidRDefault="00620FB2" w:rsidP="00620FB2">
      <w:pPr>
        <w:spacing w:after="0" w:line="360" w:lineRule="auto"/>
        <w:jc w:val="both"/>
        <w:rPr>
          <w:rFonts w:ascii="Times New Roman" w:hAnsi="Times New Roman" w:cs="Times New Roman"/>
          <w:sz w:val="24"/>
          <w:szCs w:val="24"/>
        </w:rPr>
      </w:pPr>
    </w:p>
    <w:p w:rsidR="00620FB2" w:rsidRPr="006838F9" w:rsidRDefault="00620FB2" w:rsidP="00620FB2">
      <w:pPr>
        <w:spacing w:after="0" w:line="360" w:lineRule="auto"/>
        <w:jc w:val="both"/>
        <w:rPr>
          <w:rFonts w:ascii="Times New Roman" w:hAnsi="Times New Roman" w:cs="Times New Roman"/>
          <w:sz w:val="24"/>
          <w:szCs w:val="24"/>
        </w:rPr>
      </w:pPr>
      <w:r w:rsidRPr="006838F9">
        <w:rPr>
          <w:rFonts w:ascii="Times New Roman" w:hAnsi="Times New Roman" w:cs="Times New Roman"/>
          <w:sz w:val="24"/>
          <w:szCs w:val="24"/>
        </w:rPr>
        <w:t xml:space="preserve">A közterületek, nyilvános helyek rendjével kapcsolatosan elmondható, hogy </w:t>
      </w:r>
      <w:r w:rsidRPr="006838F9">
        <w:rPr>
          <w:rFonts w:ascii="Times New Roman" w:hAnsi="Times New Roman" w:cs="Times New Roman"/>
          <w:b/>
          <w:sz w:val="24"/>
          <w:szCs w:val="24"/>
        </w:rPr>
        <w:t>a rendőrség illetékességi területén nem jellemző, hogy a közterületek, szórakozóhelyek bűnügyileg fertőzöttek lennének</w:t>
      </w:r>
      <w:r w:rsidRPr="006838F9">
        <w:rPr>
          <w:rFonts w:ascii="Times New Roman" w:hAnsi="Times New Roman" w:cs="Times New Roman"/>
          <w:sz w:val="24"/>
          <w:szCs w:val="24"/>
        </w:rPr>
        <w:t xml:space="preserve">. Tiszavasvári vonatkozásában, a </w:t>
      </w:r>
      <w:r w:rsidRPr="006838F9">
        <w:rPr>
          <w:rFonts w:ascii="Times New Roman" w:hAnsi="Times New Roman" w:cs="Times New Roman"/>
          <w:b/>
          <w:sz w:val="24"/>
          <w:szCs w:val="24"/>
        </w:rPr>
        <w:t>város központjában több szórakozóhely található</w:t>
      </w:r>
      <w:r w:rsidRPr="006838F9">
        <w:rPr>
          <w:rFonts w:ascii="Times New Roman" w:hAnsi="Times New Roman" w:cs="Times New Roman"/>
          <w:sz w:val="24"/>
          <w:szCs w:val="24"/>
        </w:rPr>
        <w:t xml:space="preserve">, melyeknek látogatottsága a szombat esti, éjszakai órákra korlátozódnak.  </w:t>
      </w:r>
    </w:p>
    <w:p w:rsidR="00620FB2" w:rsidRPr="006838F9" w:rsidRDefault="00620FB2" w:rsidP="00620FB2">
      <w:pPr>
        <w:spacing w:after="0" w:line="360" w:lineRule="auto"/>
        <w:jc w:val="both"/>
        <w:rPr>
          <w:rFonts w:ascii="Times New Roman" w:hAnsi="Times New Roman" w:cs="Times New Roman"/>
          <w:sz w:val="24"/>
          <w:szCs w:val="24"/>
        </w:rPr>
      </w:pPr>
    </w:p>
    <w:p w:rsidR="00620FB2" w:rsidRPr="006838F9" w:rsidRDefault="00620FB2" w:rsidP="00620FB2">
      <w:pPr>
        <w:spacing w:after="0" w:line="360" w:lineRule="auto"/>
        <w:jc w:val="both"/>
        <w:rPr>
          <w:rFonts w:ascii="Times New Roman" w:hAnsi="Times New Roman" w:cs="Times New Roman"/>
          <w:b/>
          <w:sz w:val="24"/>
          <w:szCs w:val="24"/>
        </w:rPr>
      </w:pPr>
      <w:r w:rsidRPr="006838F9">
        <w:rPr>
          <w:rFonts w:ascii="Times New Roman" w:hAnsi="Times New Roman" w:cs="Times New Roman"/>
          <w:sz w:val="24"/>
          <w:szCs w:val="24"/>
        </w:rPr>
        <w:t xml:space="preserve">A </w:t>
      </w:r>
      <w:r w:rsidRPr="006838F9">
        <w:rPr>
          <w:rFonts w:ascii="Times New Roman" w:hAnsi="Times New Roman" w:cs="Times New Roman"/>
          <w:b/>
          <w:sz w:val="24"/>
          <w:szCs w:val="24"/>
        </w:rPr>
        <w:t>túlóra adta lehetőségeket kihasználva</w:t>
      </w:r>
      <w:r w:rsidRPr="006838F9">
        <w:rPr>
          <w:rFonts w:ascii="Times New Roman" w:hAnsi="Times New Roman" w:cs="Times New Roman"/>
          <w:sz w:val="24"/>
          <w:szCs w:val="24"/>
        </w:rPr>
        <w:t xml:space="preserve">, esetenként megerősített közterületi jelenléttel biztosítottuk a </w:t>
      </w:r>
      <w:r w:rsidRPr="006838F9">
        <w:rPr>
          <w:rFonts w:ascii="Times New Roman" w:hAnsi="Times New Roman" w:cs="Times New Roman"/>
          <w:b/>
          <w:sz w:val="24"/>
          <w:szCs w:val="24"/>
        </w:rPr>
        <w:t>szórakozóhelyek környékén élők nyugalmát, megelőzve a garázdaságok, rendzavarások, rongálások bekövetkezését, az ittas járművezetés miatt bekövetkező balesetek</w:t>
      </w:r>
      <w:r w:rsidRPr="006838F9">
        <w:rPr>
          <w:rFonts w:ascii="Times New Roman" w:hAnsi="Times New Roman" w:cs="Times New Roman"/>
          <w:sz w:val="24"/>
          <w:szCs w:val="24"/>
        </w:rPr>
        <w:t xml:space="preserve"> kialakulását. Ezen felül rendszeresen hajtott végre hatóságunk szórakozóhely ellenőrzéseket a frekventált időszakokban, </w:t>
      </w:r>
      <w:r w:rsidRPr="006838F9">
        <w:rPr>
          <w:rFonts w:ascii="Times New Roman" w:hAnsi="Times New Roman" w:cs="Times New Roman"/>
          <w:b/>
          <w:sz w:val="24"/>
          <w:szCs w:val="24"/>
        </w:rPr>
        <w:t>együttműködve a helyi önkormányzattal, ifjúságvédelmi intézményekkel.</w:t>
      </w:r>
    </w:p>
    <w:p w:rsidR="00620FB2" w:rsidRDefault="00620FB2" w:rsidP="00620FB2">
      <w:pPr>
        <w:spacing w:after="0" w:line="360" w:lineRule="auto"/>
        <w:jc w:val="both"/>
        <w:rPr>
          <w:rFonts w:ascii="Times New Roman" w:hAnsi="Times New Roman" w:cs="Times New Roman"/>
          <w:b/>
          <w:bCs/>
          <w:iCs/>
          <w:sz w:val="28"/>
          <w:szCs w:val="28"/>
        </w:rPr>
      </w:pPr>
    </w:p>
    <w:p w:rsidR="00620FB2" w:rsidRPr="00EF6735" w:rsidRDefault="00620FB2" w:rsidP="00620FB2">
      <w:pPr>
        <w:spacing w:after="0" w:line="360" w:lineRule="auto"/>
        <w:jc w:val="both"/>
        <w:rPr>
          <w:rFonts w:ascii="Times New Roman" w:hAnsi="Times New Roman" w:cs="Times New Roman"/>
          <w:b/>
          <w:bCs/>
          <w:iCs/>
          <w:sz w:val="28"/>
          <w:szCs w:val="28"/>
        </w:rPr>
      </w:pPr>
      <w:r>
        <w:rPr>
          <w:rFonts w:ascii="Times New Roman" w:hAnsi="Times New Roman" w:cs="Times New Roman"/>
          <w:b/>
          <w:bCs/>
          <w:iCs/>
          <w:sz w:val="28"/>
          <w:szCs w:val="28"/>
        </w:rPr>
        <w:t xml:space="preserve">Összehangolt munka - </w:t>
      </w:r>
      <w:r w:rsidRPr="00EF6735">
        <w:rPr>
          <w:rFonts w:ascii="Times New Roman" w:hAnsi="Times New Roman" w:cs="Times New Roman"/>
          <w:b/>
          <w:bCs/>
          <w:iCs/>
          <w:sz w:val="28"/>
          <w:szCs w:val="28"/>
        </w:rPr>
        <w:t xml:space="preserve">Közterületi </w:t>
      </w:r>
      <w:r>
        <w:rPr>
          <w:rFonts w:ascii="Times New Roman" w:hAnsi="Times New Roman" w:cs="Times New Roman"/>
          <w:b/>
          <w:bCs/>
          <w:iCs/>
          <w:sz w:val="28"/>
          <w:szCs w:val="28"/>
        </w:rPr>
        <w:t xml:space="preserve">jelenlét, drog szeszes ital </w:t>
      </w:r>
      <w:r w:rsidRPr="00EF6735">
        <w:rPr>
          <w:rFonts w:ascii="Times New Roman" w:hAnsi="Times New Roman" w:cs="Times New Roman"/>
          <w:b/>
          <w:bCs/>
          <w:iCs/>
          <w:sz w:val="28"/>
          <w:szCs w:val="28"/>
        </w:rPr>
        <w:t>és a fiatalkorúak védelme:</w:t>
      </w:r>
    </w:p>
    <w:p w:rsidR="00620FB2" w:rsidRPr="00EF6735" w:rsidRDefault="00620FB2" w:rsidP="00620FB2">
      <w:pPr>
        <w:spacing w:after="0" w:line="360" w:lineRule="auto"/>
        <w:jc w:val="both"/>
        <w:rPr>
          <w:rFonts w:ascii="Times New Roman" w:hAnsi="Times New Roman" w:cs="Times New Roman"/>
          <w:b/>
          <w:bCs/>
          <w:iCs/>
          <w:sz w:val="28"/>
          <w:szCs w:val="28"/>
        </w:rPr>
      </w:pPr>
    </w:p>
    <w:p w:rsidR="00620FB2" w:rsidRPr="00EF6735" w:rsidRDefault="00620FB2" w:rsidP="00620FB2">
      <w:pPr>
        <w:suppressAutoHyphens/>
        <w:spacing w:after="0" w:line="360" w:lineRule="auto"/>
        <w:jc w:val="both"/>
        <w:rPr>
          <w:rFonts w:ascii="Times New Roman" w:hAnsi="Times New Roman" w:cs="Times New Roman"/>
          <w:sz w:val="24"/>
          <w:szCs w:val="24"/>
          <w:lang w:eastAsia="ar-SA"/>
        </w:rPr>
      </w:pPr>
      <w:r w:rsidRPr="00EF6735">
        <w:rPr>
          <w:rFonts w:ascii="Times New Roman" w:hAnsi="Times New Roman" w:cs="Times New Roman"/>
          <w:sz w:val="24"/>
          <w:szCs w:val="24"/>
          <w:lang w:eastAsia="ar-SA"/>
        </w:rPr>
        <w:t xml:space="preserve">2009. évtől több ízben kezdeményezésként hangzott el a városban működő vendéglátó egységek, zenés szórakozóhelyek nyitva tartási idejének korlátozása iránti igény. </w:t>
      </w:r>
    </w:p>
    <w:p w:rsidR="00620FB2" w:rsidRDefault="00620FB2" w:rsidP="00620FB2">
      <w:pPr>
        <w:suppressAutoHyphens/>
        <w:spacing w:after="0" w:line="360" w:lineRule="auto"/>
        <w:jc w:val="both"/>
        <w:rPr>
          <w:rFonts w:ascii="Times New Roman" w:hAnsi="Times New Roman" w:cs="Times New Roman"/>
          <w:sz w:val="24"/>
          <w:szCs w:val="24"/>
          <w:lang w:eastAsia="ar-SA"/>
        </w:rPr>
      </w:pPr>
      <w:r w:rsidRPr="00EF6735">
        <w:rPr>
          <w:rFonts w:ascii="Times New Roman" w:hAnsi="Times New Roman" w:cs="Times New Roman"/>
          <w:sz w:val="24"/>
          <w:szCs w:val="24"/>
          <w:lang w:eastAsia="ar-SA"/>
        </w:rPr>
        <w:t>Ennek okaként a városban, a péntek, szombat esti órákban fokozottan jelentkező, a szórakozóhelyek vonzáskörzetéből kiinduló garázda jellegű, rendzavaró, rongálási kárt okozó cselekmény</w:t>
      </w:r>
      <w:r>
        <w:rPr>
          <w:rFonts w:ascii="Times New Roman" w:hAnsi="Times New Roman" w:cs="Times New Roman"/>
          <w:sz w:val="24"/>
          <w:szCs w:val="24"/>
          <w:lang w:eastAsia="ar-SA"/>
        </w:rPr>
        <w:t>ek elszaporodását jelölték meg.</w:t>
      </w:r>
    </w:p>
    <w:p w:rsidR="00620FB2" w:rsidRPr="00EF6735" w:rsidRDefault="00620FB2" w:rsidP="00620FB2">
      <w:pPr>
        <w:suppressAutoHyphens/>
        <w:spacing w:after="0" w:line="360" w:lineRule="auto"/>
        <w:jc w:val="both"/>
        <w:rPr>
          <w:rFonts w:ascii="Times New Roman" w:hAnsi="Times New Roman" w:cs="Times New Roman"/>
          <w:sz w:val="24"/>
          <w:szCs w:val="24"/>
          <w:lang w:eastAsia="ar-SA"/>
        </w:rPr>
      </w:pPr>
    </w:p>
    <w:p w:rsidR="00620FB2" w:rsidRPr="00EF6735" w:rsidRDefault="00620FB2" w:rsidP="00620FB2">
      <w:pPr>
        <w:spacing w:after="0" w:line="360" w:lineRule="auto"/>
        <w:jc w:val="both"/>
        <w:outlineLvl w:val="0"/>
        <w:rPr>
          <w:rFonts w:ascii="Times New Roman" w:hAnsi="Times New Roman" w:cs="Times New Roman"/>
          <w:sz w:val="24"/>
          <w:szCs w:val="24"/>
        </w:rPr>
      </w:pPr>
      <w:r w:rsidRPr="00EF6735">
        <w:rPr>
          <w:rFonts w:ascii="Times New Roman" w:hAnsi="Times New Roman" w:cs="Times New Roman"/>
          <w:sz w:val="24"/>
          <w:szCs w:val="24"/>
        </w:rPr>
        <w:t xml:space="preserve">A lakossági panaszok orvoslásának egyik lehetséges módja a kereskedelmi törvény előírásainak megfelelően, hogy a kereskedelmi hatóság bejelentés alapján vagy hivatalból- a </w:t>
      </w:r>
      <w:r w:rsidRPr="00EF6735">
        <w:rPr>
          <w:rFonts w:ascii="Times New Roman" w:hAnsi="Times New Roman" w:cs="Times New Roman"/>
          <w:sz w:val="24"/>
          <w:szCs w:val="24"/>
        </w:rPr>
        <w:lastRenderedPageBreak/>
        <w:t xml:space="preserve">lakók egészséges életkörülményeinek és pihenéshez való jogának biztosítása érdekében- a külön jogszabályban meghatározott veszélyes mértékű zaj esetén korlátozhatja az üzlet éjszakai nyitva tartását. </w:t>
      </w:r>
    </w:p>
    <w:p w:rsidR="00620FB2" w:rsidRPr="00EF6735" w:rsidRDefault="00620FB2" w:rsidP="00620FB2">
      <w:pPr>
        <w:spacing w:after="0" w:line="360" w:lineRule="auto"/>
        <w:jc w:val="both"/>
        <w:outlineLvl w:val="0"/>
        <w:rPr>
          <w:rFonts w:ascii="Times New Roman" w:hAnsi="Times New Roman" w:cs="Times New Roman"/>
          <w:sz w:val="24"/>
          <w:szCs w:val="24"/>
        </w:rPr>
      </w:pPr>
      <w:r w:rsidRPr="00EF6735">
        <w:rPr>
          <w:rFonts w:ascii="Times New Roman" w:hAnsi="Times New Roman" w:cs="Times New Roman"/>
          <w:sz w:val="24"/>
          <w:szCs w:val="24"/>
        </w:rPr>
        <w:t>A veszélyes mértékű zaj fogalmát külön jogszabály határozza meg. Az ilyen jellegű panaszügyekben I. fokú környezetvédelmi hatóságként a jegyző jár el, mint szakhatóság. Az eljárást, a működési engedélyt kiadó hatóságként, szintén a jegyző folytatja le. Ez az eljárás azonban rendkívül költséges. A szakértő díját a kérelmező fél viseli, melyet letétbe kell helyeznie az eljáró hatóságnak. Amennyiben a veszélyes mértékű zaj fogalmát nem meríti ki a konkrét</w:t>
      </w:r>
      <w:r>
        <w:rPr>
          <w:rFonts w:ascii="Times New Roman" w:hAnsi="Times New Roman" w:cs="Times New Roman"/>
          <w:sz w:val="24"/>
          <w:szCs w:val="24"/>
        </w:rPr>
        <w:t>,</w:t>
      </w:r>
      <w:r w:rsidRPr="00EF6735">
        <w:rPr>
          <w:rFonts w:ascii="Times New Roman" w:hAnsi="Times New Roman" w:cs="Times New Roman"/>
          <w:sz w:val="24"/>
          <w:szCs w:val="24"/>
        </w:rPr>
        <w:t xml:space="preserve"> panaszolt zajhatás</w:t>
      </w:r>
      <w:r>
        <w:rPr>
          <w:rFonts w:ascii="Times New Roman" w:hAnsi="Times New Roman" w:cs="Times New Roman"/>
          <w:sz w:val="24"/>
          <w:szCs w:val="24"/>
        </w:rPr>
        <w:t>,</w:t>
      </w:r>
      <w:r w:rsidRPr="00EF6735">
        <w:rPr>
          <w:rFonts w:ascii="Times New Roman" w:hAnsi="Times New Roman" w:cs="Times New Roman"/>
          <w:sz w:val="24"/>
          <w:szCs w:val="24"/>
        </w:rPr>
        <w:t xml:space="preserve"> birtokvédelmi eljárás kezdeményezhető. Ezen eljárások eredményességét viszont csökkenti, hogy új üzemeltetővel szemben a korábbi üzemeltetővel szemben kiadott korlátozó határozat végrehajtása már nem lehetséges. Ha az új üzemeltető által működtetett egység is zavarja a lakók nyugalmát, az eljárást újra kell indítani.</w:t>
      </w:r>
    </w:p>
    <w:p w:rsidR="00620FB2" w:rsidRPr="00EF6735" w:rsidRDefault="00620FB2" w:rsidP="00620FB2">
      <w:pPr>
        <w:spacing w:after="0" w:line="360" w:lineRule="auto"/>
        <w:jc w:val="both"/>
        <w:outlineLvl w:val="0"/>
        <w:rPr>
          <w:rFonts w:ascii="Times New Roman" w:hAnsi="Times New Roman" w:cs="Times New Roman"/>
          <w:sz w:val="24"/>
          <w:szCs w:val="24"/>
        </w:rPr>
      </w:pPr>
    </w:p>
    <w:p w:rsidR="00620FB2" w:rsidRPr="00EF6735" w:rsidRDefault="00620FB2" w:rsidP="00620FB2">
      <w:pPr>
        <w:suppressAutoHyphens/>
        <w:spacing w:after="0" w:line="360" w:lineRule="auto"/>
        <w:jc w:val="both"/>
        <w:rPr>
          <w:rFonts w:ascii="Times New Roman" w:hAnsi="Times New Roman" w:cs="Times New Roman"/>
          <w:b/>
          <w:sz w:val="24"/>
          <w:szCs w:val="24"/>
          <w:lang w:eastAsia="ar-SA"/>
        </w:rPr>
      </w:pPr>
      <w:r w:rsidRPr="00EF6735">
        <w:rPr>
          <w:rFonts w:ascii="Times New Roman" w:hAnsi="Times New Roman" w:cs="Times New Roman"/>
          <w:sz w:val="24"/>
          <w:szCs w:val="24"/>
          <w:lang w:eastAsia="ar-SA"/>
        </w:rPr>
        <w:t xml:space="preserve">A kereskedelemről szóló </w:t>
      </w:r>
      <w:r w:rsidRPr="00EF6735">
        <w:rPr>
          <w:rFonts w:ascii="Times New Roman" w:hAnsi="Times New Roman" w:cs="Times New Roman"/>
          <w:b/>
          <w:sz w:val="24"/>
          <w:szCs w:val="24"/>
          <w:lang w:eastAsia="ar-SA"/>
        </w:rPr>
        <w:t>2005. évi CLXIV. tv. 6. § (4) bekezdése értelmében a települési önkormányzat képviselő-testülete a helyi sajátosságok figyelembevételével az üzletek éjszakai (22 óra és 6 óra közötti) nyitvatartási rendjét rendeletben szabályozhatja.</w:t>
      </w:r>
    </w:p>
    <w:p w:rsidR="00620FB2" w:rsidRPr="00EF6735" w:rsidRDefault="00620FB2" w:rsidP="00620FB2">
      <w:pPr>
        <w:spacing w:after="0" w:line="360" w:lineRule="auto"/>
        <w:jc w:val="both"/>
        <w:outlineLvl w:val="0"/>
        <w:rPr>
          <w:rFonts w:ascii="Times New Roman" w:hAnsi="Times New Roman" w:cs="Times New Roman"/>
          <w:sz w:val="24"/>
          <w:szCs w:val="24"/>
        </w:rPr>
      </w:pPr>
    </w:p>
    <w:p w:rsidR="00620FB2" w:rsidRPr="00EF6735" w:rsidRDefault="00620FB2" w:rsidP="00620FB2">
      <w:pPr>
        <w:suppressAutoHyphens/>
        <w:spacing w:after="0" w:line="360" w:lineRule="auto"/>
        <w:jc w:val="both"/>
        <w:rPr>
          <w:rFonts w:ascii="Times New Roman" w:hAnsi="Times New Roman" w:cs="Times New Roman"/>
          <w:b/>
          <w:sz w:val="24"/>
          <w:szCs w:val="24"/>
          <w:lang w:eastAsia="ar-SA"/>
        </w:rPr>
      </w:pPr>
      <w:r w:rsidRPr="00EF6735">
        <w:rPr>
          <w:rFonts w:ascii="Times New Roman" w:hAnsi="Times New Roman" w:cs="Times New Roman"/>
          <w:sz w:val="24"/>
          <w:szCs w:val="24"/>
        </w:rPr>
        <w:t xml:space="preserve">Mindezek alapján </w:t>
      </w:r>
      <w:r w:rsidRPr="00EF6735">
        <w:rPr>
          <w:rFonts w:ascii="Times New Roman" w:hAnsi="Times New Roman" w:cs="Times New Roman"/>
          <w:b/>
          <w:sz w:val="24"/>
          <w:szCs w:val="24"/>
          <w:lang w:eastAsia="ar-SA"/>
        </w:rPr>
        <w:t>tiszavasvári önkormányzata képviselő-testülete megalkotta rendeletét, mely a város területén valamennyi vendéglátó jellegű kereskedelmi egység nyitvatartási idejét egységesen éjszaka 04.00 órában korlátozza a hétvégi, míg 24.00 órában a hétköznapokon.</w:t>
      </w:r>
    </w:p>
    <w:p w:rsidR="00620FB2" w:rsidRDefault="00620FB2" w:rsidP="00620FB2">
      <w:pPr>
        <w:spacing w:after="0" w:line="360" w:lineRule="auto"/>
        <w:jc w:val="both"/>
        <w:rPr>
          <w:rFonts w:ascii="Times New Roman" w:hAnsi="Times New Roman" w:cs="Times New Roman"/>
          <w:b/>
          <w:bCs/>
          <w:iCs/>
          <w:sz w:val="28"/>
          <w:szCs w:val="28"/>
        </w:rPr>
      </w:pPr>
    </w:p>
    <w:p w:rsidR="00620FB2" w:rsidRPr="009C3633" w:rsidRDefault="00620FB2" w:rsidP="00620FB2">
      <w:pPr>
        <w:spacing w:after="0" w:line="360" w:lineRule="auto"/>
        <w:outlineLvl w:val="0"/>
        <w:rPr>
          <w:rFonts w:ascii="Times New Roman" w:hAnsi="Times New Roman" w:cs="Times New Roman"/>
          <w:color w:val="000000"/>
          <w:kern w:val="36"/>
          <w:sz w:val="24"/>
          <w:szCs w:val="24"/>
        </w:rPr>
      </w:pPr>
      <w:r w:rsidRPr="009C3633">
        <w:rPr>
          <w:rFonts w:ascii="Times New Roman" w:hAnsi="Times New Roman" w:cs="Times New Roman"/>
          <w:b/>
          <w:bCs/>
          <w:color w:val="000000"/>
          <w:sz w:val="24"/>
          <w:szCs w:val="24"/>
        </w:rPr>
        <w:t xml:space="preserve">A </w:t>
      </w:r>
      <w:r w:rsidRPr="009C3633">
        <w:rPr>
          <w:rFonts w:ascii="Times New Roman" w:hAnsi="Times New Roman" w:cs="Times New Roman"/>
          <w:b/>
          <w:color w:val="000000"/>
          <w:kern w:val="36"/>
          <w:sz w:val="24"/>
          <w:szCs w:val="24"/>
        </w:rPr>
        <w:t>1279/2005. számú közigazgatási elvi határozat</w:t>
      </w:r>
      <w:r w:rsidRPr="009C3633">
        <w:rPr>
          <w:rFonts w:ascii="Times New Roman" w:hAnsi="Times New Roman" w:cs="Times New Roman"/>
          <w:b/>
          <w:bCs/>
          <w:color w:val="000000"/>
          <w:sz w:val="24"/>
          <w:szCs w:val="24"/>
        </w:rPr>
        <w:t xml:space="preserve"> értelmében:</w:t>
      </w:r>
    </w:p>
    <w:p w:rsidR="00620FB2" w:rsidRPr="009C3633" w:rsidRDefault="00620FB2" w:rsidP="00620FB2">
      <w:pPr>
        <w:pStyle w:val="NormlWeb"/>
        <w:spacing w:before="0" w:beforeAutospacing="0" w:after="0" w:afterAutospacing="0" w:line="360" w:lineRule="auto"/>
        <w:jc w:val="both"/>
        <w:rPr>
          <w:b/>
          <w:bCs/>
          <w:color w:val="000000"/>
        </w:rPr>
      </w:pPr>
      <w:r w:rsidRPr="009C3633">
        <w:rPr>
          <w:b/>
          <w:bCs/>
          <w:color w:val="000000"/>
        </w:rPr>
        <w:t>„A dohánytermék és szeszes ital 18. életévüket be nem töltött fiatalkorúak számára történő kiszolgálása objektív felelősséget alapoz meg [1997. évi CLV. tv. 6</w:t>
      </w:r>
      <w:proofErr w:type="gramStart"/>
      <w:r w:rsidRPr="009C3633">
        <w:rPr>
          <w:b/>
          <w:bCs/>
          <w:color w:val="000000"/>
        </w:rPr>
        <w:t>.,</w:t>
      </w:r>
      <w:proofErr w:type="gramEnd"/>
      <w:r w:rsidRPr="009C3633">
        <w:rPr>
          <w:b/>
          <w:bCs/>
          <w:color w:val="000000"/>
        </w:rPr>
        <w:t xml:space="preserve"> 43., 46. §; 1999. évi XLII. tv. 5. §; 4/1997. (I. 22.) Korm. r. 16. §].</w:t>
      </w:r>
    </w:p>
    <w:p w:rsidR="00620FB2" w:rsidRPr="009C3633" w:rsidRDefault="00620FB2" w:rsidP="00620FB2">
      <w:pPr>
        <w:pStyle w:val="NormlWeb"/>
        <w:spacing w:before="360" w:beforeAutospacing="0" w:after="360" w:afterAutospacing="0" w:line="360" w:lineRule="auto"/>
        <w:jc w:val="both"/>
        <w:rPr>
          <w:color w:val="000000"/>
        </w:rPr>
      </w:pPr>
      <w:r w:rsidRPr="009C3633">
        <w:rPr>
          <w:color w:val="000000"/>
        </w:rPr>
        <w:t>„…A dohánytermékekkel, a szeszes itallal való kiszolgálás során - ha az értékesítés a fiatalkorú részére történt - a kereskedő e tilalmazott kiszolgálás következményeit kénytelen viselni, függetlenül attól, hogy alkalmazottja miként ítélte meg a vásárló korát.</w:t>
      </w:r>
      <w:r w:rsidRPr="009C3633">
        <w:rPr>
          <w:b/>
          <w:bCs/>
          <w:color w:val="000000"/>
        </w:rPr>
        <w:t>”</w:t>
      </w:r>
    </w:p>
    <w:p w:rsidR="00620FB2" w:rsidRPr="009C3633" w:rsidRDefault="00620FB2" w:rsidP="00620FB2">
      <w:pPr>
        <w:shd w:val="clear" w:color="auto" w:fill="FFFFFF"/>
        <w:spacing w:before="165" w:after="165" w:line="360" w:lineRule="auto"/>
        <w:jc w:val="both"/>
        <w:rPr>
          <w:rFonts w:ascii="Times New Roman" w:hAnsi="Times New Roman" w:cs="Times New Roman"/>
          <w:color w:val="000000"/>
          <w:sz w:val="24"/>
          <w:szCs w:val="24"/>
        </w:rPr>
      </w:pPr>
      <w:r w:rsidRPr="009C3633">
        <w:rPr>
          <w:rFonts w:ascii="Times New Roman" w:hAnsi="Times New Roman" w:cs="Times New Roman"/>
          <w:b/>
          <w:bCs/>
          <w:color w:val="000000"/>
          <w:sz w:val="24"/>
          <w:szCs w:val="24"/>
        </w:rPr>
        <w:t>Szolgáltatás próbavásárlása</w:t>
      </w:r>
      <w:r w:rsidRPr="009C3633">
        <w:rPr>
          <w:rFonts w:ascii="Times New Roman" w:hAnsi="Times New Roman" w:cs="Times New Roman"/>
          <w:color w:val="000000"/>
          <w:sz w:val="24"/>
          <w:szCs w:val="24"/>
        </w:rPr>
        <w:t> esetén a szolgáltatás díja eljárási költség, amelyet a jogsértésért felelős vállalkozás visel, ha a szolgáltatás az előírt követelményeknek nem felel meg.</w:t>
      </w:r>
    </w:p>
    <w:p w:rsidR="00620FB2" w:rsidRPr="002019E6" w:rsidRDefault="00620FB2" w:rsidP="00620FB2">
      <w:pPr>
        <w:shd w:val="clear" w:color="auto" w:fill="FFFFFF"/>
        <w:spacing w:before="165" w:after="165" w:line="360" w:lineRule="auto"/>
        <w:jc w:val="both"/>
        <w:rPr>
          <w:rFonts w:ascii="Times New Roman" w:hAnsi="Times New Roman" w:cs="Times New Roman"/>
          <w:sz w:val="24"/>
          <w:szCs w:val="24"/>
        </w:rPr>
      </w:pPr>
      <w:r w:rsidRPr="009C3633">
        <w:rPr>
          <w:rFonts w:ascii="Times New Roman" w:hAnsi="Times New Roman" w:cs="Times New Roman"/>
          <w:color w:val="000000"/>
          <w:sz w:val="24"/>
          <w:szCs w:val="24"/>
        </w:rPr>
        <w:lastRenderedPageBreak/>
        <w:t>Ha a fogyasztóvédelmi hatóság eljárása során megállapítja a fo</w:t>
      </w:r>
      <w:r w:rsidRPr="009C3633">
        <w:rPr>
          <w:rFonts w:ascii="Times New Roman" w:hAnsi="Times New Roman" w:cs="Times New Roman"/>
          <w:b/>
          <w:bCs/>
          <w:color w:val="000000"/>
          <w:sz w:val="24"/>
          <w:szCs w:val="24"/>
        </w:rPr>
        <w:t>gyasztóvédelmi rendelkezések megsértését,</w:t>
      </w:r>
      <w:r w:rsidRPr="009C3633">
        <w:rPr>
          <w:rFonts w:ascii="Times New Roman" w:hAnsi="Times New Roman" w:cs="Times New Roman"/>
          <w:color w:val="000000"/>
          <w:sz w:val="24"/>
          <w:szCs w:val="24"/>
        </w:rPr>
        <w:t> az eset összes körülményeinek figyelembevételével és az arányosság követelményének szem előtt tartásával, az </w:t>
      </w:r>
      <w:r w:rsidRPr="009C3633">
        <w:rPr>
          <w:rFonts w:ascii="Times New Roman" w:hAnsi="Times New Roman" w:cs="Times New Roman"/>
          <w:b/>
          <w:bCs/>
          <w:color w:val="000000"/>
          <w:sz w:val="24"/>
          <w:szCs w:val="24"/>
        </w:rPr>
        <w:t>alábbi jogkövetkezmények</w:t>
      </w:r>
      <w:r w:rsidRPr="009C3633">
        <w:rPr>
          <w:rFonts w:ascii="Times New Roman" w:hAnsi="Times New Roman" w:cs="Times New Roman"/>
          <w:color w:val="000000"/>
          <w:sz w:val="24"/>
          <w:szCs w:val="24"/>
        </w:rPr>
        <w:t xml:space="preserve">et </w:t>
      </w:r>
      <w:r w:rsidRPr="002019E6">
        <w:rPr>
          <w:rFonts w:ascii="Times New Roman" w:hAnsi="Times New Roman" w:cs="Times New Roman"/>
          <w:sz w:val="24"/>
          <w:szCs w:val="24"/>
        </w:rPr>
        <w:t>állapíthatja meg:</w:t>
      </w:r>
    </w:p>
    <w:p w:rsidR="00620FB2" w:rsidRPr="002019E6" w:rsidRDefault="00620FB2" w:rsidP="00620FB2">
      <w:pPr>
        <w:shd w:val="clear" w:color="auto" w:fill="FFFFFF"/>
        <w:spacing w:after="0" w:line="360" w:lineRule="auto"/>
        <w:jc w:val="both"/>
        <w:rPr>
          <w:rFonts w:ascii="Times New Roman" w:hAnsi="Times New Roman" w:cs="Times New Roman"/>
          <w:sz w:val="24"/>
          <w:szCs w:val="24"/>
        </w:rPr>
      </w:pPr>
      <w:r w:rsidRPr="002019E6">
        <w:rPr>
          <w:rFonts w:ascii="Times New Roman" w:hAnsi="Times New Roman" w:cs="Times New Roman"/>
          <w:i/>
          <w:iCs/>
          <w:sz w:val="24"/>
          <w:szCs w:val="24"/>
        </w:rPr>
        <w:t xml:space="preserve">- </w:t>
      </w:r>
      <w:r w:rsidRPr="002019E6">
        <w:rPr>
          <w:rFonts w:ascii="Times New Roman" w:hAnsi="Times New Roman" w:cs="Times New Roman"/>
          <w:sz w:val="24"/>
          <w:szCs w:val="24"/>
        </w:rPr>
        <w:t>elrendelheti a jogsértő állapot megszüntetését,</w:t>
      </w:r>
    </w:p>
    <w:p w:rsidR="00620FB2" w:rsidRPr="002019E6" w:rsidRDefault="00620FB2" w:rsidP="00620FB2">
      <w:pPr>
        <w:shd w:val="clear" w:color="auto" w:fill="FFFFFF"/>
        <w:spacing w:after="0" w:line="360" w:lineRule="auto"/>
        <w:jc w:val="both"/>
        <w:rPr>
          <w:rFonts w:ascii="Times New Roman" w:hAnsi="Times New Roman" w:cs="Times New Roman"/>
          <w:sz w:val="24"/>
          <w:szCs w:val="24"/>
        </w:rPr>
      </w:pPr>
      <w:r w:rsidRPr="002019E6">
        <w:rPr>
          <w:rFonts w:ascii="Times New Roman" w:hAnsi="Times New Roman" w:cs="Times New Roman"/>
          <w:sz w:val="24"/>
          <w:szCs w:val="24"/>
        </w:rPr>
        <w:t>-</w:t>
      </w:r>
      <w:r w:rsidRPr="002019E6">
        <w:rPr>
          <w:rStyle w:val="apple-converted-space"/>
          <w:rFonts w:ascii="Times New Roman" w:hAnsi="Times New Roman" w:cs="Times New Roman"/>
          <w:i/>
          <w:iCs/>
          <w:sz w:val="24"/>
          <w:szCs w:val="24"/>
        </w:rPr>
        <w:t> </w:t>
      </w:r>
      <w:r w:rsidRPr="002019E6">
        <w:rPr>
          <w:rFonts w:ascii="Times New Roman" w:hAnsi="Times New Roman" w:cs="Times New Roman"/>
          <w:sz w:val="24"/>
          <w:szCs w:val="24"/>
        </w:rPr>
        <w:t>megtilthatja a jogsértő magatartás folytatását,</w:t>
      </w:r>
    </w:p>
    <w:p w:rsidR="00620FB2" w:rsidRPr="002019E6" w:rsidRDefault="00620FB2" w:rsidP="00620FB2">
      <w:pPr>
        <w:shd w:val="clear" w:color="auto" w:fill="FFFFFF"/>
        <w:spacing w:after="0" w:line="360" w:lineRule="auto"/>
        <w:jc w:val="both"/>
        <w:rPr>
          <w:rFonts w:ascii="Times New Roman" w:hAnsi="Times New Roman" w:cs="Times New Roman"/>
          <w:sz w:val="24"/>
          <w:szCs w:val="24"/>
        </w:rPr>
      </w:pPr>
      <w:r w:rsidRPr="002019E6">
        <w:rPr>
          <w:rFonts w:ascii="Times New Roman" w:hAnsi="Times New Roman" w:cs="Times New Roman"/>
          <w:i/>
          <w:iCs/>
          <w:sz w:val="24"/>
          <w:szCs w:val="24"/>
        </w:rPr>
        <w:t xml:space="preserve">- </w:t>
      </w:r>
      <w:r w:rsidRPr="002019E6">
        <w:rPr>
          <w:rFonts w:ascii="Times New Roman" w:hAnsi="Times New Roman" w:cs="Times New Roman"/>
          <w:sz w:val="24"/>
          <w:szCs w:val="24"/>
        </w:rPr>
        <w:t>határidő tűzésével a feltárt hibák, hiányosságok megszüntetésére kötelezheti a vállalkozást,</w:t>
      </w:r>
    </w:p>
    <w:p w:rsidR="00620FB2" w:rsidRPr="002019E6" w:rsidRDefault="00620FB2" w:rsidP="00620FB2">
      <w:pPr>
        <w:shd w:val="clear" w:color="auto" w:fill="FFFFFF"/>
        <w:spacing w:after="0" w:line="360" w:lineRule="auto"/>
        <w:jc w:val="both"/>
        <w:rPr>
          <w:rFonts w:ascii="Times New Roman" w:hAnsi="Times New Roman" w:cs="Times New Roman"/>
          <w:sz w:val="24"/>
          <w:szCs w:val="24"/>
        </w:rPr>
      </w:pPr>
      <w:r w:rsidRPr="002019E6">
        <w:rPr>
          <w:rFonts w:ascii="Times New Roman" w:hAnsi="Times New Roman" w:cs="Times New Roman"/>
          <w:i/>
          <w:iCs/>
          <w:sz w:val="24"/>
          <w:szCs w:val="24"/>
        </w:rPr>
        <w:t xml:space="preserve">- </w:t>
      </w:r>
      <w:r w:rsidRPr="002019E6">
        <w:rPr>
          <w:rStyle w:val="apple-converted-space"/>
          <w:rFonts w:ascii="Times New Roman" w:hAnsi="Times New Roman" w:cs="Times New Roman"/>
          <w:i/>
          <w:iCs/>
          <w:sz w:val="24"/>
          <w:szCs w:val="24"/>
        </w:rPr>
        <w:t> </w:t>
      </w:r>
      <w:r w:rsidRPr="002019E6">
        <w:rPr>
          <w:rFonts w:ascii="Times New Roman" w:hAnsi="Times New Roman" w:cs="Times New Roman"/>
          <w:sz w:val="24"/>
          <w:szCs w:val="24"/>
        </w:rPr>
        <w:t>a jogszerű állapot helyreállításáig feltételhez kötheti, vagy megtilthatja az áru forgalmazását,</w:t>
      </w:r>
    </w:p>
    <w:p w:rsidR="00620FB2" w:rsidRPr="002019E6" w:rsidRDefault="00620FB2" w:rsidP="00620FB2">
      <w:pPr>
        <w:shd w:val="clear" w:color="auto" w:fill="FFFFFF"/>
        <w:spacing w:after="0" w:line="360" w:lineRule="auto"/>
        <w:jc w:val="both"/>
        <w:rPr>
          <w:rFonts w:ascii="Times New Roman" w:hAnsi="Times New Roman" w:cs="Times New Roman"/>
          <w:sz w:val="24"/>
          <w:szCs w:val="24"/>
        </w:rPr>
      </w:pPr>
      <w:proofErr w:type="gramStart"/>
      <w:r w:rsidRPr="002019E6">
        <w:rPr>
          <w:rFonts w:ascii="Times New Roman" w:hAnsi="Times New Roman" w:cs="Times New Roman"/>
          <w:sz w:val="24"/>
          <w:szCs w:val="24"/>
        </w:rPr>
        <w:t>illetve</w:t>
      </w:r>
      <w:proofErr w:type="gramEnd"/>
      <w:r w:rsidRPr="002019E6">
        <w:rPr>
          <w:rFonts w:ascii="Times New Roman" w:hAnsi="Times New Roman" w:cs="Times New Roman"/>
          <w:sz w:val="24"/>
          <w:szCs w:val="24"/>
        </w:rPr>
        <w:t xml:space="preserve"> értékesítését,</w:t>
      </w:r>
    </w:p>
    <w:p w:rsidR="00620FB2" w:rsidRPr="002019E6" w:rsidRDefault="00620FB2" w:rsidP="00620FB2">
      <w:pPr>
        <w:shd w:val="clear" w:color="auto" w:fill="FFFFFF"/>
        <w:spacing w:after="0" w:line="360" w:lineRule="auto"/>
        <w:jc w:val="both"/>
        <w:rPr>
          <w:rFonts w:ascii="Times New Roman" w:hAnsi="Times New Roman" w:cs="Times New Roman"/>
          <w:sz w:val="24"/>
          <w:szCs w:val="24"/>
        </w:rPr>
      </w:pPr>
      <w:r w:rsidRPr="002019E6">
        <w:rPr>
          <w:rFonts w:ascii="Times New Roman" w:hAnsi="Times New Roman" w:cs="Times New Roman"/>
          <w:i/>
          <w:iCs/>
          <w:sz w:val="24"/>
          <w:szCs w:val="24"/>
        </w:rPr>
        <w:t xml:space="preserve">- </w:t>
      </w:r>
      <w:r w:rsidRPr="002019E6">
        <w:rPr>
          <w:rStyle w:val="apple-converted-space"/>
          <w:rFonts w:ascii="Times New Roman" w:hAnsi="Times New Roman" w:cs="Times New Roman"/>
          <w:i/>
          <w:iCs/>
          <w:sz w:val="24"/>
          <w:szCs w:val="24"/>
        </w:rPr>
        <w:t> </w:t>
      </w:r>
      <w:r w:rsidRPr="002019E6">
        <w:rPr>
          <w:rFonts w:ascii="Times New Roman" w:hAnsi="Times New Roman" w:cs="Times New Roman"/>
          <w:sz w:val="24"/>
          <w:szCs w:val="24"/>
        </w:rPr>
        <w:t>a jogszerű állapot helyreállításáig terjedő időtartamra elrendelheti a jogsértéssel érintett üzlet ideiglenes bezárását, ha az a fogyasztók életének, testi épségének, egészségének védelme vagy a fogyasztók széles körét érintő kárral fenyegető veszély elhárítása érdekében szükséges,</w:t>
      </w:r>
    </w:p>
    <w:p w:rsidR="00620FB2" w:rsidRPr="002019E6" w:rsidRDefault="00620FB2" w:rsidP="00620FB2">
      <w:pPr>
        <w:shd w:val="clear" w:color="auto" w:fill="FFFFFF"/>
        <w:spacing w:after="0" w:line="360" w:lineRule="auto"/>
        <w:jc w:val="both"/>
        <w:rPr>
          <w:rFonts w:ascii="Times New Roman" w:hAnsi="Times New Roman" w:cs="Times New Roman"/>
          <w:b/>
          <w:sz w:val="24"/>
          <w:szCs w:val="24"/>
        </w:rPr>
      </w:pPr>
      <w:r w:rsidRPr="00BE1435">
        <w:rPr>
          <w:rFonts w:ascii="Times New Roman" w:hAnsi="Times New Roman" w:cs="Times New Roman"/>
          <w:iCs/>
          <w:sz w:val="24"/>
          <w:szCs w:val="24"/>
        </w:rPr>
        <w:t>Jogszabályban meghatározott esetekben</w:t>
      </w:r>
      <w:r w:rsidRPr="002019E6">
        <w:rPr>
          <w:rFonts w:ascii="Times New Roman" w:hAnsi="Times New Roman" w:cs="Times New Roman"/>
          <w:b/>
          <w:sz w:val="24"/>
          <w:szCs w:val="24"/>
        </w:rPr>
        <w:t xml:space="preserve"> a jogsértés megállapításától számított legfeljebb egy évig megtilthatja az alkoholtartalmú ital, a dohánytermék, illetve a szexuális termék forgalmazását, e rendelkezések ismételt megsértése esetén pedig elrendelheti a jogsértéssel érintett üzlet legfeljebb harminc nap időtartamra történő ideiglenes bezárását, és </w:t>
      </w:r>
      <w:r w:rsidRPr="002019E6">
        <w:rPr>
          <w:rFonts w:ascii="Times New Roman" w:hAnsi="Times New Roman" w:cs="Times New Roman"/>
          <w:sz w:val="24"/>
          <w:szCs w:val="24"/>
        </w:rPr>
        <w:t>fogyasztóvédelmi bírságot szabhat ki.</w:t>
      </w:r>
    </w:p>
    <w:p w:rsidR="00620FB2" w:rsidRPr="002019E6" w:rsidRDefault="00620FB2" w:rsidP="00620FB2">
      <w:pPr>
        <w:shd w:val="clear" w:color="auto" w:fill="FFFFFF"/>
        <w:spacing w:after="0" w:line="360" w:lineRule="auto"/>
        <w:jc w:val="both"/>
        <w:rPr>
          <w:rFonts w:ascii="Times New Roman" w:hAnsi="Times New Roman" w:cs="Times New Roman"/>
          <w:sz w:val="24"/>
          <w:szCs w:val="24"/>
        </w:rPr>
      </w:pPr>
    </w:p>
    <w:p w:rsidR="00620FB2" w:rsidRPr="002019E6" w:rsidRDefault="00620FB2" w:rsidP="00620FB2">
      <w:pPr>
        <w:shd w:val="clear" w:color="auto" w:fill="FFFFFF"/>
        <w:spacing w:after="0" w:line="360" w:lineRule="auto"/>
        <w:jc w:val="both"/>
        <w:rPr>
          <w:rFonts w:ascii="Times New Roman" w:hAnsi="Times New Roman" w:cs="Times New Roman"/>
          <w:b/>
          <w:sz w:val="24"/>
          <w:szCs w:val="24"/>
        </w:rPr>
      </w:pPr>
      <w:r w:rsidRPr="002019E6">
        <w:rPr>
          <w:rFonts w:ascii="Times New Roman" w:hAnsi="Times New Roman" w:cs="Times New Roman"/>
          <w:b/>
          <w:sz w:val="24"/>
          <w:szCs w:val="24"/>
        </w:rPr>
        <w:t>Szabálysértési tényállás a kiskorúak szeszes itallal történő kiszolgálása vonatkozásában:</w:t>
      </w:r>
    </w:p>
    <w:p w:rsidR="00620FB2" w:rsidRPr="002019E6" w:rsidRDefault="00620FB2" w:rsidP="00620FB2">
      <w:pPr>
        <w:suppressAutoHyphens/>
        <w:spacing w:after="0" w:line="360" w:lineRule="auto"/>
        <w:jc w:val="both"/>
        <w:rPr>
          <w:rFonts w:ascii="Times New Roman" w:hAnsi="Times New Roman" w:cs="Times New Roman"/>
          <w:sz w:val="24"/>
          <w:szCs w:val="24"/>
          <w:lang w:eastAsia="ar-SA"/>
        </w:rPr>
      </w:pPr>
    </w:p>
    <w:p w:rsidR="00620FB2" w:rsidRPr="002019E6" w:rsidRDefault="00620FB2" w:rsidP="00620FB2">
      <w:pPr>
        <w:pStyle w:val="Cmsor4"/>
        <w:shd w:val="clear" w:color="auto" w:fill="FFFFFF"/>
        <w:spacing w:before="0" w:line="360" w:lineRule="auto"/>
        <w:rPr>
          <w:rFonts w:ascii="Times New Roman" w:hAnsi="Times New Roman" w:cs="Times New Roman"/>
          <w:color w:val="auto"/>
          <w:szCs w:val="24"/>
        </w:rPr>
      </w:pPr>
      <w:r w:rsidRPr="002019E6">
        <w:rPr>
          <w:rFonts w:ascii="Times New Roman" w:hAnsi="Times New Roman" w:cs="Times New Roman"/>
          <w:color w:val="auto"/>
          <w:szCs w:val="24"/>
        </w:rPr>
        <w:t xml:space="preserve">„154. Szeszesital-árusítás, </w:t>
      </w:r>
      <w:proofErr w:type="spellStart"/>
      <w:r w:rsidRPr="002019E6">
        <w:rPr>
          <w:rFonts w:ascii="Times New Roman" w:hAnsi="Times New Roman" w:cs="Times New Roman"/>
          <w:color w:val="auto"/>
          <w:szCs w:val="24"/>
        </w:rPr>
        <w:t>-kiszolgálás</w:t>
      </w:r>
      <w:proofErr w:type="spellEnd"/>
      <w:r w:rsidRPr="002019E6">
        <w:rPr>
          <w:rFonts w:ascii="Times New Roman" w:hAnsi="Times New Roman" w:cs="Times New Roman"/>
          <w:color w:val="auto"/>
          <w:szCs w:val="24"/>
        </w:rPr>
        <w:t xml:space="preserve"> és </w:t>
      </w:r>
      <w:proofErr w:type="spellStart"/>
      <w:r w:rsidRPr="002019E6">
        <w:rPr>
          <w:rFonts w:ascii="Times New Roman" w:hAnsi="Times New Roman" w:cs="Times New Roman"/>
          <w:color w:val="auto"/>
          <w:szCs w:val="24"/>
        </w:rPr>
        <w:t>-fogyasztás</w:t>
      </w:r>
      <w:proofErr w:type="spellEnd"/>
      <w:r w:rsidRPr="002019E6">
        <w:rPr>
          <w:rFonts w:ascii="Times New Roman" w:hAnsi="Times New Roman" w:cs="Times New Roman"/>
          <w:color w:val="auto"/>
          <w:szCs w:val="24"/>
        </w:rPr>
        <w:t xml:space="preserve"> tilalmának megszegése</w:t>
      </w:r>
    </w:p>
    <w:p w:rsidR="00620FB2" w:rsidRPr="002019E6" w:rsidRDefault="00620FB2" w:rsidP="00620FB2">
      <w:pPr>
        <w:shd w:val="clear" w:color="auto" w:fill="FFFFFF"/>
        <w:spacing w:after="0" w:line="360" w:lineRule="auto"/>
        <w:ind w:firstLine="240"/>
        <w:jc w:val="both"/>
        <w:rPr>
          <w:rFonts w:ascii="Times New Roman" w:hAnsi="Times New Roman" w:cs="Times New Roman"/>
          <w:sz w:val="24"/>
          <w:szCs w:val="24"/>
        </w:rPr>
      </w:pPr>
      <w:r w:rsidRPr="002019E6">
        <w:rPr>
          <w:rFonts w:ascii="Times New Roman" w:hAnsi="Times New Roman" w:cs="Times New Roman"/>
          <w:b/>
          <w:bCs/>
          <w:sz w:val="24"/>
          <w:szCs w:val="24"/>
        </w:rPr>
        <w:t>200. §</w:t>
      </w:r>
      <w:r w:rsidRPr="002019E6">
        <w:rPr>
          <w:rStyle w:val="apple-converted-space"/>
          <w:rFonts w:ascii="Times New Roman" w:hAnsi="Times New Roman" w:cs="Times New Roman"/>
          <w:b/>
          <w:bCs/>
          <w:sz w:val="24"/>
          <w:szCs w:val="24"/>
        </w:rPr>
        <w:t> </w:t>
      </w:r>
      <w:r w:rsidRPr="002019E6">
        <w:rPr>
          <w:rFonts w:ascii="Times New Roman" w:hAnsi="Times New Roman" w:cs="Times New Roman"/>
          <w:sz w:val="24"/>
          <w:szCs w:val="24"/>
        </w:rPr>
        <w:t>(1) Aki</w:t>
      </w:r>
    </w:p>
    <w:p w:rsidR="00620FB2" w:rsidRPr="002019E6" w:rsidRDefault="00620FB2" w:rsidP="00620FB2">
      <w:pPr>
        <w:shd w:val="clear" w:color="auto" w:fill="FFFFFF"/>
        <w:spacing w:after="0" w:line="360" w:lineRule="auto"/>
        <w:ind w:firstLine="240"/>
        <w:jc w:val="both"/>
        <w:rPr>
          <w:rFonts w:ascii="Times New Roman" w:hAnsi="Times New Roman" w:cs="Times New Roman"/>
          <w:sz w:val="24"/>
          <w:szCs w:val="24"/>
        </w:rPr>
      </w:pPr>
      <w:proofErr w:type="gramStart"/>
      <w:r w:rsidRPr="002019E6">
        <w:rPr>
          <w:rFonts w:ascii="Times New Roman" w:hAnsi="Times New Roman" w:cs="Times New Roman"/>
          <w:i/>
          <w:iCs/>
          <w:sz w:val="24"/>
          <w:szCs w:val="24"/>
        </w:rPr>
        <w:t>a</w:t>
      </w:r>
      <w:proofErr w:type="gramEnd"/>
      <w:r w:rsidRPr="002019E6">
        <w:rPr>
          <w:rFonts w:ascii="Times New Roman" w:hAnsi="Times New Roman" w:cs="Times New Roman"/>
          <w:i/>
          <w:iCs/>
          <w:sz w:val="24"/>
          <w:szCs w:val="24"/>
        </w:rPr>
        <w:t>)</w:t>
      </w:r>
      <w:r w:rsidRPr="002019E6">
        <w:rPr>
          <w:rStyle w:val="apple-converted-space"/>
          <w:rFonts w:ascii="Times New Roman" w:hAnsi="Times New Roman" w:cs="Times New Roman"/>
          <w:i/>
          <w:iCs/>
          <w:sz w:val="24"/>
          <w:szCs w:val="24"/>
        </w:rPr>
        <w:t> </w:t>
      </w:r>
      <w:proofErr w:type="spellStart"/>
      <w:r w:rsidRPr="002019E6">
        <w:rPr>
          <w:rFonts w:ascii="Times New Roman" w:hAnsi="Times New Roman" w:cs="Times New Roman"/>
          <w:sz w:val="24"/>
          <w:szCs w:val="24"/>
        </w:rPr>
        <w:t>a</w:t>
      </w:r>
      <w:proofErr w:type="spellEnd"/>
      <w:r w:rsidRPr="002019E6">
        <w:rPr>
          <w:rFonts w:ascii="Times New Roman" w:hAnsi="Times New Roman" w:cs="Times New Roman"/>
          <w:sz w:val="24"/>
          <w:szCs w:val="24"/>
        </w:rPr>
        <w:t xml:space="preserve"> szeszes ital árusítására vagy a közterületen történő fogyasztására vonatkozó - törvényben, kormányrendeletben vagy önkormányzati rendeletben meghatározott - tilalmat megszegi,</w:t>
      </w:r>
    </w:p>
    <w:p w:rsidR="00620FB2" w:rsidRPr="002019E6" w:rsidRDefault="00620FB2" w:rsidP="00620FB2">
      <w:pPr>
        <w:shd w:val="clear" w:color="auto" w:fill="FFFFFF"/>
        <w:spacing w:after="0" w:line="360" w:lineRule="auto"/>
        <w:ind w:firstLine="240"/>
        <w:jc w:val="both"/>
        <w:rPr>
          <w:rFonts w:ascii="Times New Roman" w:hAnsi="Times New Roman" w:cs="Times New Roman"/>
          <w:b/>
          <w:sz w:val="24"/>
          <w:szCs w:val="24"/>
        </w:rPr>
      </w:pPr>
      <w:r w:rsidRPr="002019E6">
        <w:rPr>
          <w:rFonts w:ascii="Times New Roman" w:hAnsi="Times New Roman" w:cs="Times New Roman"/>
          <w:i/>
          <w:iCs/>
          <w:sz w:val="24"/>
          <w:szCs w:val="24"/>
        </w:rPr>
        <w:t>b)</w:t>
      </w:r>
      <w:r w:rsidRPr="002019E6">
        <w:rPr>
          <w:rStyle w:val="apple-converted-space"/>
          <w:rFonts w:ascii="Times New Roman" w:hAnsi="Times New Roman" w:cs="Times New Roman"/>
          <w:i/>
          <w:iCs/>
          <w:sz w:val="24"/>
          <w:szCs w:val="24"/>
        </w:rPr>
        <w:t> </w:t>
      </w:r>
      <w:r w:rsidRPr="002019E6">
        <w:rPr>
          <w:rFonts w:ascii="Times New Roman" w:hAnsi="Times New Roman" w:cs="Times New Roman"/>
          <w:b/>
          <w:sz w:val="24"/>
          <w:szCs w:val="24"/>
        </w:rPr>
        <w:t>vendéglátó üzletben tizennyolcadik életévét be nem töltött személy részére szeszes italt szolgál ki,</w:t>
      </w:r>
    </w:p>
    <w:p w:rsidR="00620FB2" w:rsidRPr="002019E6" w:rsidRDefault="00620FB2" w:rsidP="00620FB2">
      <w:pPr>
        <w:shd w:val="clear" w:color="auto" w:fill="FFFFFF"/>
        <w:spacing w:after="0" w:line="360" w:lineRule="auto"/>
        <w:ind w:firstLine="240"/>
        <w:jc w:val="both"/>
        <w:rPr>
          <w:rFonts w:ascii="Times New Roman" w:hAnsi="Times New Roman" w:cs="Times New Roman"/>
          <w:sz w:val="24"/>
          <w:szCs w:val="24"/>
        </w:rPr>
      </w:pPr>
      <w:r w:rsidRPr="002019E6">
        <w:rPr>
          <w:rFonts w:ascii="Times New Roman" w:hAnsi="Times New Roman" w:cs="Times New Roman"/>
          <w:i/>
          <w:iCs/>
          <w:sz w:val="24"/>
          <w:szCs w:val="24"/>
        </w:rPr>
        <w:t>c)</w:t>
      </w:r>
      <w:r w:rsidRPr="002019E6">
        <w:rPr>
          <w:rStyle w:val="apple-converted-space"/>
          <w:rFonts w:ascii="Times New Roman" w:hAnsi="Times New Roman" w:cs="Times New Roman"/>
          <w:i/>
          <w:iCs/>
          <w:sz w:val="24"/>
          <w:szCs w:val="24"/>
        </w:rPr>
        <w:t> </w:t>
      </w:r>
      <w:r w:rsidRPr="002019E6">
        <w:rPr>
          <w:rFonts w:ascii="Times New Roman" w:hAnsi="Times New Roman" w:cs="Times New Roman"/>
          <w:sz w:val="24"/>
          <w:szCs w:val="24"/>
        </w:rPr>
        <w:t xml:space="preserve">a szeszes ital eladása </w:t>
      </w:r>
      <w:proofErr w:type="gramStart"/>
      <w:r w:rsidRPr="002019E6">
        <w:rPr>
          <w:rFonts w:ascii="Times New Roman" w:hAnsi="Times New Roman" w:cs="Times New Roman"/>
          <w:sz w:val="24"/>
          <w:szCs w:val="24"/>
        </w:rPr>
        <w:t>során</w:t>
      </w:r>
      <w:proofErr w:type="gramEnd"/>
      <w:r w:rsidRPr="002019E6">
        <w:rPr>
          <w:rFonts w:ascii="Times New Roman" w:hAnsi="Times New Roman" w:cs="Times New Roman"/>
          <w:sz w:val="24"/>
          <w:szCs w:val="24"/>
        </w:rPr>
        <w:t xml:space="preserve"> közterületen vagy nyilvános helyen szemmel láthatóan részeg állapotban lévő személynek szeszes italt szolgál ki,</w:t>
      </w:r>
    </w:p>
    <w:p w:rsidR="00620FB2" w:rsidRPr="002019E6" w:rsidRDefault="00620FB2" w:rsidP="00620FB2">
      <w:pPr>
        <w:shd w:val="clear" w:color="auto" w:fill="FFFFFF"/>
        <w:spacing w:after="0" w:line="360" w:lineRule="auto"/>
        <w:ind w:firstLine="240"/>
        <w:jc w:val="both"/>
        <w:rPr>
          <w:rFonts w:ascii="Times New Roman" w:hAnsi="Times New Roman" w:cs="Times New Roman"/>
          <w:sz w:val="24"/>
          <w:szCs w:val="24"/>
        </w:rPr>
      </w:pPr>
      <w:r w:rsidRPr="002019E6">
        <w:rPr>
          <w:rFonts w:ascii="Times New Roman" w:hAnsi="Times New Roman" w:cs="Times New Roman"/>
          <w:i/>
          <w:iCs/>
          <w:sz w:val="24"/>
          <w:szCs w:val="24"/>
        </w:rPr>
        <w:t>d)</w:t>
      </w:r>
      <w:r w:rsidRPr="002019E6">
        <w:rPr>
          <w:rStyle w:val="apple-converted-space"/>
          <w:rFonts w:ascii="Times New Roman" w:hAnsi="Times New Roman" w:cs="Times New Roman"/>
          <w:i/>
          <w:iCs/>
          <w:sz w:val="24"/>
          <w:szCs w:val="24"/>
        </w:rPr>
        <w:t> </w:t>
      </w:r>
      <w:r w:rsidRPr="002019E6">
        <w:rPr>
          <w:rFonts w:ascii="Times New Roman" w:hAnsi="Times New Roman" w:cs="Times New Roman"/>
          <w:sz w:val="24"/>
          <w:szCs w:val="24"/>
        </w:rPr>
        <w:t>közterületen vagy nyilvános helyen fiatalkorút szándékosan lerészegít,</w:t>
      </w:r>
    </w:p>
    <w:p w:rsidR="00620FB2" w:rsidRPr="002019E6" w:rsidRDefault="00620FB2" w:rsidP="00620FB2">
      <w:pPr>
        <w:shd w:val="clear" w:color="auto" w:fill="FFFFFF"/>
        <w:spacing w:after="0" w:line="360" w:lineRule="auto"/>
        <w:jc w:val="both"/>
        <w:rPr>
          <w:rFonts w:ascii="Times New Roman" w:hAnsi="Times New Roman" w:cs="Times New Roman"/>
          <w:sz w:val="24"/>
          <w:szCs w:val="24"/>
        </w:rPr>
      </w:pPr>
      <w:proofErr w:type="gramStart"/>
      <w:r w:rsidRPr="002019E6">
        <w:rPr>
          <w:rFonts w:ascii="Times New Roman" w:hAnsi="Times New Roman" w:cs="Times New Roman"/>
          <w:b/>
          <w:sz w:val="24"/>
          <w:szCs w:val="24"/>
        </w:rPr>
        <w:t>szabálysértést</w:t>
      </w:r>
      <w:proofErr w:type="gramEnd"/>
      <w:r w:rsidRPr="002019E6">
        <w:rPr>
          <w:rFonts w:ascii="Times New Roman" w:hAnsi="Times New Roman" w:cs="Times New Roman"/>
          <w:b/>
          <w:sz w:val="24"/>
          <w:szCs w:val="24"/>
        </w:rPr>
        <w:t xml:space="preserve"> követ el</w:t>
      </w:r>
      <w:r w:rsidRPr="002019E6">
        <w:rPr>
          <w:rFonts w:ascii="Times New Roman" w:hAnsi="Times New Roman" w:cs="Times New Roman"/>
          <w:sz w:val="24"/>
          <w:szCs w:val="24"/>
        </w:rPr>
        <w:t>.</w:t>
      </w:r>
    </w:p>
    <w:p w:rsidR="00620FB2" w:rsidRPr="002019E6" w:rsidRDefault="00620FB2" w:rsidP="00620FB2">
      <w:pPr>
        <w:shd w:val="clear" w:color="auto" w:fill="FFFFFF"/>
        <w:spacing w:after="0" w:line="360" w:lineRule="auto"/>
        <w:ind w:firstLine="240"/>
        <w:jc w:val="both"/>
        <w:rPr>
          <w:rFonts w:ascii="Times New Roman" w:hAnsi="Times New Roman" w:cs="Times New Roman"/>
          <w:b/>
          <w:sz w:val="24"/>
          <w:szCs w:val="24"/>
        </w:rPr>
      </w:pPr>
      <w:r w:rsidRPr="002019E6">
        <w:rPr>
          <w:rFonts w:ascii="Times New Roman" w:hAnsi="Times New Roman" w:cs="Times New Roman"/>
          <w:sz w:val="24"/>
          <w:szCs w:val="24"/>
        </w:rPr>
        <w:lastRenderedPageBreak/>
        <w:t xml:space="preserve">(2) Az (1) bekezdésben meghatározott szabálysértés miatt </w:t>
      </w:r>
      <w:r w:rsidRPr="002019E6">
        <w:rPr>
          <w:rFonts w:ascii="Times New Roman" w:hAnsi="Times New Roman" w:cs="Times New Roman"/>
          <w:b/>
          <w:sz w:val="24"/>
          <w:szCs w:val="24"/>
        </w:rPr>
        <w:t>a közterület-felügyelő is szabhat ki helyszíni bírságot.”</w:t>
      </w:r>
    </w:p>
    <w:p w:rsidR="00620FB2" w:rsidRPr="002019E6" w:rsidRDefault="00620FB2" w:rsidP="00620FB2">
      <w:pPr>
        <w:shd w:val="clear" w:color="auto" w:fill="FFFFFF"/>
        <w:spacing w:after="0" w:line="360" w:lineRule="auto"/>
        <w:jc w:val="both"/>
        <w:rPr>
          <w:rFonts w:ascii="Times New Roman" w:hAnsi="Times New Roman" w:cs="Times New Roman"/>
          <w:color w:val="000000"/>
          <w:sz w:val="24"/>
          <w:szCs w:val="24"/>
        </w:rPr>
      </w:pPr>
    </w:p>
    <w:p w:rsidR="00620FB2" w:rsidRPr="00BE1435" w:rsidRDefault="00620FB2" w:rsidP="00620FB2">
      <w:pPr>
        <w:suppressAutoHyphens/>
        <w:spacing w:line="360" w:lineRule="auto"/>
        <w:jc w:val="both"/>
        <w:rPr>
          <w:rFonts w:ascii="Times New Roman" w:hAnsi="Times New Roman" w:cs="Times New Roman"/>
          <w:b/>
          <w:sz w:val="24"/>
          <w:szCs w:val="24"/>
          <w:shd w:val="clear" w:color="auto" w:fill="FFFFFF"/>
        </w:rPr>
      </w:pPr>
      <w:r w:rsidRPr="009C3633">
        <w:rPr>
          <w:rFonts w:ascii="Times New Roman" w:hAnsi="Times New Roman" w:cs="Times New Roman"/>
          <w:b/>
          <w:sz w:val="24"/>
          <w:szCs w:val="24"/>
          <w:lang w:eastAsia="ar-SA"/>
        </w:rPr>
        <w:t xml:space="preserve">A fiatalkorúak szeszes itallal történő kiszolgálásának ellenőrzése a fogyasztóvédelmi hatóság (esetünkben járási hivatal) hatáskörébe tartozik. A jegyző, mint kereskedelmi hatóság együttes ellenőrzés keretében vizsgálhatja a hatáskörébe tartozó törvényi rendelkezések megtartását azzal, hogy a közös ellenőrzés során a fogyasztóvédelmi hatóság ellenőrizheti a fiatalkorúak szeszes itallal történő kiszolgálását. </w:t>
      </w:r>
      <w:r w:rsidRPr="00BE1435">
        <w:rPr>
          <w:rFonts w:ascii="Times New Roman" w:hAnsi="Times New Roman" w:cs="Times New Roman"/>
          <w:sz w:val="24"/>
          <w:szCs w:val="24"/>
          <w:lang w:eastAsia="ar-SA"/>
        </w:rPr>
        <w:t>T</w:t>
      </w:r>
      <w:r w:rsidRPr="00BE1435">
        <w:rPr>
          <w:rFonts w:ascii="Times New Roman" w:hAnsi="Times New Roman" w:cs="Times New Roman"/>
          <w:sz w:val="24"/>
          <w:szCs w:val="24"/>
          <w:shd w:val="clear" w:color="auto" w:fill="FFFFFF"/>
        </w:rPr>
        <w:t xml:space="preserve">örvényben meghatározott esetben szabálysértés észlelése esetén a </w:t>
      </w:r>
      <w:r w:rsidRPr="00BE1435">
        <w:rPr>
          <w:rFonts w:ascii="Times New Roman" w:hAnsi="Times New Roman" w:cs="Times New Roman"/>
          <w:b/>
          <w:sz w:val="24"/>
          <w:szCs w:val="24"/>
          <w:shd w:val="clear" w:color="auto" w:fill="FFFFFF"/>
        </w:rPr>
        <w:t>közterület felügyelő</w:t>
      </w:r>
      <w:r w:rsidRPr="00BE1435">
        <w:rPr>
          <w:rFonts w:ascii="Times New Roman" w:hAnsi="Times New Roman" w:cs="Times New Roman"/>
          <w:sz w:val="24"/>
          <w:szCs w:val="24"/>
          <w:shd w:val="clear" w:color="auto" w:fill="FFFFFF"/>
        </w:rPr>
        <w:t xml:space="preserve"> - </w:t>
      </w:r>
      <w:r w:rsidRPr="00BE1435">
        <w:rPr>
          <w:rFonts w:ascii="Times New Roman" w:hAnsi="Times New Roman" w:cs="Times New Roman"/>
          <w:sz w:val="24"/>
          <w:szCs w:val="24"/>
        </w:rPr>
        <w:t xml:space="preserve">Szeszesital-árusítás, </w:t>
      </w:r>
      <w:proofErr w:type="spellStart"/>
      <w:r w:rsidRPr="00BE1435">
        <w:rPr>
          <w:rFonts w:ascii="Times New Roman" w:hAnsi="Times New Roman" w:cs="Times New Roman"/>
          <w:sz w:val="24"/>
          <w:szCs w:val="24"/>
        </w:rPr>
        <w:t>-kiszolgálás</w:t>
      </w:r>
      <w:proofErr w:type="spellEnd"/>
      <w:r w:rsidRPr="00BE1435">
        <w:rPr>
          <w:rFonts w:ascii="Times New Roman" w:hAnsi="Times New Roman" w:cs="Times New Roman"/>
          <w:sz w:val="24"/>
          <w:szCs w:val="24"/>
        </w:rPr>
        <w:t xml:space="preserve"> és </w:t>
      </w:r>
      <w:proofErr w:type="spellStart"/>
      <w:r w:rsidRPr="00BE1435">
        <w:rPr>
          <w:rFonts w:ascii="Times New Roman" w:hAnsi="Times New Roman" w:cs="Times New Roman"/>
          <w:sz w:val="24"/>
          <w:szCs w:val="24"/>
        </w:rPr>
        <w:t>-fogyasztás</w:t>
      </w:r>
      <w:proofErr w:type="spellEnd"/>
      <w:r w:rsidRPr="00BE1435">
        <w:rPr>
          <w:rFonts w:ascii="Times New Roman" w:hAnsi="Times New Roman" w:cs="Times New Roman"/>
          <w:sz w:val="24"/>
          <w:szCs w:val="24"/>
        </w:rPr>
        <w:t xml:space="preserve"> tilalmának megszegése</w:t>
      </w:r>
      <w:r w:rsidRPr="00BE1435">
        <w:rPr>
          <w:rFonts w:ascii="Times New Roman" w:hAnsi="Times New Roman" w:cs="Times New Roman"/>
          <w:sz w:val="24"/>
          <w:szCs w:val="24"/>
          <w:shd w:val="clear" w:color="auto" w:fill="FFFFFF"/>
        </w:rPr>
        <w:t xml:space="preserve"> miatt- </w:t>
      </w:r>
      <w:r w:rsidRPr="00BE1435">
        <w:rPr>
          <w:rFonts w:ascii="Times New Roman" w:hAnsi="Times New Roman" w:cs="Times New Roman"/>
          <w:b/>
          <w:sz w:val="24"/>
          <w:szCs w:val="24"/>
          <w:shd w:val="clear" w:color="auto" w:fill="FFFFFF"/>
        </w:rPr>
        <w:t>helyszíni bírságot szabhat ki.</w:t>
      </w:r>
    </w:p>
    <w:p w:rsidR="00620FB2" w:rsidRDefault="00620FB2" w:rsidP="00620FB2">
      <w:pPr>
        <w:suppressAutoHyphens/>
        <w:spacing w:after="0" w:line="360" w:lineRule="auto"/>
        <w:jc w:val="both"/>
        <w:rPr>
          <w:rFonts w:ascii="Times New Roman" w:hAnsi="Times New Roman" w:cs="Times New Roman"/>
          <w:b/>
          <w:sz w:val="24"/>
          <w:szCs w:val="24"/>
        </w:rPr>
      </w:pPr>
      <w:r w:rsidRPr="00BE1435">
        <w:rPr>
          <w:rFonts w:ascii="Times New Roman" w:hAnsi="Times New Roman" w:cs="Times New Roman"/>
          <w:b/>
          <w:sz w:val="24"/>
          <w:szCs w:val="24"/>
          <w:lang w:eastAsia="ar-SA"/>
        </w:rPr>
        <w:t xml:space="preserve">Tekintve, hogy a polgármesteri hivatal ügyviteli feladatainak ellátására a </w:t>
      </w:r>
      <w:r w:rsidRPr="00BE1435">
        <w:rPr>
          <w:rFonts w:ascii="Times New Roman" w:hAnsi="Times New Roman" w:cs="Times New Roman"/>
          <w:b/>
          <w:spacing w:val="-5"/>
          <w:sz w:val="24"/>
          <w:szCs w:val="24"/>
        </w:rPr>
        <w:t xml:space="preserve">közszolgálati tisztviselőkről szóló törvény értelmében </w:t>
      </w:r>
      <w:r w:rsidRPr="00BE1435">
        <w:rPr>
          <w:rFonts w:ascii="Times New Roman" w:hAnsi="Times New Roman" w:cs="Times New Roman"/>
          <w:b/>
          <w:sz w:val="24"/>
          <w:szCs w:val="24"/>
        </w:rPr>
        <w:t>kizárólag kormányzati szolgálati, illetve közszolgálati jogviszony létesíthető a kereskedelmi hatósági feladatokat a hivatal köztisztviselője végzi.</w:t>
      </w:r>
    </w:p>
    <w:p w:rsidR="00620FB2" w:rsidRPr="00BE1435" w:rsidRDefault="00620FB2" w:rsidP="00620FB2">
      <w:pPr>
        <w:suppressAutoHyphens/>
        <w:spacing w:after="0" w:line="360" w:lineRule="auto"/>
        <w:jc w:val="both"/>
        <w:rPr>
          <w:rFonts w:ascii="Times New Roman" w:hAnsi="Times New Roman" w:cs="Times New Roman"/>
          <w:b/>
          <w:sz w:val="24"/>
          <w:szCs w:val="24"/>
          <w:lang w:eastAsia="ar-SA"/>
        </w:rPr>
      </w:pPr>
    </w:p>
    <w:p w:rsidR="00620FB2" w:rsidRPr="00605E76" w:rsidRDefault="00620FB2" w:rsidP="00620FB2">
      <w:pPr>
        <w:spacing w:after="0" w:line="360" w:lineRule="auto"/>
        <w:jc w:val="both"/>
        <w:rPr>
          <w:rFonts w:ascii="Times New Roman" w:hAnsi="Times New Roman" w:cs="Times New Roman"/>
          <w:b/>
          <w:bCs/>
          <w:iCs/>
          <w:sz w:val="28"/>
          <w:szCs w:val="28"/>
        </w:rPr>
      </w:pPr>
      <w:r w:rsidRPr="00605E76">
        <w:rPr>
          <w:rFonts w:ascii="Times New Roman" w:hAnsi="Times New Roman" w:cs="Times New Roman"/>
          <w:b/>
          <w:bCs/>
          <w:iCs/>
          <w:sz w:val="28"/>
          <w:szCs w:val="28"/>
        </w:rPr>
        <w:t>Bűn</w:t>
      </w:r>
      <w:r>
        <w:rPr>
          <w:rFonts w:ascii="Times New Roman" w:hAnsi="Times New Roman" w:cs="Times New Roman"/>
          <w:b/>
          <w:bCs/>
          <w:iCs/>
          <w:sz w:val="28"/>
          <w:szCs w:val="28"/>
        </w:rPr>
        <w:t>-</w:t>
      </w:r>
      <w:r w:rsidRPr="00605E76">
        <w:rPr>
          <w:rFonts w:ascii="Times New Roman" w:hAnsi="Times New Roman" w:cs="Times New Roman"/>
          <w:b/>
          <w:bCs/>
          <w:iCs/>
          <w:sz w:val="28"/>
          <w:szCs w:val="28"/>
        </w:rPr>
        <w:t xml:space="preserve"> és baleset megelőzés a Rendőrkapitányság 2020. évi beszámolójában foglaltak értelmében: </w:t>
      </w:r>
    </w:p>
    <w:p w:rsidR="00620FB2" w:rsidRDefault="00620FB2" w:rsidP="00620FB2">
      <w:pPr>
        <w:spacing w:after="0" w:line="360" w:lineRule="auto"/>
        <w:jc w:val="both"/>
        <w:rPr>
          <w:rFonts w:ascii="Times New Roman" w:hAnsi="Times New Roman" w:cs="Times New Roman"/>
          <w:b/>
          <w:bCs/>
          <w:iCs/>
          <w:sz w:val="24"/>
          <w:szCs w:val="24"/>
        </w:rPr>
      </w:pPr>
    </w:p>
    <w:p w:rsidR="00620FB2" w:rsidRPr="00E16F7B" w:rsidRDefault="00620FB2" w:rsidP="00620FB2">
      <w:pPr>
        <w:spacing w:after="0" w:line="360" w:lineRule="auto"/>
        <w:jc w:val="both"/>
        <w:rPr>
          <w:rFonts w:ascii="Times New Roman" w:hAnsi="Times New Roman" w:cs="Times New Roman"/>
          <w:sz w:val="24"/>
          <w:szCs w:val="24"/>
        </w:rPr>
      </w:pPr>
      <w:r w:rsidRPr="00E16F7B">
        <w:rPr>
          <w:rFonts w:ascii="Times New Roman" w:hAnsi="Times New Roman" w:cs="Times New Roman"/>
          <w:sz w:val="24"/>
          <w:szCs w:val="24"/>
        </w:rPr>
        <w:t xml:space="preserve">A Tiszavasvári Rendőrkapitányság a 2019-es évben – az előző évekhez viszonyítva - igyekezett nagyobb hangsúlyt fektetni a bűnmegelőzésre, a kapitányság bűnmegelőzési tevékenységére. </w:t>
      </w:r>
    </w:p>
    <w:p w:rsidR="00620FB2" w:rsidRPr="00E16F7B" w:rsidRDefault="00620FB2" w:rsidP="00620FB2">
      <w:pPr>
        <w:spacing w:after="0" w:line="360" w:lineRule="auto"/>
        <w:jc w:val="both"/>
        <w:rPr>
          <w:rFonts w:ascii="Times New Roman" w:hAnsi="Times New Roman" w:cs="Times New Roman"/>
          <w:b/>
          <w:sz w:val="24"/>
          <w:szCs w:val="24"/>
        </w:rPr>
      </w:pPr>
      <w:r w:rsidRPr="00E16F7B">
        <w:rPr>
          <w:rFonts w:ascii="Times New Roman" w:hAnsi="Times New Roman" w:cs="Times New Roman"/>
          <w:sz w:val="24"/>
          <w:szCs w:val="24"/>
        </w:rPr>
        <w:t xml:space="preserve">A Bűnügyi Osztályon kijelölésre került </w:t>
      </w:r>
      <w:r w:rsidRPr="00E16F7B">
        <w:rPr>
          <w:rFonts w:ascii="Times New Roman" w:hAnsi="Times New Roman" w:cs="Times New Roman"/>
          <w:b/>
          <w:sz w:val="24"/>
          <w:szCs w:val="24"/>
        </w:rPr>
        <w:t>1 fő bűnmegelőzési előadó</w:t>
      </w:r>
      <w:r>
        <w:rPr>
          <w:rFonts w:ascii="Times New Roman" w:hAnsi="Times New Roman" w:cs="Times New Roman"/>
          <w:b/>
          <w:sz w:val="24"/>
          <w:szCs w:val="24"/>
        </w:rPr>
        <w:t>,</w:t>
      </w:r>
      <w:r w:rsidRPr="00E16F7B">
        <w:rPr>
          <w:rFonts w:ascii="Times New Roman" w:hAnsi="Times New Roman" w:cs="Times New Roman"/>
          <w:b/>
          <w:sz w:val="24"/>
          <w:szCs w:val="24"/>
        </w:rPr>
        <w:t xml:space="preserve"> továbbá 1 fő drog prevenciós tiszt</w:t>
      </w:r>
      <w:r w:rsidRPr="00E16F7B">
        <w:rPr>
          <w:rFonts w:ascii="Times New Roman" w:hAnsi="Times New Roman" w:cs="Times New Roman"/>
          <w:sz w:val="24"/>
          <w:szCs w:val="24"/>
        </w:rPr>
        <w:t xml:space="preserve">, akik elsődlegesen az alapvetően szükséges ismereteket igyekeztek elsajátítani. Azonban ennek ellenére </w:t>
      </w:r>
      <w:r w:rsidRPr="00E16F7B">
        <w:rPr>
          <w:rFonts w:ascii="Times New Roman" w:hAnsi="Times New Roman" w:cs="Times New Roman"/>
          <w:b/>
          <w:sz w:val="24"/>
          <w:szCs w:val="24"/>
        </w:rPr>
        <w:t>tevékenységük meghaladta az elvárt szintet</w:t>
      </w:r>
      <w:r w:rsidRPr="00E16F7B">
        <w:rPr>
          <w:rFonts w:ascii="Times New Roman" w:hAnsi="Times New Roman" w:cs="Times New Roman"/>
          <w:sz w:val="24"/>
          <w:szCs w:val="24"/>
        </w:rPr>
        <w:t xml:space="preserve">, a bűnmegelőzést érintő legtöbb területen megjelent munkájuk, kiemelten nagy számban az </w:t>
      </w:r>
      <w:r w:rsidRPr="00E16F7B">
        <w:rPr>
          <w:rFonts w:ascii="Times New Roman" w:hAnsi="Times New Roman" w:cs="Times New Roman"/>
          <w:b/>
          <w:sz w:val="24"/>
          <w:szCs w:val="24"/>
        </w:rPr>
        <w:t>iskolai előadások, valamint az idősek felvilágosítása tekintetében.</w:t>
      </w:r>
    </w:p>
    <w:p w:rsidR="00620FB2" w:rsidRPr="00E16F7B" w:rsidRDefault="00620FB2" w:rsidP="00620FB2">
      <w:pPr>
        <w:spacing w:after="0" w:line="360" w:lineRule="auto"/>
        <w:jc w:val="both"/>
        <w:rPr>
          <w:rFonts w:ascii="Times New Roman" w:hAnsi="Times New Roman" w:cs="Times New Roman"/>
          <w:sz w:val="24"/>
          <w:szCs w:val="24"/>
        </w:rPr>
      </w:pPr>
      <w:r w:rsidRPr="00E16F7B">
        <w:rPr>
          <w:rFonts w:ascii="Times New Roman" w:hAnsi="Times New Roman" w:cs="Times New Roman"/>
          <w:sz w:val="24"/>
          <w:szCs w:val="24"/>
        </w:rPr>
        <w:t xml:space="preserve">A Tiszavasvári Rendőrkapitányság </w:t>
      </w:r>
      <w:r w:rsidRPr="00E16F7B">
        <w:rPr>
          <w:rFonts w:ascii="Times New Roman" w:hAnsi="Times New Roman" w:cs="Times New Roman"/>
          <w:b/>
          <w:sz w:val="24"/>
          <w:szCs w:val="24"/>
        </w:rPr>
        <w:t>Közrendvédelmi Osztályának állományában dolgozó körzeti megbízottak továbbra is végrehajtják az „Iskola rendőr”, „Ovi</w:t>
      </w:r>
      <w:proofErr w:type="gramStart"/>
      <w:r w:rsidRPr="00E16F7B">
        <w:rPr>
          <w:rFonts w:ascii="Times New Roman" w:hAnsi="Times New Roman" w:cs="Times New Roman"/>
          <w:b/>
          <w:sz w:val="24"/>
          <w:szCs w:val="24"/>
        </w:rPr>
        <w:t>zsaru</w:t>
      </w:r>
      <w:proofErr w:type="gramEnd"/>
      <w:r w:rsidRPr="00E16F7B">
        <w:rPr>
          <w:rFonts w:ascii="Times New Roman" w:hAnsi="Times New Roman" w:cs="Times New Roman"/>
          <w:b/>
          <w:sz w:val="24"/>
          <w:szCs w:val="24"/>
        </w:rPr>
        <w:t>” tevékenységhez</w:t>
      </w:r>
      <w:r w:rsidRPr="00E16F7B">
        <w:rPr>
          <w:rFonts w:ascii="Times New Roman" w:hAnsi="Times New Roman" w:cs="Times New Roman"/>
          <w:sz w:val="24"/>
          <w:szCs w:val="24"/>
        </w:rPr>
        <w:t xml:space="preserve"> kötődő feladataikat. </w:t>
      </w:r>
    </w:p>
    <w:p w:rsidR="00620FB2" w:rsidRPr="00E16F7B" w:rsidRDefault="00620FB2" w:rsidP="00620FB2">
      <w:pPr>
        <w:spacing w:after="0" w:line="360" w:lineRule="auto"/>
        <w:ind w:left="-21"/>
        <w:jc w:val="both"/>
        <w:rPr>
          <w:rFonts w:ascii="Times New Roman" w:hAnsi="Times New Roman" w:cs="Times New Roman"/>
          <w:sz w:val="24"/>
          <w:szCs w:val="24"/>
        </w:rPr>
      </w:pPr>
      <w:r w:rsidRPr="00E16F7B">
        <w:rPr>
          <w:rFonts w:ascii="Times New Roman" w:hAnsi="Times New Roman" w:cs="Times New Roman"/>
          <w:sz w:val="24"/>
          <w:szCs w:val="24"/>
        </w:rPr>
        <w:t xml:space="preserve">A Tiszavasvári Rendőrkapitányság </w:t>
      </w:r>
      <w:proofErr w:type="spellStart"/>
      <w:r w:rsidRPr="00E16F7B">
        <w:rPr>
          <w:rFonts w:ascii="Times New Roman" w:hAnsi="Times New Roman" w:cs="Times New Roman"/>
          <w:b/>
          <w:sz w:val="24"/>
          <w:szCs w:val="24"/>
        </w:rPr>
        <w:t>drogprevenciós</w:t>
      </w:r>
      <w:proofErr w:type="spellEnd"/>
      <w:r w:rsidRPr="00E16F7B">
        <w:rPr>
          <w:rFonts w:ascii="Times New Roman" w:hAnsi="Times New Roman" w:cs="Times New Roman"/>
          <w:b/>
          <w:sz w:val="24"/>
          <w:szCs w:val="24"/>
        </w:rPr>
        <w:t xml:space="preserve"> tevékenysége a 2019-es évben nem csak az iskolai előadásokra és oktatásokra, a DADA oktatásokra korlátozódott, hanem e tevékenységet a rendőrkapitányság körzeti megbízotti állománya kiterjesztette</w:t>
      </w:r>
      <w:r w:rsidRPr="00E16F7B">
        <w:rPr>
          <w:rFonts w:ascii="Times New Roman" w:hAnsi="Times New Roman" w:cs="Times New Roman"/>
          <w:sz w:val="24"/>
          <w:szCs w:val="24"/>
        </w:rPr>
        <w:t xml:space="preserve">, mind a </w:t>
      </w:r>
      <w:r w:rsidRPr="00E16F7B">
        <w:rPr>
          <w:rFonts w:ascii="Times New Roman" w:hAnsi="Times New Roman" w:cs="Times New Roman"/>
          <w:sz w:val="24"/>
          <w:szCs w:val="24"/>
        </w:rPr>
        <w:lastRenderedPageBreak/>
        <w:t xml:space="preserve">nyári táborokban tartott előadásokra, mind az idős személyeknek tartott előadásokra, tekintettel arra, hogy az egyik réteg a potenciális fogyasztók közé tartozik, a másik pedig azon réteghez, aki észlelheti a problémát. </w:t>
      </w:r>
    </w:p>
    <w:p w:rsidR="00620FB2" w:rsidRPr="00E16F7B" w:rsidRDefault="00620FB2" w:rsidP="00620FB2">
      <w:pPr>
        <w:spacing w:after="0" w:line="360" w:lineRule="auto"/>
        <w:jc w:val="both"/>
        <w:rPr>
          <w:rFonts w:ascii="Times New Roman" w:hAnsi="Times New Roman" w:cs="Times New Roman"/>
          <w:sz w:val="24"/>
          <w:szCs w:val="24"/>
        </w:rPr>
      </w:pPr>
      <w:r w:rsidRPr="00E16F7B">
        <w:rPr>
          <w:rFonts w:ascii="Times New Roman" w:hAnsi="Times New Roman" w:cs="Times New Roman"/>
          <w:sz w:val="24"/>
          <w:szCs w:val="24"/>
        </w:rPr>
        <w:t xml:space="preserve">A rendőrkapitányság állománya a bűnmegelőzési feladatok ellátásához a szükséges technikai feltételekkel általánosságban rendelkezik, egyéb segítséget (pl. szakirányítás) kizárólag külön meghatározott feladatok esetén veszünk igénybe. </w:t>
      </w:r>
    </w:p>
    <w:p w:rsidR="00620FB2" w:rsidRPr="00E16F7B" w:rsidRDefault="00620FB2" w:rsidP="00620FB2">
      <w:pPr>
        <w:spacing w:after="0" w:line="360" w:lineRule="auto"/>
        <w:jc w:val="both"/>
        <w:rPr>
          <w:rFonts w:ascii="Times New Roman" w:hAnsi="Times New Roman" w:cs="Times New Roman"/>
          <w:sz w:val="24"/>
          <w:szCs w:val="24"/>
        </w:rPr>
      </w:pPr>
      <w:r w:rsidRPr="00E16F7B">
        <w:rPr>
          <w:rFonts w:ascii="Times New Roman" w:hAnsi="Times New Roman" w:cs="Times New Roman"/>
          <w:sz w:val="24"/>
          <w:szCs w:val="24"/>
        </w:rPr>
        <w:t xml:space="preserve">Az </w:t>
      </w:r>
      <w:r w:rsidRPr="00E16F7B">
        <w:rPr>
          <w:rFonts w:ascii="Times New Roman" w:hAnsi="Times New Roman" w:cs="Times New Roman"/>
          <w:b/>
          <w:sz w:val="24"/>
          <w:szCs w:val="24"/>
        </w:rPr>
        <w:t>áldozatvédelmi referensi munkát a Bűnügyi Osztály tiszthelyettes nyomozója</w:t>
      </w:r>
      <w:r w:rsidRPr="00E16F7B">
        <w:rPr>
          <w:rFonts w:ascii="Times New Roman" w:hAnsi="Times New Roman" w:cs="Times New Roman"/>
          <w:sz w:val="24"/>
          <w:szCs w:val="24"/>
        </w:rPr>
        <w:t xml:space="preserve"> látja el, aki áldozatvédelmi munkája során több alkalommal </w:t>
      </w:r>
      <w:r w:rsidRPr="00E16F7B">
        <w:rPr>
          <w:rFonts w:ascii="Times New Roman" w:hAnsi="Times New Roman" w:cs="Times New Roman"/>
          <w:b/>
          <w:sz w:val="24"/>
          <w:szCs w:val="24"/>
        </w:rPr>
        <w:t>jelent meg helyi szociális otthonokban és a családsegítő szolgálat által szervezett egyéb összejöveteleken</w:t>
      </w:r>
      <w:r w:rsidRPr="00E16F7B">
        <w:rPr>
          <w:rFonts w:ascii="Times New Roman" w:hAnsi="Times New Roman" w:cs="Times New Roman"/>
          <w:sz w:val="24"/>
          <w:szCs w:val="24"/>
        </w:rPr>
        <w:t xml:space="preserve">, ahol az áldozattá válás lehetőségeinek megelőzéséről tartott előadásokat. </w:t>
      </w:r>
    </w:p>
    <w:p w:rsidR="00620FB2" w:rsidRPr="008A2F22" w:rsidRDefault="00620FB2" w:rsidP="00620FB2">
      <w:pPr>
        <w:spacing w:after="0" w:line="360" w:lineRule="auto"/>
        <w:jc w:val="both"/>
      </w:pPr>
    </w:p>
    <w:p w:rsidR="00620FB2" w:rsidRPr="00E16F7B" w:rsidRDefault="00620FB2" w:rsidP="00620FB2">
      <w:pPr>
        <w:pStyle w:val="Listaszerbekezds1"/>
        <w:spacing w:after="0" w:line="360" w:lineRule="auto"/>
        <w:ind w:left="0"/>
        <w:jc w:val="both"/>
        <w:rPr>
          <w:rFonts w:ascii="Times New Roman" w:hAnsi="Times New Roman" w:cs="Times New Roman"/>
          <w:b/>
          <w:bCs/>
          <w:sz w:val="28"/>
          <w:szCs w:val="28"/>
        </w:rPr>
      </w:pPr>
      <w:r w:rsidRPr="00E16F7B">
        <w:rPr>
          <w:rFonts w:ascii="Times New Roman" w:hAnsi="Times New Roman" w:cs="Times New Roman"/>
          <w:b/>
          <w:bCs/>
          <w:sz w:val="28"/>
          <w:szCs w:val="28"/>
        </w:rPr>
        <w:t xml:space="preserve">Az Iskola Rendőre Program </w:t>
      </w:r>
      <w:r>
        <w:rPr>
          <w:rFonts w:ascii="Times New Roman" w:hAnsi="Times New Roman" w:cs="Times New Roman"/>
          <w:b/>
          <w:bCs/>
          <w:sz w:val="28"/>
          <w:szCs w:val="28"/>
        </w:rPr>
        <w:t>értékelése</w:t>
      </w:r>
    </w:p>
    <w:p w:rsidR="00620FB2" w:rsidRPr="00E16F7B" w:rsidRDefault="00620FB2" w:rsidP="00620FB2">
      <w:pPr>
        <w:pStyle w:val="Listaszerbekezds1"/>
        <w:spacing w:after="0" w:line="360" w:lineRule="auto"/>
        <w:ind w:left="0"/>
        <w:jc w:val="both"/>
        <w:rPr>
          <w:rFonts w:ascii="Times New Roman" w:hAnsi="Times New Roman" w:cs="Times New Roman"/>
          <w:b/>
          <w:bCs/>
          <w:sz w:val="24"/>
          <w:szCs w:val="24"/>
        </w:rPr>
      </w:pPr>
    </w:p>
    <w:p w:rsidR="00620FB2" w:rsidRPr="00E16F7B" w:rsidRDefault="00620FB2" w:rsidP="00620FB2">
      <w:pPr>
        <w:pStyle w:val="Szvegtrzs"/>
        <w:spacing w:line="360" w:lineRule="auto"/>
        <w:rPr>
          <w:b/>
          <w:szCs w:val="24"/>
        </w:rPr>
      </w:pPr>
      <w:r w:rsidRPr="00E16F7B">
        <w:rPr>
          <w:szCs w:val="24"/>
        </w:rPr>
        <w:t xml:space="preserve">2019. évben a tanévekre vonatkozó feladattervben foglalt feladatokat, a Tiszavasvári Rendőrkapitányság végrehajtotta. Mindkét tanévben </w:t>
      </w:r>
      <w:r w:rsidRPr="00E16F7B">
        <w:rPr>
          <w:b/>
          <w:szCs w:val="24"/>
        </w:rPr>
        <w:t>6 fő körzeti megbízott került kijelölésre, mint iskolarendőr a kapitányság illetékességi területén lévő</w:t>
      </w:r>
      <w:r w:rsidRPr="00E16F7B">
        <w:rPr>
          <w:szCs w:val="24"/>
        </w:rPr>
        <w:t>, nyolc általános iskolai intézményekben aktívan tevékenykedjenek.</w:t>
      </w:r>
    </w:p>
    <w:p w:rsidR="00620FB2" w:rsidRPr="00E16F7B" w:rsidRDefault="00620FB2" w:rsidP="00620FB2">
      <w:pPr>
        <w:spacing w:after="0" w:line="360" w:lineRule="auto"/>
        <w:jc w:val="both"/>
        <w:rPr>
          <w:rFonts w:ascii="Times New Roman" w:hAnsi="Times New Roman" w:cs="Times New Roman"/>
          <w:sz w:val="24"/>
          <w:szCs w:val="24"/>
        </w:rPr>
      </w:pPr>
      <w:r w:rsidRPr="00E16F7B">
        <w:rPr>
          <w:rFonts w:ascii="Times New Roman" w:hAnsi="Times New Roman" w:cs="Times New Roman"/>
          <w:sz w:val="24"/>
          <w:szCs w:val="24"/>
        </w:rPr>
        <w:t xml:space="preserve">A tanév kezdetén frekventált helyen lévő </w:t>
      </w:r>
      <w:r w:rsidRPr="00E16F7B">
        <w:rPr>
          <w:rFonts w:ascii="Times New Roman" w:hAnsi="Times New Roman" w:cs="Times New Roman"/>
          <w:b/>
          <w:sz w:val="24"/>
          <w:szCs w:val="24"/>
        </w:rPr>
        <w:t>oktatási intézmények közvetlen környezetének közbiztonsági-, közlekedési- és bűnügyi helyzete áttekintésre került</w:t>
      </w:r>
      <w:r w:rsidRPr="00E16F7B">
        <w:rPr>
          <w:rFonts w:ascii="Times New Roman" w:hAnsi="Times New Roman" w:cs="Times New Roman"/>
          <w:sz w:val="24"/>
          <w:szCs w:val="24"/>
        </w:rPr>
        <w:t xml:space="preserve">. A Közlekedésrendészeti Alosztály beosztottjai, folyamatosan a szolgálatuk során az iskolák környékén az iskolások útvonalát figyelembe véve </w:t>
      </w:r>
      <w:r w:rsidRPr="00E16F7B">
        <w:rPr>
          <w:rFonts w:ascii="Times New Roman" w:hAnsi="Times New Roman" w:cs="Times New Roman"/>
          <w:b/>
          <w:sz w:val="24"/>
          <w:szCs w:val="24"/>
        </w:rPr>
        <w:t>ellenőrizték, a kihelyezett jelzőtáblákat</w:t>
      </w:r>
      <w:r w:rsidRPr="00E16F7B">
        <w:rPr>
          <w:rFonts w:ascii="Times New Roman" w:hAnsi="Times New Roman" w:cs="Times New Roman"/>
          <w:sz w:val="24"/>
          <w:szCs w:val="24"/>
        </w:rPr>
        <w:t xml:space="preserve">.  </w:t>
      </w:r>
    </w:p>
    <w:p w:rsidR="00620FB2" w:rsidRPr="00E16F7B" w:rsidRDefault="00620FB2" w:rsidP="00620FB2">
      <w:pPr>
        <w:spacing w:after="0" w:line="360" w:lineRule="auto"/>
        <w:jc w:val="both"/>
        <w:rPr>
          <w:rFonts w:ascii="Times New Roman" w:hAnsi="Times New Roman" w:cs="Times New Roman"/>
          <w:sz w:val="24"/>
          <w:szCs w:val="24"/>
        </w:rPr>
      </w:pPr>
    </w:p>
    <w:p w:rsidR="00620FB2" w:rsidRPr="00E16F7B" w:rsidRDefault="00620FB2" w:rsidP="00620FB2">
      <w:pPr>
        <w:spacing w:after="0" w:line="360" w:lineRule="auto"/>
        <w:jc w:val="both"/>
        <w:rPr>
          <w:rFonts w:ascii="Times New Roman" w:hAnsi="Times New Roman" w:cs="Times New Roman"/>
          <w:sz w:val="24"/>
          <w:szCs w:val="24"/>
        </w:rPr>
      </w:pPr>
      <w:r w:rsidRPr="00E16F7B">
        <w:rPr>
          <w:rFonts w:ascii="Times New Roman" w:hAnsi="Times New Roman" w:cs="Times New Roman"/>
          <w:sz w:val="24"/>
          <w:szCs w:val="24"/>
        </w:rPr>
        <w:t xml:space="preserve">Az intézkedésben meghatározottak alapján, iskola kezdése előtti időszakokban a szolgálatot ellátó állomány, valamint a polgárőrök segítségével az </w:t>
      </w:r>
      <w:r w:rsidRPr="00E16F7B">
        <w:rPr>
          <w:rFonts w:ascii="Times New Roman" w:hAnsi="Times New Roman" w:cs="Times New Roman"/>
          <w:b/>
          <w:sz w:val="24"/>
          <w:szCs w:val="24"/>
        </w:rPr>
        <w:t>iskola kezdés előtt és végén rendőri jelenléttel biztosítottuk a kisiskolások részére</w:t>
      </w:r>
      <w:r w:rsidRPr="00E16F7B">
        <w:rPr>
          <w:rFonts w:ascii="Times New Roman" w:hAnsi="Times New Roman" w:cs="Times New Roman"/>
          <w:sz w:val="24"/>
          <w:szCs w:val="24"/>
        </w:rPr>
        <w:t xml:space="preserve"> a biztonságos közlekedést, kiemelten kezelve a gyalogos átkelőhelyeket, illetve az olyan utakat, ahol gyalogos átkelőhely nem segíti az iskolások átjutását, de felméréseink alapján, nagyszámú kisiskolás közlekedik.</w:t>
      </w:r>
    </w:p>
    <w:p w:rsidR="00620FB2" w:rsidRPr="00E16F7B" w:rsidRDefault="00620FB2" w:rsidP="00620FB2">
      <w:pPr>
        <w:spacing w:after="0" w:line="360" w:lineRule="auto"/>
        <w:jc w:val="both"/>
        <w:rPr>
          <w:rFonts w:ascii="Times New Roman" w:hAnsi="Times New Roman" w:cs="Times New Roman"/>
          <w:sz w:val="24"/>
          <w:szCs w:val="24"/>
        </w:rPr>
      </w:pPr>
    </w:p>
    <w:p w:rsidR="00620FB2" w:rsidRPr="00E16F7B" w:rsidRDefault="00620FB2" w:rsidP="00620FB2">
      <w:pPr>
        <w:tabs>
          <w:tab w:val="left" w:pos="4500"/>
        </w:tabs>
        <w:autoSpaceDE w:val="0"/>
        <w:autoSpaceDN w:val="0"/>
        <w:adjustRightInd w:val="0"/>
        <w:spacing w:after="0" w:line="360" w:lineRule="auto"/>
        <w:jc w:val="both"/>
        <w:rPr>
          <w:rFonts w:ascii="Times New Roman" w:hAnsi="Times New Roman" w:cs="Times New Roman"/>
          <w:color w:val="000000"/>
          <w:sz w:val="24"/>
          <w:szCs w:val="24"/>
        </w:rPr>
      </w:pPr>
      <w:r w:rsidRPr="00E16F7B">
        <w:rPr>
          <w:rFonts w:ascii="Times New Roman" w:hAnsi="Times New Roman" w:cs="Times New Roman"/>
          <w:color w:val="000000"/>
          <w:sz w:val="24"/>
          <w:szCs w:val="24"/>
        </w:rPr>
        <w:t>2019. április 10-én</w:t>
      </w:r>
      <w:r w:rsidRPr="00E16F7B">
        <w:rPr>
          <w:rFonts w:ascii="Times New Roman" w:hAnsi="Times New Roman" w:cs="Times New Roman"/>
          <w:b/>
          <w:color w:val="000000"/>
          <w:sz w:val="24"/>
          <w:szCs w:val="24"/>
        </w:rPr>
        <w:t xml:space="preserve"> </w:t>
      </w:r>
      <w:r w:rsidRPr="00E16F7B">
        <w:rPr>
          <w:rFonts w:ascii="Times New Roman" w:hAnsi="Times New Roman" w:cs="Times New Roman"/>
          <w:color w:val="000000"/>
          <w:sz w:val="24"/>
          <w:szCs w:val="24"/>
        </w:rPr>
        <w:t xml:space="preserve">került megrendezésre a Tiszavasvári, </w:t>
      </w:r>
      <w:proofErr w:type="spellStart"/>
      <w:r w:rsidRPr="00E16F7B">
        <w:rPr>
          <w:rFonts w:ascii="Times New Roman" w:hAnsi="Times New Roman" w:cs="Times New Roman"/>
          <w:color w:val="000000"/>
          <w:sz w:val="24"/>
          <w:szCs w:val="24"/>
        </w:rPr>
        <w:t>Kabay</w:t>
      </w:r>
      <w:proofErr w:type="spellEnd"/>
      <w:r w:rsidRPr="00E16F7B">
        <w:rPr>
          <w:rFonts w:ascii="Times New Roman" w:hAnsi="Times New Roman" w:cs="Times New Roman"/>
          <w:color w:val="000000"/>
          <w:sz w:val="24"/>
          <w:szCs w:val="24"/>
        </w:rPr>
        <w:t xml:space="preserve"> János Általános Iskolában a Városi Kerékpáros Iskolai Kupa. A versenyen első helyezést értek el, akik a megyei döntőn is részt vettek. </w:t>
      </w:r>
    </w:p>
    <w:p w:rsidR="00620FB2" w:rsidRPr="00E16F7B" w:rsidRDefault="00620FB2" w:rsidP="00620FB2">
      <w:pPr>
        <w:spacing w:after="0" w:line="360" w:lineRule="auto"/>
        <w:jc w:val="both"/>
        <w:rPr>
          <w:rFonts w:ascii="Times New Roman" w:hAnsi="Times New Roman" w:cs="Times New Roman"/>
          <w:sz w:val="24"/>
          <w:szCs w:val="24"/>
        </w:rPr>
      </w:pPr>
    </w:p>
    <w:p w:rsidR="00620FB2" w:rsidRPr="00E16F7B" w:rsidRDefault="00620FB2" w:rsidP="00620FB2">
      <w:pPr>
        <w:spacing w:after="0" w:line="360" w:lineRule="auto"/>
        <w:jc w:val="both"/>
        <w:rPr>
          <w:rFonts w:ascii="Times New Roman" w:hAnsi="Times New Roman" w:cs="Times New Roman"/>
          <w:sz w:val="24"/>
          <w:szCs w:val="24"/>
        </w:rPr>
      </w:pPr>
      <w:r w:rsidRPr="00E16F7B">
        <w:rPr>
          <w:rFonts w:ascii="Times New Roman" w:hAnsi="Times New Roman" w:cs="Times New Roman"/>
          <w:b/>
          <w:sz w:val="24"/>
          <w:szCs w:val="24"/>
        </w:rPr>
        <w:lastRenderedPageBreak/>
        <w:t>2019. május 24-én a Tiszavasvári Kábítószerügyi Egyeztető Fórummal közösen, részt vettek az Éjszakai akadályverseny megrendezésében</w:t>
      </w:r>
      <w:r w:rsidRPr="00E16F7B">
        <w:rPr>
          <w:rFonts w:ascii="Times New Roman" w:hAnsi="Times New Roman" w:cs="Times New Roman"/>
          <w:sz w:val="24"/>
          <w:szCs w:val="24"/>
        </w:rPr>
        <w:t xml:space="preserve">.  A rendezvény célja volt, hogy mind a gyerekek mind a felnőttek körében hirdetni, hogy együtt a barátokkal, drog és kábítószer nélkül is igazán jól lehet szórakozni.  </w:t>
      </w:r>
    </w:p>
    <w:p w:rsidR="00620FB2" w:rsidRPr="00E16F7B" w:rsidRDefault="00620FB2" w:rsidP="00620FB2">
      <w:pPr>
        <w:spacing w:after="0" w:line="360" w:lineRule="auto"/>
        <w:jc w:val="both"/>
        <w:rPr>
          <w:rFonts w:ascii="Times New Roman" w:hAnsi="Times New Roman" w:cs="Times New Roman"/>
          <w:sz w:val="24"/>
          <w:szCs w:val="24"/>
        </w:rPr>
      </w:pPr>
      <w:r w:rsidRPr="00E16F7B">
        <w:rPr>
          <w:rFonts w:ascii="Times New Roman" w:hAnsi="Times New Roman" w:cs="Times New Roman"/>
          <w:sz w:val="24"/>
          <w:szCs w:val="24"/>
        </w:rPr>
        <w:t>A csapatversenyen a rendőrség  „</w:t>
      </w:r>
      <w:r w:rsidRPr="00E16F7B">
        <w:rPr>
          <w:rFonts w:ascii="Times New Roman" w:hAnsi="Times New Roman" w:cs="Times New Roman"/>
          <w:b/>
          <w:sz w:val="24"/>
          <w:szCs w:val="24"/>
        </w:rPr>
        <w:t xml:space="preserve">Két </w:t>
      </w:r>
      <w:proofErr w:type="gramStart"/>
      <w:r w:rsidRPr="00E16F7B">
        <w:rPr>
          <w:rFonts w:ascii="Times New Roman" w:hAnsi="Times New Roman" w:cs="Times New Roman"/>
          <w:b/>
          <w:sz w:val="24"/>
          <w:szCs w:val="24"/>
        </w:rPr>
        <w:t>lábon</w:t>
      </w:r>
      <w:proofErr w:type="gramEnd"/>
      <w:r w:rsidRPr="00E16F7B">
        <w:rPr>
          <w:rFonts w:ascii="Times New Roman" w:hAnsi="Times New Roman" w:cs="Times New Roman"/>
          <w:b/>
          <w:sz w:val="24"/>
          <w:szCs w:val="24"/>
        </w:rPr>
        <w:t xml:space="preserve"> a földön” elnevezésű állomása a legfiatalabb és a legidősebb versenyzőknek is nagyon népszerű volt.</w:t>
      </w:r>
      <w:r w:rsidRPr="00E16F7B">
        <w:rPr>
          <w:rFonts w:ascii="Times New Roman" w:hAnsi="Times New Roman" w:cs="Times New Roman"/>
          <w:sz w:val="24"/>
          <w:szCs w:val="24"/>
        </w:rPr>
        <w:t xml:space="preserve">  A csapatok ún. „</w:t>
      </w:r>
      <w:r w:rsidRPr="00E16F7B">
        <w:rPr>
          <w:rFonts w:ascii="Times New Roman" w:hAnsi="Times New Roman" w:cs="Times New Roman"/>
          <w:b/>
          <w:sz w:val="24"/>
          <w:szCs w:val="24"/>
        </w:rPr>
        <w:t>drogos” szemüvegben küzdhették le, az izgalmas és szórakoztató ügyességi akadálypályát.</w:t>
      </w:r>
      <w:r w:rsidRPr="00E16F7B">
        <w:rPr>
          <w:rFonts w:ascii="Times New Roman" w:hAnsi="Times New Roman" w:cs="Times New Roman"/>
          <w:sz w:val="24"/>
          <w:szCs w:val="24"/>
        </w:rPr>
        <w:t xml:space="preserve"> A szemléltető pályán a résztvevőnek padon kellett egyensúlyozni, rollerrel közlekedve akadályt kikerülni, akadályokat átlépegetni, valamint kislabdával célba dobni.  A feladatok közben a </w:t>
      </w:r>
      <w:r w:rsidRPr="00E16F7B">
        <w:rPr>
          <w:rFonts w:ascii="Times New Roman" w:hAnsi="Times New Roman" w:cs="Times New Roman"/>
          <w:b/>
          <w:sz w:val="24"/>
          <w:szCs w:val="24"/>
        </w:rPr>
        <w:t xml:space="preserve">gyerekek megtapasztalhatták, hogy az ittasság, milyen mértékben torzítja a látást és </w:t>
      </w:r>
      <w:proofErr w:type="gramStart"/>
      <w:r w:rsidRPr="00E16F7B">
        <w:rPr>
          <w:rFonts w:ascii="Times New Roman" w:hAnsi="Times New Roman" w:cs="Times New Roman"/>
          <w:b/>
          <w:sz w:val="24"/>
          <w:szCs w:val="24"/>
        </w:rPr>
        <w:t>ezáltal</w:t>
      </w:r>
      <w:proofErr w:type="gramEnd"/>
      <w:r w:rsidRPr="00E16F7B">
        <w:rPr>
          <w:rFonts w:ascii="Times New Roman" w:hAnsi="Times New Roman" w:cs="Times New Roman"/>
          <w:b/>
          <w:sz w:val="24"/>
          <w:szCs w:val="24"/>
        </w:rPr>
        <w:t xml:space="preserve"> milyen bizonytalanná válik a mozgás.</w:t>
      </w:r>
      <w:r w:rsidRPr="00E16F7B">
        <w:rPr>
          <w:rFonts w:ascii="Times New Roman" w:hAnsi="Times New Roman" w:cs="Times New Roman"/>
          <w:sz w:val="24"/>
          <w:szCs w:val="24"/>
        </w:rPr>
        <w:t xml:space="preserve">  </w:t>
      </w:r>
    </w:p>
    <w:p w:rsidR="00620FB2" w:rsidRPr="00E16F7B" w:rsidRDefault="00620FB2" w:rsidP="00620FB2">
      <w:pPr>
        <w:autoSpaceDE w:val="0"/>
        <w:autoSpaceDN w:val="0"/>
        <w:adjustRightInd w:val="0"/>
        <w:spacing w:after="0" w:line="360" w:lineRule="auto"/>
        <w:jc w:val="both"/>
        <w:rPr>
          <w:rFonts w:ascii="Times New Roman" w:eastAsia="SimSun" w:hAnsi="Times New Roman" w:cs="Times New Roman"/>
          <w:bCs/>
          <w:sz w:val="24"/>
          <w:szCs w:val="24"/>
          <w:lang w:eastAsia="zh-CN"/>
        </w:rPr>
      </w:pPr>
    </w:p>
    <w:p w:rsidR="00620FB2" w:rsidRPr="00E16F7B" w:rsidRDefault="00620FB2" w:rsidP="00620FB2">
      <w:pPr>
        <w:autoSpaceDE w:val="0"/>
        <w:autoSpaceDN w:val="0"/>
        <w:adjustRightInd w:val="0"/>
        <w:spacing w:after="0" w:line="360" w:lineRule="auto"/>
        <w:jc w:val="both"/>
        <w:rPr>
          <w:rFonts w:ascii="Times New Roman" w:eastAsia="SimSun" w:hAnsi="Times New Roman" w:cs="Times New Roman"/>
          <w:sz w:val="24"/>
          <w:szCs w:val="24"/>
          <w:lang w:eastAsia="zh-CN"/>
        </w:rPr>
      </w:pPr>
      <w:r w:rsidRPr="00E16F7B">
        <w:rPr>
          <w:rFonts w:ascii="Times New Roman" w:eastAsia="SimSun" w:hAnsi="Times New Roman" w:cs="Times New Roman"/>
          <w:bCs/>
          <w:sz w:val="24"/>
          <w:szCs w:val="24"/>
          <w:lang w:eastAsia="zh-CN"/>
        </w:rPr>
        <w:t>2018/19-as</w:t>
      </w:r>
      <w:r w:rsidRPr="00E16F7B">
        <w:rPr>
          <w:rFonts w:ascii="Times New Roman" w:eastAsia="SimSun" w:hAnsi="Times New Roman" w:cs="Times New Roman"/>
          <w:sz w:val="24"/>
          <w:szCs w:val="24"/>
          <w:lang w:eastAsia="zh-CN"/>
        </w:rPr>
        <w:t xml:space="preserve"> tanévben a </w:t>
      </w:r>
      <w:r w:rsidRPr="00E16F7B">
        <w:rPr>
          <w:rFonts w:ascii="Times New Roman" w:eastAsia="SimSun" w:hAnsi="Times New Roman" w:cs="Times New Roman"/>
          <w:b/>
          <w:bCs/>
          <w:sz w:val="24"/>
          <w:szCs w:val="24"/>
          <w:lang w:eastAsia="zh-CN"/>
        </w:rPr>
        <w:t>"Suli Moped"</w:t>
      </w:r>
      <w:r w:rsidRPr="00E16F7B">
        <w:rPr>
          <w:rFonts w:ascii="Times New Roman" w:eastAsia="SimSun" w:hAnsi="Times New Roman" w:cs="Times New Roman"/>
          <w:b/>
          <w:sz w:val="24"/>
          <w:szCs w:val="24"/>
          <w:lang w:eastAsia="zh-CN"/>
        </w:rPr>
        <w:t xml:space="preserve"> programban</w:t>
      </w:r>
      <w:r w:rsidRPr="00E16F7B">
        <w:rPr>
          <w:rFonts w:ascii="Times New Roman" w:eastAsia="SimSun" w:hAnsi="Times New Roman" w:cs="Times New Roman"/>
          <w:sz w:val="24"/>
          <w:szCs w:val="24"/>
          <w:lang w:eastAsia="zh-CN"/>
        </w:rPr>
        <w:t xml:space="preserve"> az előzetes szűrés alapján kiválasztott diákjai 24-en sikeres vizsgát tettek, valamint 2019/20-as tanévben is 24 gyermek kezdte meg a tanfolyamot. </w:t>
      </w:r>
    </w:p>
    <w:p w:rsidR="00620FB2" w:rsidRPr="00E16F7B" w:rsidRDefault="00620FB2" w:rsidP="00620FB2">
      <w:pPr>
        <w:autoSpaceDE w:val="0"/>
        <w:autoSpaceDN w:val="0"/>
        <w:adjustRightInd w:val="0"/>
        <w:spacing w:after="0" w:line="360" w:lineRule="auto"/>
        <w:jc w:val="both"/>
        <w:rPr>
          <w:rFonts w:ascii="Times New Roman" w:eastAsia="SimSun" w:hAnsi="Times New Roman" w:cs="Times New Roman"/>
          <w:sz w:val="24"/>
          <w:szCs w:val="24"/>
          <w:lang w:eastAsia="zh-CN"/>
        </w:rPr>
      </w:pPr>
    </w:p>
    <w:p w:rsidR="00620FB2" w:rsidRPr="00E16F7B" w:rsidRDefault="00620FB2" w:rsidP="00620FB2">
      <w:pPr>
        <w:autoSpaceDE w:val="0"/>
        <w:autoSpaceDN w:val="0"/>
        <w:adjustRightInd w:val="0"/>
        <w:spacing w:after="0" w:line="360" w:lineRule="auto"/>
        <w:jc w:val="both"/>
        <w:rPr>
          <w:rFonts w:ascii="Times New Roman" w:eastAsia="SimSun" w:hAnsi="Times New Roman" w:cs="Times New Roman"/>
          <w:sz w:val="24"/>
          <w:szCs w:val="24"/>
          <w:lang w:eastAsia="zh-CN"/>
        </w:rPr>
      </w:pPr>
      <w:r w:rsidRPr="00E16F7B">
        <w:rPr>
          <w:rFonts w:ascii="Times New Roman" w:eastAsia="SimSun" w:hAnsi="Times New Roman" w:cs="Times New Roman"/>
          <w:sz w:val="24"/>
          <w:szCs w:val="24"/>
          <w:lang w:eastAsia="zh-CN"/>
        </w:rPr>
        <w:t>A Megyei Bűnmegelőzési Osztály munkatársaival együttműködve</w:t>
      </w:r>
      <w:r w:rsidRPr="00E16F7B">
        <w:rPr>
          <w:rFonts w:ascii="Times New Roman" w:eastAsia="SimSun" w:hAnsi="Times New Roman" w:cs="Times New Roman"/>
          <w:b/>
          <w:sz w:val="24"/>
          <w:szCs w:val="24"/>
          <w:lang w:eastAsia="zh-CN"/>
        </w:rPr>
        <w:t xml:space="preserve"> két alkalommal is megrendezésre került a „</w:t>
      </w:r>
      <w:proofErr w:type="spellStart"/>
      <w:r w:rsidRPr="00E16F7B">
        <w:rPr>
          <w:rFonts w:ascii="Times New Roman" w:eastAsia="SimSun" w:hAnsi="Times New Roman" w:cs="Times New Roman"/>
          <w:b/>
          <w:sz w:val="24"/>
          <w:szCs w:val="24"/>
          <w:lang w:eastAsia="zh-CN"/>
        </w:rPr>
        <w:t>BikeSafe</w:t>
      </w:r>
      <w:proofErr w:type="spellEnd"/>
      <w:r w:rsidRPr="00E16F7B">
        <w:rPr>
          <w:rFonts w:ascii="Times New Roman" w:eastAsia="SimSun" w:hAnsi="Times New Roman" w:cs="Times New Roman"/>
          <w:b/>
          <w:sz w:val="24"/>
          <w:szCs w:val="24"/>
          <w:lang w:eastAsia="zh-CN"/>
        </w:rPr>
        <w:t>” ingyenes kerékpár regisztráció,</w:t>
      </w:r>
      <w:r w:rsidRPr="00E16F7B">
        <w:rPr>
          <w:rFonts w:ascii="Times New Roman" w:eastAsia="SimSun" w:hAnsi="Times New Roman" w:cs="Times New Roman"/>
          <w:sz w:val="24"/>
          <w:szCs w:val="24"/>
          <w:lang w:eastAsia="zh-CN"/>
        </w:rPr>
        <w:t xml:space="preserve"> amit a helyi lako</w:t>
      </w:r>
      <w:r>
        <w:rPr>
          <w:rFonts w:ascii="Times New Roman" w:eastAsia="SimSun" w:hAnsi="Times New Roman" w:cs="Times New Roman"/>
          <w:sz w:val="24"/>
          <w:szCs w:val="24"/>
          <w:lang w:eastAsia="zh-CN"/>
        </w:rPr>
        <w:t>sok nagy számban vettek igénybe</w:t>
      </w:r>
      <w:r w:rsidRPr="00E16F7B">
        <w:rPr>
          <w:rFonts w:ascii="Times New Roman" w:eastAsia="SimSun" w:hAnsi="Times New Roman" w:cs="Times New Roman"/>
          <w:sz w:val="24"/>
          <w:szCs w:val="24"/>
          <w:lang w:eastAsia="zh-CN"/>
        </w:rPr>
        <w:t>.</w:t>
      </w:r>
    </w:p>
    <w:p w:rsidR="00620FB2" w:rsidRPr="00E16F7B" w:rsidRDefault="00620FB2" w:rsidP="00620FB2">
      <w:pPr>
        <w:spacing w:after="0" w:line="360" w:lineRule="auto"/>
        <w:jc w:val="both"/>
        <w:rPr>
          <w:rFonts w:ascii="Times New Roman" w:hAnsi="Times New Roman" w:cs="Times New Roman"/>
          <w:bCs/>
          <w:sz w:val="24"/>
          <w:szCs w:val="24"/>
        </w:rPr>
      </w:pPr>
    </w:p>
    <w:p w:rsidR="00620FB2" w:rsidRPr="00E16F7B" w:rsidRDefault="00620FB2" w:rsidP="00620FB2">
      <w:pPr>
        <w:spacing w:after="0" w:line="360" w:lineRule="auto"/>
        <w:jc w:val="both"/>
        <w:rPr>
          <w:rFonts w:ascii="Times New Roman" w:hAnsi="Times New Roman" w:cs="Times New Roman"/>
          <w:b/>
          <w:bCs/>
          <w:sz w:val="24"/>
          <w:szCs w:val="24"/>
        </w:rPr>
      </w:pPr>
      <w:r w:rsidRPr="00E16F7B">
        <w:rPr>
          <w:rFonts w:ascii="Times New Roman" w:hAnsi="Times New Roman" w:cs="Times New Roman"/>
          <w:bCs/>
          <w:sz w:val="24"/>
          <w:szCs w:val="24"/>
        </w:rPr>
        <w:t xml:space="preserve">Nem kerülte el a figyelmüket a legifjabb korosztály sem, így ellátogattak a </w:t>
      </w:r>
      <w:r w:rsidRPr="00E16F7B">
        <w:rPr>
          <w:rFonts w:ascii="Times New Roman" w:hAnsi="Times New Roman" w:cs="Times New Roman"/>
          <w:b/>
          <w:bCs/>
          <w:sz w:val="24"/>
          <w:szCs w:val="24"/>
        </w:rPr>
        <w:t>Tiszavasvári Fülemüle Óvoda, Varázsceruza Óvoda, Lurkó Kuckó óvoda és a Bölcsőde Oktatási intézményekbe</w:t>
      </w:r>
      <w:r w:rsidRPr="00E16F7B">
        <w:rPr>
          <w:rFonts w:ascii="Times New Roman" w:hAnsi="Times New Roman" w:cs="Times New Roman"/>
          <w:bCs/>
          <w:sz w:val="24"/>
          <w:szCs w:val="24"/>
        </w:rPr>
        <w:t xml:space="preserve"> is és részt vettünk az óvodások és a bölcsődések </w:t>
      </w:r>
      <w:r w:rsidRPr="00E16F7B">
        <w:rPr>
          <w:rFonts w:ascii="Times New Roman" w:hAnsi="Times New Roman" w:cs="Times New Roman"/>
          <w:b/>
          <w:bCs/>
          <w:sz w:val="24"/>
          <w:szCs w:val="24"/>
        </w:rPr>
        <w:t xml:space="preserve">családi napjain. </w:t>
      </w:r>
    </w:p>
    <w:p w:rsidR="00620FB2" w:rsidRPr="00E16F7B" w:rsidRDefault="00620FB2" w:rsidP="00620FB2">
      <w:pPr>
        <w:spacing w:after="0" w:line="360" w:lineRule="auto"/>
        <w:jc w:val="both"/>
        <w:rPr>
          <w:rFonts w:ascii="Times New Roman" w:hAnsi="Times New Roman" w:cs="Times New Roman"/>
          <w:sz w:val="24"/>
          <w:szCs w:val="24"/>
        </w:rPr>
      </w:pPr>
      <w:r w:rsidRPr="00E16F7B">
        <w:rPr>
          <w:rFonts w:ascii="Times New Roman" w:hAnsi="Times New Roman" w:cs="Times New Roman"/>
          <w:b/>
          <w:bCs/>
          <w:sz w:val="24"/>
          <w:szCs w:val="24"/>
        </w:rPr>
        <w:t>Bemutatták a szolgálati gépkocsinkat, felszereléseinket, és kötetlenül beszélgettünk a pedagógusokkal, gyerekekkel valamint szüleikkel.</w:t>
      </w:r>
      <w:r w:rsidRPr="00E16F7B">
        <w:rPr>
          <w:rFonts w:ascii="Times New Roman" w:hAnsi="Times New Roman" w:cs="Times New Roman"/>
          <w:bCs/>
          <w:sz w:val="24"/>
          <w:szCs w:val="24"/>
        </w:rPr>
        <w:t xml:space="preserve">  </w:t>
      </w:r>
      <w:r w:rsidRPr="00E16F7B">
        <w:rPr>
          <w:rFonts w:ascii="Times New Roman" w:hAnsi="Times New Roman" w:cs="Times New Roman"/>
          <w:sz w:val="24"/>
          <w:szCs w:val="24"/>
        </w:rPr>
        <w:t xml:space="preserve">A program végrehajtása során azt tapasztaltuk, hogy a pedagógusok és az intézményvezetők, valamint a diákok is </w:t>
      </w:r>
      <w:r w:rsidRPr="00E16F7B">
        <w:rPr>
          <w:rFonts w:ascii="Times New Roman" w:hAnsi="Times New Roman" w:cs="Times New Roman"/>
          <w:b/>
          <w:sz w:val="24"/>
          <w:szCs w:val="24"/>
        </w:rPr>
        <w:t>örömmel vették a jelenlétüket</w:t>
      </w:r>
      <w:r w:rsidRPr="00E16F7B">
        <w:rPr>
          <w:rFonts w:ascii="Times New Roman" w:hAnsi="Times New Roman" w:cs="Times New Roman"/>
          <w:sz w:val="24"/>
          <w:szCs w:val="24"/>
        </w:rPr>
        <w:t xml:space="preserve"> az intézményekben, jelzésük alapján a következő tanévben is igénylik-e program folytatását. Az iskola rendőrök jelzése alapján elegendő érdekes gyerekek számára tetszetős propagandaanyag állt a rendelkezésükre.  </w:t>
      </w:r>
    </w:p>
    <w:p w:rsidR="00620FB2" w:rsidRDefault="00620FB2" w:rsidP="00620FB2">
      <w:pPr>
        <w:spacing w:after="0" w:line="360" w:lineRule="auto"/>
        <w:rPr>
          <w:rFonts w:ascii="Times New Roman" w:hAnsi="Times New Roman" w:cs="Times New Roman"/>
          <w:b/>
          <w:bCs/>
          <w:sz w:val="28"/>
          <w:szCs w:val="28"/>
        </w:rPr>
      </w:pPr>
    </w:p>
    <w:p w:rsidR="00620FB2" w:rsidRDefault="00620FB2" w:rsidP="00620FB2">
      <w:pPr>
        <w:spacing w:after="0" w:line="360" w:lineRule="auto"/>
        <w:rPr>
          <w:rFonts w:ascii="Times New Roman" w:hAnsi="Times New Roman" w:cs="Times New Roman"/>
          <w:b/>
          <w:bCs/>
          <w:sz w:val="28"/>
          <w:szCs w:val="28"/>
        </w:rPr>
      </w:pPr>
    </w:p>
    <w:p w:rsidR="00620FB2" w:rsidRDefault="00620FB2" w:rsidP="00620FB2">
      <w:pPr>
        <w:spacing w:after="0" w:line="360" w:lineRule="auto"/>
        <w:rPr>
          <w:rFonts w:ascii="Times New Roman" w:hAnsi="Times New Roman" w:cs="Times New Roman"/>
          <w:b/>
          <w:bCs/>
          <w:sz w:val="28"/>
          <w:szCs w:val="28"/>
        </w:rPr>
      </w:pPr>
    </w:p>
    <w:p w:rsidR="00620FB2" w:rsidRPr="00E16F7B" w:rsidRDefault="00620FB2" w:rsidP="00620FB2">
      <w:pPr>
        <w:spacing w:after="0" w:line="360" w:lineRule="auto"/>
        <w:rPr>
          <w:rFonts w:ascii="Times New Roman" w:hAnsi="Times New Roman" w:cs="Times New Roman"/>
          <w:b/>
          <w:bCs/>
          <w:sz w:val="28"/>
          <w:szCs w:val="28"/>
        </w:rPr>
      </w:pPr>
      <w:r w:rsidRPr="00E16F7B">
        <w:rPr>
          <w:rFonts w:ascii="Times New Roman" w:hAnsi="Times New Roman" w:cs="Times New Roman"/>
          <w:b/>
          <w:bCs/>
          <w:sz w:val="28"/>
          <w:szCs w:val="28"/>
        </w:rPr>
        <w:t>Együttműködés és közbiztonság</w:t>
      </w:r>
    </w:p>
    <w:p w:rsidR="00620FB2" w:rsidRPr="00E16F7B" w:rsidRDefault="00620FB2" w:rsidP="00620FB2">
      <w:pPr>
        <w:spacing w:after="0" w:line="360" w:lineRule="auto"/>
        <w:jc w:val="both"/>
        <w:rPr>
          <w:rFonts w:ascii="Times New Roman" w:hAnsi="Times New Roman" w:cs="Times New Roman"/>
          <w:b/>
          <w:bCs/>
          <w:sz w:val="24"/>
          <w:szCs w:val="24"/>
        </w:rPr>
      </w:pPr>
    </w:p>
    <w:p w:rsidR="00620FB2" w:rsidRPr="00E16F7B" w:rsidRDefault="00620FB2" w:rsidP="00620FB2">
      <w:pPr>
        <w:spacing w:after="0" w:line="360" w:lineRule="auto"/>
        <w:jc w:val="both"/>
        <w:rPr>
          <w:rFonts w:ascii="Times New Roman" w:hAnsi="Times New Roman" w:cs="Times New Roman"/>
          <w:b/>
          <w:bCs/>
          <w:sz w:val="24"/>
          <w:szCs w:val="24"/>
        </w:rPr>
      </w:pPr>
      <w:r w:rsidRPr="00E16F7B">
        <w:rPr>
          <w:rFonts w:ascii="Times New Roman" w:hAnsi="Times New Roman" w:cs="Times New Roman"/>
          <w:b/>
          <w:bCs/>
          <w:sz w:val="24"/>
          <w:szCs w:val="24"/>
        </w:rPr>
        <w:t>A polgárőr egyesületekkel történő együttműködés értékelése, a megkötött együttműködési megállapodások száma, az ellátott közös szolgálatra vonatkozó adatok</w:t>
      </w:r>
    </w:p>
    <w:p w:rsidR="00620FB2" w:rsidRPr="00E16F7B" w:rsidRDefault="00620FB2" w:rsidP="00620FB2">
      <w:pPr>
        <w:spacing w:after="0" w:line="360" w:lineRule="auto"/>
        <w:jc w:val="both"/>
        <w:rPr>
          <w:rFonts w:ascii="Times New Roman" w:hAnsi="Times New Roman" w:cs="Times New Roman"/>
          <w:sz w:val="24"/>
          <w:szCs w:val="24"/>
        </w:rPr>
      </w:pPr>
      <w:r w:rsidRPr="00E16F7B">
        <w:rPr>
          <w:rFonts w:ascii="Times New Roman" w:hAnsi="Times New Roman" w:cs="Times New Roman"/>
          <w:sz w:val="24"/>
          <w:szCs w:val="24"/>
        </w:rPr>
        <w:t xml:space="preserve">A polgárőrséggel és a 8 társhatósággal továbbra is szinte napi kapcsolatban vagyunk. A társhatóságok az értékelt időszakban több alkalommal vettek részt közös ellenőrzésen. </w:t>
      </w:r>
    </w:p>
    <w:p w:rsidR="00620FB2" w:rsidRPr="00E16F7B" w:rsidRDefault="00620FB2" w:rsidP="00620FB2">
      <w:pPr>
        <w:spacing w:after="0" w:line="360" w:lineRule="auto"/>
        <w:jc w:val="both"/>
        <w:rPr>
          <w:rFonts w:ascii="Times New Roman" w:hAnsi="Times New Roman" w:cs="Times New Roman"/>
          <w:sz w:val="24"/>
          <w:szCs w:val="24"/>
        </w:rPr>
      </w:pPr>
      <w:r w:rsidRPr="00E16F7B">
        <w:rPr>
          <w:rFonts w:ascii="Times New Roman" w:hAnsi="Times New Roman" w:cs="Times New Roman"/>
          <w:sz w:val="24"/>
          <w:szCs w:val="24"/>
        </w:rPr>
        <w:t xml:space="preserve">Együttműködünk a települési önkormányzatokkal, Járási Hivatalokkal és az általuk működtetett szociális szolgáltató intézményekkel, akikkel szintén napi kapcsolattartást hajtunk végre. </w:t>
      </w:r>
    </w:p>
    <w:p w:rsidR="00620FB2" w:rsidRPr="00E16F7B" w:rsidRDefault="00620FB2" w:rsidP="00620FB2">
      <w:pPr>
        <w:spacing w:after="0" w:line="360" w:lineRule="auto"/>
        <w:jc w:val="both"/>
        <w:rPr>
          <w:rFonts w:ascii="Times New Roman" w:hAnsi="Times New Roman" w:cs="Times New Roman"/>
          <w:sz w:val="24"/>
          <w:szCs w:val="24"/>
        </w:rPr>
      </w:pPr>
      <w:r w:rsidRPr="00E16F7B">
        <w:rPr>
          <w:rFonts w:ascii="Times New Roman" w:hAnsi="Times New Roman" w:cs="Times New Roman"/>
          <w:sz w:val="24"/>
          <w:szCs w:val="24"/>
        </w:rPr>
        <w:t xml:space="preserve">A napi munkakapcsolat során a rendőrség az önkormányzatokkal, az önkormányzatok a rendőrséggel folyamatosan közlik a felmerülő problémáikat, és a hatáskörükbe tartozó problémák megoldását azonnal igyekszünk megoldani. </w:t>
      </w:r>
    </w:p>
    <w:p w:rsidR="00620FB2" w:rsidRPr="00E16F7B" w:rsidRDefault="00620FB2" w:rsidP="00620FB2">
      <w:pPr>
        <w:spacing w:after="0" w:line="360" w:lineRule="auto"/>
        <w:jc w:val="both"/>
        <w:rPr>
          <w:rFonts w:ascii="Times New Roman" w:hAnsi="Times New Roman" w:cs="Times New Roman"/>
          <w:sz w:val="24"/>
          <w:szCs w:val="24"/>
        </w:rPr>
      </w:pPr>
      <w:r w:rsidRPr="00E16F7B">
        <w:rPr>
          <w:rFonts w:ascii="Times New Roman" w:hAnsi="Times New Roman" w:cs="Times New Roman"/>
          <w:sz w:val="24"/>
          <w:szCs w:val="24"/>
        </w:rPr>
        <w:t xml:space="preserve">Napi kapcsolatban állunk a települések polgárőr szervezeteivel. A közterületi szolgálatellátás kérdéseit előzetesen egyeztetjük velük az aktuális bűnügyi közbiztonsági helyzetnek megfelelően. </w:t>
      </w:r>
    </w:p>
    <w:p w:rsidR="00620FB2" w:rsidRPr="00E16F7B" w:rsidRDefault="00620FB2" w:rsidP="00620FB2">
      <w:pPr>
        <w:spacing w:after="0" w:line="360" w:lineRule="auto"/>
        <w:jc w:val="both"/>
        <w:rPr>
          <w:rFonts w:ascii="Times New Roman" w:hAnsi="Times New Roman" w:cs="Times New Roman"/>
          <w:sz w:val="24"/>
          <w:szCs w:val="24"/>
        </w:rPr>
      </w:pPr>
    </w:p>
    <w:p w:rsidR="00620FB2" w:rsidRPr="00E16F7B" w:rsidRDefault="00620FB2" w:rsidP="00620FB2">
      <w:pPr>
        <w:spacing w:after="0" w:line="360" w:lineRule="auto"/>
        <w:jc w:val="both"/>
        <w:rPr>
          <w:rFonts w:ascii="Times New Roman" w:hAnsi="Times New Roman" w:cs="Times New Roman"/>
          <w:sz w:val="24"/>
          <w:szCs w:val="24"/>
        </w:rPr>
      </w:pPr>
      <w:r w:rsidRPr="00E16F7B">
        <w:rPr>
          <w:rFonts w:ascii="Times New Roman" w:hAnsi="Times New Roman" w:cs="Times New Roman"/>
          <w:b/>
          <w:sz w:val="24"/>
          <w:szCs w:val="24"/>
        </w:rPr>
        <w:t>Az értékelt időszakban a kialakult gyakorlatnak megfelelően több közös szolgálat ellátásra került sor a mezőőri szolgálat, az erdészet munkatársaival illetve a halászati őrökkel</w:t>
      </w:r>
      <w:r w:rsidRPr="00E16F7B">
        <w:rPr>
          <w:rFonts w:ascii="Times New Roman" w:hAnsi="Times New Roman" w:cs="Times New Roman"/>
          <w:sz w:val="24"/>
          <w:szCs w:val="24"/>
        </w:rPr>
        <w:t xml:space="preserve">. A kapcsolattartás során minden olyan szervezettel, valamint személlyel, akit </w:t>
      </w:r>
      <w:r w:rsidRPr="00E16F7B">
        <w:rPr>
          <w:rFonts w:ascii="Times New Roman" w:hAnsi="Times New Roman" w:cs="Times New Roman"/>
          <w:b/>
          <w:sz w:val="24"/>
          <w:szCs w:val="24"/>
        </w:rPr>
        <w:t>jogszabály hatalmaz fel a közrend közbiztonság javítására, valamint a bűnmegelőzés elősegítésére, együttműködnek</w:t>
      </w:r>
      <w:r w:rsidRPr="00E16F7B">
        <w:rPr>
          <w:rFonts w:ascii="Times New Roman" w:hAnsi="Times New Roman" w:cs="Times New Roman"/>
          <w:sz w:val="24"/>
          <w:szCs w:val="24"/>
        </w:rPr>
        <w:t xml:space="preserve">. </w:t>
      </w:r>
    </w:p>
    <w:p w:rsidR="00620FB2" w:rsidRPr="00E16F7B" w:rsidRDefault="00620FB2" w:rsidP="00620FB2">
      <w:pPr>
        <w:spacing w:after="0" w:line="360" w:lineRule="auto"/>
        <w:jc w:val="both"/>
        <w:rPr>
          <w:rFonts w:ascii="Times New Roman" w:hAnsi="Times New Roman" w:cs="Times New Roman"/>
          <w:sz w:val="24"/>
          <w:szCs w:val="24"/>
        </w:rPr>
      </w:pPr>
    </w:p>
    <w:p w:rsidR="00620FB2" w:rsidRPr="00E16F7B" w:rsidRDefault="00620FB2" w:rsidP="00620FB2">
      <w:pPr>
        <w:spacing w:after="0" w:line="360" w:lineRule="auto"/>
        <w:jc w:val="both"/>
        <w:rPr>
          <w:rFonts w:ascii="Times New Roman" w:hAnsi="Times New Roman" w:cs="Times New Roman"/>
          <w:sz w:val="24"/>
          <w:szCs w:val="24"/>
        </w:rPr>
      </w:pPr>
      <w:r w:rsidRPr="00E16F7B">
        <w:rPr>
          <w:rFonts w:ascii="Times New Roman" w:hAnsi="Times New Roman" w:cs="Times New Roman"/>
          <w:sz w:val="24"/>
          <w:szCs w:val="24"/>
        </w:rPr>
        <w:t xml:space="preserve">A feladatként meghatározott – egyéb rendészeti tevékenységet ellátó– személyekkel napi kapcsolattartás és koordináció történik a szolgálati tevékenységet figyelembe véve. </w:t>
      </w:r>
    </w:p>
    <w:p w:rsidR="00620FB2" w:rsidRPr="00E16F7B" w:rsidRDefault="00620FB2" w:rsidP="00620FB2">
      <w:pPr>
        <w:spacing w:after="0" w:line="360" w:lineRule="auto"/>
        <w:jc w:val="both"/>
        <w:rPr>
          <w:rFonts w:ascii="Times New Roman" w:hAnsi="Times New Roman" w:cs="Times New Roman"/>
          <w:sz w:val="24"/>
          <w:szCs w:val="24"/>
        </w:rPr>
      </w:pPr>
    </w:p>
    <w:p w:rsidR="00620FB2" w:rsidRPr="00E16F7B" w:rsidRDefault="00620FB2" w:rsidP="00620FB2">
      <w:pPr>
        <w:spacing w:after="0" w:line="360" w:lineRule="auto"/>
        <w:jc w:val="both"/>
        <w:rPr>
          <w:rFonts w:ascii="Times New Roman" w:hAnsi="Times New Roman" w:cs="Times New Roman"/>
          <w:sz w:val="24"/>
          <w:szCs w:val="24"/>
        </w:rPr>
      </w:pPr>
      <w:r w:rsidRPr="00E16F7B">
        <w:rPr>
          <w:rFonts w:ascii="Times New Roman" w:hAnsi="Times New Roman" w:cs="Times New Roman"/>
          <w:sz w:val="24"/>
          <w:szCs w:val="24"/>
        </w:rPr>
        <w:t>Az egyéb rendészeti feladatot ellátó személyek napi szinten bejelentkeznek telefonon és a szolgálatirányító parancsnokkal egyeztetve közlik szolgálat ellátásuk helyét és időszakát. Az egyeztetést a szolgálatirányító rögzíti a rendszeresített nyilvántartásban és közli a közterületi állománnyal.</w:t>
      </w:r>
    </w:p>
    <w:p w:rsidR="00620FB2" w:rsidRDefault="00620FB2" w:rsidP="00620FB2">
      <w:pPr>
        <w:spacing w:after="0" w:line="360" w:lineRule="auto"/>
        <w:jc w:val="both"/>
        <w:rPr>
          <w:rFonts w:ascii="Times New Roman" w:hAnsi="Times New Roman" w:cs="Times New Roman"/>
          <w:b/>
          <w:bCs/>
          <w:iCs/>
          <w:sz w:val="24"/>
          <w:szCs w:val="24"/>
        </w:rPr>
      </w:pPr>
    </w:p>
    <w:p w:rsidR="00620FB2" w:rsidRDefault="00620FB2" w:rsidP="00620FB2">
      <w:pPr>
        <w:spacing w:after="0" w:line="360" w:lineRule="auto"/>
        <w:jc w:val="both"/>
        <w:rPr>
          <w:rFonts w:ascii="Times New Roman" w:hAnsi="Times New Roman" w:cs="Times New Roman"/>
          <w:b/>
          <w:bCs/>
          <w:iCs/>
          <w:sz w:val="24"/>
          <w:szCs w:val="24"/>
        </w:rPr>
      </w:pPr>
    </w:p>
    <w:p w:rsidR="00620FB2" w:rsidRDefault="00620FB2" w:rsidP="00620FB2">
      <w:pPr>
        <w:spacing w:after="0" w:line="360" w:lineRule="auto"/>
        <w:jc w:val="both"/>
        <w:rPr>
          <w:rFonts w:ascii="Times New Roman" w:hAnsi="Times New Roman" w:cs="Times New Roman"/>
          <w:b/>
          <w:bCs/>
          <w:iCs/>
          <w:sz w:val="24"/>
          <w:szCs w:val="24"/>
        </w:rPr>
      </w:pPr>
    </w:p>
    <w:p w:rsidR="00620FB2" w:rsidRPr="00E16F7B" w:rsidRDefault="00620FB2" w:rsidP="00620FB2">
      <w:pPr>
        <w:spacing w:after="0" w:line="360" w:lineRule="auto"/>
        <w:jc w:val="both"/>
        <w:rPr>
          <w:rFonts w:ascii="Times New Roman" w:hAnsi="Times New Roman" w:cs="Times New Roman"/>
          <w:b/>
          <w:bCs/>
          <w:iCs/>
          <w:sz w:val="24"/>
          <w:szCs w:val="24"/>
        </w:rPr>
      </w:pPr>
    </w:p>
    <w:p w:rsidR="00620FB2" w:rsidRPr="008D2A29" w:rsidRDefault="00620FB2" w:rsidP="00620FB2">
      <w:pPr>
        <w:spacing w:after="0" w:line="360" w:lineRule="auto"/>
        <w:jc w:val="both"/>
        <w:rPr>
          <w:rFonts w:ascii="Times New Roman" w:hAnsi="Times New Roman" w:cs="Times New Roman"/>
          <w:b/>
          <w:bCs/>
          <w:iCs/>
          <w:sz w:val="28"/>
          <w:szCs w:val="28"/>
        </w:rPr>
      </w:pPr>
      <w:r w:rsidRPr="008D2A29">
        <w:rPr>
          <w:rFonts w:ascii="Times New Roman" w:hAnsi="Times New Roman" w:cs="Times New Roman"/>
          <w:b/>
          <w:bCs/>
          <w:iCs/>
          <w:sz w:val="28"/>
          <w:szCs w:val="28"/>
        </w:rPr>
        <w:t>III.</w:t>
      </w:r>
      <w:r>
        <w:rPr>
          <w:rFonts w:ascii="Times New Roman" w:hAnsi="Times New Roman" w:cs="Times New Roman"/>
          <w:b/>
          <w:bCs/>
          <w:iCs/>
          <w:sz w:val="28"/>
          <w:szCs w:val="28"/>
        </w:rPr>
        <w:t>6</w:t>
      </w:r>
      <w:r w:rsidRPr="008D2A29">
        <w:rPr>
          <w:rFonts w:ascii="Times New Roman" w:hAnsi="Times New Roman" w:cs="Times New Roman"/>
          <w:b/>
          <w:bCs/>
          <w:iCs/>
          <w:sz w:val="28"/>
          <w:szCs w:val="28"/>
        </w:rPr>
        <w:t>.</w:t>
      </w:r>
      <w:r>
        <w:rPr>
          <w:rFonts w:ascii="Times New Roman" w:hAnsi="Times New Roman" w:cs="Times New Roman"/>
          <w:b/>
          <w:bCs/>
          <w:iCs/>
          <w:sz w:val="28"/>
          <w:szCs w:val="28"/>
        </w:rPr>
        <w:t>2</w:t>
      </w:r>
      <w:r w:rsidRPr="008D2A29">
        <w:rPr>
          <w:rFonts w:ascii="Times New Roman" w:hAnsi="Times New Roman" w:cs="Times New Roman"/>
          <w:b/>
          <w:bCs/>
          <w:iCs/>
          <w:sz w:val="28"/>
          <w:szCs w:val="28"/>
        </w:rPr>
        <w:t xml:space="preserve">. </w:t>
      </w:r>
      <w:r>
        <w:rPr>
          <w:rFonts w:ascii="Times New Roman" w:hAnsi="Times New Roman" w:cs="Times New Roman"/>
          <w:b/>
          <w:bCs/>
          <w:iCs/>
          <w:sz w:val="28"/>
          <w:szCs w:val="28"/>
        </w:rPr>
        <w:t>Polgárőrség</w:t>
      </w:r>
    </w:p>
    <w:p w:rsidR="00620FB2" w:rsidRDefault="00620FB2" w:rsidP="00620FB2">
      <w:pPr>
        <w:spacing w:after="0" w:line="360" w:lineRule="auto"/>
        <w:jc w:val="both"/>
        <w:rPr>
          <w:rFonts w:ascii="Times New Roman" w:hAnsi="Times New Roman" w:cs="Times New Roman"/>
          <w:b/>
          <w:bCs/>
          <w:iCs/>
          <w:sz w:val="24"/>
          <w:szCs w:val="24"/>
        </w:rPr>
      </w:pPr>
    </w:p>
    <w:p w:rsidR="00620FB2" w:rsidRDefault="00620FB2" w:rsidP="00620FB2">
      <w:pPr>
        <w:spacing w:after="0" w:line="360" w:lineRule="auto"/>
        <w:jc w:val="both"/>
        <w:rPr>
          <w:rFonts w:ascii="Times New Roman" w:hAnsi="Times New Roman" w:cs="Times New Roman"/>
          <w:b/>
          <w:sz w:val="24"/>
          <w:szCs w:val="24"/>
        </w:rPr>
      </w:pPr>
      <w:r w:rsidRPr="00266085">
        <w:rPr>
          <w:rFonts w:ascii="Times New Roman" w:hAnsi="Times New Roman" w:cs="Times New Roman"/>
          <w:sz w:val="24"/>
          <w:szCs w:val="24"/>
        </w:rPr>
        <w:t xml:space="preserve">A polgárőrségről szóló jogszabály a polgárőrszervezetek alapfeladataként határozza meg a helyi közrend és közbiztonság védelmében, a bűnmegelőzésben való közreműködést. A polgárőr-egyesület alapfeladatai teljesítése érdekében </w:t>
      </w:r>
      <w:r w:rsidRPr="00266085">
        <w:rPr>
          <w:rFonts w:ascii="Times New Roman" w:hAnsi="Times New Roman" w:cs="Times New Roman"/>
          <w:b/>
          <w:sz w:val="24"/>
          <w:szCs w:val="24"/>
        </w:rPr>
        <w:t>közterületi járőrszolgálatot, figyelőszolgálatot, a közúti baleset helyszínén, valamint bölcsőde, általános és középiskola közvetlen közelében jelzőőri tevékenységet lát el.</w:t>
      </w:r>
    </w:p>
    <w:p w:rsidR="00620FB2" w:rsidRDefault="00620FB2" w:rsidP="00620FB2">
      <w:pPr>
        <w:spacing w:after="0" w:line="360" w:lineRule="auto"/>
        <w:jc w:val="both"/>
        <w:rPr>
          <w:rFonts w:ascii="Times New Roman" w:hAnsi="Times New Roman" w:cs="Times New Roman"/>
          <w:b/>
          <w:sz w:val="24"/>
          <w:szCs w:val="24"/>
        </w:rPr>
      </w:pPr>
    </w:p>
    <w:p w:rsidR="00620FB2" w:rsidRPr="00F66337" w:rsidRDefault="00620FB2" w:rsidP="00620FB2">
      <w:pPr>
        <w:spacing w:after="0" w:line="360" w:lineRule="auto"/>
        <w:jc w:val="both"/>
        <w:rPr>
          <w:rFonts w:ascii="Times New Roman" w:hAnsi="Times New Roman" w:cs="Times New Roman"/>
          <w:b/>
          <w:sz w:val="24"/>
          <w:szCs w:val="24"/>
        </w:rPr>
      </w:pPr>
      <w:r w:rsidRPr="00F66337">
        <w:rPr>
          <w:rFonts w:ascii="Times New Roman" w:hAnsi="Times New Roman" w:cs="Times New Roman"/>
          <w:b/>
          <w:sz w:val="24"/>
          <w:szCs w:val="24"/>
        </w:rPr>
        <w:t xml:space="preserve">A polgárőri alapfeladatokon túl a polgárőrség a jogszabályban rögzítetteknek megfelelően az alábbi kiegészítő feladatokat is ellátja: </w:t>
      </w:r>
    </w:p>
    <w:p w:rsidR="00620FB2" w:rsidRPr="00BD3899" w:rsidRDefault="00620FB2" w:rsidP="00620FB2">
      <w:pPr>
        <w:spacing w:after="0" w:line="360" w:lineRule="auto"/>
        <w:jc w:val="both"/>
        <w:rPr>
          <w:rFonts w:ascii="Times New Roman" w:hAnsi="Times New Roman" w:cs="Times New Roman"/>
          <w:sz w:val="24"/>
          <w:szCs w:val="24"/>
        </w:rPr>
      </w:pPr>
      <w:r w:rsidRPr="00BD3899">
        <w:rPr>
          <w:rFonts w:ascii="Times New Roman" w:hAnsi="Times New Roman" w:cs="Times New Roman"/>
          <w:sz w:val="24"/>
          <w:szCs w:val="24"/>
        </w:rPr>
        <w:t xml:space="preserve">- a katasztrófákra történő felkészülés, a katasztrófák elleni védekezés, a helyreállítás és újjáépítés területén a polgári védelmi szervezetek tevékenységében való közreműködés, a környezet veszélyeztetésének, károsításának megelőzése és elhárítása, a környezeti károk következményeinek felszámolása, </w:t>
      </w:r>
    </w:p>
    <w:p w:rsidR="00620FB2" w:rsidRPr="00BD3899" w:rsidRDefault="00620FB2" w:rsidP="00620FB2">
      <w:pPr>
        <w:spacing w:after="0" w:line="360" w:lineRule="auto"/>
        <w:jc w:val="both"/>
        <w:rPr>
          <w:rFonts w:ascii="Times New Roman" w:hAnsi="Times New Roman" w:cs="Times New Roman"/>
          <w:sz w:val="24"/>
          <w:szCs w:val="24"/>
        </w:rPr>
      </w:pPr>
      <w:r w:rsidRPr="00BD3899">
        <w:rPr>
          <w:rFonts w:ascii="Times New Roman" w:hAnsi="Times New Roman" w:cs="Times New Roman"/>
          <w:sz w:val="24"/>
          <w:szCs w:val="24"/>
        </w:rPr>
        <w:t>- a baleset-megelőzési, áldozatvédelmi, közlekedésbiztonsági tev</w:t>
      </w:r>
      <w:r>
        <w:rPr>
          <w:rFonts w:ascii="Times New Roman" w:hAnsi="Times New Roman" w:cs="Times New Roman"/>
          <w:sz w:val="24"/>
          <w:szCs w:val="24"/>
        </w:rPr>
        <w:t>ékenység támogatása, az állat-</w:t>
      </w:r>
      <w:r w:rsidRPr="00BD3899">
        <w:rPr>
          <w:rFonts w:ascii="Times New Roman" w:hAnsi="Times New Roman" w:cs="Times New Roman"/>
          <w:sz w:val="24"/>
          <w:szCs w:val="24"/>
        </w:rPr>
        <w:t xml:space="preserve">környezet- és természetvédelmi tevékenység támogatása, a lakosság és az önkormányzat közötti kapcsolat erősítése, - az otthonában élő fogyatékos személyek védelmében való közreműködés, a polgárok javainak védelme, az állami és önkormányzati vagyon megóvása, </w:t>
      </w:r>
    </w:p>
    <w:p w:rsidR="00620FB2" w:rsidRPr="00BD3899" w:rsidRDefault="00620FB2" w:rsidP="00620FB2">
      <w:pPr>
        <w:spacing w:after="0" w:line="360" w:lineRule="auto"/>
        <w:jc w:val="both"/>
        <w:rPr>
          <w:rFonts w:ascii="Times New Roman" w:hAnsi="Times New Roman" w:cs="Times New Roman"/>
          <w:sz w:val="24"/>
          <w:szCs w:val="24"/>
        </w:rPr>
      </w:pPr>
      <w:r w:rsidRPr="00BD3899">
        <w:rPr>
          <w:rFonts w:ascii="Times New Roman" w:hAnsi="Times New Roman" w:cs="Times New Roman"/>
          <w:sz w:val="24"/>
          <w:szCs w:val="24"/>
        </w:rPr>
        <w:t xml:space="preserve">- a közterületen közbiztonsági, bűnmegelőzési, valamint bűnüldözési célból elhelyezett képfelvevő által rögzített felvételek figyelése, ellenőrzése, </w:t>
      </w:r>
    </w:p>
    <w:p w:rsidR="00620FB2" w:rsidRPr="00BD3899" w:rsidRDefault="00620FB2" w:rsidP="00620FB2">
      <w:pPr>
        <w:spacing w:after="0" w:line="360" w:lineRule="auto"/>
        <w:jc w:val="both"/>
        <w:rPr>
          <w:rFonts w:ascii="Times New Roman" w:hAnsi="Times New Roman" w:cs="Times New Roman"/>
          <w:sz w:val="24"/>
          <w:szCs w:val="24"/>
        </w:rPr>
      </w:pPr>
      <w:r w:rsidRPr="00BD3899">
        <w:rPr>
          <w:rFonts w:ascii="Times New Roman" w:hAnsi="Times New Roman" w:cs="Times New Roman"/>
          <w:sz w:val="24"/>
          <w:szCs w:val="24"/>
        </w:rPr>
        <w:t xml:space="preserve">- a rendezvények helyszínének biztosítása, - az illetékességi területen létrehozott bűnmegelőzési és közbiztonsági, valamint baleset- megelőzési bizottság munkájában való részvétel, </w:t>
      </w:r>
    </w:p>
    <w:p w:rsidR="00620FB2" w:rsidRPr="00BD3899" w:rsidRDefault="00620FB2" w:rsidP="00620FB2">
      <w:pPr>
        <w:spacing w:after="0" w:line="360" w:lineRule="auto"/>
        <w:jc w:val="both"/>
        <w:rPr>
          <w:rFonts w:ascii="Times New Roman" w:hAnsi="Times New Roman" w:cs="Times New Roman"/>
          <w:sz w:val="24"/>
          <w:szCs w:val="24"/>
        </w:rPr>
      </w:pPr>
      <w:r w:rsidRPr="00BD3899">
        <w:rPr>
          <w:rFonts w:ascii="Times New Roman" w:hAnsi="Times New Roman" w:cs="Times New Roman"/>
          <w:sz w:val="24"/>
          <w:szCs w:val="24"/>
        </w:rPr>
        <w:t xml:space="preserve">- az együttműködő szervek szakmai tevékenységének segítése, </w:t>
      </w:r>
    </w:p>
    <w:p w:rsidR="00620FB2" w:rsidRPr="00BD3899" w:rsidRDefault="00620FB2" w:rsidP="00620FB2">
      <w:pPr>
        <w:spacing w:after="0" w:line="360" w:lineRule="auto"/>
        <w:jc w:val="both"/>
        <w:rPr>
          <w:rFonts w:ascii="Times New Roman" w:hAnsi="Times New Roman" w:cs="Times New Roman"/>
          <w:sz w:val="24"/>
          <w:szCs w:val="24"/>
        </w:rPr>
      </w:pPr>
      <w:r w:rsidRPr="00BD3899">
        <w:rPr>
          <w:rFonts w:ascii="Times New Roman" w:hAnsi="Times New Roman" w:cs="Times New Roman"/>
          <w:sz w:val="24"/>
          <w:szCs w:val="24"/>
        </w:rPr>
        <w:t xml:space="preserve">- a polgárőrség feladataival összefüggő oktatási, kulturális, ismeretterjesztő tevékenységben való részvétel, </w:t>
      </w:r>
    </w:p>
    <w:p w:rsidR="00620FB2" w:rsidRDefault="00620FB2" w:rsidP="00620FB2">
      <w:pPr>
        <w:spacing w:after="0" w:line="360" w:lineRule="auto"/>
        <w:jc w:val="both"/>
        <w:rPr>
          <w:rFonts w:ascii="Times New Roman" w:hAnsi="Times New Roman" w:cs="Times New Roman"/>
          <w:sz w:val="24"/>
          <w:szCs w:val="24"/>
        </w:rPr>
      </w:pPr>
      <w:r w:rsidRPr="00BD3899">
        <w:rPr>
          <w:rFonts w:ascii="Times New Roman" w:hAnsi="Times New Roman" w:cs="Times New Roman"/>
          <w:sz w:val="24"/>
          <w:szCs w:val="24"/>
        </w:rPr>
        <w:t>- körözött tárgyak, személyek és holttestek azonosításában és felkutatásában való részvétel.</w:t>
      </w:r>
    </w:p>
    <w:p w:rsidR="00620FB2"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Helyi viszonylatban is fontos a polgárőri tevékenység </w:t>
      </w:r>
      <w:r w:rsidRPr="00F7414E">
        <w:rPr>
          <w:rFonts w:ascii="Times New Roman" w:hAnsi="Times New Roman" w:cs="Times New Roman"/>
          <w:b/>
          <w:sz w:val="24"/>
          <w:szCs w:val="24"/>
        </w:rPr>
        <w:t>gyermek- és ifjúságvédelemmel való összekapcsolása,</w:t>
      </w:r>
      <w:r>
        <w:rPr>
          <w:rFonts w:ascii="Times New Roman" w:hAnsi="Times New Roman" w:cs="Times New Roman"/>
          <w:sz w:val="24"/>
          <w:szCs w:val="24"/>
        </w:rPr>
        <w:t xml:space="preserve"> és az egészségkárosító szerek használatával </w:t>
      </w:r>
      <w:r w:rsidRPr="00F7414E">
        <w:rPr>
          <w:rFonts w:ascii="Times New Roman" w:hAnsi="Times New Roman" w:cs="Times New Roman"/>
          <w:b/>
          <w:sz w:val="24"/>
          <w:szCs w:val="24"/>
        </w:rPr>
        <w:t>szembeni felvilágosító tevékenységbe való bekapcsolódás, aktív részvétel.</w:t>
      </w:r>
      <w:r>
        <w:rPr>
          <w:rFonts w:ascii="Times New Roman" w:hAnsi="Times New Roman" w:cs="Times New Roman"/>
          <w:b/>
          <w:sz w:val="24"/>
          <w:szCs w:val="24"/>
        </w:rPr>
        <w:t xml:space="preserve"> A rendőrség által szervezett felvilágosító tanórák már működnek a településen. Valamennyi szereplő bevonásával az eredményesség tovább fokozható.</w:t>
      </w:r>
    </w:p>
    <w:p w:rsidR="00620FB2" w:rsidRDefault="00620FB2" w:rsidP="00620FB2">
      <w:pPr>
        <w:spacing w:after="0" w:line="360" w:lineRule="auto"/>
        <w:jc w:val="both"/>
      </w:pPr>
    </w:p>
    <w:p w:rsidR="00620FB2" w:rsidRPr="007B7E14" w:rsidRDefault="00620FB2" w:rsidP="00620FB2">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Központi ajánlások, módszertan alapján is a</w:t>
      </w:r>
      <w:r w:rsidRPr="007B7E14">
        <w:rPr>
          <w:rFonts w:ascii="Times New Roman" w:hAnsi="Times New Roman" w:cs="Times New Roman"/>
          <w:sz w:val="24"/>
          <w:szCs w:val="24"/>
        </w:rPr>
        <w:t xml:space="preserve">z ifjúságvédelmi feladatok egyik fontos területe, hogy a </w:t>
      </w:r>
      <w:r w:rsidRPr="007B7E14">
        <w:rPr>
          <w:rFonts w:ascii="Times New Roman" w:hAnsi="Times New Roman" w:cs="Times New Roman"/>
          <w:b/>
          <w:sz w:val="24"/>
          <w:szCs w:val="24"/>
        </w:rPr>
        <w:t>polgárőrök felhívják a figyelmet az internet veszélyeire</w:t>
      </w:r>
      <w:r w:rsidRPr="007B7E14">
        <w:rPr>
          <w:rFonts w:ascii="Times New Roman" w:hAnsi="Times New Roman" w:cs="Times New Roman"/>
          <w:sz w:val="24"/>
          <w:szCs w:val="24"/>
        </w:rPr>
        <w:t xml:space="preserve"> (chatszobák, képek, megalapozatlan vélemények nyilvánítása és felrakása a közösségi portálokra), amelyek negatív hatást gyakorolhatnak a még kialakulatlan, személyiségükben még nem teljesen érett fiatalokra.</w:t>
      </w:r>
    </w:p>
    <w:p w:rsidR="00620FB2" w:rsidRDefault="00620FB2" w:rsidP="00620FB2">
      <w:pPr>
        <w:spacing w:after="0" w:line="360" w:lineRule="auto"/>
        <w:jc w:val="both"/>
        <w:rPr>
          <w:rFonts w:ascii="Times New Roman" w:hAnsi="Times New Roman" w:cs="Times New Roman"/>
          <w:b/>
          <w:bCs/>
          <w:iCs/>
          <w:sz w:val="24"/>
          <w:szCs w:val="24"/>
        </w:rPr>
      </w:pPr>
    </w:p>
    <w:p w:rsidR="00620FB2" w:rsidRDefault="00620FB2" w:rsidP="00620FB2">
      <w:pPr>
        <w:spacing w:after="0"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Ami a településen már szintén jól működik, hogy a polgárőrség folyamatosan von be ifjú polgárőröket a szolgálati ellátásba. Ennek pozitív hatásai elvitathatatlanok. Mindez fejleszti a közösségtudatot, ránevel saját környezetünk védelmének fontosságára, megtanítja a helyes hozzáállást a közösségromboló magatartásokkal szemben, viselkedési mintát adhat.</w:t>
      </w:r>
    </w:p>
    <w:p w:rsidR="00620FB2" w:rsidRDefault="00620FB2" w:rsidP="00620FB2">
      <w:pPr>
        <w:pStyle w:val="Szvegtrzs"/>
        <w:spacing w:line="360" w:lineRule="auto"/>
        <w:rPr>
          <w:b/>
          <w:szCs w:val="24"/>
        </w:rPr>
      </w:pPr>
    </w:p>
    <w:p w:rsidR="00620FB2" w:rsidRDefault="00620FB2" w:rsidP="00620FB2">
      <w:pPr>
        <w:pStyle w:val="Szvegtrzs"/>
        <w:spacing w:line="360" w:lineRule="auto"/>
        <w:rPr>
          <w:b/>
          <w:szCs w:val="24"/>
        </w:rPr>
      </w:pPr>
      <w:r>
        <w:rPr>
          <w:b/>
          <w:szCs w:val="24"/>
        </w:rPr>
        <w:t xml:space="preserve">Az egyesület taglétszáma 2020 év elején 60 fő volt. A fiatalok részére az 50 óra közösségi szolgálatot annak törvénybe hozatalától folyamatosan biztosítják a középiskolások számára. A közösségi oldalon tett felhívásnak és az egyesületnél közösségi szolgálatot teljesítőknek köszönhetően a diákok érdeklődése nem csökkent. </w:t>
      </w:r>
    </w:p>
    <w:p w:rsidR="00620FB2" w:rsidRDefault="00620FB2" w:rsidP="00620FB2">
      <w:pPr>
        <w:spacing w:after="0" w:line="360" w:lineRule="auto"/>
        <w:jc w:val="both"/>
        <w:rPr>
          <w:rFonts w:ascii="Times New Roman" w:hAnsi="Times New Roman" w:cs="Times New Roman"/>
          <w:b/>
          <w:bCs/>
          <w:iCs/>
          <w:sz w:val="24"/>
          <w:szCs w:val="24"/>
        </w:rPr>
      </w:pPr>
    </w:p>
    <w:p w:rsidR="00620FB2" w:rsidRDefault="00620FB2" w:rsidP="00620FB2">
      <w:pPr>
        <w:spacing w:after="0"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Tiszavasváriban a polgárőrség jó kapcsolatot ápol a rendőrséggel, önkormányzati intézményekkel, a közélet szereplőivel. Munkájuk a rendezvénybiztosítás, közterületi jelenlét, járőrszolgálat, a Kábítószer Egyeztető Fórum tagjaként a drog prevenció területén is hatásos és eredményes.</w:t>
      </w:r>
    </w:p>
    <w:p w:rsidR="00620FB2" w:rsidRDefault="00620FB2" w:rsidP="00620FB2">
      <w:pPr>
        <w:spacing w:after="0" w:line="360" w:lineRule="auto"/>
        <w:jc w:val="both"/>
        <w:rPr>
          <w:rFonts w:ascii="Times New Roman" w:hAnsi="Times New Roman" w:cs="Times New Roman"/>
          <w:b/>
          <w:bCs/>
          <w:iCs/>
          <w:sz w:val="24"/>
          <w:szCs w:val="24"/>
        </w:rPr>
      </w:pPr>
    </w:p>
    <w:p w:rsidR="00620FB2" w:rsidRDefault="00620FB2" w:rsidP="00620FB2">
      <w:pPr>
        <w:spacing w:after="0" w:line="360" w:lineRule="auto"/>
        <w:jc w:val="both"/>
        <w:rPr>
          <w:rFonts w:ascii="Times New Roman" w:hAnsi="Times New Roman" w:cs="Times New Roman"/>
          <w:b/>
          <w:bCs/>
          <w:iCs/>
          <w:sz w:val="24"/>
          <w:szCs w:val="24"/>
        </w:rPr>
      </w:pPr>
      <w:r>
        <w:rPr>
          <w:rFonts w:ascii="Times New Roman" w:hAnsi="Times New Roman" w:cs="Times New Roman"/>
          <w:b/>
          <w:bCs/>
          <w:iCs/>
          <w:sz w:val="24"/>
          <w:szCs w:val="24"/>
        </w:rPr>
        <w:t>Tevékenységvégzés bemutatása, bűnmegelőzés:</w:t>
      </w:r>
    </w:p>
    <w:p w:rsidR="00620FB2" w:rsidRPr="00F252D6" w:rsidRDefault="00620FB2" w:rsidP="00620FB2">
      <w:pPr>
        <w:shd w:val="clear" w:color="auto" w:fill="FFFFFF"/>
        <w:tabs>
          <w:tab w:val="left" w:pos="6406"/>
        </w:tabs>
        <w:spacing w:before="290" w:line="360" w:lineRule="auto"/>
        <w:jc w:val="both"/>
        <w:rPr>
          <w:rFonts w:ascii="Times New Roman" w:hAnsi="Times New Roman" w:cs="Times New Roman"/>
          <w:bCs/>
          <w:iCs/>
          <w:color w:val="000000"/>
          <w:spacing w:val="-4"/>
          <w:sz w:val="24"/>
          <w:szCs w:val="24"/>
        </w:rPr>
      </w:pPr>
      <w:r w:rsidRPr="00F252D6">
        <w:rPr>
          <w:rFonts w:ascii="Times New Roman" w:hAnsi="Times New Roman" w:cs="Times New Roman"/>
          <w:bCs/>
          <w:iCs/>
          <w:color w:val="000000"/>
          <w:spacing w:val="-4"/>
          <w:sz w:val="24"/>
          <w:szCs w:val="24"/>
        </w:rPr>
        <w:t xml:space="preserve">Tiszavasvári belterületén a lakosok biztonsága érdekében 6228 kilométert közlekedtek. </w:t>
      </w:r>
      <w:r w:rsidRPr="00F252D6">
        <w:rPr>
          <w:rFonts w:ascii="Times New Roman" w:hAnsi="Times New Roman" w:cs="Times New Roman"/>
          <w:b/>
          <w:bCs/>
          <w:iCs/>
          <w:color w:val="000000"/>
          <w:spacing w:val="-4"/>
          <w:sz w:val="24"/>
          <w:szCs w:val="24"/>
        </w:rPr>
        <w:t>161 alkalommal éltek a figyelmeztetés lehetőségéve</w:t>
      </w:r>
      <w:r>
        <w:rPr>
          <w:rFonts w:ascii="Times New Roman" w:hAnsi="Times New Roman" w:cs="Times New Roman"/>
          <w:bCs/>
          <w:iCs/>
          <w:color w:val="000000"/>
          <w:spacing w:val="-4"/>
          <w:sz w:val="24"/>
          <w:szCs w:val="24"/>
        </w:rPr>
        <w:t>l, melyek</w:t>
      </w:r>
      <w:r w:rsidRPr="00F252D6">
        <w:rPr>
          <w:rFonts w:ascii="Times New Roman" w:hAnsi="Times New Roman" w:cs="Times New Roman"/>
          <w:bCs/>
          <w:iCs/>
          <w:color w:val="000000"/>
          <w:spacing w:val="-4"/>
          <w:sz w:val="24"/>
          <w:szCs w:val="24"/>
        </w:rPr>
        <w:t xml:space="preserve"> nagy része a </w:t>
      </w:r>
      <w:r w:rsidRPr="00F252D6">
        <w:rPr>
          <w:rFonts w:ascii="Times New Roman" w:hAnsi="Times New Roman" w:cs="Times New Roman"/>
          <w:b/>
          <w:bCs/>
          <w:iCs/>
          <w:color w:val="000000"/>
          <w:spacing w:val="-4"/>
          <w:sz w:val="24"/>
          <w:szCs w:val="24"/>
        </w:rPr>
        <w:t xml:space="preserve">kerékpárok kivilágítása és a szabálytalanul közlekedők </w:t>
      </w:r>
      <w:r w:rsidRPr="00F252D6">
        <w:rPr>
          <w:rFonts w:ascii="Times New Roman" w:hAnsi="Times New Roman" w:cs="Times New Roman"/>
          <w:bCs/>
          <w:iCs/>
          <w:color w:val="000000"/>
          <w:spacing w:val="-4"/>
          <w:sz w:val="24"/>
          <w:szCs w:val="24"/>
        </w:rPr>
        <w:t xml:space="preserve">biztonsága érdekében történt.  </w:t>
      </w:r>
    </w:p>
    <w:p w:rsidR="00620FB2" w:rsidRPr="00F252D6" w:rsidRDefault="00620FB2" w:rsidP="00620FB2">
      <w:pPr>
        <w:shd w:val="clear" w:color="auto" w:fill="FFFFFF"/>
        <w:tabs>
          <w:tab w:val="left" w:pos="6406"/>
        </w:tabs>
        <w:spacing w:before="290" w:line="360" w:lineRule="auto"/>
        <w:jc w:val="both"/>
        <w:rPr>
          <w:rFonts w:ascii="Times New Roman" w:hAnsi="Times New Roman" w:cs="Times New Roman"/>
          <w:bCs/>
          <w:iCs/>
          <w:color w:val="000000"/>
          <w:spacing w:val="-4"/>
          <w:sz w:val="24"/>
          <w:szCs w:val="24"/>
        </w:rPr>
      </w:pPr>
      <w:r w:rsidRPr="00F252D6">
        <w:rPr>
          <w:rFonts w:ascii="Times New Roman" w:hAnsi="Times New Roman" w:cs="Times New Roman"/>
          <w:bCs/>
          <w:iCs/>
          <w:color w:val="000000"/>
          <w:spacing w:val="-4"/>
          <w:sz w:val="24"/>
          <w:szCs w:val="24"/>
        </w:rPr>
        <w:t>Az elmúlt évben a</w:t>
      </w:r>
      <w:r>
        <w:rPr>
          <w:rFonts w:ascii="Times New Roman" w:hAnsi="Times New Roman" w:cs="Times New Roman"/>
          <w:bCs/>
          <w:iCs/>
          <w:color w:val="000000"/>
          <w:spacing w:val="-4"/>
          <w:sz w:val="24"/>
          <w:szCs w:val="24"/>
        </w:rPr>
        <w:t>z</w:t>
      </w:r>
      <w:r w:rsidRPr="00F252D6">
        <w:rPr>
          <w:rFonts w:ascii="Times New Roman" w:hAnsi="Times New Roman" w:cs="Times New Roman"/>
          <w:bCs/>
          <w:iCs/>
          <w:color w:val="000000"/>
          <w:spacing w:val="-4"/>
          <w:sz w:val="24"/>
          <w:szCs w:val="24"/>
        </w:rPr>
        <w:t xml:space="preserve"> egyesület tagjai több </w:t>
      </w:r>
      <w:proofErr w:type="spellStart"/>
      <w:r w:rsidRPr="00F252D6">
        <w:rPr>
          <w:rFonts w:ascii="Times New Roman" w:hAnsi="Times New Roman" w:cs="Times New Roman"/>
          <w:bCs/>
          <w:iCs/>
          <w:color w:val="000000"/>
          <w:spacing w:val="-4"/>
          <w:sz w:val="24"/>
          <w:szCs w:val="24"/>
        </w:rPr>
        <w:t>es</w:t>
      </w:r>
      <w:r>
        <w:rPr>
          <w:rFonts w:ascii="Times New Roman" w:hAnsi="Times New Roman" w:cs="Times New Roman"/>
          <w:bCs/>
          <w:iCs/>
          <w:color w:val="000000"/>
          <w:spacing w:val="-4"/>
          <w:sz w:val="24"/>
          <w:szCs w:val="24"/>
        </w:rPr>
        <w:t>e</w:t>
      </w:r>
      <w:r w:rsidRPr="00F252D6">
        <w:rPr>
          <w:rFonts w:ascii="Times New Roman" w:hAnsi="Times New Roman" w:cs="Times New Roman"/>
          <w:bCs/>
          <w:iCs/>
          <w:color w:val="000000"/>
          <w:spacing w:val="-4"/>
          <w:sz w:val="24"/>
          <w:szCs w:val="24"/>
        </w:rPr>
        <w:t>teben</w:t>
      </w:r>
      <w:proofErr w:type="spellEnd"/>
      <w:r w:rsidRPr="00F252D6">
        <w:rPr>
          <w:rFonts w:ascii="Times New Roman" w:hAnsi="Times New Roman" w:cs="Times New Roman"/>
          <w:bCs/>
          <w:iCs/>
          <w:color w:val="000000"/>
          <w:spacing w:val="-4"/>
          <w:sz w:val="24"/>
          <w:szCs w:val="24"/>
        </w:rPr>
        <w:t xml:space="preserve"> figyelmeztettek és indítottak a </w:t>
      </w:r>
      <w:r w:rsidRPr="00F252D6">
        <w:rPr>
          <w:rFonts w:ascii="Times New Roman" w:hAnsi="Times New Roman" w:cs="Times New Roman"/>
          <w:b/>
          <w:bCs/>
          <w:iCs/>
          <w:color w:val="000000"/>
          <w:spacing w:val="-4"/>
          <w:sz w:val="24"/>
          <w:szCs w:val="24"/>
        </w:rPr>
        <w:t>lakására ittas személyeket</w:t>
      </w:r>
      <w:r w:rsidRPr="00F252D6">
        <w:rPr>
          <w:rFonts w:ascii="Times New Roman" w:hAnsi="Times New Roman" w:cs="Times New Roman"/>
          <w:bCs/>
          <w:iCs/>
          <w:color w:val="000000"/>
          <w:spacing w:val="-4"/>
          <w:sz w:val="24"/>
          <w:szCs w:val="24"/>
        </w:rPr>
        <w:t xml:space="preserve">, </w:t>
      </w:r>
      <w:r>
        <w:rPr>
          <w:rFonts w:ascii="Times New Roman" w:hAnsi="Times New Roman" w:cs="Times New Roman"/>
          <w:bCs/>
          <w:iCs/>
          <w:color w:val="000000"/>
          <w:spacing w:val="-4"/>
          <w:sz w:val="24"/>
          <w:szCs w:val="24"/>
        </w:rPr>
        <w:t xml:space="preserve">előfordult, </w:t>
      </w:r>
      <w:r w:rsidRPr="00F252D6">
        <w:rPr>
          <w:rFonts w:ascii="Times New Roman" w:hAnsi="Times New Roman" w:cs="Times New Roman"/>
          <w:bCs/>
          <w:iCs/>
          <w:color w:val="000000"/>
          <w:spacing w:val="-4"/>
          <w:sz w:val="24"/>
          <w:szCs w:val="24"/>
        </w:rPr>
        <w:t xml:space="preserve">amikor a Rendőrség intézkedését </w:t>
      </w:r>
      <w:r>
        <w:rPr>
          <w:rFonts w:ascii="Times New Roman" w:hAnsi="Times New Roman" w:cs="Times New Roman"/>
          <w:bCs/>
          <w:iCs/>
          <w:color w:val="000000"/>
          <w:spacing w:val="-4"/>
          <w:sz w:val="24"/>
          <w:szCs w:val="24"/>
        </w:rPr>
        <w:t>kérték</w:t>
      </w:r>
      <w:r w:rsidRPr="00F252D6">
        <w:rPr>
          <w:rFonts w:ascii="Times New Roman" w:hAnsi="Times New Roman" w:cs="Times New Roman"/>
          <w:bCs/>
          <w:iCs/>
          <w:color w:val="000000"/>
          <w:spacing w:val="-4"/>
          <w:sz w:val="24"/>
          <w:szCs w:val="24"/>
        </w:rPr>
        <w:t xml:space="preserve"> az ittas személyhez.</w:t>
      </w:r>
    </w:p>
    <w:p w:rsidR="00620FB2" w:rsidRPr="00F9761E" w:rsidRDefault="00620FB2" w:rsidP="00620FB2">
      <w:pPr>
        <w:shd w:val="clear" w:color="auto" w:fill="FFFFFF"/>
        <w:tabs>
          <w:tab w:val="left" w:pos="6406"/>
        </w:tabs>
        <w:spacing w:after="0" w:line="360" w:lineRule="auto"/>
        <w:jc w:val="both"/>
        <w:rPr>
          <w:rFonts w:ascii="Times New Roman" w:hAnsi="Times New Roman" w:cs="Times New Roman"/>
          <w:bCs/>
          <w:iCs/>
          <w:color w:val="000000"/>
          <w:spacing w:val="-4"/>
          <w:sz w:val="24"/>
          <w:szCs w:val="24"/>
        </w:rPr>
      </w:pPr>
      <w:r w:rsidRPr="00F9761E">
        <w:rPr>
          <w:rFonts w:ascii="Times New Roman" w:hAnsi="Times New Roman" w:cs="Times New Roman"/>
          <w:bCs/>
          <w:iCs/>
          <w:color w:val="000000"/>
          <w:spacing w:val="-4"/>
          <w:sz w:val="24"/>
          <w:szCs w:val="24"/>
        </w:rPr>
        <w:t xml:space="preserve">A Tiszavasvári </w:t>
      </w:r>
      <w:r w:rsidRPr="00F9761E">
        <w:rPr>
          <w:rFonts w:ascii="Times New Roman" w:hAnsi="Times New Roman" w:cs="Times New Roman"/>
          <w:b/>
          <w:bCs/>
          <w:iCs/>
          <w:color w:val="000000"/>
          <w:spacing w:val="-4"/>
          <w:sz w:val="24"/>
          <w:szCs w:val="24"/>
        </w:rPr>
        <w:t>Rendőrkapitányság munkáját a polgárőr járőr szolgálatok</w:t>
      </w:r>
      <w:r w:rsidRPr="00F9761E">
        <w:rPr>
          <w:rFonts w:ascii="Times New Roman" w:hAnsi="Times New Roman" w:cs="Times New Roman"/>
          <w:bCs/>
          <w:iCs/>
          <w:color w:val="000000"/>
          <w:spacing w:val="-4"/>
          <w:sz w:val="24"/>
          <w:szCs w:val="24"/>
        </w:rPr>
        <w:t xml:space="preserve"> és egyéb </w:t>
      </w:r>
      <w:r w:rsidRPr="00F9761E">
        <w:rPr>
          <w:rFonts w:ascii="Times New Roman" w:hAnsi="Times New Roman" w:cs="Times New Roman"/>
          <w:b/>
          <w:bCs/>
          <w:iCs/>
          <w:color w:val="000000"/>
          <w:spacing w:val="-4"/>
          <w:sz w:val="24"/>
          <w:szCs w:val="24"/>
        </w:rPr>
        <w:t xml:space="preserve">rendezvénybiztosításokon </w:t>
      </w:r>
      <w:r w:rsidRPr="00F9761E">
        <w:rPr>
          <w:rFonts w:ascii="Times New Roman" w:hAnsi="Times New Roman" w:cs="Times New Roman"/>
          <w:bCs/>
          <w:iCs/>
          <w:color w:val="000000"/>
          <w:spacing w:val="-4"/>
          <w:sz w:val="24"/>
          <w:szCs w:val="24"/>
        </w:rPr>
        <w:t xml:space="preserve">felül hatósági tanúként segítették. </w:t>
      </w:r>
    </w:p>
    <w:p w:rsidR="00620FB2" w:rsidRDefault="00620FB2" w:rsidP="00620FB2">
      <w:pPr>
        <w:shd w:val="clear" w:color="auto" w:fill="FFFFFF"/>
        <w:tabs>
          <w:tab w:val="left" w:pos="6406"/>
        </w:tabs>
        <w:spacing w:after="0" w:line="360" w:lineRule="auto"/>
        <w:jc w:val="both"/>
        <w:rPr>
          <w:rFonts w:ascii="Times New Roman" w:hAnsi="Times New Roman" w:cs="Times New Roman"/>
          <w:bCs/>
          <w:iCs/>
          <w:color w:val="000000"/>
          <w:spacing w:val="-4"/>
          <w:sz w:val="24"/>
          <w:szCs w:val="24"/>
        </w:rPr>
      </w:pPr>
      <w:r w:rsidRPr="00F9761E">
        <w:rPr>
          <w:rFonts w:ascii="Times New Roman" w:hAnsi="Times New Roman" w:cs="Times New Roman"/>
          <w:bCs/>
          <w:iCs/>
          <w:color w:val="000000"/>
          <w:spacing w:val="-4"/>
          <w:sz w:val="24"/>
          <w:szCs w:val="24"/>
        </w:rPr>
        <w:lastRenderedPageBreak/>
        <w:t xml:space="preserve">Az önkormányzati intézmények és a Tiszavasváriban található általános iskolák az óvodák, és az alapítványi iskola és óvoda, </w:t>
      </w:r>
      <w:r w:rsidRPr="00F9761E">
        <w:rPr>
          <w:rFonts w:ascii="Times New Roman" w:hAnsi="Times New Roman" w:cs="Times New Roman"/>
          <w:b/>
          <w:bCs/>
          <w:iCs/>
          <w:color w:val="000000"/>
          <w:spacing w:val="-4"/>
          <w:sz w:val="24"/>
          <w:szCs w:val="24"/>
        </w:rPr>
        <w:t>rendezvényeinek biztosításában</w:t>
      </w:r>
      <w:r w:rsidRPr="00F9761E">
        <w:rPr>
          <w:rFonts w:ascii="Times New Roman" w:hAnsi="Times New Roman" w:cs="Times New Roman"/>
          <w:bCs/>
          <w:iCs/>
          <w:color w:val="000000"/>
          <w:spacing w:val="-4"/>
          <w:sz w:val="24"/>
          <w:szCs w:val="24"/>
        </w:rPr>
        <w:t xml:space="preserve"> közreműködnek, a sportcsarnokban megrendezésre kerülő ünnepség nyugodt lebonyolítását az egyesület végzi.  A Vasvári Pál úti iskola és </w:t>
      </w:r>
      <w:r w:rsidRPr="00F9761E">
        <w:rPr>
          <w:rFonts w:ascii="Times New Roman" w:hAnsi="Times New Roman" w:cs="Times New Roman"/>
          <w:b/>
          <w:bCs/>
          <w:iCs/>
          <w:color w:val="000000"/>
          <w:spacing w:val="-4"/>
          <w:sz w:val="24"/>
          <w:szCs w:val="24"/>
        </w:rPr>
        <w:t>a Magiszter iskola szervezésében</w:t>
      </w:r>
      <w:r w:rsidRPr="00F9761E">
        <w:rPr>
          <w:rFonts w:ascii="Times New Roman" w:hAnsi="Times New Roman" w:cs="Times New Roman"/>
          <w:bCs/>
          <w:iCs/>
          <w:color w:val="000000"/>
          <w:spacing w:val="-4"/>
          <w:sz w:val="24"/>
          <w:szCs w:val="24"/>
        </w:rPr>
        <w:t xml:space="preserve"> megrendezésre kerülő </w:t>
      </w:r>
      <w:proofErr w:type="spellStart"/>
      <w:r w:rsidRPr="00F9761E">
        <w:rPr>
          <w:rFonts w:ascii="Times New Roman" w:hAnsi="Times New Roman" w:cs="Times New Roman"/>
          <w:bCs/>
          <w:iCs/>
          <w:color w:val="000000"/>
          <w:spacing w:val="-4"/>
          <w:sz w:val="24"/>
          <w:szCs w:val="24"/>
        </w:rPr>
        <w:t>disc</w:t>
      </w:r>
      <w:r>
        <w:rPr>
          <w:rFonts w:ascii="Times New Roman" w:hAnsi="Times New Roman" w:cs="Times New Roman"/>
          <w:bCs/>
          <w:iCs/>
          <w:color w:val="000000"/>
          <w:spacing w:val="-4"/>
          <w:sz w:val="24"/>
          <w:szCs w:val="24"/>
        </w:rPr>
        <w:t>ó</w:t>
      </w:r>
      <w:proofErr w:type="spellEnd"/>
      <w:r w:rsidRPr="00F9761E">
        <w:rPr>
          <w:rFonts w:ascii="Times New Roman" w:hAnsi="Times New Roman" w:cs="Times New Roman"/>
          <w:bCs/>
          <w:iCs/>
          <w:color w:val="000000"/>
          <w:spacing w:val="-4"/>
          <w:sz w:val="24"/>
          <w:szCs w:val="24"/>
        </w:rPr>
        <w:t xml:space="preserve"> és családi nap biztosítására is évek óta az polgárőröket kérik fel, csakúgy, mint a </w:t>
      </w:r>
      <w:r w:rsidRPr="00F9761E">
        <w:rPr>
          <w:rFonts w:ascii="Times New Roman" w:hAnsi="Times New Roman" w:cs="Times New Roman"/>
          <w:b/>
          <w:bCs/>
          <w:iCs/>
          <w:color w:val="000000"/>
          <w:spacing w:val="-4"/>
          <w:sz w:val="24"/>
          <w:szCs w:val="24"/>
        </w:rPr>
        <w:t xml:space="preserve">Tiszavasvári sportegyesület kézilabda és a labdarugó szakosztályok </w:t>
      </w:r>
      <w:r w:rsidRPr="00F9761E">
        <w:rPr>
          <w:rFonts w:ascii="Times New Roman" w:hAnsi="Times New Roman" w:cs="Times New Roman"/>
          <w:bCs/>
          <w:iCs/>
          <w:color w:val="000000"/>
          <w:spacing w:val="-4"/>
          <w:sz w:val="24"/>
          <w:szCs w:val="24"/>
        </w:rPr>
        <w:t>2020 évben is a hazai mérkőzéseik biztosítási feladatainak végrehajtására. A labdarugó mérkőzéseket kettő személy, míg a kézilabda mérkőzéseket öt - hat fő polgárőr részvételével hajtják végre, minden esetben eseménymentesen.</w:t>
      </w:r>
    </w:p>
    <w:p w:rsidR="00620FB2" w:rsidRPr="00F9761E" w:rsidRDefault="00620FB2" w:rsidP="00620FB2">
      <w:pPr>
        <w:shd w:val="clear" w:color="auto" w:fill="FFFFFF"/>
        <w:tabs>
          <w:tab w:val="left" w:pos="6406"/>
        </w:tabs>
        <w:spacing w:after="0" w:line="360" w:lineRule="auto"/>
        <w:jc w:val="both"/>
        <w:rPr>
          <w:rFonts w:ascii="Times New Roman" w:hAnsi="Times New Roman" w:cs="Times New Roman"/>
          <w:bCs/>
          <w:iCs/>
          <w:color w:val="000000"/>
          <w:spacing w:val="-4"/>
          <w:sz w:val="24"/>
          <w:szCs w:val="24"/>
        </w:rPr>
      </w:pPr>
    </w:p>
    <w:p w:rsidR="00620FB2" w:rsidRPr="00F9761E" w:rsidRDefault="00620FB2" w:rsidP="00620FB2">
      <w:pPr>
        <w:shd w:val="clear" w:color="auto" w:fill="FFFFFF"/>
        <w:tabs>
          <w:tab w:val="left" w:pos="6406"/>
        </w:tabs>
        <w:spacing w:after="0" w:line="360" w:lineRule="auto"/>
        <w:jc w:val="both"/>
        <w:rPr>
          <w:rFonts w:ascii="Times New Roman" w:hAnsi="Times New Roman" w:cs="Times New Roman"/>
          <w:b/>
          <w:sz w:val="24"/>
          <w:szCs w:val="24"/>
        </w:rPr>
      </w:pPr>
      <w:r w:rsidRPr="00F9761E">
        <w:rPr>
          <w:rFonts w:ascii="Times New Roman" w:hAnsi="Times New Roman" w:cs="Times New Roman"/>
          <w:sz w:val="24"/>
          <w:szCs w:val="24"/>
        </w:rPr>
        <w:t xml:space="preserve">2012 évtől folyamatosan fenntartják és segítik az olyan diáknak, akik az előírt 50 óra közösségi szolgálatot a polgárőrségnél kívánják letudni. A diákok a szolgálatok alkalmával nagyon pontosan és lelkiismeretesen végzik a rájuk bízott feladatokat. A </w:t>
      </w:r>
      <w:r w:rsidRPr="00F9761E">
        <w:rPr>
          <w:rFonts w:ascii="Times New Roman" w:hAnsi="Times New Roman" w:cs="Times New Roman"/>
          <w:b/>
          <w:sz w:val="24"/>
          <w:szCs w:val="24"/>
        </w:rPr>
        <w:t>diákok visszajelzése alapján szeretnek szolgálatba lenni a polgárőrökkel</w:t>
      </w:r>
      <w:r w:rsidRPr="00F9761E">
        <w:rPr>
          <w:rFonts w:ascii="Times New Roman" w:hAnsi="Times New Roman" w:cs="Times New Roman"/>
          <w:sz w:val="24"/>
          <w:szCs w:val="24"/>
        </w:rPr>
        <w:t xml:space="preserve">, jól érzik magukat az egyesület tagjai között. Ebben a nehéz vírusos helyzetben a diákok 262,5 óra közösségi szolgálatot teljesítettek </w:t>
      </w:r>
      <w:r w:rsidRPr="00F9761E">
        <w:rPr>
          <w:rFonts w:ascii="Times New Roman" w:hAnsi="Times New Roman" w:cs="Times New Roman"/>
          <w:b/>
          <w:sz w:val="24"/>
          <w:szCs w:val="24"/>
        </w:rPr>
        <w:t xml:space="preserve">57 fiatal részvételével. </w:t>
      </w:r>
    </w:p>
    <w:p w:rsidR="00620FB2" w:rsidRPr="00F9761E" w:rsidRDefault="00620FB2" w:rsidP="00620FB2">
      <w:pPr>
        <w:shd w:val="clear" w:color="auto" w:fill="FFFFFF"/>
        <w:tabs>
          <w:tab w:val="left" w:pos="6406"/>
        </w:tabs>
        <w:spacing w:after="0" w:line="360" w:lineRule="auto"/>
        <w:jc w:val="both"/>
        <w:rPr>
          <w:rFonts w:ascii="Times New Roman" w:hAnsi="Times New Roman" w:cs="Times New Roman"/>
          <w:sz w:val="24"/>
          <w:szCs w:val="24"/>
        </w:rPr>
      </w:pPr>
      <w:r w:rsidRPr="00F9761E">
        <w:rPr>
          <w:rFonts w:ascii="Times New Roman" w:hAnsi="Times New Roman" w:cs="Times New Roman"/>
          <w:sz w:val="24"/>
          <w:szCs w:val="24"/>
        </w:rPr>
        <w:t xml:space="preserve">A </w:t>
      </w:r>
      <w:r w:rsidRPr="00F9761E">
        <w:rPr>
          <w:rFonts w:ascii="Times New Roman" w:hAnsi="Times New Roman" w:cs="Times New Roman"/>
          <w:b/>
          <w:sz w:val="24"/>
          <w:szCs w:val="24"/>
        </w:rPr>
        <w:t>vadász polgárőröknek</w:t>
      </w:r>
      <w:r w:rsidRPr="00F9761E">
        <w:rPr>
          <w:rFonts w:ascii="Times New Roman" w:hAnsi="Times New Roman" w:cs="Times New Roman"/>
          <w:sz w:val="24"/>
          <w:szCs w:val="24"/>
        </w:rPr>
        <w:t xml:space="preserve"> köszönhetően 2020 é</w:t>
      </w:r>
      <w:r>
        <w:rPr>
          <w:rFonts w:ascii="Times New Roman" w:hAnsi="Times New Roman" w:cs="Times New Roman"/>
          <w:sz w:val="24"/>
          <w:szCs w:val="24"/>
        </w:rPr>
        <w:t>vben 1077 órában 361 alaklommal</w:t>
      </w:r>
      <w:r w:rsidRPr="00F9761E">
        <w:rPr>
          <w:rFonts w:ascii="Times New Roman" w:hAnsi="Times New Roman" w:cs="Times New Roman"/>
          <w:sz w:val="24"/>
          <w:szCs w:val="24"/>
        </w:rPr>
        <w:t xml:space="preserve"> ellenőrizték a külterületet. </w:t>
      </w:r>
    </w:p>
    <w:p w:rsidR="00620FB2" w:rsidRPr="00F9761E" w:rsidRDefault="00620FB2" w:rsidP="00620FB2">
      <w:pPr>
        <w:shd w:val="clear" w:color="auto" w:fill="FFFFFF"/>
        <w:tabs>
          <w:tab w:val="left" w:pos="6406"/>
        </w:tabs>
        <w:spacing w:before="290"/>
        <w:jc w:val="both"/>
        <w:rPr>
          <w:rFonts w:ascii="Times New Roman" w:hAnsi="Times New Roman" w:cs="Times New Roman"/>
          <w:sz w:val="24"/>
          <w:szCs w:val="24"/>
        </w:rPr>
      </w:pPr>
      <w:r w:rsidRPr="00F9761E">
        <w:rPr>
          <w:rFonts w:ascii="Times New Roman" w:hAnsi="Times New Roman" w:cs="Times New Roman"/>
          <w:sz w:val="24"/>
          <w:szCs w:val="24"/>
        </w:rPr>
        <w:t xml:space="preserve">A </w:t>
      </w:r>
      <w:r>
        <w:rPr>
          <w:rFonts w:ascii="Times New Roman" w:hAnsi="Times New Roman" w:cs="Times New Roman"/>
          <w:b/>
          <w:sz w:val="24"/>
          <w:szCs w:val="24"/>
        </w:rPr>
        <w:t xml:space="preserve">tiszavasvári </w:t>
      </w:r>
      <w:proofErr w:type="spellStart"/>
      <w:r>
        <w:rPr>
          <w:rFonts w:ascii="Times New Roman" w:hAnsi="Times New Roman" w:cs="Times New Roman"/>
          <w:b/>
          <w:sz w:val="24"/>
          <w:szCs w:val="24"/>
        </w:rPr>
        <w:t>m</w:t>
      </w:r>
      <w:r w:rsidRPr="00F9761E">
        <w:rPr>
          <w:rFonts w:ascii="Times New Roman" w:hAnsi="Times New Roman" w:cs="Times New Roman"/>
          <w:b/>
          <w:sz w:val="24"/>
          <w:szCs w:val="24"/>
        </w:rPr>
        <w:t>ezőörökkel</w:t>
      </w:r>
      <w:proofErr w:type="spellEnd"/>
      <w:r w:rsidRPr="00F9761E">
        <w:rPr>
          <w:rFonts w:ascii="Times New Roman" w:hAnsi="Times New Roman" w:cs="Times New Roman"/>
          <w:sz w:val="24"/>
          <w:szCs w:val="24"/>
        </w:rPr>
        <w:t xml:space="preserve"> 22 órában 111 km – t közlekedve volt kint polgárőr közös szolgálatban, ilyenkor a polgárőr szolgálati gépkocsival járták a területet. </w:t>
      </w:r>
    </w:p>
    <w:p w:rsidR="00620FB2" w:rsidRPr="00F9761E" w:rsidRDefault="00620FB2" w:rsidP="00620FB2">
      <w:pPr>
        <w:shd w:val="clear" w:color="auto" w:fill="FFFFFF"/>
        <w:tabs>
          <w:tab w:val="left" w:pos="6406"/>
        </w:tabs>
        <w:spacing w:before="290"/>
        <w:jc w:val="both"/>
        <w:rPr>
          <w:rFonts w:ascii="Times New Roman" w:hAnsi="Times New Roman" w:cs="Times New Roman"/>
          <w:sz w:val="24"/>
          <w:szCs w:val="24"/>
        </w:rPr>
      </w:pPr>
      <w:r w:rsidRPr="00F9761E">
        <w:rPr>
          <w:rFonts w:ascii="Times New Roman" w:hAnsi="Times New Roman" w:cs="Times New Roman"/>
          <w:sz w:val="24"/>
          <w:szCs w:val="24"/>
        </w:rPr>
        <w:t xml:space="preserve">Tiszavasváriban működő </w:t>
      </w:r>
      <w:r w:rsidRPr="00F9761E">
        <w:rPr>
          <w:rFonts w:ascii="Times New Roman" w:hAnsi="Times New Roman" w:cs="Times New Roman"/>
          <w:b/>
          <w:sz w:val="24"/>
          <w:szCs w:val="24"/>
        </w:rPr>
        <w:t>Kábítószer Egyeztető Fórum</w:t>
      </w:r>
      <w:r w:rsidRPr="00F9761E">
        <w:rPr>
          <w:rFonts w:ascii="Times New Roman" w:hAnsi="Times New Roman" w:cs="Times New Roman"/>
          <w:sz w:val="24"/>
          <w:szCs w:val="24"/>
        </w:rPr>
        <w:t xml:space="preserve"> tagjai.</w:t>
      </w:r>
    </w:p>
    <w:p w:rsidR="00620FB2" w:rsidRPr="00F9761E" w:rsidRDefault="00620FB2" w:rsidP="00620FB2">
      <w:pPr>
        <w:shd w:val="clear" w:color="auto" w:fill="FFFFFF"/>
        <w:tabs>
          <w:tab w:val="left" w:pos="6406"/>
        </w:tabs>
        <w:spacing w:before="290"/>
        <w:jc w:val="both"/>
        <w:rPr>
          <w:rFonts w:ascii="Times New Roman" w:hAnsi="Times New Roman" w:cs="Times New Roman"/>
          <w:sz w:val="24"/>
          <w:szCs w:val="24"/>
        </w:rPr>
      </w:pPr>
      <w:r w:rsidRPr="00F9761E">
        <w:rPr>
          <w:rFonts w:ascii="Times New Roman" w:hAnsi="Times New Roman" w:cs="Times New Roman"/>
          <w:sz w:val="24"/>
          <w:szCs w:val="24"/>
        </w:rPr>
        <w:t xml:space="preserve">Tiszavasváriban 2020. évben Tiszavasvári Széles úton a Közösségi házban történő </w:t>
      </w:r>
      <w:r w:rsidRPr="00F9761E">
        <w:rPr>
          <w:rFonts w:ascii="Times New Roman" w:hAnsi="Times New Roman" w:cs="Times New Roman"/>
          <w:b/>
          <w:sz w:val="24"/>
          <w:szCs w:val="24"/>
        </w:rPr>
        <w:t xml:space="preserve">segély és segélycsomag csomagosztáson </w:t>
      </w:r>
      <w:r w:rsidRPr="00F9761E">
        <w:rPr>
          <w:rFonts w:ascii="Times New Roman" w:hAnsi="Times New Roman" w:cs="Times New Roman"/>
          <w:sz w:val="24"/>
          <w:szCs w:val="24"/>
        </w:rPr>
        <w:t xml:space="preserve">az egyesület tagjai 100 órában 17 polgárőr végzete a feladatát a rend fenntartásában és vigyázták a segély és a csomag kiosztók biztonságát. </w:t>
      </w:r>
    </w:p>
    <w:p w:rsidR="00620FB2" w:rsidRPr="00F9761E" w:rsidRDefault="00620FB2" w:rsidP="00620FB2">
      <w:pPr>
        <w:shd w:val="clear" w:color="auto" w:fill="FFFFFF"/>
        <w:tabs>
          <w:tab w:val="left" w:pos="6406"/>
        </w:tabs>
        <w:spacing w:before="290"/>
        <w:jc w:val="both"/>
        <w:rPr>
          <w:rFonts w:ascii="Times New Roman" w:hAnsi="Times New Roman" w:cs="Times New Roman"/>
          <w:bCs/>
          <w:iCs/>
          <w:color w:val="000000"/>
          <w:spacing w:val="-4"/>
          <w:sz w:val="24"/>
          <w:szCs w:val="24"/>
        </w:rPr>
      </w:pPr>
      <w:proofErr w:type="spellStart"/>
      <w:r w:rsidRPr="00F9761E">
        <w:rPr>
          <w:rFonts w:ascii="Times New Roman" w:hAnsi="Times New Roman" w:cs="Times New Roman"/>
          <w:bCs/>
          <w:iCs/>
          <w:color w:val="000000"/>
          <w:spacing w:val="-4"/>
          <w:sz w:val="24"/>
          <w:szCs w:val="24"/>
        </w:rPr>
        <w:t>Összeségében</w:t>
      </w:r>
      <w:proofErr w:type="spellEnd"/>
      <w:r w:rsidRPr="00F9761E">
        <w:rPr>
          <w:rFonts w:ascii="Times New Roman" w:hAnsi="Times New Roman" w:cs="Times New Roman"/>
          <w:bCs/>
          <w:iCs/>
          <w:color w:val="000000"/>
          <w:spacing w:val="-4"/>
          <w:sz w:val="24"/>
          <w:szCs w:val="24"/>
        </w:rPr>
        <w:t xml:space="preserve"> a Tiszavasvári Polgárőr Egyesület tagjai </w:t>
      </w:r>
      <w:r w:rsidRPr="00F9761E">
        <w:rPr>
          <w:rFonts w:ascii="Times New Roman" w:hAnsi="Times New Roman" w:cs="Times New Roman"/>
          <w:b/>
          <w:bCs/>
          <w:iCs/>
          <w:color w:val="000000"/>
          <w:spacing w:val="-4"/>
          <w:sz w:val="24"/>
          <w:szCs w:val="24"/>
        </w:rPr>
        <w:t>2020 évben önként vállalt kötelezettségüknek köszönhet</w:t>
      </w:r>
      <w:r>
        <w:rPr>
          <w:rFonts w:ascii="Times New Roman" w:hAnsi="Times New Roman" w:cs="Times New Roman"/>
          <w:b/>
          <w:bCs/>
          <w:iCs/>
          <w:color w:val="000000"/>
          <w:spacing w:val="-4"/>
          <w:sz w:val="24"/>
          <w:szCs w:val="24"/>
        </w:rPr>
        <w:t>ően Tiszavasváriért</w:t>
      </w:r>
      <w:r w:rsidRPr="00F9761E">
        <w:rPr>
          <w:rFonts w:ascii="Times New Roman" w:hAnsi="Times New Roman" w:cs="Times New Roman"/>
          <w:b/>
          <w:bCs/>
          <w:iCs/>
          <w:color w:val="000000"/>
          <w:spacing w:val="-4"/>
          <w:sz w:val="24"/>
          <w:szCs w:val="24"/>
        </w:rPr>
        <w:t xml:space="preserve"> 4304 órai munkát teljesítettek a szolgálati gépkocsival 7699 </w:t>
      </w:r>
      <w:r>
        <w:rPr>
          <w:rFonts w:ascii="Times New Roman" w:hAnsi="Times New Roman" w:cs="Times New Roman"/>
          <w:b/>
          <w:bCs/>
          <w:iCs/>
          <w:color w:val="000000"/>
          <w:spacing w:val="-4"/>
          <w:sz w:val="24"/>
          <w:szCs w:val="24"/>
        </w:rPr>
        <w:t>k</w:t>
      </w:r>
      <w:r w:rsidRPr="00F9761E">
        <w:rPr>
          <w:rFonts w:ascii="Times New Roman" w:hAnsi="Times New Roman" w:cs="Times New Roman"/>
          <w:b/>
          <w:bCs/>
          <w:iCs/>
          <w:color w:val="000000"/>
          <w:spacing w:val="-4"/>
          <w:sz w:val="24"/>
          <w:szCs w:val="24"/>
        </w:rPr>
        <w:t>m</w:t>
      </w:r>
      <w:r>
        <w:rPr>
          <w:rFonts w:ascii="Times New Roman" w:hAnsi="Times New Roman" w:cs="Times New Roman"/>
          <w:b/>
          <w:bCs/>
          <w:iCs/>
          <w:color w:val="000000"/>
          <w:spacing w:val="-4"/>
          <w:sz w:val="24"/>
          <w:szCs w:val="24"/>
        </w:rPr>
        <w:t>-t</w:t>
      </w:r>
      <w:r>
        <w:rPr>
          <w:rFonts w:ascii="Times New Roman" w:hAnsi="Times New Roman" w:cs="Times New Roman"/>
          <w:bCs/>
          <w:iCs/>
          <w:color w:val="000000"/>
          <w:spacing w:val="-4"/>
          <w:sz w:val="24"/>
          <w:szCs w:val="24"/>
        </w:rPr>
        <w:t xml:space="preserve"> közlekedtek.  </w:t>
      </w:r>
    </w:p>
    <w:p w:rsidR="00620FB2" w:rsidRDefault="00620FB2" w:rsidP="00620FB2">
      <w:pPr>
        <w:shd w:val="clear" w:color="auto" w:fill="FFFFFF"/>
        <w:spacing w:after="0" w:line="360" w:lineRule="auto"/>
        <w:ind w:left="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A polgárőrség valamennyi fent </w:t>
      </w:r>
      <w:r w:rsidRPr="003B6FB6">
        <w:rPr>
          <w:rFonts w:ascii="Times New Roman" w:hAnsi="Times New Roman" w:cs="Times New Roman"/>
          <w:b/>
          <w:color w:val="000000"/>
          <w:spacing w:val="-1"/>
          <w:sz w:val="24"/>
          <w:szCs w:val="24"/>
        </w:rPr>
        <w:t>megjelölt tevékenysége szorosan beleillik a bűnmegelőzés témakörébe</w:t>
      </w:r>
      <w:r>
        <w:rPr>
          <w:rFonts w:ascii="Times New Roman" w:hAnsi="Times New Roman" w:cs="Times New Roman"/>
          <w:color w:val="000000"/>
          <w:spacing w:val="-1"/>
          <w:sz w:val="24"/>
          <w:szCs w:val="24"/>
        </w:rPr>
        <w:t xml:space="preserve">. Akár az ittas személyek közterületi jelenlétének ellenőrzése, a befolyásolt állapotban lévő személyek közterületi jelenlétének „megszüntetése”, kivilágítatlan kerékpárral közlekedők figyelmeztetése megelőzhet a későbbi szabályszegéseket. </w:t>
      </w:r>
    </w:p>
    <w:p w:rsidR="00620FB2" w:rsidRDefault="00620FB2" w:rsidP="00620FB2">
      <w:pPr>
        <w:shd w:val="clear" w:color="auto" w:fill="FFFFFF"/>
        <w:spacing w:after="0" w:line="360" w:lineRule="auto"/>
        <w:ind w:left="7"/>
        <w:jc w:val="both"/>
        <w:rPr>
          <w:rFonts w:ascii="Times New Roman" w:hAnsi="Times New Roman" w:cs="Times New Roman"/>
          <w:color w:val="000000"/>
          <w:spacing w:val="-1"/>
          <w:sz w:val="24"/>
          <w:szCs w:val="24"/>
        </w:rPr>
      </w:pPr>
    </w:p>
    <w:p w:rsidR="00620FB2" w:rsidRDefault="00620FB2" w:rsidP="00620FB2">
      <w:pPr>
        <w:shd w:val="clear" w:color="auto" w:fill="FFFFFF"/>
        <w:spacing w:after="0" w:line="360" w:lineRule="auto"/>
        <w:ind w:left="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lastRenderedPageBreak/>
        <w:t xml:space="preserve">Látható, hogy </w:t>
      </w:r>
      <w:r w:rsidRPr="003B6FB6">
        <w:rPr>
          <w:rFonts w:ascii="Times New Roman" w:hAnsi="Times New Roman" w:cs="Times New Roman"/>
          <w:b/>
          <w:color w:val="000000"/>
          <w:spacing w:val="-1"/>
          <w:sz w:val="24"/>
          <w:szCs w:val="24"/>
        </w:rPr>
        <w:t>a helyi szervek munkája összehangolt</w:t>
      </w:r>
      <w:r>
        <w:rPr>
          <w:rFonts w:ascii="Times New Roman" w:hAnsi="Times New Roman" w:cs="Times New Roman"/>
          <w:color w:val="000000"/>
          <w:spacing w:val="-1"/>
          <w:sz w:val="24"/>
          <w:szCs w:val="24"/>
        </w:rPr>
        <w:t xml:space="preserve">. A beszámolókból kitűnik, hogy a szervezeti háló működik. </w:t>
      </w:r>
    </w:p>
    <w:p w:rsidR="00620FB2" w:rsidRDefault="00620FB2" w:rsidP="00620FB2">
      <w:pPr>
        <w:shd w:val="clear" w:color="auto" w:fill="FFFFFF"/>
        <w:spacing w:after="0" w:line="360" w:lineRule="auto"/>
        <w:ind w:left="7"/>
        <w:jc w:val="both"/>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A </w:t>
      </w:r>
      <w:proofErr w:type="spellStart"/>
      <w:r w:rsidRPr="003B6FB6">
        <w:rPr>
          <w:rFonts w:ascii="Times New Roman" w:hAnsi="Times New Roman" w:cs="Times New Roman"/>
          <w:b/>
          <w:color w:val="000000"/>
          <w:spacing w:val="-1"/>
          <w:sz w:val="24"/>
          <w:szCs w:val="24"/>
        </w:rPr>
        <w:t>drogprevencióval</w:t>
      </w:r>
      <w:proofErr w:type="spellEnd"/>
      <w:r w:rsidRPr="003B6FB6">
        <w:rPr>
          <w:rFonts w:ascii="Times New Roman" w:hAnsi="Times New Roman" w:cs="Times New Roman"/>
          <w:b/>
          <w:color w:val="000000"/>
          <w:spacing w:val="-1"/>
          <w:sz w:val="24"/>
          <w:szCs w:val="24"/>
        </w:rPr>
        <w:t xml:space="preserve"> kapcsolatos munkában valamennyi érintett részt vesz,</w:t>
      </w:r>
      <w:r>
        <w:rPr>
          <w:rFonts w:ascii="Times New Roman" w:hAnsi="Times New Roman" w:cs="Times New Roman"/>
          <w:color w:val="000000"/>
          <w:spacing w:val="-1"/>
          <w:sz w:val="24"/>
          <w:szCs w:val="24"/>
        </w:rPr>
        <w:t xml:space="preserve"> ezen kívül </w:t>
      </w:r>
      <w:r w:rsidRPr="003B6FB6">
        <w:rPr>
          <w:rFonts w:ascii="Times New Roman" w:hAnsi="Times New Roman" w:cs="Times New Roman"/>
          <w:b/>
          <w:color w:val="000000"/>
          <w:spacing w:val="-1"/>
          <w:sz w:val="24"/>
          <w:szCs w:val="24"/>
        </w:rPr>
        <w:t>együttes erővel folyik</w:t>
      </w:r>
      <w:r>
        <w:rPr>
          <w:rFonts w:ascii="Times New Roman" w:hAnsi="Times New Roman" w:cs="Times New Roman"/>
          <w:color w:val="000000"/>
          <w:spacing w:val="-1"/>
          <w:sz w:val="24"/>
          <w:szCs w:val="24"/>
        </w:rPr>
        <w:t xml:space="preserve"> a fiatalok szemléltető módon történő felvilágosítása akár az </w:t>
      </w:r>
      <w:r w:rsidRPr="003B6FB6">
        <w:rPr>
          <w:rFonts w:ascii="Times New Roman" w:hAnsi="Times New Roman" w:cs="Times New Roman"/>
          <w:b/>
          <w:color w:val="000000"/>
          <w:spacing w:val="-1"/>
          <w:sz w:val="24"/>
          <w:szCs w:val="24"/>
        </w:rPr>
        <w:t>élvezeti szerek elleni fellépés, akár a közösségi feladatellátásba történő bevonás területén</w:t>
      </w:r>
      <w:r>
        <w:rPr>
          <w:rFonts w:ascii="Times New Roman" w:hAnsi="Times New Roman" w:cs="Times New Roman"/>
          <w:color w:val="000000"/>
          <w:spacing w:val="-1"/>
          <w:sz w:val="24"/>
          <w:szCs w:val="24"/>
        </w:rPr>
        <w:t>.</w:t>
      </w:r>
    </w:p>
    <w:p w:rsidR="00620FB2" w:rsidRPr="00F9761E" w:rsidRDefault="00620FB2" w:rsidP="00620FB2">
      <w:pPr>
        <w:shd w:val="clear" w:color="auto" w:fill="FFFFFF"/>
        <w:spacing w:after="0" w:line="360" w:lineRule="auto"/>
        <w:ind w:left="7"/>
        <w:jc w:val="both"/>
        <w:rPr>
          <w:rFonts w:ascii="Times New Roman" w:hAnsi="Times New Roman" w:cs="Times New Roman"/>
          <w:color w:val="000000"/>
          <w:spacing w:val="-1"/>
          <w:sz w:val="24"/>
          <w:szCs w:val="24"/>
        </w:rPr>
      </w:pPr>
    </w:p>
    <w:p w:rsidR="00620FB2" w:rsidRPr="007A2001" w:rsidRDefault="00620FB2" w:rsidP="00620FB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III.6</w:t>
      </w:r>
      <w:r w:rsidRPr="007A2001">
        <w:rPr>
          <w:rFonts w:ascii="Times New Roman" w:hAnsi="Times New Roman" w:cs="Times New Roman"/>
          <w:b/>
          <w:sz w:val="28"/>
          <w:szCs w:val="28"/>
        </w:rPr>
        <w:t>.3. Mezei Őrszolgálat</w:t>
      </w:r>
    </w:p>
    <w:p w:rsidR="00620FB2" w:rsidRPr="00792D22" w:rsidRDefault="00620FB2" w:rsidP="00620FB2">
      <w:pPr>
        <w:spacing w:after="0" w:line="360" w:lineRule="auto"/>
        <w:jc w:val="both"/>
        <w:rPr>
          <w:rFonts w:ascii="Times New Roman" w:hAnsi="Times New Roman" w:cs="Times New Roman"/>
          <w:b/>
          <w:sz w:val="24"/>
          <w:szCs w:val="24"/>
        </w:rPr>
      </w:pPr>
    </w:p>
    <w:p w:rsidR="00620FB2" w:rsidRPr="003A37D7" w:rsidRDefault="00620FB2" w:rsidP="00620FB2">
      <w:pPr>
        <w:spacing w:after="0" w:line="360" w:lineRule="auto"/>
        <w:jc w:val="both"/>
        <w:rPr>
          <w:rFonts w:ascii="Times New Roman" w:hAnsi="Times New Roman" w:cs="Times New Roman"/>
          <w:b/>
          <w:sz w:val="24"/>
          <w:szCs w:val="24"/>
        </w:rPr>
      </w:pPr>
      <w:r w:rsidRPr="003A37D7">
        <w:rPr>
          <w:rFonts w:ascii="Times New Roman" w:hAnsi="Times New Roman" w:cs="Times New Roman"/>
          <w:b/>
          <w:sz w:val="24"/>
          <w:szCs w:val="24"/>
        </w:rPr>
        <w:t>T</w:t>
      </w:r>
      <w:r>
        <w:rPr>
          <w:rFonts w:ascii="Times New Roman" w:hAnsi="Times New Roman" w:cs="Times New Roman"/>
          <w:b/>
          <w:sz w:val="24"/>
          <w:szCs w:val="24"/>
        </w:rPr>
        <w:t>iszavasvári viszonylatában</w:t>
      </w:r>
      <w:r w:rsidRPr="003A37D7">
        <w:rPr>
          <w:rFonts w:ascii="Times New Roman" w:hAnsi="Times New Roman" w:cs="Times New Roman"/>
          <w:b/>
          <w:sz w:val="24"/>
          <w:szCs w:val="24"/>
        </w:rPr>
        <w:t xml:space="preserve"> a mezei őrszolgálat kibővítése szükségszerű és időszerű lépés volt 2017-ben. </w:t>
      </w:r>
    </w:p>
    <w:p w:rsidR="00620FB2" w:rsidRPr="003A37D7" w:rsidRDefault="00620FB2" w:rsidP="00620FB2">
      <w:pPr>
        <w:spacing w:after="0" w:line="360" w:lineRule="auto"/>
        <w:jc w:val="both"/>
        <w:rPr>
          <w:rFonts w:ascii="Times New Roman" w:hAnsi="Times New Roman" w:cs="Times New Roman"/>
          <w:sz w:val="24"/>
          <w:szCs w:val="24"/>
        </w:rPr>
      </w:pPr>
      <w:r w:rsidRPr="003A37D7">
        <w:rPr>
          <w:rFonts w:ascii="Times New Roman" w:hAnsi="Times New Roman" w:cs="Times New Roman"/>
          <w:sz w:val="24"/>
          <w:szCs w:val="24"/>
        </w:rPr>
        <w:t>Tiszavasvári Város Önkormányzata Képviselő-testülete 165/2017.</w:t>
      </w:r>
      <w:r>
        <w:rPr>
          <w:rFonts w:ascii="Times New Roman" w:hAnsi="Times New Roman" w:cs="Times New Roman"/>
          <w:sz w:val="24"/>
          <w:szCs w:val="24"/>
        </w:rPr>
        <w:t xml:space="preserve"> </w:t>
      </w:r>
      <w:r w:rsidRPr="003A37D7">
        <w:rPr>
          <w:rFonts w:ascii="Times New Roman" w:hAnsi="Times New Roman" w:cs="Times New Roman"/>
          <w:sz w:val="24"/>
          <w:szCs w:val="24"/>
        </w:rPr>
        <w:t xml:space="preserve">(VI.29.) Kt. számú határozatában döntött arról, hogy a soron következő rendes testületi ülésén megvizsgálja a mezei őrszolgálat kibővítésének lehetőségét. </w:t>
      </w:r>
    </w:p>
    <w:p w:rsidR="00620FB2" w:rsidRPr="003A37D7" w:rsidRDefault="00620FB2" w:rsidP="00620F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Az önkormányzat Lakossági Fórum útján mérte fel a helyi igényt a szolgálat kibővítésére</w:t>
      </w:r>
      <w:r w:rsidRPr="003A37D7">
        <w:rPr>
          <w:rFonts w:ascii="Times New Roman" w:hAnsi="Times New Roman" w:cs="Times New Roman"/>
          <w:sz w:val="24"/>
          <w:szCs w:val="24"/>
        </w:rPr>
        <w:t xml:space="preserve">, melyre meghívást kaptak a földtulajdonosok, illetve földhasználók. A Lakossági Fórumon az alábbi igények mutatkoztak az őrszolgálat bővítésével kapcsolatban. </w:t>
      </w:r>
    </w:p>
    <w:p w:rsidR="00620FB2" w:rsidRPr="003A37D7" w:rsidRDefault="00620FB2" w:rsidP="00620FB2">
      <w:pPr>
        <w:pStyle w:val="Listaszerbekezds"/>
        <w:numPr>
          <w:ilvl w:val="0"/>
          <w:numId w:val="15"/>
        </w:numPr>
        <w:spacing w:after="0" w:line="360" w:lineRule="auto"/>
        <w:jc w:val="both"/>
        <w:rPr>
          <w:rFonts w:ascii="Times New Roman" w:hAnsi="Times New Roman"/>
          <w:sz w:val="24"/>
          <w:szCs w:val="24"/>
        </w:rPr>
      </w:pPr>
      <w:r w:rsidRPr="003A37D7">
        <w:rPr>
          <w:rFonts w:ascii="Times New Roman" w:hAnsi="Times New Roman"/>
          <w:sz w:val="24"/>
          <w:szCs w:val="24"/>
        </w:rPr>
        <w:t xml:space="preserve">A megjelent </w:t>
      </w:r>
      <w:r w:rsidRPr="003A37D7">
        <w:rPr>
          <w:rFonts w:ascii="Times New Roman" w:hAnsi="Times New Roman"/>
          <w:b/>
          <w:sz w:val="24"/>
          <w:szCs w:val="24"/>
        </w:rPr>
        <w:t>földtulajdonosok egyértelműen kijelentették, hogy a mezei őrszolgálat kibővítését támogatják</w:t>
      </w:r>
      <w:r w:rsidRPr="003A37D7">
        <w:rPr>
          <w:rFonts w:ascii="Times New Roman" w:hAnsi="Times New Roman"/>
          <w:sz w:val="24"/>
          <w:szCs w:val="24"/>
        </w:rPr>
        <w:t xml:space="preserve">. </w:t>
      </w:r>
    </w:p>
    <w:p w:rsidR="00620FB2" w:rsidRPr="003A37D7" w:rsidRDefault="00620FB2" w:rsidP="00620FB2">
      <w:pPr>
        <w:pStyle w:val="Listaszerbekezds"/>
        <w:numPr>
          <w:ilvl w:val="0"/>
          <w:numId w:val="15"/>
        </w:numPr>
        <w:spacing w:after="0" w:line="360" w:lineRule="auto"/>
        <w:jc w:val="both"/>
        <w:rPr>
          <w:rFonts w:ascii="Times New Roman" w:hAnsi="Times New Roman"/>
          <w:sz w:val="24"/>
          <w:szCs w:val="24"/>
        </w:rPr>
      </w:pPr>
      <w:r w:rsidRPr="003A37D7">
        <w:rPr>
          <w:rFonts w:ascii="Times New Roman" w:hAnsi="Times New Roman"/>
          <w:b/>
          <w:sz w:val="24"/>
          <w:szCs w:val="24"/>
        </w:rPr>
        <w:t>Partnerségi kapcsolatot</w:t>
      </w:r>
      <w:r w:rsidRPr="003A37D7">
        <w:rPr>
          <w:rFonts w:ascii="Times New Roman" w:hAnsi="Times New Roman"/>
          <w:sz w:val="24"/>
          <w:szCs w:val="24"/>
        </w:rPr>
        <w:t xml:space="preserve"> szeretnének kialakítani az önkormányzattal, hogy </w:t>
      </w:r>
      <w:r w:rsidRPr="003A37D7">
        <w:rPr>
          <w:rFonts w:ascii="Times New Roman" w:hAnsi="Times New Roman"/>
          <w:b/>
          <w:sz w:val="24"/>
          <w:szCs w:val="24"/>
        </w:rPr>
        <w:t>észrevételeikkel segíthessék a mezőőrök munkáját</w:t>
      </w:r>
      <w:r w:rsidRPr="003A37D7">
        <w:rPr>
          <w:rFonts w:ascii="Times New Roman" w:hAnsi="Times New Roman"/>
          <w:sz w:val="24"/>
          <w:szCs w:val="24"/>
        </w:rPr>
        <w:t xml:space="preserve">, hiszen érdekükben áll a szolgálat hatékony működése. </w:t>
      </w:r>
    </w:p>
    <w:p w:rsidR="00620FB2" w:rsidRPr="003A37D7" w:rsidRDefault="00620FB2" w:rsidP="00620FB2">
      <w:pPr>
        <w:pStyle w:val="Listaszerbekezds"/>
        <w:numPr>
          <w:ilvl w:val="0"/>
          <w:numId w:val="15"/>
        </w:numPr>
        <w:spacing w:after="0" w:line="360" w:lineRule="auto"/>
        <w:jc w:val="both"/>
        <w:rPr>
          <w:rFonts w:ascii="Times New Roman" w:hAnsi="Times New Roman"/>
          <w:sz w:val="24"/>
          <w:szCs w:val="24"/>
        </w:rPr>
      </w:pPr>
      <w:r w:rsidRPr="003A37D7">
        <w:rPr>
          <w:rFonts w:ascii="Times New Roman" w:hAnsi="Times New Roman"/>
          <w:b/>
          <w:sz w:val="24"/>
          <w:szCs w:val="24"/>
        </w:rPr>
        <w:t>A mezőőri járulékkal</w:t>
      </w:r>
      <w:r w:rsidRPr="003A37D7">
        <w:rPr>
          <w:rFonts w:ascii="Times New Roman" w:hAnsi="Times New Roman"/>
          <w:sz w:val="24"/>
          <w:szCs w:val="24"/>
        </w:rPr>
        <w:t xml:space="preserve"> kapcsolatban megjegyzésre került, hogy annak mértéke mindenki számára elfogadható legyen.</w:t>
      </w:r>
      <w:r w:rsidRPr="003A37D7">
        <w:rPr>
          <w:rFonts w:ascii="Times New Roman" w:hAnsi="Times New Roman"/>
          <w:b/>
          <w:sz w:val="24"/>
          <w:szCs w:val="24"/>
        </w:rPr>
        <w:t xml:space="preserve"> A mezőőri járulék fizetésére való kötelezés </w:t>
      </w:r>
      <w:r w:rsidRPr="003A37D7">
        <w:rPr>
          <w:rFonts w:ascii="Times New Roman" w:hAnsi="Times New Roman"/>
          <w:sz w:val="24"/>
          <w:szCs w:val="24"/>
        </w:rPr>
        <w:t xml:space="preserve">- a földtulajdonos, földhasználó </w:t>
      </w:r>
      <w:r w:rsidRPr="003A37D7">
        <w:rPr>
          <w:rFonts w:ascii="Times New Roman" w:hAnsi="Times New Roman"/>
          <w:b/>
          <w:sz w:val="24"/>
          <w:szCs w:val="24"/>
        </w:rPr>
        <w:t xml:space="preserve">- a földhasználatra vonatkozó nyilatkozata alapján történne. </w:t>
      </w:r>
    </w:p>
    <w:p w:rsidR="00620FB2" w:rsidRPr="003A37D7" w:rsidRDefault="00620FB2" w:rsidP="00620FB2">
      <w:pPr>
        <w:pStyle w:val="Listaszerbekezds"/>
        <w:numPr>
          <w:ilvl w:val="0"/>
          <w:numId w:val="15"/>
        </w:numPr>
        <w:spacing w:after="0" w:line="360" w:lineRule="auto"/>
        <w:jc w:val="both"/>
        <w:rPr>
          <w:rFonts w:ascii="Times New Roman" w:hAnsi="Times New Roman"/>
          <w:sz w:val="24"/>
          <w:szCs w:val="24"/>
        </w:rPr>
      </w:pPr>
      <w:r w:rsidRPr="003A37D7">
        <w:rPr>
          <w:rFonts w:ascii="Times New Roman" w:hAnsi="Times New Roman"/>
          <w:b/>
          <w:sz w:val="24"/>
          <w:szCs w:val="24"/>
        </w:rPr>
        <w:t>Javaslatot tettek 4 fő mezőőr foglalkoztatására</w:t>
      </w:r>
      <w:r w:rsidRPr="003A37D7">
        <w:rPr>
          <w:rFonts w:ascii="Times New Roman" w:hAnsi="Times New Roman"/>
          <w:sz w:val="24"/>
          <w:szCs w:val="24"/>
        </w:rPr>
        <w:t xml:space="preserve">. </w:t>
      </w:r>
    </w:p>
    <w:p w:rsidR="00620FB2" w:rsidRPr="003A37D7" w:rsidRDefault="00620FB2" w:rsidP="00620FB2">
      <w:pPr>
        <w:pStyle w:val="Listaszerbekezds"/>
        <w:numPr>
          <w:ilvl w:val="0"/>
          <w:numId w:val="15"/>
        </w:numPr>
        <w:spacing w:after="0" w:line="360" w:lineRule="auto"/>
        <w:jc w:val="both"/>
        <w:rPr>
          <w:rFonts w:ascii="Times New Roman" w:hAnsi="Times New Roman"/>
          <w:sz w:val="24"/>
          <w:szCs w:val="24"/>
        </w:rPr>
      </w:pPr>
      <w:r>
        <w:rPr>
          <w:rFonts w:ascii="Times New Roman" w:hAnsi="Times New Roman"/>
          <w:sz w:val="24"/>
          <w:szCs w:val="24"/>
        </w:rPr>
        <w:t>Kinyilatkozták, hogy v</w:t>
      </w:r>
      <w:r w:rsidRPr="003A37D7">
        <w:rPr>
          <w:rFonts w:ascii="Times New Roman" w:hAnsi="Times New Roman"/>
          <w:sz w:val="24"/>
          <w:szCs w:val="24"/>
        </w:rPr>
        <w:t xml:space="preserve">állalják a közös járőrözést a mezőőrökkel. </w:t>
      </w:r>
    </w:p>
    <w:p w:rsidR="00620FB2" w:rsidRPr="003A37D7" w:rsidRDefault="00620FB2" w:rsidP="00620FB2">
      <w:pPr>
        <w:pStyle w:val="Listaszerbekezds"/>
        <w:numPr>
          <w:ilvl w:val="0"/>
          <w:numId w:val="15"/>
        </w:numPr>
        <w:spacing w:after="0" w:line="360" w:lineRule="auto"/>
        <w:jc w:val="both"/>
        <w:rPr>
          <w:rFonts w:ascii="Times New Roman" w:hAnsi="Times New Roman"/>
          <w:sz w:val="24"/>
          <w:szCs w:val="24"/>
        </w:rPr>
      </w:pPr>
      <w:r w:rsidRPr="003A37D7">
        <w:rPr>
          <w:rFonts w:ascii="Times New Roman" w:hAnsi="Times New Roman"/>
          <w:sz w:val="24"/>
          <w:szCs w:val="24"/>
        </w:rPr>
        <w:t>Támogatják</w:t>
      </w:r>
      <w:r>
        <w:rPr>
          <w:rFonts w:ascii="Times New Roman" w:hAnsi="Times New Roman"/>
          <w:sz w:val="24"/>
          <w:szCs w:val="24"/>
        </w:rPr>
        <w:t xml:space="preserve"> továbbá</w:t>
      </w:r>
      <w:r w:rsidRPr="003A37D7">
        <w:rPr>
          <w:rFonts w:ascii="Times New Roman" w:hAnsi="Times New Roman"/>
          <w:sz w:val="24"/>
          <w:szCs w:val="24"/>
        </w:rPr>
        <w:t xml:space="preserve"> a kamera beszerzését a mezőgazdasági földutak megfigyelésére, mivel rengeteg probléma adódik ezen utak nem rendeltetésszerű használatából. </w:t>
      </w:r>
    </w:p>
    <w:p w:rsidR="00620FB2" w:rsidRPr="003A37D7" w:rsidRDefault="00620FB2" w:rsidP="00620FB2">
      <w:pPr>
        <w:pStyle w:val="Listaszerbekezds"/>
        <w:numPr>
          <w:ilvl w:val="0"/>
          <w:numId w:val="15"/>
        </w:numPr>
        <w:spacing w:after="0" w:line="360" w:lineRule="auto"/>
        <w:jc w:val="both"/>
        <w:rPr>
          <w:rFonts w:ascii="Times New Roman" w:hAnsi="Times New Roman"/>
          <w:sz w:val="24"/>
          <w:szCs w:val="24"/>
        </w:rPr>
      </w:pPr>
      <w:r w:rsidRPr="003A37D7">
        <w:rPr>
          <w:rFonts w:ascii="Times New Roman" w:hAnsi="Times New Roman"/>
          <w:sz w:val="24"/>
          <w:szCs w:val="24"/>
        </w:rPr>
        <w:t xml:space="preserve">Problémaként merült fel a földutakról, a földekre való átjutás. Sok helyen nem megoldott, mivel az önkormányzati út mellett lévő elhanyagolt fasor </w:t>
      </w:r>
      <w:r>
        <w:rPr>
          <w:rFonts w:ascii="Times New Roman" w:hAnsi="Times New Roman"/>
          <w:sz w:val="24"/>
          <w:szCs w:val="24"/>
        </w:rPr>
        <w:t>akadályozza a bejutást. Javasolt</w:t>
      </w:r>
      <w:r w:rsidRPr="003A37D7">
        <w:rPr>
          <w:rFonts w:ascii="Times New Roman" w:hAnsi="Times New Roman"/>
          <w:sz w:val="24"/>
          <w:szCs w:val="24"/>
        </w:rPr>
        <w:t xml:space="preserve">ák </w:t>
      </w:r>
      <w:proofErr w:type="gramStart"/>
      <w:r w:rsidRPr="003A37D7">
        <w:rPr>
          <w:rFonts w:ascii="Times New Roman" w:hAnsi="Times New Roman"/>
          <w:sz w:val="24"/>
          <w:szCs w:val="24"/>
        </w:rPr>
        <w:t>ezen</w:t>
      </w:r>
      <w:proofErr w:type="gramEnd"/>
      <w:r w:rsidRPr="003A37D7">
        <w:rPr>
          <w:rFonts w:ascii="Times New Roman" w:hAnsi="Times New Roman"/>
          <w:sz w:val="24"/>
          <w:szCs w:val="24"/>
        </w:rPr>
        <w:t xml:space="preserve"> földutak rendbetételét, területarányos hozzájárulással. </w:t>
      </w:r>
    </w:p>
    <w:p w:rsidR="00620FB2"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Tiszavasvári Város Önkormányzata Képviselő-testülete 180/2017. (VII.27.) Kt. számú határozatával döntött arról, hogy </w:t>
      </w:r>
      <w:r w:rsidRPr="00F12552">
        <w:rPr>
          <w:rFonts w:ascii="Times New Roman" w:hAnsi="Times New Roman" w:cs="Times New Roman"/>
          <w:b/>
          <w:sz w:val="24"/>
          <w:szCs w:val="24"/>
        </w:rPr>
        <w:t xml:space="preserve">3 fővel kibővíti 2017. szeptember 1. napjával az akkor 1 fővel működő mezei őrszolgálatot. </w:t>
      </w:r>
      <w:r>
        <w:rPr>
          <w:rFonts w:ascii="Times New Roman" w:hAnsi="Times New Roman" w:cs="Times New Roman"/>
          <w:b/>
          <w:sz w:val="24"/>
          <w:szCs w:val="24"/>
        </w:rPr>
        <w:t>Ezzel egyidejűleg a mezőőri járulék fizetési kötelezettség fizetésének szabályairól rendeltet alkotott.</w:t>
      </w:r>
    </w:p>
    <w:p w:rsidR="00620FB2" w:rsidRPr="006E4D01" w:rsidRDefault="00620FB2" w:rsidP="00620FB2">
      <w:pPr>
        <w:spacing w:after="0" w:line="360" w:lineRule="auto"/>
        <w:jc w:val="both"/>
        <w:rPr>
          <w:rFonts w:ascii="Times New Roman" w:hAnsi="Times New Roman" w:cs="Times New Roman"/>
          <w:b/>
          <w:sz w:val="24"/>
          <w:szCs w:val="24"/>
        </w:rPr>
      </w:pPr>
    </w:p>
    <w:p w:rsidR="00620FB2" w:rsidRDefault="00620FB2" w:rsidP="00620F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Az őrszolgálat eredményeiről, feladatellátásról később lesz szó. A </w:t>
      </w:r>
      <w:r w:rsidRPr="00F12552">
        <w:rPr>
          <w:rFonts w:ascii="Times New Roman" w:hAnsi="Times New Roman" w:cs="Times New Roman"/>
          <w:b/>
          <w:sz w:val="24"/>
          <w:szCs w:val="24"/>
        </w:rPr>
        <w:t xml:space="preserve">rendőrség éves beszámolóiban kiemeli, hogy az együttműködés nagyon jó, a mezei őrszolgálat nagyban hozzájárul az eredményességi mutatók </w:t>
      </w:r>
      <w:r>
        <w:rPr>
          <w:rFonts w:ascii="Times New Roman" w:hAnsi="Times New Roman" w:cs="Times New Roman"/>
          <w:b/>
          <w:sz w:val="24"/>
          <w:szCs w:val="24"/>
        </w:rPr>
        <w:t xml:space="preserve">kedvező </w:t>
      </w:r>
      <w:r w:rsidRPr="00F12552">
        <w:rPr>
          <w:rFonts w:ascii="Times New Roman" w:hAnsi="Times New Roman" w:cs="Times New Roman"/>
          <w:b/>
          <w:sz w:val="24"/>
          <w:szCs w:val="24"/>
        </w:rPr>
        <w:t>alakulásához</w:t>
      </w:r>
      <w:r>
        <w:rPr>
          <w:rFonts w:ascii="Times New Roman" w:hAnsi="Times New Roman" w:cs="Times New Roman"/>
          <w:sz w:val="24"/>
          <w:szCs w:val="24"/>
        </w:rPr>
        <w:t xml:space="preserve"> egyes szabálysértések, bűncselekmények viszonylatában. </w:t>
      </w:r>
    </w:p>
    <w:p w:rsidR="00620FB2" w:rsidRDefault="00620FB2" w:rsidP="00620FB2">
      <w:pPr>
        <w:spacing w:after="0" w:line="360" w:lineRule="auto"/>
        <w:jc w:val="both"/>
        <w:rPr>
          <w:rFonts w:ascii="Times New Roman" w:hAnsi="Times New Roman" w:cs="Times New Roman"/>
          <w:sz w:val="24"/>
          <w:szCs w:val="24"/>
        </w:rPr>
      </w:pPr>
    </w:p>
    <w:p w:rsidR="00620FB2" w:rsidRPr="005E6C7F" w:rsidRDefault="00620FB2" w:rsidP="00620FB2">
      <w:pPr>
        <w:spacing w:after="0" w:line="360" w:lineRule="auto"/>
        <w:jc w:val="both"/>
        <w:rPr>
          <w:rFonts w:ascii="Times New Roman" w:hAnsi="Times New Roman"/>
          <w:b/>
          <w:bCs/>
          <w:iCs/>
          <w:sz w:val="28"/>
          <w:szCs w:val="28"/>
        </w:rPr>
      </w:pPr>
      <w:r>
        <w:rPr>
          <w:rFonts w:ascii="Times New Roman" w:hAnsi="Times New Roman"/>
          <w:b/>
          <w:bCs/>
          <w:iCs/>
          <w:sz w:val="28"/>
          <w:szCs w:val="28"/>
        </w:rPr>
        <w:t>III.</w:t>
      </w:r>
      <w:r w:rsidRPr="005E6C7F">
        <w:rPr>
          <w:rFonts w:ascii="Times New Roman" w:hAnsi="Times New Roman"/>
          <w:b/>
          <w:bCs/>
          <w:iCs/>
          <w:sz w:val="28"/>
          <w:szCs w:val="28"/>
        </w:rPr>
        <w:t>6.4 Tűzoltóság</w:t>
      </w:r>
    </w:p>
    <w:p w:rsidR="00620FB2" w:rsidRPr="00695C0E" w:rsidRDefault="00620FB2" w:rsidP="00620FB2">
      <w:pPr>
        <w:spacing w:after="0" w:line="360" w:lineRule="auto"/>
        <w:jc w:val="both"/>
        <w:rPr>
          <w:rFonts w:ascii="Times New Roman" w:hAnsi="Times New Roman" w:cs="Times New Roman"/>
          <w:sz w:val="24"/>
          <w:szCs w:val="24"/>
        </w:rPr>
      </w:pPr>
    </w:p>
    <w:p w:rsidR="00620FB2" w:rsidRPr="00695C0E" w:rsidRDefault="00620FB2" w:rsidP="00620FB2">
      <w:pPr>
        <w:spacing w:after="0" w:line="360" w:lineRule="auto"/>
        <w:jc w:val="both"/>
        <w:rPr>
          <w:rFonts w:ascii="Times New Roman" w:hAnsi="Times New Roman" w:cs="Times New Roman"/>
          <w:sz w:val="24"/>
          <w:szCs w:val="24"/>
        </w:rPr>
      </w:pPr>
      <w:r w:rsidRPr="00695C0E">
        <w:rPr>
          <w:rFonts w:ascii="Times New Roman" w:hAnsi="Times New Roman" w:cs="Times New Roman"/>
          <w:sz w:val="24"/>
          <w:szCs w:val="24"/>
        </w:rPr>
        <w:t xml:space="preserve">A hivatásos katasztrófavédelmi szerv a katasztrófavédelemről és a hozzá kapcsolódó egyes törvények módosításáról szóló 2011. évi CXXVIII. törvény alapján végzi feladatait. A katasztrófák megelőzése és az ellenük való védekezés nemzeti ügy és a védekezés egységes irányítása állami feladat. Ebből következik, hogy a rendszer kialakításáért és működtetéséért az állam a felelős. A katasztrófák elleni védekezés a nem hivatásos katasztrófavédelmi szervezet (választott tisztségviselők) feladatain keresztül, a hivatásos katasztrófavédelmi szervezetrendszer tevékenységével és az együttműködő szervek közreműködésével valósul meg. A </w:t>
      </w:r>
      <w:r w:rsidRPr="00076582">
        <w:rPr>
          <w:rFonts w:ascii="Times New Roman" w:hAnsi="Times New Roman" w:cs="Times New Roman"/>
          <w:b/>
          <w:sz w:val="24"/>
          <w:szCs w:val="24"/>
        </w:rPr>
        <w:t>katasztrófavédelmi szervek a tűzoltóságok és a polgári védelmi igazgatóságok</w:t>
      </w:r>
      <w:r w:rsidRPr="00695C0E">
        <w:rPr>
          <w:rFonts w:ascii="Times New Roman" w:hAnsi="Times New Roman" w:cs="Times New Roman"/>
          <w:sz w:val="24"/>
          <w:szCs w:val="24"/>
        </w:rPr>
        <w:t xml:space="preserve"> központi és területei szerveinek összevonása révén jöttek létre.</w:t>
      </w:r>
    </w:p>
    <w:p w:rsidR="00620FB2" w:rsidRDefault="00620FB2" w:rsidP="00620FB2">
      <w:pPr>
        <w:spacing w:after="0" w:line="360" w:lineRule="auto"/>
        <w:jc w:val="both"/>
      </w:pPr>
    </w:p>
    <w:p w:rsidR="00620FB2" w:rsidRDefault="00620FB2" w:rsidP="00620FB2">
      <w:pPr>
        <w:spacing w:after="0" w:line="360" w:lineRule="auto"/>
        <w:jc w:val="both"/>
      </w:pPr>
      <w:r w:rsidRPr="0064609A">
        <w:rPr>
          <w:rFonts w:ascii="Times New Roman" w:hAnsi="Times New Roman" w:cs="Times New Roman"/>
          <w:sz w:val="24"/>
          <w:szCs w:val="24"/>
        </w:rPr>
        <w:t>Az új katasztrófavédelmi törvény 2012. január 1-jei hatálybalépésével nemcsak a tűzoltóságok, hanem a katasztrófavédelem korábbi szervezeti felépítése is jelentős változásokon ment keresztül</w:t>
      </w:r>
      <w:r>
        <w:t>.</w:t>
      </w:r>
    </w:p>
    <w:p w:rsidR="00620FB2" w:rsidRDefault="00620FB2" w:rsidP="00620FB2">
      <w:pPr>
        <w:spacing w:after="0" w:line="360" w:lineRule="auto"/>
        <w:jc w:val="both"/>
      </w:pPr>
    </w:p>
    <w:p w:rsidR="00620FB2" w:rsidRDefault="00620FB2" w:rsidP="00620FB2">
      <w:pPr>
        <w:spacing w:after="0" w:line="360" w:lineRule="auto"/>
        <w:jc w:val="both"/>
        <w:rPr>
          <w:rFonts w:ascii="Times New Roman" w:hAnsi="Times New Roman" w:cs="Times New Roman"/>
          <w:sz w:val="24"/>
          <w:szCs w:val="24"/>
        </w:rPr>
      </w:pPr>
      <w:r w:rsidRPr="00594AF1">
        <w:rPr>
          <w:rFonts w:ascii="Times New Roman" w:hAnsi="Times New Roman" w:cs="Times New Roman"/>
          <w:sz w:val="24"/>
          <w:szCs w:val="24"/>
        </w:rPr>
        <w:t>A tűzvédelmi szabályokat a tűz elleni védekezésről, a műszaki mentésről és a tűzoltóságról szóló 1996. évi XXXI. törvény szabályozza. A tűzoltás és műszaki mentés a törvényben meghatározott kivételekkel térítésmentes állami feladat. Ezen tevékenységeket a hivatásos tűzoltóságok, az önkormányzati és a létesítményi tűzoltóságok végzik úgy, hogy eközben egymással együttműködni kötelesek. A tűz oltása és a műszaki mentés során a tűzoltóság bizonyos alkotmányos jogokat szükséges és indokolt mértékben korlátozhatja.</w:t>
      </w:r>
    </w:p>
    <w:p w:rsidR="00620FB2" w:rsidRPr="007E2935" w:rsidRDefault="00620FB2" w:rsidP="00620FB2">
      <w:pPr>
        <w:spacing w:after="0" w:line="360" w:lineRule="auto"/>
        <w:jc w:val="both"/>
        <w:rPr>
          <w:rFonts w:ascii="Times New Roman" w:hAnsi="Times New Roman" w:cs="Times New Roman"/>
          <w:sz w:val="24"/>
          <w:szCs w:val="24"/>
        </w:rPr>
      </w:pPr>
    </w:p>
    <w:p w:rsidR="00620FB2" w:rsidRPr="007E2935" w:rsidRDefault="00620FB2" w:rsidP="00620FB2">
      <w:pPr>
        <w:spacing w:after="0" w:line="360" w:lineRule="auto"/>
        <w:jc w:val="both"/>
        <w:rPr>
          <w:rFonts w:ascii="Times New Roman" w:hAnsi="Times New Roman" w:cs="Times New Roman"/>
          <w:sz w:val="24"/>
        </w:rPr>
      </w:pPr>
      <w:r w:rsidRPr="007E2935">
        <w:rPr>
          <w:rFonts w:ascii="Times New Roman" w:hAnsi="Times New Roman" w:cs="Times New Roman"/>
          <w:sz w:val="24"/>
        </w:rPr>
        <w:t xml:space="preserve">Legközelebbi hivatásos tűzoltóságok a Nyíregyházi és Hajdúnánási Hivatásos Tűzoltóság. </w:t>
      </w:r>
    </w:p>
    <w:p w:rsidR="00620FB2" w:rsidRDefault="00620FB2" w:rsidP="00620FB2">
      <w:pPr>
        <w:spacing w:after="0" w:line="360" w:lineRule="auto"/>
        <w:jc w:val="both"/>
      </w:pPr>
    </w:p>
    <w:p w:rsidR="00620FB2" w:rsidRDefault="00620FB2" w:rsidP="00620FB2">
      <w:pPr>
        <w:spacing w:after="0" w:line="360" w:lineRule="auto"/>
        <w:rPr>
          <w:rFonts w:ascii="Times New Roman" w:hAnsi="Times New Roman" w:cs="Times New Roman"/>
          <w:b/>
          <w:sz w:val="24"/>
        </w:rPr>
      </w:pPr>
      <w:r w:rsidRPr="007E2935">
        <w:rPr>
          <w:rFonts w:ascii="Times New Roman" w:hAnsi="Times New Roman" w:cs="Times New Roman"/>
          <w:b/>
          <w:sz w:val="24"/>
        </w:rPr>
        <w:t>Tűz és káresetekhez 2020. évben összesen 221 alkalommal kellett kivonulnunk, ebből 91 tűzeset, 72 műszaki mentés 41 téves jelzés és 17 szándékosan megtévesztő jelzés.</w:t>
      </w:r>
    </w:p>
    <w:p w:rsidR="00620FB2" w:rsidRPr="007E2935" w:rsidRDefault="00620FB2" w:rsidP="00620FB2">
      <w:pPr>
        <w:spacing w:after="0" w:line="360" w:lineRule="auto"/>
        <w:rPr>
          <w:rFonts w:ascii="Times New Roman" w:hAnsi="Times New Roman" w:cs="Times New Roman"/>
          <w:b/>
          <w:sz w:val="24"/>
        </w:rPr>
      </w:pPr>
    </w:p>
    <w:p w:rsidR="00620FB2" w:rsidRPr="0051759F" w:rsidRDefault="00620FB2" w:rsidP="00620FB2">
      <w:pPr>
        <w:spacing w:after="0" w:line="360" w:lineRule="auto"/>
        <w:jc w:val="both"/>
        <w:rPr>
          <w:rFonts w:ascii="Times New Roman" w:hAnsi="Times New Roman" w:cs="Times New Roman"/>
          <w:b/>
          <w:bCs/>
          <w:iCs/>
          <w:sz w:val="28"/>
          <w:szCs w:val="28"/>
        </w:rPr>
      </w:pPr>
      <w:r w:rsidRPr="00B85828">
        <w:rPr>
          <w:rFonts w:ascii="Times New Roman" w:hAnsi="Times New Roman" w:cs="Times New Roman"/>
          <w:b/>
          <w:bCs/>
          <w:iCs/>
          <w:sz w:val="28"/>
          <w:szCs w:val="28"/>
        </w:rPr>
        <w:t>I</w:t>
      </w:r>
      <w:r>
        <w:rPr>
          <w:rFonts w:ascii="Times New Roman" w:hAnsi="Times New Roman" w:cs="Times New Roman"/>
          <w:b/>
          <w:bCs/>
          <w:iCs/>
          <w:sz w:val="28"/>
          <w:szCs w:val="28"/>
        </w:rPr>
        <w:t>II.6</w:t>
      </w:r>
      <w:r w:rsidRPr="00B85828">
        <w:rPr>
          <w:rFonts w:ascii="Times New Roman" w:hAnsi="Times New Roman" w:cs="Times New Roman"/>
          <w:b/>
          <w:bCs/>
          <w:iCs/>
          <w:sz w:val="28"/>
          <w:szCs w:val="28"/>
        </w:rPr>
        <w:t>.5. Közterület-felügyelet</w:t>
      </w:r>
    </w:p>
    <w:p w:rsidR="00620FB2" w:rsidRDefault="00620FB2" w:rsidP="00620FB2">
      <w:pPr>
        <w:spacing w:after="0" w:line="360" w:lineRule="auto"/>
        <w:jc w:val="both"/>
        <w:rPr>
          <w:rFonts w:ascii="Times New Roman" w:hAnsi="Times New Roman" w:cs="Times New Roman"/>
          <w:bCs/>
          <w:iCs/>
          <w:sz w:val="24"/>
          <w:szCs w:val="24"/>
        </w:rPr>
      </w:pPr>
    </w:p>
    <w:p w:rsidR="00620FB2" w:rsidRPr="007B63B0" w:rsidRDefault="00620FB2" w:rsidP="00620FB2">
      <w:pPr>
        <w:spacing w:after="0" w:line="360" w:lineRule="auto"/>
        <w:jc w:val="both"/>
        <w:rPr>
          <w:rFonts w:ascii="Times New Roman" w:hAnsi="Times New Roman" w:cs="Times New Roman"/>
          <w:sz w:val="24"/>
          <w:szCs w:val="24"/>
          <w:shd w:val="clear" w:color="auto" w:fill="FFFFFF"/>
        </w:rPr>
      </w:pPr>
      <w:r w:rsidRPr="007B63B0">
        <w:rPr>
          <w:rFonts w:ascii="Times New Roman" w:hAnsi="Times New Roman" w:cs="Times New Roman"/>
          <w:sz w:val="24"/>
          <w:szCs w:val="24"/>
          <w:shd w:val="clear" w:color="auto" w:fill="FFFFFF"/>
        </w:rPr>
        <w:t>A közterület rendje és tisztasága a lakosság közérzetét, biztonságérzetét befolyásoló tényező. A hatékonyabb védelem céljából közterület-felügyeleteket hoztak létre, melyek feladata elsődlegesen a közterületek rendjére, tisztaságára vonatkozó szabályok betartásának ellenőrzése, a jogi normákba ütköző cselekmények megelőzése, megakadályozása, továbbá a közterületen folytatott – engedélyhez kötött – tevékenységek szabályszerűségének ellenőrzése.</w:t>
      </w:r>
      <w:r w:rsidRPr="007B63B0">
        <w:rPr>
          <w:rFonts w:ascii="Times New Roman" w:hAnsi="Times New Roman" w:cs="Times New Roman"/>
          <w:sz w:val="24"/>
          <w:szCs w:val="24"/>
        </w:rPr>
        <w:br/>
      </w:r>
      <w:r w:rsidRPr="007B63B0">
        <w:rPr>
          <w:rFonts w:ascii="Times New Roman" w:hAnsi="Times New Roman" w:cs="Times New Roman"/>
          <w:sz w:val="24"/>
          <w:szCs w:val="24"/>
          <w:shd w:val="clear" w:color="auto" w:fill="FFFFFF"/>
        </w:rPr>
        <w:t>A közterület-felügyeletek működésére a költségvetés nem biztosít külön fedezetet, nem kötelező önkormányzati feladat, fenntartásuk jelenleg csak olyan településeken lehetséges, ahol az önkormányzat finanszírozni tudja működésüket. A törvény alapján közterület-felügyeletet több önkormányzat társulásos formában is működtethet.</w:t>
      </w:r>
    </w:p>
    <w:p w:rsidR="00620FB2" w:rsidRPr="00B85828" w:rsidRDefault="00620FB2" w:rsidP="00620FB2">
      <w:pPr>
        <w:spacing w:after="0" w:line="360" w:lineRule="auto"/>
        <w:jc w:val="both"/>
        <w:rPr>
          <w:rFonts w:ascii="Times New Roman" w:hAnsi="Times New Roman" w:cs="Times New Roman"/>
          <w:sz w:val="24"/>
          <w:szCs w:val="24"/>
          <w:shd w:val="clear" w:color="auto" w:fill="FFFFFF"/>
        </w:rPr>
      </w:pPr>
      <w:r w:rsidRPr="00B85828">
        <w:rPr>
          <w:rFonts w:ascii="Times New Roman" w:hAnsi="Times New Roman" w:cs="Times New Roman"/>
          <w:sz w:val="24"/>
          <w:szCs w:val="24"/>
          <w:shd w:val="clear" w:color="auto" w:fill="FFFFFF"/>
        </w:rPr>
        <w:t>A felügyeletek alapvető feladata a polgárok köz- és biztonságérzetét befolyásoló közterületi rend, tisztaság, kulturált környezet biztosítása. </w:t>
      </w:r>
    </w:p>
    <w:p w:rsidR="00620FB2" w:rsidRPr="00B85828" w:rsidRDefault="00620FB2" w:rsidP="00620FB2">
      <w:pPr>
        <w:spacing w:after="0" w:line="360" w:lineRule="auto"/>
        <w:jc w:val="both"/>
        <w:rPr>
          <w:rFonts w:ascii="Times New Roman" w:hAnsi="Times New Roman" w:cs="Times New Roman"/>
          <w:b/>
          <w:bCs/>
          <w:iCs/>
          <w:sz w:val="24"/>
          <w:szCs w:val="24"/>
        </w:rPr>
      </w:pPr>
      <w:r>
        <w:rPr>
          <w:rFonts w:ascii="Times New Roman" w:hAnsi="Times New Roman" w:cs="Times New Roman"/>
          <w:bCs/>
          <w:iCs/>
          <w:sz w:val="24"/>
          <w:szCs w:val="24"/>
        </w:rPr>
        <w:t xml:space="preserve">Tiszavasváriban jelenleg </w:t>
      </w:r>
      <w:r w:rsidRPr="00B85828">
        <w:rPr>
          <w:rFonts w:ascii="Times New Roman" w:hAnsi="Times New Roman" w:cs="Times New Roman"/>
          <w:b/>
          <w:bCs/>
          <w:iCs/>
          <w:sz w:val="24"/>
          <w:szCs w:val="24"/>
        </w:rPr>
        <w:t>1 fő közterület-felügyelő látja el ezeket a feladatokat.</w:t>
      </w:r>
    </w:p>
    <w:p w:rsidR="00620FB2" w:rsidRPr="00B85828" w:rsidRDefault="00620FB2" w:rsidP="00620FB2">
      <w:pPr>
        <w:spacing w:after="0" w:line="360" w:lineRule="auto"/>
        <w:jc w:val="both"/>
        <w:rPr>
          <w:rFonts w:ascii="Times New Roman" w:hAnsi="Times New Roman" w:cs="Times New Roman"/>
          <w:bCs/>
          <w:iCs/>
          <w:sz w:val="24"/>
          <w:szCs w:val="24"/>
        </w:rPr>
      </w:pPr>
    </w:p>
    <w:p w:rsidR="00620FB2" w:rsidRPr="007A2001" w:rsidRDefault="00620FB2" w:rsidP="00620FB2">
      <w:pPr>
        <w:spacing w:after="0" w:line="360" w:lineRule="auto"/>
        <w:jc w:val="both"/>
        <w:rPr>
          <w:rFonts w:ascii="Times New Roman" w:hAnsi="Times New Roman" w:cs="Times New Roman"/>
          <w:b/>
          <w:sz w:val="28"/>
          <w:szCs w:val="28"/>
        </w:rPr>
      </w:pPr>
      <w:r>
        <w:rPr>
          <w:rFonts w:ascii="Times New Roman" w:hAnsi="Times New Roman" w:cs="Times New Roman"/>
          <w:b/>
          <w:bCs/>
          <w:iCs/>
          <w:sz w:val="28"/>
          <w:szCs w:val="28"/>
        </w:rPr>
        <w:t>III.6.6</w:t>
      </w:r>
      <w:r w:rsidRPr="007A2001">
        <w:rPr>
          <w:rFonts w:ascii="Times New Roman" w:hAnsi="Times New Roman" w:cs="Times New Roman"/>
          <w:b/>
          <w:bCs/>
          <w:iCs/>
          <w:sz w:val="28"/>
          <w:szCs w:val="28"/>
        </w:rPr>
        <w:t xml:space="preserve">. Esélytér Intézményfenntartó Központ - </w:t>
      </w:r>
      <w:r w:rsidRPr="007A2001">
        <w:rPr>
          <w:rFonts w:ascii="Times New Roman" w:hAnsi="Times New Roman" w:cs="Times New Roman"/>
          <w:sz w:val="28"/>
          <w:szCs w:val="28"/>
        </w:rPr>
        <w:t>„</w:t>
      </w:r>
      <w:r w:rsidRPr="007A2001">
        <w:rPr>
          <w:rFonts w:ascii="Times New Roman" w:hAnsi="Times New Roman" w:cs="Times New Roman"/>
          <w:b/>
          <w:sz w:val="28"/>
          <w:szCs w:val="28"/>
        </w:rPr>
        <w:t xml:space="preserve">Esély a jövőért” komplex integrációs oktatási, művelődési prevenciós program </w:t>
      </w:r>
    </w:p>
    <w:p w:rsidR="00620FB2" w:rsidRPr="008D2A29" w:rsidRDefault="00620FB2" w:rsidP="00620FB2">
      <w:pPr>
        <w:spacing w:after="0" w:line="360" w:lineRule="auto"/>
        <w:jc w:val="both"/>
        <w:rPr>
          <w:rFonts w:ascii="Times New Roman" w:hAnsi="Times New Roman" w:cs="Times New Roman"/>
          <w:b/>
          <w:bCs/>
          <w:iCs/>
          <w:sz w:val="24"/>
          <w:szCs w:val="24"/>
        </w:rPr>
      </w:pPr>
      <w:r w:rsidRPr="008D2A29">
        <w:rPr>
          <w:rFonts w:ascii="Times New Roman" w:hAnsi="Times New Roman" w:cs="Times New Roman"/>
          <w:b/>
          <w:bCs/>
          <w:iCs/>
          <w:sz w:val="24"/>
          <w:szCs w:val="24"/>
        </w:rPr>
        <w:t>(</w:t>
      </w:r>
      <w:r w:rsidRPr="008D2A29">
        <w:rPr>
          <w:rFonts w:ascii="Times New Roman" w:eastAsia="Lucida Sans Unicode" w:hAnsi="Times New Roman" w:cs="Times New Roman"/>
          <w:b/>
          <w:kern w:val="1"/>
          <w:sz w:val="24"/>
          <w:szCs w:val="24"/>
          <w:lang w:eastAsia="ar-SA"/>
        </w:rPr>
        <w:t>Magiszter Óvoda, Általános Iskola, Középiskola, Szakképző Iskola és Alapfokú Művészeti Iskola fenntartója)</w:t>
      </w:r>
      <w:r w:rsidRPr="008D2A29">
        <w:rPr>
          <w:rFonts w:ascii="Times New Roman" w:hAnsi="Times New Roman" w:cs="Times New Roman"/>
          <w:b/>
          <w:bCs/>
          <w:iCs/>
          <w:sz w:val="24"/>
          <w:szCs w:val="24"/>
        </w:rPr>
        <w:t>:</w:t>
      </w:r>
    </w:p>
    <w:p w:rsidR="00620FB2" w:rsidRDefault="00620FB2" w:rsidP="00620FB2">
      <w:pPr>
        <w:spacing w:after="0" w:line="360" w:lineRule="auto"/>
        <w:jc w:val="both"/>
        <w:rPr>
          <w:rFonts w:ascii="Times New Roman" w:hAnsi="Times New Roman" w:cs="Times New Roman"/>
          <w:b/>
          <w:bCs/>
          <w:iCs/>
          <w:sz w:val="24"/>
          <w:szCs w:val="24"/>
        </w:rPr>
      </w:pPr>
    </w:p>
    <w:p w:rsidR="00620FB2" w:rsidRPr="00F56E5B" w:rsidRDefault="00620FB2" w:rsidP="00620FB2">
      <w:pPr>
        <w:spacing w:after="0" w:line="360" w:lineRule="auto"/>
        <w:jc w:val="both"/>
        <w:rPr>
          <w:rFonts w:ascii="Times New Roman" w:hAnsi="Times New Roman" w:cs="Times New Roman"/>
          <w:b/>
          <w:sz w:val="24"/>
          <w:szCs w:val="24"/>
        </w:rPr>
      </w:pPr>
      <w:r w:rsidRPr="00F56E5B">
        <w:rPr>
          <w:rFonts w:ascii="Times New Roman" w:hAnsi="Times New Roman" w:cs="Times New Roman"/>
          <w:bCs/>
          <w:iCs/>
          <w:sz w:val="24"/>
          <w:szCs w:val="24"/>
        </w:rPr>
        <w:t>Tiszavasvári Város Önkormányzata Képviselő testülete</w:t>
      </w:r>
      <w:r w:rsidRPr="00F56E5B">
        <w:rPr>
          <w:rFonts w:ascii="Times New Roman" w:hAnsi="Times New Roman" w:cs="Times New Roman"/>
          <w:b/>
          <w:bCs/>
          <w:iCs/>
          <w:sz w:val="24"/>
          <w:szCs w:val="24"/>
        </w:rPr>
        <w:t xml:space="preserve"> „</w:t>
      </w:r>
      <w:proofErr w:type="gramStart"/>
      <w:r w:rsidRPr="00F56E5B">
        <w:rPr>
          <w:rFonts w:ascii="Times New Roman" w:hAnsi="Times New Roman" w:cs="Times New Roman"/>
          <w:b/>
          <w:sz w:val="24"/>
          <w:szCs w:val="24"/>
        </w:rPr>
        <w:t>A</w:t>
      </w:r>
      <w:proofErr w:type="gramEnd"/>
      <w:r w:rsidRPr="00F56E5B">
        <w:rPr>
          <w:rFonts w:ascii="Times New Roman" w:hAnsi="Times New Roman" w:cs="Times New Roman"/>
          <w:b/>
          <w:sz w:val="24"/>
          <w:szCs w:val="24"/>
        </w:rPr>
        <w:t xml:space="preserve"> Magyarországi Magiszter Alapítvány fenntartásában lévő köznevelési intézmény fenntartói jogának átadásáról„</w:t>
      </w:r>
      <w:r>
        <w:rPr>
          <w:rFonts w:ascii="Times New Roman" w:hAnsi="Times New Roman" w:cs="Times New Roman"/>
          <w:b/>
          <w:sz w:val="24"/>
          <w:szCs w:val="24"/>
        </w:rPr>
        <w:t xml:space="preserve"> szóló </w:t>
      </w:r>
      <w:r w:rsidRPr="00F56E5B">
        <w:rPr>
          <w:rFonts w:ascii="Times New Roman" w:hAnsi="Times New Roman" w:cs="Times New Roman"/>
          <w:b/>
          <w:sz w:val="24"/>
          <w:szCs w:val="24"/>
        </w:rPr>
        <w:t>65/2019. (II. 28.) Kt. számú</w:t>
      </w:r>
      <w:r>
        <w:rPr>
          <w:rFonts w:ascii="Times New Roman" w:hAnsi="Times New Roman" w:cs="Times New Roman"/>
          <w:b/>
          <w:bCs/>
          <w:iCs/>
          <w:sz w:val="24"/>
          <w:szCs w:val="24"/>
        </w:rPr>
        <w:t xml:space="preserve"> </w:t>
      </w:r>
      <w:r w:rsidRPr="00F56E5B">
        <w:rPr>
          <w:rFonts w:ascii="Times New Roman" w:hAnsi="Times New Roman" w:cs="Times New Roman"/>
          <w:sz w:val="24"/>
          <w:szCs w:val="24"/>
        </w:rPr>
        <w:t>határozatával döntött arról, hogy</w:t>
      </w:r>
      <w:r>
        <w:rPr>
          <w:rFonts w:ascii="Times New Roman" w:hAnsi="Times New Roman" w:cs="Times New Roman"/>
          <w:b/>
          <w:sz w:val="24"/>
          <w:szCs w:val="24"/>
        </w:rPr>
        <w:t xml:space="preserve"> a </w:t>
      </w:r>
      <w:r w:rsidRPr="00F56E5B">
        <w:rPr>
          <w:rFonts w:ascii="Times New Roman" w:hAnsi="Times New Roman" w:cs="Times New Roman"/>
          <w:b/>
          <w:sz w:val="24"/>
          <w:szCs w:val="24"/>
        </w:rPr>
        <w:t>Magiszter Magyarországi Alapítvány</w:t>
      </w:r>
      <w:r w:rsidRPr="00F56E5B">
        <w:rPr>
          <w:rFonts w:ascii="Times New Roman" w:hAnsi="Times New Roman" w:cs="Times New Roman"/>
          <w:sz w:val="24"/>
          <w:szCs w:val="24"/>
        </w:rPr>
        <w:t xml:space="preserve"> (4024 Debrecen,</w:t>
      </w:r>
      <w:r>
        <w:rPr>
          <w:rFonts w:ascii="Times New Roman" w:hAnsi="Times New Roman" w:cs="Times New Roman"/>
          <w:sz w:val="24"/>
          <w:szCs w:val="24"/>
        </w:rPr>
        <w:t xml:space="preserve"> Wesselényi utca 4/b.</w:t>
      </w:r>
      <w:r w:rsidRPr="00F56E5B">
        <w:rPr>
          <w:rFonts w:ascii="Times New Roman" w:hAnsi="Times New Roman" w:cs="Times New Roman"/>
          <w:sz w:val="24"/>
          <w:szCs w:val="24"/>
        </w:rPr>
        <w:t xml:space="preserve">) mint átadó fenntartó </w:t>
      </w:r>
      <w:r w:rsidRPr="00F56E5B">
        <w:rPr>
          <w:rFonts w:ascii="Times New Roman" w:hAnsi="Times New Roman" w:cs="Times New Roman"/>
          <w:b/>
          <w:sz w:val="24"/>
          <w:szCs w:val="24"/>
        </w:rPr>
        <w:t>határozatlan időre ingyenesen átadja a fenntartásában lévő óvoda köznevelési intézmény fenntartói jogát</w:t>
      </w:r>
      <w:r w:rsidRPr="00F56E5B">
        <w:rPr>
          <w:rFonts w:ascii="Times New Roman" w:hAnsi="Times New Roman" w:cs="Times New Roman"/>
          <w:sz w:val="24"/>
          <w:szCs w:val="24"/>
        </w:rPr>
        <w:t xml:space="preserve"> </w:t>
      </w:r>
      <w:r w:rsidRPr="00F56E5B">
        <w:rPr>
          <w:rFonts w:ascii="Times New Roman" w:hAnsi="Times New Roman" w:cs="Times New Roman"/>
          <w:b/>
          <w:sz w:val="24"/>
          <w:szCs w:val="24"/>
        </w:rPr>
        <w:t>az Esélytér Intézményfenntartó</w:t>
      </w:r>
      <w:r w:rsidRPr="00F56E5B">
        <w:rPr>
          <w:rFonts w:ascii="Times New Roman" w:hAnsi="Times New Roman" w:cs="Times New Roman"/>
          <w:sz w:val="24"/>
          <w:szCs w:val="24"/>
        </w:rPr>
        <w:t xml:space="preserve"> (székhelye: 4440 Nyíregyháza, Csillag utca 3. képviseli: Nemes Ágnes) részére, a fenntartáshoz szükséges személyi</w:t>
      </w:r>
      <w:r>
        <w:rPr>
          <w:rFonts w:ascii="Times New Roman" w:hAnsi="Times New Roman" w:cs="Times New Roman"/>
          <w:sz w:val="24"/>
          <w:szCs w:val="24"/>
        </w:rPr>
        <w:t xml:space="preserve"> és tárgyi feltételekkel együtt.</w:t>
      </w:r>
    </w:p>
    <w:p w:rsidR="00620FB2" w:rsidRDefault="00620FB2" w:rsidP="00620FB2">
      <w:pPr>
        <w:spacing w:after="0" w:line="360" w:lineRule="auto"/>
        <w:jc w:val="both"/>
        <w:rPr>
          <w:rFonts w:ascii="Times New Roman" w:hAnsi="Times New Roman" w:cs="Times New Roman"/>
          <w:b/>
          <w:sz w:val="24"/>
          <w:szCs w:val="24"/>
        </w:rPr>
      </w:pPr>
    </w:p>
    <w:p w:rsidR="00620FB2" w:rsidRPr="00F56E5B" w:rsidRDefault="00620FB2" w:rsidP="00620FB2">
      <w:pPr>
        <w:spacing w:after="0" w:line="360" w:lineRule="auto"/>
        <w:jc w:val="both"/>
        <w:rPr>
          <w:rFonts w:ascii="Times New Roman" w:hAnsi="Times New Roman" w:cs="Times New Roman"/>
          <w:sz w:val="24"/>
          <w:szCs w:val="24"/>
        </w:rPr>
      </w:pPr>
      <w:r w:rsidRPr="00F56E5B">
        <w:rPr>
          <w:rFonts w:ascii="Times New Roman" w:hAnsi="Times New Roman" w:cs="Times New Roman"/>
          <w:b/>
          <w:sz w:val="24"/>
          <w:szCs w:val="24"/>
        </w:rPr>
        <w:t>Tiszavasvári Város Önkormányzata és a Magyarországi Magiszter Alapítvány</w:t>
      </w:r>
      <w:r w:rsidRPr="00F56E5B">
        <w:rPr>
          <w:rFonts w:ascii="Times New Roman" w:hAnsi="Times New Roman" w:cs="Times New Roman"/>
          <w:sz w:val="24"/>
          <w:szCs w:val="24"/>
        </w:rPr>
        <w:t xml:space="preserve"> (továbbiakban: Alapítvány) között </w:t>
      </w:r>
      <w:r w:rsidRPr="00F56E5B">
        <w:rPr>
          <w:rFonts w:ascii="Times New Roman" w:hAnsi="Times New Roman" w:cs="Times New Roman"/>
          <w:b/>
          <w:sz w:val="24"/>
          <w:szCs w:val="24"/>
        </w:rPr>
        <w:t>2009. május 28-án került sor Közo</w:t>
      </w:r>
      <w:r>
        <w:rPr>
          <w:rFonts w:ascii="Times New Roman" w:hAnsi="Times New Roman" w:cs="Times New Roman"/>
          <w:b/>
          <w:sz w:val="24"/>
          <w:szCs w:val="24"/>
        </w:rPr>
        <w:t xml:space="preserve">ktatási Megállapodás aláírására. </w:t>
      </w:r>
      <w:r w:rsidRPr="00F56E5B">
        <w:rPr>
          <w:rFonts w:ascii="Times New Roman" w:hAnsi="Times New Roman" w:cs="Times New Roman"/>
          <w:sz w:val="24"/>
          <w:szCs w:val="24"/>
        </w:rPr>
        <w:t xml:space="preserve">A megállapodás tíz éves időtartamra került megkötésre, és </w:t>
      </w:r>
      <w:r w:rsidRPr="00F56E5B">
        <w:rPr>
          <w:rFonts w:ascii="Times New Roman" w:hAnsi="Times New Roman" w:cs="Times New Roman"/>
          <w:b/>
          <w:sz w:val="24"/>
          <w:szCs w:val="24"/>
        </w:rPr>
        <w:t xml:space="preserve">2019. augusztus 31. napján </w:t>
      </w:r>
      <w:r>
        <w:rPr>
          <w:rFonts w:ascii="Times New Roman" w:hAnsi="Times New Roman" w:cs="Times New Roman"/>
          <w:b/>
          <w:sz w:val="24"/>
          <w:szCs w:val="24"/>
        </w:rPr>
        <w:t>vesztette hatályát.</w:t>
      </w:r>
      <w:r w:rsidRPr="00F56E5B">
        <w:rPr>
          <w:rFonts w:ascii="Times New Roman" w:hAnsi="Times New Roman" w:cs="Times New Roman"/>
          <w:sz w:val="24"/>
          <w:szCs w:val="24"/>
        </w:rPr>
        <w:t xml:space="preserve"> </w:t>
      </w:r>
    </w:p>
    <w:p w:rsidR="00620FB2" w:rsidRDefault="00620FB2" w:rsidP="00620FB2">
      <w:pPr>
        <w:spacing w:after="0" w:line="360" w:lineRule="auto"/>
        <w:jc w:val="both"/>
        <w:rPr>
          <w:rFonts w:ascii="Times New Roman" w:hAnsi="Times New Roman" w:cs="Times New Roman"/>
          <w:sz w:val="24"/>
          <w:szCs w:val="24"/>
        </w:rPr>
      </w:pPr>
    </w:p>
    <w:p w:rsidR="00620FB2" w:rsidRPr="00396727" w:rsidRDefault="00620FB2" w:rsidP="00620FB2">
      <w:pPr>
        <w:spacing w:after="0" w:line="360" w:lineRule="auto"/>
        <w:jc w:val="both"/>
        <w:rPr>
          <w:rFonts w:ascii="Times New Roman" w:hAnsi="Times New Roman" w:cs="Times New Roman"/>
          <w:sz w:val="24"/>
          <w:szCs w:val="24"/>
        </w:rPr>
      </w:pPr>
      <w:r w:rsidRPr="00396727">
        <w:rPr>
          <w:rFonts w:ascii="Times New Roman" w:hAnsi="Times New Roman" w:cs="Times New Roman"/>
          <w:sz w:val="24"/>
          <w:szCs w:val="24"/>
        </w:rPr>
        <w:t>A</w:t>
      </w:r>
      <w:r>
        <w:rPr>
          <w:rFonts w:ascii="Times New Roman" w:hAnsi="Times New Roman" w:cs="Times New Roman"/>
          <w:sz w:val="24"/>
          <w:szCs w:val="24"/>
        </w:rPr>
        <w:t xml:space="preserve"> Magiszter</w:t>
      </w:r>
      <w:r w:rsidRPr="00396727">
        <w:rPr>
          <w:rFonts w:ascii="Times New Roman" w:hAnsi="Times New Roman" w:cs="Times New Roman"/>
          <w:sz w:val="24"/>
          <w:szCs w:val="24"/>
        </w:rPr>
        <w:t xml:space="preserve"> </w:t>
      </w:r>
      <w:r w:rsidRPr="00396727">
        <w:rPr>
          <w:rFonts w:ascii="Times New Roman" w:hAnsi="Times New Roman" w:cs="Times New Roman"/>
          <w:b/>
          <w:sz w:val="24"/>
          <w:szCs w:val="24"/>
        </w:rPr>
        <w:t>Alapítvány képviselőj</w:t>
      </w:r>
      <w:r>
        <w:rPr>
          <w:rFonts w:ascii="Times New Roman" w:hAnsi="Times New Roman" w:cs="Times New Roman"/>
          <w:b/>
          <w:sz w:val="24"/>
          <w:szCs w:val="24"/>
        </w:rPr>
        <w:t xml:space="preserve">e 2019. januárban tájékoztatta az önkormányzatot </w:t>
      </w:r>
      <w:r w:rsidRPr="00396727">
        <w:rPr>
          <w:rFonts w:ascii="Times New Roman" w:hAnsi="Times New Roman" w:cs="Times New Roman"/>
          <w:b/>
          <w:sz w:val="24"/>
          <w:szCs w:val="24"/>
        </w:rPr>
        <w:t>arról</w:t>
      </w:r>
      <w:r w:rsidRPr="00396727">
        <w:rPr>
          <w:rFonts w:ascii="Times New Roman" w:hAnsi="Times New Roman" w:cs="Times New Roman"/>
          <w:sz w:val="24"/>
          <w:szCs w:val="24"/>
        </w:rPr>
        <w:t xml:space="preserve">, hogy </w:t>
      </w:r>
      <w:r w:rsidRPr="00396727">
        <w:rPr>
          <w:rFonts w:ascii="Times New Roman" w:hAnsi="Times New Roman" w:cs="Times New Roman"/>
          <w:b/>
          <w:sz w:val="24"/>
          <w:szCs w:val="24"/>
        </w:rPr>
        <w:t xml:space="preserve">tárgyalásokat folytat a Magyar Pünkösdi Egyházzal </w:t>
      </w:r>
      <w:r w:rsidRPr="00396727">
        <w:rPr>
          <w:rFonts w:ascii="Times New Roman" w:hAnsi="Times New Roman" w:cs="Times New Roman"/>
          <w:sz w:val="24"/>
          <w:szCs w:val="24"/>
        </w:rPr>
        <w:t xml:space="preserve">a fenntartói feladatok átadása érdekében. Ennek eredményeként a Pünkösdi Egyház intézménye, az </w:t>
      </w:r>
      <w:r w:rsidRPr="00396727">
        <w:rPr>
          <w:rFonts w:ascii="Times New Roman" w:hAnsi="Times New Roman" w:cs="Times New Roman"/>
          <w:b/>
          <w:sz w:val="24"/>
          <w:szCs w:val="24"/>
        </w:rPr>
        <w:t>Esélytér Intézményfenntartó és az Alapítvány között megállapodás jött létre</w:t>
      </w:r>
      <w:r w:rsidRPr="00396727">
        <w:rPr>
          <w:rFonts w:ascii="Times New Roman" w:hAnsi="Times New Roman" w:cs="Times New Roman"/>
          <w:sz w:val="24"/>
          <w:szCs w:val="24"/>
        </w:rPr>
        <w:t xml:space="preserve"> a fenntartói jog átadásáról 2019. február 18. napján. </w:t>
      </w:r>
    </w:p>
    <w:p w:rsidR="00620FB2" w:rsidRPr="00396727" w:rsidRDefault="00620FB2" w:rsidP="00620FB2">
      <w:pPr>
        <w:spacing w:after="0" w:line="360" w:lineRule="auto"/>
        <w:jc w:val="both"/>
        <w:rPr>
          <w:rFonts w:ascii="Times New Roman" w:hAnsi="Times New Roman" w:cs="Times New Roman"/>
          <w:sz w:val="24"/>
          <w:szCs w:val="24"/>
        </w:rPr>
      </w:pPr>
    </w:p>
    <w:p w:rsidR="00620FB2" w:rsidRPr="00396727" w:rsidRDefault="00620FB2" w:rsidP="00620FB2">
      <w:pPr>
        <w:spacing w:after="0" w:line="360" w:lineRule="auto"/>
        <w:jc w:val="both"/>
        <w:rPr>
          <w:rFonts w:ascii="Times New Roman" w:hAnsi="Times New Roman" w:cs="Times New Roman"/>
          <w:b/>
          <w:sz w:val="24"/>
          <w:szCs w:val="24"/>
        </w:rPr>
      </w:pPr>
      <w:r w:rsidRPr="00396727">
        <w:rPr>
          <w:rFonts w:ascii="Times New Roman" w:hAnsi="Times New Roman" w:cs="Times New Roman"/>
          <w:sz w:val="24"/>
          <w:szCs w:val="24"/>
        </w:rPr>
        <w:t xml:space="preserve">Fentiek alapján az </w:t>
      </w:r>
      <w:r w:rsidRPr="00396727">
        <w:rPr>
          <w:rFonts w:ascii="Times New Roman" w:hAnsi="Times New Roman" w:cs="Times New Roman"/>
          <w:b/>
          <w:sz w:val="24"/>
          <w:szCs w:val="24"/>
        </w:rPr>
        <w:t>Alapítvány valamennyi telephelye és alapfeladata vonatkozásában</w:t>
      </w:r>
      <w:r w:rsidRPr="00396727">
        <w:rPr>
          <w:rFonts w:ascii="Times New Roman" w:hAnsi="Times New Roman" w:cs="Times New Roman"/>
          <w:sz w:val="24"/>
          <w:szCs w:val="24"/>
        </w:rPr>
        <w:t xml:space="preserve"> a - működési engedély jogerőre emelkedésétől – határozatlan időre szólóan az </w:t>
      </w:r>
      <w:r w:rsidRPr="00396727">
        <w:rPr>
          <w:rFonts w:ascii="Times New Roman" w:hAnsi="Times New Roman" w:cs="Times New Roman"/>
          <w:b/>
          <w:sz w:val="24"/>
          <w:szCs w:val="24"/>
        </w:rPr>
        <w:t>Es</w:t>
      </w:r>
      <w:r>
        <w:rPr>
          <w:rFonts w:ascii="Times New Roman" w:hAnsi="Times New Roman" w:cs="Times New Roman"/>
          <w:b/>
          <w:sz w:val="24"/>
          <w:szCs w:val="24"/>
        </w:rPr>
        <w:t xml:space="preserve">élytér Intézményfenntartó vette </w:t>
      </w:r>
      <w:r w:rsidRPr="00396727">
        <w:rPr>
          <w:rFonts w:ascii="Times New Roman" w:hAnsi="Times New Roman" w:cs="Times New Roman"/>
          <w:b/>
          <w:sz w:val="24"/>
          <w:szCs w:val="24"/>
        </w:rPr>
        <w:t xml:space="preserve">át a fenntartói feladatokat, a fenntartáshoz szükséges személyi és tárgyi feltételekkel együtt. </w:t>
      </w:r>
    </w:p>
    <w:p w:rsidR="00620FB2" w:rsidRDefault="00620FB2" w:rsidP="00620FB2">
      <w:pPr>
        <w:spacing w:after="0" w:line="360" w:lineRule="auto"/>
        <w:jc w:val="both"/>
        <w:rPr>
          <w:rFonts w:ascii="Times New Roman" w:hAnsi="Times New Roman" w:cs="Times New Roman"/>
          <w:sz w:val="24"/>
          <w:szCs w:val="24"/>
        </w:rPr>
      </w:pPr>
      <w:r w:rsidRPr="00396727">
        <w:rPr>
          <w:rFonts w:ascii="Times New Roman" w:hAnsi="Times New Roman" w:cs="Times New Roman"/>
          <w:sz w:val="24"/>
          <w:szCs w:val="24"/>
        </w:rPr>
        <w:t xml:space="preserve">Az </w:t>
      </w:r>
      <w:r w:rsidRPr="00396727">
        <w:rPr>
          <w:rFonts w:ascii="Times New Roman" w:hAnsi="Times New Roman" w:cs="Times New Roman"/>
          <w:b/>
          <w:sz w:val="24"/>
          <w:szCs w:val="24"/>
        </w:rPr>
        <w:t>óvoda,</w:t>
      </w:r>
      <w:r w:rsidRPr="00396727">
        <w:rPr>
          <w:rFonts w:ascii="Times New Roman" w:hAnsi="Times New Roman" w:cs="Times New Roman"/>
          <w:sz w:val="24"/>
          <w:szCs w:val="24"/>
        </w:rPr>
        <w:t xml:space="preserve"> mint köznevelési intézmény </w:t>
      </w:r>
      <w:r w:rsidRPr="00396727">
        <w:rPr>
          <w:rFonts w:ascii="Times New Roman" w:hAnsi="Times New Roman" w:cs="Times New Roman"/>
          <w:b/>
          <w:sz w:val="24"/>
          <w:szCs w:val="24"/>
        </w:rPr>
        <w:t>önállóan működő és gazdálkodó jogi személy</w:t>
      </w:r>
      <w:r>
        <w:rPr>
          <w:rFonts w:ascii="Times New Roman" w:hAnsi="Times New Roman" w:cs="Times New Roman"/>
          <w:sz w:val="24"/>
          <w:szCs w:val="24"/>
        </w:rPr>
        <w:t>.</w:t>
      </w:r>
    </w:p>
    <w:p w:rsidR="00620FB2" w:rsidRPr="00E5695A" w:rsidRDefault="00620FB2" w:rsidP="00620FB2">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w:t>
      </w:r>
      <w:r w:rsidRPr="00396727">
        <w:rPr>
          <w:rFonts w:ascii="Times New Roman" w:hAnsi="Times New Roman" w:cs="Times New Roman"/>
          <w:b/>
          <w:sz w:val="24"/>
          <w:szCs w:val="24"/>
        </w:rPr>
        <w:t xml:space="preserve">z intézményfenntartó </w:t>
      </w:r>
      <w:r>
        <w:rPr>
          <w:rFonts w:ascii="Times New Roman" w:hAnsi="Times New Roman" w:cs="Times New Roman"/>
          <w:b/>
          <w:sz w:val="24"/>
          <w:szCs w:val="24"/>
        </w:rPr>
        <w:t>használatában lévő ingatlanok:</w:t>
      </w:r>
    </w:p>
    <w:p w:rsidR="00620FB2" w:rsidRPr="008419E2" w:rsidRDefault="00620FB2" w:rsidP="00620FB2">
      <w:pPr>
        <w:spacing w:after="0" w:line="360" w:lineRule="auto"/>
        <w:jc w:val="both"/>
        <w:rPr>
          <w:rFonts w:ascii="Times New Roman" w:hAnsi="Times New Roman" w:cs="Times New Roman"/>
          <w:sz w:val="24"/>
          <w:szCs w:val="24"/>
        </w:rPr>
      </w:pPr>
      <w:r w:rsidRPr="008419E2">
        <w:rPr>
          <w:rFonts w:ascii="Times New Roman" w:hAnsi="Times New Roman" w:cs="Times New Roman"/>
          <w:sz w:val="24"/>
          <w:szCs w:val="24"/>
        </w:rPr>
        <w:t>4440 Tiszavasvári, Petőfi u. 4.</w:t>
      </w:r>
    </w:p>
    <w:p w:rsidR="00620FB2" w:rsidRPr="008419E2" w:rsidRDefault="00620FB2" w:rsidP="00620FB2">
      <w:pPr>
        <w:spacing w:after="0" w:line="360" w:lineRule="auto"/>
        <w:jc w:val="both"/>
        <w:rPr>
          <w:rFonts w:ascii="Times New Roman" w:hAnsi="Times New Roman" w:cs="Times New Roman"/>
          <w:sz w:val="24"/>
          <w:szCs w:val="24"/>
        </w:rPr>
      </w:pPr>
      <w:r w:rsidRPr="008419E2">
        <w:rPr>
          <w:rFonts w:ascii="Times New Roman" w:hAnsi="Times New Roman" w:cs="Times New Roman"/>
          <w:sz w:val="24"/>
          <w:szCs w:val="24"/>
        </w:rPr>
        <w:t>4440 Tiszavasvári, Petőfi u. 6-8.</w:t>
      </w:r>
    </w:p>
    <w:p w:rsidR="00620FB2" w:rsidRPr="008419E2" w:rsidRDefault="00620FB2" w:rsidP="00620FB2">
      <w:pPr>
        <w:spacing w:after="0" w:line="360" w:lineRule="auto"/>
        <w:jc w:val="both"/>
        <w:rPr>
          <w:rFonts w:ascii="Times New Roman" w:hAnsi="Times New Roman" w:cs="Times New Roman"/>
          <w:sz w:val="24"/>
          <w:szCs w:val="24"/>
        </w:rPr>
      </w:pPr>
      <w:r w:rsidRPr="008419E2">
        <w:rPr>
          <w:rFonts w:ascii="Times New Roman" w:hAnsi="Times New Roman" w:cs="Times New Roman"/>
          <w:sz w:val="24"/>
          <w:szCs w:val="24"/>
        </w:rPr>
        <w:t>4440 Tiszavasvári, Petőfi u. 24.</w:t>
      </w:r>
    </w:p>
    <w:p w:rsidR="00620FB2" w:rsidRPr="00396727" w:rsidRDefault="00620FB2" w:rsidP="00620FB2">
      <w:pPr>
        <w:spacing w:after="0" w:line="360" w:lineRule="auto"/>
        <w:jc w:val="both"/>
        <w:rPr>
          <w:rFonts w:ascii="Times New Roman" w:hAnsi="Times New Roman" w:cs="Times New Roman"/>
          <w:sz w:val="24"/>
          <w:szCs w:val="24"/>
        </w:rPr>
      </w:pPr>
      <w:r w:rsidRPr="008419E2">
        <w:rPr>
          <w:rFonts w:ascii="Times New Roman" w:hAnsi="Times New Roman" w:cs="Times New Roman"/>
          <w:sz w:val="24"/>
          <w:szCs w:val="24"/>
        </w:rPr>
        <w:t>4440 Tiszavasvári, Kossuth u. 76.</w:t>
      </w:r>
    </w:p>
    <w:p w:rsidR="00620FB2" w:rsidRDefault="00620FB2" w:rsidP="00620FB2">
      <w:pPr>
        <w:spacing w:after="0" w:line="360" w:lineRule="auto"/>
        <w:jc w:val="both"/>
        <w:rPr>
          <w:rFonts w:ascii="Times New Roman" w:hAnsi="Times New Roman" w:cs="Times New Roman"/>
          <w:sz w:val="24"/>
          <w:szCs w:val="24"/>
        </w:rPr>
      </w:pPr>
    </w:p>
    <w:p w:rsidR="00620FB2" w:rsidRPr="00396727" w:rsidRDefault="00620FB2" w:rsidP="00620F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396727">
        <w:rPr>
          <w:rFonts w:ascii="Times New Roman" w:hAnsi="Times New Roman" w:cs="Times New Roman"/>
          <w:b/>
          <w:sz w:val="24"/>
          <w:szCs w:val="24"/>
        </w:rPr>
        <w:t xml:space="preserve">z új fenntartó a </w:t>
      </w:r>
      <w:r>
        <w:rPr>
          <w:rFonts w:ascii="Times New Roman" w:hAnsi="Times New Roman" w:cs="Times New Roman"/>
          <w:b/>
          <w:sz w:val="24"/>
          <w:szCs w:val="24"/>
        </w:rPr>
        <w:t>korábbi</w:t>
      </w:r>
      <w:r w:rsidRPr="00396727">
        <w:rPr>
          <w:rFonts w:ascii="Times New Roman" w:hAnsi="Times New Roman" w:cs="Times New Roman"/>
          <w:b/>
          <w:sz w:val="24"/>
          <w:szCs w:val="24"/>
        </w:rPr>
        <w:t xml:space="preserve"> oktatási progra</w:t>
      </w:r>
      <w:r>
        <w:rPr>
          <w:rFonts w:ascii="Times New Roman" w:hAnsi="Times New Roman" w:cs="Times New Roman"/>
          <w:b/>
          <w:sz w:val="24"/>
          <w:szCs w:val="24"/>
        </w:rPr>
        <w:t>mot teljes mértékben tovább vitte</w:t>
      </w:r>
      <w:r w:rsidRPr="00396727">
        <w:rPr>
          <w:rFonts w:ascii="Times New Roman" w:hAnsi="Times New Roman" w:cs="Times New Roman"/>
          <w:sz w:val="24"/>
          <w:szCs w:val="24"/>
        </w:rPr>
        <w:t xml:space="preserve">, és ezen túlmenően lehetősége nyílik új forrásokkal, pályázatokkal elősegíteni a fenntartást. </w:t>
      </w:r>
      <w:r>
        <w:rPr>
          <w:rFonts w:ascii="Times New Roman" w:hAnsi="Times New Roman" w:cs="Times New Roman"/>
          <w:sz w:val="24"/>
          <w:szCs w:val="24"/>
        </w:rPr>
        <w:t xml:space="preserve">Ez azért nagyon fontos, mert a </w:t>
      </w:r>
      <w:r w:rsidRPr="00513BA2">
        <w:rPr>
          <w:rFonts w:ascii="Times New Roman" w:hAnsi="Times New Roman" w:cs="Times New Roman"/>
          <w:b/>
          <w:sz w:val="24"/>
          <w:szCs w:val="24"/>
        </w:rPr>
        <w:t>Magiszter Alapítványi Iskola tevékenysége kiemelkedő a telepölésen a halmozottan hátrányos helyzetű gyermekek nevelése</w:t>
      </w:r>
      <w:r>
        <w:rPr>
          <w:rFonts w:ascii="Times New Roman" w:hAnsi="Times New Roman" w:cs="Times New Roman"/>
          <w:sz w:val="24"/>
          <w:szCs w:val="24"/>
        </w:rPr>
        <w:t xml:space="preserve"> tekintetében. Programjukkal egyedülálló eredményeket érnek el a gyermekeknél. </w:t>
      </w:r>
    </w:p>
    <w:p w:rsidR="00620FB2"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Az Alapítvány </w:t>
      </w:r>
      <w:r w:rsidRPr="00F114AD">
        <w:rPr>
          <w:rFonts w:ascii="Times New Roman" w:hAnsi="Times New Roman" w:cs="Times New Roman"/>
          <w:b/>
          <w:sz w:val="24"/>
          <w:szCs w:val="24"/>
        </w:rPr>
        <w:t>„Esély a jövőért” komplex integrációs oktatási, művelődési prevenciós programjának végcélja</w:t>
      </w:r>
      <w:r>
        <w:rPr>
          <w:rFonts w:ascii="Times New Roman" w:hAnsi="Times New Roman" w:cs="Times New Roman"/>
          <w:sz w:val="24"/>
          <w:szCs w:val="24"/>
        </w:rPr>
        <w:t xml:space="preserve"> az </w:t>
      </w:r>
      <w:r w:rsidRPr="00F114AD">
        <w:rPr>
          <w:rFonts w:ascii="Times New Roman" w:hAnsi="Times New Roman" w:cs="Times New Roman"/>
          <w:b/>
          <w:sz w:val="24"/>
          <w:szCs w:val="24"/>
        </w:rPr>
        <w:t>életpályamodell</w:t>
      </w:r>
      <w:r>
        <w:rPr>
          <w:rFonts w:ascii="Times New Roman" w:hAnsi="Times New Roman" w:cs="Times New Roman"/>
          <w:sz w:val="24"/>
          <w:szCs w:val="24"/>
        </w:rPr>
        <w:t xml:space="preserve"> kialakítása mely </w:t>
      </w:r>
      <w:r w:rsidRPr="00F114AD">
        <w:rPr>
          <w:rFonts w:ascii="Times New Roman" w:hAnsi="Times New Roman" w:cs="Times New Roman"/>
          <w:b/>
          <w:sz w:val="24"/>
          <w:szCs w:val="24"/>
        </w:rPr>
        <w:t xml:space="preserve">lehetőséget és egyben megoldást is ad </w:t>
      </w:r>
      <w:r>
        <w:rPr>
          <w:rFonts w:ascii="Times New Roman" w:hAnsi="Times New Roman" w:cs="Times New Roman"/>
          <w:sz w:val="24"/>
          <w:szCs w:val="24"/>
        </w:rPr>
        <w:t xml:space="preserve">az iskola </w:t>
      </w:r>
      <w:r w:rsidRPr="00F114AD">
        <w:rPr>
          <w:rFonts w:ascii="Times New Roman" w:hAnsi="Times New Roman" w:cs="Times New Roman"/>
          <w:b/>
          <w:sz w:val="24"/>
          <w:szCs w:val="24"/>
        </w:rPr>
        <w:t>környezetében élő mélyszegénységben élők számára.</w:t>
      </w:r>
      <w:r>
        <w:rPr>
          <w:rFonts w:ascii="Times New Roman" w:hAnsi="Times New Roman" w:cs="Times New Roman"/>
          <w:sz w:val="24"/>
          <w:szCs w:val="24"/>
        </w:rPr>
        <w:t xml:space="preserve"> Fontosnak tartják az </w:t>
      </w:r>
      <w:r w:rsidRPr="00F114AD">
        <w:rPr>
          <w:rFonts w:ascii="Times New Roman" w:hAnsi="Times New Roman" w:cs="Times New Roman"/>
          <w:b/>
          <w:sz w:val="24"/>
          <w:szCs w:val="24"/>
        </w:rPr>
        <w:t>alapműveltség megalapítását, testi-mentális értelmi, érzelmi fejlesztés révén</w:t>
      </w:r>
      <w:r>
        <w:rPr>
          <w:rFonts w:ascii="Times New Roman" w:hAnsi="Times New Roman" w:cs="Times New Roman"/>
          <w:sz w:val="24"/>
          <w:szCs w:val="24"/>
        </w:rPr>
        <w:t xml:space="preserve">. Olyan képességeket és készségeket igyekeznek elsajátíttatni, mellyel </w:t>
      </w:r>
      <w:r w:rsidRPr="00F114AD">
        <w:rPr>
          <w:rFonts w:ascii="Times New Roman" w:hAnsi="Times New Roman" w:cs="Times New Roman"/>
          <w:b/>
          <w:sz w:val="24"/>
          <w:szCs w:val="24"/>
        </w:rPr>
        <w:t xml:space="preserve">megalapozzák az </w:t>
      </w:r>
      <w:r w:rsidRPr="00F114AD">
        <w:rPr>
          <w:rFonts w:ascii="Times New Roman" w:hAnsi="Times New Roman" w:cs="Times New Roman"/>
          <w:b/>
          <w:sz w:val="24"/>
          <w:szCs w:val="24"/>
        </w:rPr>
        <w:lastRenderedPageBreak/>
        <w:t>élethosszig tartó tanulást.</w:t>
      </w:r>
      <w:r>
        <w:rPr>
          <w:rFonts w:ascii="Times New Roman" w:hAnsi="Times New Roman" w:cs="Times New Roman"/>
          <w:b/>
          <w:sz w:val="24"/>
          <w:szCs w:val="24"/>
        </w:rPr>
        <w:t xml:space="preserve"> A tehetségek gondozását, fejlesztését és természetesen a hátránykompenzációt is kiemelt feladatnak tekintik.</w:t>
      </w:r>
    </w:p>
    <w:p w:rsidR="00620FB2" w:rsidRDefault="00620FB2" w:rsidP="00620FB2">
      <w:pPr>
        <w:spacing w:after="0" w:line="360" w:lineRule="auto"/>
        <w:jc w:val="both"/>
        <w:rPr>
          <w:rFonts w:ascii="Times New Roman" w:hAnsi="Times New Roman" w:cs="Times New Roman"/>
          <w:b/>
          <w:sz w:val="24"/>
          <w:szCs w:val="24"/>
        </w:rPr>
      </w:pPr>
    </w:p>
    <w:p w:rsidR="00620FB2" w:rsidRPr="00F114AD" w:rsidRDefault="00620FB2" w:rsidP="00620FB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2019/2020. tanévben 470 tanuló volt jelen az intézményben, 21 osztályt működtettek. 2020/2021. tanévben 479 fő tanulóval indultak.</w:t>
      </w:r>
    </w:p>
    <w:p w:rsidR="00620FB2" w:rsidRDefault="00620FB2" w:rsidP="00620FB2">
      <w:pPr>
        <w:spacing w:after="0" w:line="360" w:lineRule="auto"/>
        <w:jc w:val="both"/>
        <w:rPr>
          <w:rFonts w:ascii="Times New Roman" w:hAnsi="Times New Roman" w:cs="Times New Roman"/>
          <w:b/>
          <w:sz w:val="24"/>
          <w:szCs w:val="24"/>
        </w:rPr>
      </w:pPr>
    </w:p>
    <w:p w:rsidR="00620FB2" w:rsidRPr="007A2001" w:rsidRDefault="00620FB2" w:rsidP="00620FB2">
      <w:pPr>
        <w:spacing w:after="0" w:line="360" w:lineRule="auto"/>
        <w:jc w:val="both"/>
        <w:rPr>
          <w:rFonts w:ascii="Times New Roman" w:hAnsi="Times New Roman" w:cs="Times New Roman"/>
          <w:b/>
          <w:bCs/>
          <w:iCs/>
          <w:sz w:val="28"/>
          <w:szCs w:val="28"/>
        </w:rPr>
      </w:pPr>
      <w:r>
        <w:rPr>
          <w:rFonts w:ascii="Times New Roman" w:hAnsi="Times New Roman" w:cs="Times New Roman"/>
          <w:b/>
          <w:bCs/>
          <w:iCs/>
          <w:sz w:val="28"/>
          <w:szCs w:val="28"/>
        </w:rPr>
        <w:t>III.6.7</w:t>
      </w:r>
      <w:r w:rsidRPr="007A2001">
        <w:rPr>
          <w:rFonts w:ascii="Times New Roman" w:hAnsi="Times New Roman" w:cs="Times New Roman"/>
          <w:b/>
          <w:bCs/>
          <w:iCs/>
          <w:sz w:val="28"/>
          <w:szCs w:val="28"/>
        </w:rPr>
        <w:t>. Kábítószer Egyeztető Fórum</w:t>
      </w:r>
    </w:p>
    <w:p w:rsidR="00620FB2" w:rsidRDefault="00620FB2" w:rsidP="00620FB2">
      <w:pPr>
        <w:spacing w:after="0" w:line="360" w:lineRule="auto"/>
        <w:jc w:val="both"/>
        <w:rPr>
          <w:rFonts w:ascii="Times New Roman" w:hAnsi="Times New Roman" w:cs="Times New Roman"/>
          <w:bCs/>
          <w:iCs/>
          <w:sz w:val="24"/>
          <w:szCs w:val="24"/>
        </w:rPr>
      </w:pPr>
    </w:p>
    <w:p w:rsidR="00620FB2" w:rsidRDefault="00620FB2" w:rsidP="00620FB2">
      <w:p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A Kábítószer Egyeztető Fórum az </w:t>
      </w:r>
      <w:r w:rsidRPr="0051759F">
        <w:rPr>
          <w:rFonts w:ascii="Times New Roman" w:hAnsi="Times New Roman" w:cs="Times New Roman"/>
          <w:b/>
          <w:bCs/>
          <w:iCs/>
          <w:sz w:val="24"/>
          <w:szCs w:val="24"/>
        </w:rPr>
        <w:t>önkormányzat önálló jogi személyiséggel nem rendelkező szakmacsoportja.</w:t>
      </w:r>
      <w:r>
        <w:rPr>
          <w:rFonts w:ascii="Times New Roman" w:hAnsi="Times New Roman" w:cs="Times New Roman"/>
          <w:bCs/>
          <w:iCs/>
          <w:sz w:val="24"/>
          <w:szCs w:val="24"/>
        </w:rPr>
        <w:t xml:space="preserve"> Nem társadalmi szervezet, önkormányzati feladatellátást biztosító munkacsoport.</w:t>
      </w:r>
    </w:p>
    <w:p w:rsidR="00620FB2" w:rsidRPr="007A2196" w:rsidRDefault="00620FB2" w:rsidP="00620FB2">
      <w:pPr>
        <w:spacing w:after="0" w:line="360" w:lineRule="auto"/>
        <w:jc w:val="both"/>
        <w:rPr>
          <w:rFonts w:ascii="Times New Roman" w:hAnsi="Times New Roman" w:cs="Times New Roman"/>
          <w:bCs/>
          <w:iCs/>
          <w:sz w:val="24"/>
          <w:szCs w:val="24"/>
        </w:rPr>
      </w:pPr>
    </w:p>
    <w:p w:rsidR="00620FB2" w:rsidRDefault="00620FB2" w:rsidP="00620FB2">
      <w:pPr>
        <w:spacing w:after="0" w:line="360" w:lineRule="auto"/>
        <w:jc w:val="both"/>
        <w:rPr>
          <w:rFonts w:ascii="Times New Roman" w:hAnsi="Times New Roman" w:cs="Times New Roman"/>
          <w:b/>
          <w:sz w:val="24"/>
          <w:szCs w:val="24"/>
          <w:shd w:val="clear" w:color="auto" w:fill="FFFFFF"/>
        </w:rPr>
      </w:pPr>
      <w:r w:rsidRPr="007A2196">
        <w:rPr>
          <w:rFonts w:ascii="Times New Roman" w:hAnsi="Times New Roman" w:cs="Times New Roman"/>
          <w:sz w:val="24"/>
          <w:szCs w:val="24"/>
          <w:shd w:val="clear" w:color="auto" w:fill="FFFFFF"/>
        </w:rPr>
        <w:t xml:space="preserve">Tiszavasváriban </w:t>
      </w:r>
      <w:r w:rsidRPr="007A2196">
        <w:rPr>
          <w:rFonts w:ascii="Times New Roman" w:hAnsi="Times New Roman" w:cs="Times New Roman"/>
          <w:b/>
          <w:sz w:val="24"/>
          <w:szCs w:val="24"/>
          <w:shd w:val="clear" w:color="auto" w:fill="FFFFFF"/>
        </w:rPr>
        <w:t>2004. november 09-én alakult meg a Kábítószerügyi Egyeztető Fórum, amely helyi szintű tanácsadó és egyeztető szakmai munkacsoportként</w:t>
      </w:r>
      <w:r w:rsidRPr="007A2196">
        <w:rPr>
          <w:rFonts w:ascii="Times New Roman" w:hAnsi="Times New Roman" w:cs="Times New Roman"/>
          <w:sz w:val="24"/>
          <w:szCs w:val="24"/>
          <w:shd w:val="clear" w:color="auto" w:fill="FFFFFF"/>
        </w:rPr>
        <w:t xml:space="preserve"> funkcionál. Tevékenységében arra törekszik, hogy összhangot teremtsen a drogprobléma visszaszorításában alapvető fontosságú négy terület szervezeteinek és intézményeinek munkájában. A </w:t>
      </w:r>
      <w:r w:rsidRPr="007A2196">
        <w:rPr>
          <w:rFonts w:ascii="Times New Roman" w:hAnsi="Times New Roman" w:cs="Times New Roman"/>
          <w:b/>
          <w:sz w:val="24"/>
          <w:szCs w:val="24"/>
          <w:shd w:val="clear" w:color="auto" w:fill="FFFFFF"/>
        </w:rPr>
        <w:t>KEF 12 alapító taggal és az akkori elnökkel</w:t>
      </w:r>
      <w:r w:rsidRPr="007A2196">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Benyusz</w:t>
      </w:r>
      <w:proofErr w:type="spellEnd"/>
      <w:r>
        <w:rPr>
          <w:rFonts w:ascii="Times New Roman" w:hAnsi="Times New Roman" w:cs="Times New Roman"/>
          <w:sz w:val="24"/>
          <w:szCs w:val="24"/>
          <w:shd w:val="clear" w:color="auto" w:fill="FFFFFF"/>
        </w:rPr>
        <w:t xml:space="preserve"> Tamással </w:t>
      </w:r>
      <w:r w:rsidRPr="007A2196">
        <w:rPr>
          <w:rFonts w:ascii="Times New Roman" w:hAnsi="Times New Roman" w:cs="Times New Roman"/>
          <w:sz w:val="24"/>
          <w:szCs w:val="24"/>
          <w:shd w:val="clear" w:color="auto" w:fill="FFFFFF"/>
        </w:rPr>
        <w:t xml:space="preserve">kezdte meg munkáját a városban. Alapító tagok </w:t>
      </w:r>
      <w:r w:rsidRPr="00B9440C">
        <w:rPr>
          <w:rFonts w:ascii="Times New Roman" w:hAnsi="Times New Roman" w:cs="Times New Roman"/>
          <w:b/>
          <w:sz w:val="24"/>
          <w:szCs w:val="24"/>
          <w:shd w:val="clear" w:color="auto" w:fill="FFFFFF"/>
        </w:rPr>
        <w:t xml:space="preserve">Tiszavasvári Város Önkormányzata Városi Rendőrkapitányság Vasvári Pál Középiskola, Szakiskola és Kollégium Váci Mihály Gimnázium </w:t>
      </w:r>
      <w:proofErr w:type="spellStart"/>
      <w:r w:rsidRPr="00B9440C">
        <w:rPr>
          <w:rFonts w:ascii="Times New Roman" w:hAnsi="Times New Roman" w:cs="Times New Roman"/>
          <w:b/>
          <w:sz w:val="24"/>
          <w:szCs w:val="24"/>
          <w:shd w:val="clear" w:color="auto" w:fill="FFFFFF"/>
        </w:rPr>
        <w:t>Pethe</w:t>
      </w:r>
      <w:proofErr w:type="spellEnd"/>
      <w:r w:rsidRPr="00B9440C">
        <w:rPr>
          <w:rFonts w:ascii="Times New Roman" w:hAnsi="Times New Roman" w:cs="Times New Roman"/>
          <w:b/>
          <w:sz w:val="24"/>
          <w:szCs w:val="24"/>
          <w:shd w:val="clear" w:color="auto" w:fill="FFFFFF"/>
        </w:rPr>
        <w:t xml:space="preserve"> Ferenc Általános Iskola Vasvári Pál Általános Iskola </w:t>
      </w:r>
      <w:proofErr w:type="spellStart"/>
      <w:r w:rsidRPr="00B9440C">
        <w:rPr>
          <w:rFonts w:ascii="Times New Roman" w:hAnsi="Times New Roman" w:cs="Times New Roman"/>
          <w:b/>
          <w:sz w:val="24"/>
          <w:szCs w:val="24"/>
          <w:shd w:val="clear" w:color="auto" w:fill="FFFFFF"/>
        </w:rPr>
        <w:t>Kabay</w:t>
      </w:r>
      <w:proofErr w:type="spellEnd"/>
      <w:r w:rsidRPr="00B9440C">
        <w:rPr>
          <w:rFonts w:ascii="Times New Roman" w:hAnsi="Times New Roman" w:cs="Times New Roman"/>
          <w:b/>
          <w:sz w:val="24"/>
          <w:szCs w:val="24"/>
          <w:shd w:val="clear" w:color="auto" w:fill="FFFFFF"/>
        </w:rPr>
        <w:t xml:space="preserve"> János Általános Iskola Szociális és Egészségügyi Szolgáltató Központ Tiszavasvári Polgárőrség Egészségház Ifjúsági Kör Egyesület Vasvári Hírmondó Újság</w:t>
      </w:r>
      <w:r>
        <w:rPr>
          <w:rFonts w:ascii="Times New Roman" w:hAnsi="Times New Roman" w:cs="Times New Roman"/>
          <w:sz w:val="24"/>
          <w:szCs w:val="24"/>
          <w:shd w:val="clear" w:color="auto" w:fill="FFFFFF"/>
        </w:rPr>
        <w:t>.</w:t>
      </w:r>
      <w:r w:rsidRPr="007A2196">
        <w:rPr>
          <w:rFonts w:ascii="Times New Roman" w:hAnsi="Times New Roman" w:cs="Times New Roman"/>
          <w:sz w:val="24"/>
          <w:szCs w:val="24"/>
          <w:shd w:val="clear" w:color="auto" w:fill="FFFFFF"/>
        </w:rPr>
        <w:t xml:space="preserve"> Későbbi csatlakozók </w:t>
      </w:r>
      <w:r w:rsidRPr="00B9440C">
        <w:rPr>
          <w:rFonts w:ascii="Times New Roman" w:hAnsi="Times New Roman" w:cs="Times New Roman"/>
          <w:b/>
          <w:sz w:val="24"/>
          <w:szCs w:val="24"/>
          <w:shd w:val="clear" w:color="auto" w:fill="FFFFFF"/>
        </w:rPr>
        <w:t xml:space="preserve">Tiszavasvári Közbiztonságáért Alapítvány Tiszavasvári Szakképzésért Alapítvány, </w:t>
      </w:r>
      <w:proofErr w:type="spellStart"/>
      <w:r w:rsidRPr="00B9440C">
        <w:rPr>
          <w:rFonts w:ascii="Times New Roman" w:hAnsi="Times New Roman" w:cs="Times New Roman"/>
          <w:b/>
          <w:sz w:val="24"/>
          <w:szCs w:val="24"/>
          <w:shd w:val="clear" w:color="auto" w:fill="FFFFFF"/>
        </w:rPr>
        <w:t>Tiszamenti</w:t>
      </w:r>
      <w:proofErr w:type="spellEnd"/>
      <w:r w:rsidRPr="00B9440C">
        <w:rPr>
          <w:rFonts w:ascii="Times New Roman" w:hAnsi="Times New Roman" w:cs="Times New Roman"/>
          <w:b/>
          <w:sz w:val="24"/>
          <w:szCs w:val="24"/>
          <w:shd w:val="clear" w:color="auto" w:fill="FFFFFF"/>
        </w:rPr>
        <w:t xml:space="preserve"> Emberek Lelki Segítő Egyesülete Vöröskereszt Tiszavasvári Szervezete Városi Sportközpont Igazságügyi Minisztérium, Pártfogó Felügyelői és Jogi Segítségnyújtó Szolgálat </w:t>
      </w:r>
      <w:proofErr w:type="spellStart"/>
      <w:r w:rsidRPr="00B9440C">
        <w:rPr>
          <w:rFonts w:ascii="Times New Roman" w:hAnsi="Times New Roman" w:cs="Times New Roman"/>
          <w:b/>
          <w:sz w:val="24"/>
          <w:szCs w:val="24"/>
          <w:shd w:val="clear" w:color="auto" w:fill="FFFFFF"/>
        </w:rPr>
        <w:t>Sz.-SZ.-B</w:t>
      </w:r>
      <w:proofErr w:type="spellEnd"/>
      <w:r w:rsidRPr="00B9440C">
        <w:rPr>
          <w:rFonts w:ascii="Times New Roman" w:hAnsi="Times New Roman" w:cs="Times New Roman"/>
          <w:b/>
          <w:sz w:val="24"/>
          <w:szCs w:val="24"/>
          <w:shd w:val="clear" w:color="auto" w:fill="FFFFFF"/>
        </w:rPr>
        <w:t>. Megyei Hivatala Nagycsaládosok Országos Egyesülete, Tiszavasvári Szabadidő és Programszervező Egyesület</w:t>
      </w:r>
      <w:r>
        <w:rPr>
          <w:rFonts w:ascii="Times New Roman" w:hAnsi="Times New Roman" w:cs="Times New Roman"/>
          <w:b/>
          <w:sz w:val="24"/>
          <w:szCs w:val="24"/>
          <w:shd w:val="clear" w:color="auto" w:fill="FFFFFF"/>
        </w:rPr>
        <w:t>.</w:t>
      </w:r>
    </w:p>
    <w:p w:rsidR="00620FB2" w:rsidRDefault="00620FB2" w:rsidP="00620FB2">
      <w:pPr>
        <w:spacing w:after="0" w:line="360" w:lineRule="auto"/>
        <w:jc w:val="both"/>
        <w:rPr>
          <w:rFonts w:ascii="Times New Roman" w:hAnsi="Times New Roman" w:cs="Times New Roman"/>
          <w:b/>
          <w:sz w:val="24"/>
          <w:szCs w:val="24"/>
          <w:shd w:val="clear" w:color="auto" w:fill="FFFFFF"/>
        </w:rPr>
      </w:pPr>
    </w:p>
    <w:p w:rsidR="00620FB2" w:rsidRPr="007A2196" w:rsidRDefault="00620FB2" w:rsidP="00620FB2">
      <w:pPr>
        <w:spacing w:after="0" w:line="360" w:lineRule="auto"/>
        <w:jc w:val="both"/>
        <w:rPr>
          <w:rFonts w:ascii="Times New Roman" w:hAnsi="Times New Roman" w:cs="Times New Roman"/>
          <w:sz w:val="24"/>
          <w:szCs w:val="24"/>
          <w:shd w:val="clear" w:color="auto" w:fill="FFFFFF"/>
        </w:rPr>
      </w:pPr>
      <w:r w:rsidRPr="00B9440C">
        <w:rPr>
          <w:rFonts w:ascii="Times New Roman" w:hAnsi="Times New Roman" w:cs="Times New Roman"/>
          <w:b/>
          <w:sz w:val="24"/>
          <w:szCs w:val="24"/>
          <w:shd w:val="clear" w:color="auto" w:fill="FFFFFF"/>
        </w:rPr>
        <w:t>Tiszavasvári Város Drogstratégiája kicsit megkésve, 2006-ban készült el,</w:t>
      </w:r>
      <w:r w:rsidRPr="007A2196">
        <w:rPr>
          <w:rFonts w:ascii="Times New Roman" w:hAnsi="Times New Roman" w:cs="Times New Roman"/>
          <w:sz w:val="24"/>
          <w:szCs w:val="24"/>
          <w:shd w:val="clear" w:color="auto" w:fill="FFFFFF"/>
        </w:rPr>
        <w:t xml:space="preserve"> mely irányelveket adott, és utat mutatott a megvalósítandó cselekvési tervnek. A célcsoportot az oktatási intézmények tanulói és a fiatal felnőttek alkották. Programjainkat, képzéseinket úgy válogattuk össze, hogy a célcsoport tagjait megszólíthassuk. Négy pillérre helyeztük stratégiánkat: közösség- együttműködés, prevenció, ellátás-, kezelés és a kínálatcsökkentés. </w:t>
      </w:r>
      <w:r w:rsidRPr="007A2196">
        <w:rPr>
          <w:rFonts w:ascii="Times New Roman" w:hAnsi="Times New Roman" w:cs="Times New Roman"/>
          <w:sz w:val="24"/>
          <w:szCs w:val="24"/>
          <w:shd w:val="clear" w:color="auto" w:fill="FFFFFF"/>
        </w:rPr>
        <w:lastRenderedPageBreak/>
        <w:t>Alternatívákat teremtettünk a fiataloknak a helyes döntéshez, megelőzve a drogok és kábítószerek használatát.</w:t>
      </w:r>
    </w:p>
    <w:p w:rsidR="00620FB2" w:rsidRPr="007A2196" w:rsidRDefault="00620FB2" w:rsidP="00620FB2">
      <w:pPr>
        <w:spacing w:after="0" w:line="360" w:lineRule="auto"/>
        <w:jc w:val="both"/>
        <w:rPr>
          <w:rFonts w:ascii="Times New Roman" w:hAnsi="Times New Roman" w:cs="Times New Roman"/>
          <w:bCs/>
          <w:iCs/>
          <w:sz w:val="24"/>
          <w:szCs w:val="24"/>
        </w:rPr>
      </w:pPr>
    </w:p>
    <w:p w:rsidR="00620FB2" w:rsidRDefault="00620FB2" w:rsidP="00620FB2">
      <w:pPr>
        <w:spacing w:after="0" w:line="360" w:lineRule="auto"/>
        <w:jc w:val="both"/>
        <w:rPr>
          <w:rFonts w:ascii="Times New Roman" w:hAnsi="Times New Roman" w:cs="Times New Roman"/>
          <w:b/>
          <w:bCs/>
          <w:iCs/>
          <w:sz w:val="24"/>
          <w:szCs w:val="24"/>
        </w:rPr>
      </w:pPr>
      <w:r w:rsidRPr="007A2196">
        <w:rPr>
          <w:rFonts w:ascii="Times New Roman" w:hAnsi="Times New Roman" w:cs="Times New Roman"/>
          <w:b/>
          <w:sz w:val="24"/>
          <w:szCs w:val="24"/>
          <w:shd w:val="clear" w:color="auto" w:fill="FFFFFF"/>
        </w:rPr>
        <w:t>Tiszavasvári Város D</w:t>
      </w:r>
      <w:r>
        <w:rPr>
          <w:rFonts w:ascii="Times New Roman" w:hAnsi="Times New Roman" w:cs="Times New Roman"/>
          <w:b/>
          <w:sz w:val="24"/>
          <w:szCs w:val="24"/>
          <w:shd w:val="clear" w:color="auto" w:fill="FFFFFF"/>
        </w:rPr>
        <w:t>rogstratégiájának felülvizsgálatára</w:t>
      </w:r>
      <w:r w:rsidRPr="007A2196">
        <w:rPr>
          <w:rFonts w:ascii="Times New Roman" w:hAnsi="Times New Roman" w:cs="Times New Roman"/>
          <w:sz w:val="24"/>
          <w:szCs w:val="24"/>
          <w:shd w:val="clear" w:color="auto" w:fill="FFFFFF"/>
        </w:rPr>
        <w:t xml:space="preserve"> az Emberi Erőforrás Minisztérium támogatásával és a Nemzeti Család-, és Szociálpolitikai Intézet közreműködésével </w:t>
      </w:r>
      <w:r>
        <w:rPr>
          <w:rFonts w:ascii="Times New Roman" w:hAnsi="Times New Roman" w:cs="Times New Roman"/>
          <w:b/>
          <w:sz w:val="24"/>
          <w:szCs w:val="24"/>
          <w:shd w:val="clear" w:color="auto" w:fill="FFFFFF"/>
        </w:rPr>
        <w:t xml:space="preserve">2014-ben került sor. </w:t>
      </w:r>
      <w:r w:rsidRPr="007A2196">
        <w:rPr>
          <w:rFonts w:ascii="Times New Roman" w:hAnsi="Times New Roman" w:cs="Times New Roman"/>
          <w:sz w:val="24"/>
          <w:szCs w:val="24"/>
          <w:shd w:val="clear" w:color="auto" w:fill="FFFFFF"/>
        </w:rPr>
        <w:t>Tiszavasvári Város Drogstratégia összhangban áll az Európai Unió Drogstratégiájával, valamint a 2013. október 7-én elfogadott Nemzeti Drogellenes Stratégia 2013–2020 - Tiszta tudat, józanság, küzdelem a kábítószer-bűnözés ellen alcímmel ellátott 80/2013. (X. 16.) Országgyűlési Határozattal. </w:t>
      </w:r>
      <w:proofErr w:type="gramStart"/>
      <w:r>
        <w:rPr>
          <w:rFonts w:ascii="Times New Roman" w:hAnsi="Times New Roman" w:cs="Times New Roman"/>
          <w:b/>
          <w:sz w:val="24"/>
          <w:szCs w:val="24"/>
          <w:shd w:val="clear" w:color="auto" w:fill="FFFFFF"/>
        </w:rPr>
        <w:t>A</w:t>
      </w:r>
      <w:proofErr w:type="gramEnd"/>
      <w:r>
        <w:rPr>
          <w:rFonts w:ascii="Times New Roman" w:hAnsi="Times New Roman" w:cs="Times New Roman"/>
          <w:b/>
          <w:sz w:val="24"/>
          <w:szCs w:val="24"/>
          <w:shd w:val="clear" w:color="auto" w:fill="FFFFFF"/>
        </w:rPr>
        <w:t xml:space="preserve"> stratégia ismételt aktualizálása jelenleg folyamatban van.</w:t>
      </w:r>
    </w:p>
    <w:p w:rsidR="00620FB2" w:rsidRPr="00F16C1A" w:rsidRDefault="00620FB2" w:rsidP="00620FB2">
      <w:pPr>
        <w:spacing w:after="0" w:line="360" w:lineRule="auto"/>
        <w:jc w:val="both"/>
        <w:rPr>
          <w:rFonts w:ascii="Times New Roman" w:hAnsi="Times New Roman" w:cs="Times New Roman"/>
          <w:b/>
          <w:bCs/>
          <w:iCs/>
          <w:sz w:val="24"/>
          <w:szCs w:val="24"/>
        </w:rPr>
      </w:pPr>
    </w:p>
    <w:p w:rsidR="00620FB2" w:rsidRPr="00F16C1A" w:rsidRDefault="00620FB2" w:rsidP="00620FB2">
      <w:pPr>
        <w:spacing w:after="0" w:line="360" w:lineRule="auto"/>
        <w:jc w:val="both"/>
        <w:rPr>
          <w:rFonts w:ascii="Times New Roman" w:hAnsi="Times New Roman" w:cs="Times New Roman"/>
          <w:b/>
          <w:sz w:val="24"/>
          <w:szCs w:val="24"/>
          <w:shd w:val="clear" w:color="auto" w:fill="FFFFFF"/>
        </w:rPr>
      </w:pPr>
      <w:r w:rsidRPr="00F16C1A">
        <w:rPr>
          <w:rFonts w:ascii="Times New Roman" w:hAnsi="Times New Roman" w:cs="Times New Roman"/>
          <w:b/>
          <w:sz w:val="24"/>
          <w:szCs w:val="24"/>
          <w:shd w:val="clear" w:color="auto" w:fill="FFFFFF"/>
        </w:rPr>
        <w:t xml:space="preserve">Korábbi programok:  </w:t>
      </w:r>
    </w:p>
    <w:p w:rsidR="00620FB2" w:rsidRPr="00F16C1A" w:rsidRDefault="00620FB2" w:rsidP="00620FB2">
      <w:pPr>
        <w:spacing w:after="0" w:line="360" w:lineRule="auto"/>
        <w:jc w:val="both"/>
        <w:rPr>
          <w:rFonts w:ascii="Times New Roman" w:hAnsi="Times New Roman" w:cs="Times New Roman"/>
          <w:sz w:val="24"/>
          <w:szCs w:val="24"/>
          <w:shd w:val="clear" w:color="auto" w:fill="FFFFFF"/>
        </w:rPr>
      </w:pPr>
      <w:r w:rsidRPr="00F16C1A">
        <w:rPr>
          <w:rFonts w:ascii="Times New Roman" w:hAnsi="Times New Roman" w:cs="Times New Roman"/>
          <w:sz w:val="24"/>
          <w:szCs w:val="24"/>
          <w:shd w:val="clear" w:color="auto" w:fill="FFFFFF"/>
        </w:rPr>
        <w:t>„Iskolai Drogmegelőzési Napok” –</w:t>
      </w:r>
      <w:proofErr w:type="spellStart"/>
      <w:r w:rsidRPr="00F16C1A">
        <w:rPr>
          <w:rFonts w:ascii="Times New Roman" w:hAnsi="Times New Roman" w:cs="Times New Roman"/>
          <w:sz w:val="24"/>
          <w:szCs w:val="24"/>
          <w:shd w:val="clear" w:color="auto" w:fill="FFFFFF"/>
        </w:rPr>
        <w:t>ban</w:t>
      </w:r>
      <w:proofErr w:type="spellEnd"/>
      <w:r w:rsidRPr="00F16C1A">
        <w:rPr>
          <w:rFonts w:ascii="Times New Roman" w:hAnsi="Times New Roman" w:cs="Times New Roman"/>
          <w:sz w:val="24"/>
          <w:szCs w:val="24"/>
          <w:shd w:val="clear" w:color="auto" w:fill="FFFFFF"/>
        </w:rPr>
        <w:t xml:space="preserve"> a KEF társszervezőként vett részt. (2005.) </w:t>
      </w:r>
    </w:p>
    <w:p w:rsidR="00620FB2" w:rsidRPr="00F16C1A" w:rsidRDefault="00620FB2" w:rsidP="00620FB2">
      <w:pPr>
        <w:spacing w:after="0" w:line="360" w:lineRule="auto"/>
        <w:jc w:val="both"/>
        <w:rPr>
          <w:rFonts w:ascii="Times New Roman" w:hAnsi="Times New Roman" w:cs="Times New Roman"/>
          <w:sz w:val="24"/>
          <w:szCs w:val="24"/>
          <w:shd w:val="clear" w:color="auto" w:fill="FFFFFF"/>
        </w:rPr>
      </w:pPr>
      <w:r w:rsidRPr="00F16C1A">
        <w:rPr>
          <w:rFonts w:ascii="Times New Roman" w:hAnsi="Times New Roman" w:cs="Times New Roman"/>
          <w:sz w:val="24"/>
          <w:szCs w:val="24"/>
          <w:shd w:val="clear" w:color="auto" w:fill="FFFFFF"/>
        </w:rPr>
        <w:t xml:space="preserve">Az „Élet labirintusa” interaktív kiállítás szervezésében a KEF együttműködött. (2005.) Országos KEF konferencián való részvétel. (2005-től minden alkalommal 2010-ig.) </w:t>
      </w:r>
    </w:p>
    <w:p w:rsidR="00620FB2" w:rsidRPr="00F16C1A" w:rsidRDefault="00620FB2" w:rsidP="00620FB2">
      <w:pPr>
        <w:spacing w:after="0" w:line="360" w:lineRule="auto"/>
        <w:jc w:val="both"/>
        <w:rPr>
          <w:rFonts w:ascii="Times New Roman" w:hAnsi="Times New Roman" w:cs="Times New Roman"/>
          <w:sz w:val="24"/>
          <w:szCs w:val="24"/>
          <w:shd w:val="clear" w:color="auto" w:fill="FFFFFF"/>
        </w:rPr>
      </w:pPr>
      <w:r w:rsidRPr="00F16C1A">
        <w:rPr>
          <w:rFonts w:ascii="Times New Roman" w:hAnsi="Times New Roman" w:cs="Times New Roman"/>
          <w:sz w:val="24"/>
          <w:szCs w:val="24"/>
          <w:shd w:val="clear" w:color="auto" w:fill="FFFFFF"/>
        </w:rPr>
        <w:t xml:space="preserve">Országos Drogmentes Futás. (2006-tól) </w:t>
      </w:r>
    </w:p>
    <w:p w:rsidR="00620FB2" w:rsidRPr="00F16C1A" w:rsidRDefault="00620FB2" w:rsidP="00620FB2">
      <w:pPr>
        <w:spacing w:after="0" w:line="360" w:lineRule="auto"/>
        <w:jc w:val="both"/>
        <w:rPr>
          <w:rFonts w:ascii="Times New Roman" w:hAnsi="Times New Roman" w:cs="Times New Roman"/>
          <w:sz w:val="24"/>
          <w:szCs w:val="24"/>
          <w:shd w:val="clear" w:color="auto" w:fill="FFFFFF"/>
        </w:rPr>
      </w:pPr>
      <w:r w:rsidRPr="00F16C1A">
        <w:rPr>
          <w:rFonts w:ascii="Times New Roman" w:hAnsi="Times New Roman" w:cs="Times New Roman"/>
          <w:sz w:val="24"/>
          <w:szCs w:val="24"/>
          <w:shd w:val="clear" w:color="auto" w:fill="FFFFFF"/>
        </w:rPr>
        <w:t xml:space="preserve">„Senki sem szabad, aki a szenvedélyek rabja” konferencia szervezése. (2005.) </w:t>
      </w:r>
    </w:p>
    <w:p w:rsidR="00620FB2" w:rsidRPr="00F16C1A" w:rsidRDefault="00620FB2" w:rsidP="00620FB2">
      <w:pPr>
        <w:spacing w:after="0" w:line="360" w:lineRule="auto"/>
        <w:jc w:val="both"/>
        <w:rPr>
          <w:rFonts w:ascii="Times New Roman" w:hAnsi="Times New Roman" w:cs="Times New Roman"/>
          <w:sz w:val="24"/>
          <w:szCs w:val="24"/>
          <w:shd w:val="clear" w:color="auto" w:fill="FFFFFF"/>
        </w:rPr>
      </w:pPr>
      <w:r w:rsidRPr="00F16C1A">
        <w:rPr>
          <w:rFonts w:ascii="Times New Roman" w:hAnsi="Times New Roman" w:cs="Times New Roman"/>
          <w:sz w:val="24"/>
          <w:szCs w:val="24"/>
          <w:shd w:val="clear" w:color="auto" w:fill="FFFFFF"/>
        </w:rPr>
        <w:t xml:space="preserve">Dr. Csernus Imre előadása rendhagyó előadása a szülőknek, egészségügyi-, szociális-, oktatási intézmények szakemberei számára. (2006.) </w:t>
      </w:r>
    </w:p>
    <w:p w:rsidR="00620FB2" w:rsidRPr="00F16C1A" w:rsidRDefault="00620FB2" w:rsidP="00620FB2">
      <w:pPr>
        <w:spacing w:after="0" w:line="360" w:lineRule="auto"/>
        <w:jc w:val="both"/>
        <w:rPr>
          <w:rFonts w:ascii="Times New Roman" w:hAnsi="Times New Roman" w:cs="Times New Roman"/>
          <w:sz w:val="24"/>
          <w:szCs w:val="24"/>
          <w:shd w:val="clear" w:color="auto" w:fill="FFFFFF"/>
        </w:rPr>
      </w:pPr>
      <w:r w:rsidRPr="00F16C1A">
        <w:rPr>
          <w:rFonts w:ascii="Times New Roman" w:hAnsi="Times New Roman" w:cs="Times New Roman"/>
          <w:sz w:val="24"/>
          <w:szCs w:val="24"/>
          <w:shd w:val="clear" w:color="auto" w:fill="FFFFFF"/>
        </w:rPr>
        <w:t xml:space="preserve">„A drog nem játékszer” a Kábítószer-ellenes Világnap alkalmából szervezett városi szintű nap szervezése. (2006.) </w:t>
      </w:r>
    </w:p>
    <w:p w:rsidR="00620FB2" w:rsidRPr="00F16C1A" w:rsidRDefault="00620FB2" w:rsidP="00620FB2">
      <w:pPr>
        <w:spacing w:after="0" w:line="360" w:lineRule="auto"/>
        <w:jc w:val="both"/>
        <w:rPr>
          <w:rFonts w:ascii="Times New Roman" w:hAnsi="Times New Roman" w:cs="Times New Roman"/>
          <w:sz w:val="24"/>
          <w:szCs w:val="24"/>
          <w:shd w:val="clear" w:color="auto" w:fill="FFFFFF"/>
        </w:rPr>
      </w:pPr>
      <w:r w:rsidRPr="00F16C1A">
        <w:rPr>
          <w:rFonts w:ascii="Times New Roman" w:hAnsi="Times New Roman" w:cs="Times New Roman"/>
          <w:sz w:val="24"/>
          <w:szCs w:val="24"/>
          <w:shd w:val="clear" w:color="auto" w:fill="FFFFFF"/>
        </w:rPr>
        <w:t xml:space="preserve">Önkéntesek képzése. Szakemberek képzése: </w:t>
      </w:r>
      <w:proofErr w:type="spellStart"/>
      <w:r w:rsidRPr="00F16C1A">
        <w:rPr>
          <w:rFonts w:ascii="Times New Roman" w:hAnsi="Times New Roman" w:cs="Times New Roman"/>
          <w:sz w:val="24"/>
          <w:szCs w:val="24"/>
          <w:shd w:val="clear" w:color="auto" w:fill="FFFFFF"/>
        </w:rPr>
        <w:t>Addiktológiai</w:t>
      </w:r>
      <w:proofErr w:type="spellEnd"/>
      <w:r w:rsidRPr="00F16C1A">
        <w:rPr>
          <w:rFonts w:ascii="Times New Roman" w:hAnsi="Times New Roman" w:cs="Times New Roman"/>
          <w:sz w:val="24"/>
          <w:szCs w:val="24"/>
          <w:shd w:val="clear" w:color="auto" w:fill="FFFFFF"/>
        </w:rPr>
        <w:t xml:space="preserve"> alapismeretek, Lokális helyzet-felismerési technikák a drogügy területén. </w:t>
      </w:r>
    </w:p>
    <w:p w:rsidR="00620FB2" w:rsidRPr="00F16C1A" w:rsidRDefault="00620FB2" w:rsidP="00620FB2">
      <w:pPr>
        <w:spacing w:after="0" w:line="360" w:lineRule="auto"/>
        <w:jc w:val="both"/>
        <w:rPr>
          <w:rFonts w:ascii="Times New Roman" w:hAnsi="Times New Roman" w:cs="Times New Roman"/>
          <w:sz w:val="24"/>
          <w:szCs w:val="24"/>
          <w:shd w:val="clear" w:color="auto" w:fill="FFFFFF"/>
        </w:rPr>
      </w:pPr>
      <w:r w:rsidRPr="00F16C1A">
        <w:rPr>
          <w:rFonts w:ascii="Times New Roman" w:hAnsi="Times New Roman" w:cs="Times New Roman"/>
          <w:sz w:val="24"/>
          <w:szCs w:val="24"/>
          <w:shd w:val="clear" w:color="auto" w:fill="FFFFFF"/>
        </w:rPr>
        <w:t xml:space="preserve">Kortárs-segítő képzés szervezése. (2006.) </w:t>
      </w:r>
    </w:p>
    <w:p w:rsidR="00620FB2" w:rsidRPr="00F16C1A" w:rsidRDefault="00620FB2" w:rsidP="00620FB2">
      <w:pPr>
        <w:spacing w:after="0" w:line="360" w:lineRule="auto"/>
        <w:jc w:val="both"/>
        <w:rPr>
          <w:rFonts w:ascii="Times New Roman" w:hAnsi="Times New Roman" w:cs="Times New Roman"/>
          <w:sz w:val="24"/>
          <w:szCs w:val="24"/>
          <w:shd w:val="clear" w:color="auto" w:fill="FFFFFF"/>
        </w:rPr>
      </w:pPr>
      <w:r w:rsidRPr="00F16C1A">
        <w:rPr>
          <w:rFonts w:ascii="Times New Roman" w:hAnsi="Times New Roman" w:cs="Times New Roman"/>
          <w:sz w:val="24"/>
          <w:szCs w:val="24"/>
          <w:shd w:val="clear" w:color="auto" w:fill="FFFFFF"/>
        </w:rPr>
        <w:t xml:space="preserve">Városi Családi Nap (2007.) </w:t>
      </w:r>
    </w:p>
    <w:p w:rsidR="00620FB2" w:rsidRPr="00F16C1A" w:rsidRDefault="00620FB2" w:rsidP="00620FB2">
      <w:pPr>
        <w:spacing w:after="0" w:line="360" w:lineRule="auto"/>
        <w:jc w:val="both"/>
        <w:rPr>
          <w:rFonts w:ascii="Times New Roman" w:hAnsi="Times New Roman" w:cs="Times New Roman"/>
          <w:sz w:val="24"/>
          <w:szCs w:val="24"/>
          <w:shd w:val="clear" w:color="auto" w:fill="FFFFFF"/>
        </w:rPr>
      </w:pPr>
      <w:r w:rsidRPr="00F16C1A">
        <w:rPr>
          <w:rFonts w:ascii="Times New Roman" w:hAnsi="Times New Roman" w:cs="Times New Roman"/>
          <w:sz w:val="24"/>
          <w:szCs w:val="24"/>
          <w:shd w:val="clear" w:color="auto" w:fill="FFFFFF"/>
        </w:rPr>
        <w:t xml:space="preserve">Szülői tájékoztató elkészítése. (2007.) </w:t>
      </w:r>
    </w:p>
    <w:p w:rsidR="00620FB2" w:rsidRDefault="00620FB2" w:rsidP="00620FB2">
      <w:pPr>
        <w:spacing w:after="0" w:line="360" w:lineRule="auto"/>
        <w:jc w:val="both"/>
        <w:rPr>
          <w:rFonts w:ascii="Times New Roman" w:hAnsi="Times New Roman" w:cs="Times New Roman"/>
          <w:sz w:val="24"/>
          <w:szCs w:val="24"/>
          <w:shd w:val="clear" w:color="auto" w:fill="FFFFFF"/>
        </w:rPr>
      </w:pPr>
      <w:r w:rsidRPr="00F16C1A">
        <w:rPr>
          <w:rFonts w:ascii="Times New Roman" w:hAnsi="Times New Roman" w:cs="Times New Roman"/>
          <w:sz w:val="24"/>
          <w:szCs w:val="24"/>
          <w:shd w:val="clear" w:color="auto" w:fill="FFFFFF"/>
        </w:rPr>
        <w:t xml:space="preserve">TÁMOP 5.2.5-08/1-2008-0150 sz. Drogalternatíva program megvalósulása során a következő programok kerültek megrendezésre: </w:t>
      </w:r>
    </w:p>
    <w:p w:rsidR="00620FB2" w:rsidRDefault="00620FB2" w:rsidP="00620FB2">
      <w:pPr>
        <w:spacing w:after="0" w:line="360" w:lineRule="auto"/>
        <w:jc w:val="both"/>
        <w:rPr>
          <w:rFonts w:ascii="Times New Roman" w:hAnsi="Times New Roman" w:cs="Times New Roman"/>
          <w:sz w:val="24"/>
          <w:szCs w:val="24"/>
          <w:shd w:val="clear" w:color="auto" w:fill="FFFFFF"/>
        </w:rPr>
      </w:pPr>
      <w:r w:rsidRPr="00F16C1A">
        <w:rPr>
          <w:rFonts w:ascii="Times New Roman" w:hAnsi="Times New Roman" w:cs="Times New Roman"/>
          <w:sz w:val="24"/>
          <w:szCs w:val="24"/>
          <w:shd w:val="clear" w:color="auto" w:fill="FFFFFF"/>
        </w:rPr>
        <w:t xml:space="preserve">„Egészséged testben, lélekben” – csoportokban történő lebonyolítása. - „Játszd meg magad” - szakemberképzés. </w:t>
      </w:r>
    </w:p>
    <w:p w:rsidR="00620FB2" w:rsidRDefault="00620FB2" w:rsidP="00620FB2">
      <w:pPr>
        <w:spacing w:after="0" w:line="360" w:lineRule="auto"/>
        <w:jc w:val="both"/>
        <w:rPr>
          <w:rFonts w:ascii="Times New Roman" w:hAnsi="Times New Roman" w:cs="Times New Roman"/>
          <w:sz w:val="24"/>
          <w:szCs w:val="24"/>
          <w:shd w:val="clear" w:color="auto" w:fill="FFFFFF"/>
        </w:rPr>
      </w:pPr>
      <w:r w:rsidRPr="00F16C1A">
        <w:rPr>
          <w:rFonts w:ascii="Times New Roman" w:hAnsi="Times New Roman" w:cs="Times New Roman"/>
          <w:sz w:val="24"/>
          <w:szCs w:val="24"/>
          <w:shd w:val="clear" w:color="auto" w:fill="FFFFFF"/>
        </w:rPr>
        <w:t xml:space="preserve">„Én kép korrekció” – szakember képzés és csoportokban történő lebonyolítása. </w:t>
      </w:r>
    </w:p>
    <w:p w:rsidR="00620FB2" w:rsidRDefault="00620FB2" w:rsidP="00620FB2">
      <w:pPr>
        <w:spacing w:after="0" w:line="360" w:lineRule="auto"/>
        <w:jc w:val="both"/>
        <w:rPr>
          <w:rFonts w:ascii="Times New Roman" w:hAnsi="Times New Roman" w:cs="Times New Roman"/>
          <w:sz w:val="24"/>
          <w:szCs w:val="24"/>
          <w:shd w:val="clear" w:color="auto" w:fill="FFFFFF"/>
        </w:rPr>
      </w:pPr>
      <w:r w:rsidRPr="00F16C1A">
        <w:rPr>
          <w:rFonts w:ascii="Times New Roman" w:hAnsi="Times New Roman" w:cs="Times New Roman"/>
          <w:sz w:val="24"/>
          <w:szCs w:val="24"/>
          <w:shd w:val="clear" w:color="auto" w:fill="FFFFFF"/>
        </w:rPr>
        <w:t xml:space="preserve">Kerékpártúra - Kreatív klub - Film klub </w:t>
      </w:r>
    </w:p>
    <w:p w:rsidR="00620FB2" w:rsidRDefault="00620FB2" w:rsidP="00620FB2">
      <w:pPr>
        <w:spacing w:after="0" w:line="360" w:lineRule="auto"/>
        <w:jc w:val="both"/>
        <w:rPr>
          <w:rFonts w:ascii="Times New Roman" w:hAnsi="Times New Roman" w:cs="Times New Roman"/>
          <w:sz w:val="24"/>
          <w:szCs w:val="24"/>
          <w:shd w:val="clear" w:color="auto" w:fill="FFFFFF"/>
        </w:rPr>
      </w:pPr>
      <w:r w:rsidRPr="00F16C1A">
        <w:rPr>
          <w:rFonts w:ascii="Times New Roman" w:hAnsi="Times New Roman" w:cs="Times New Roman"/>
          <w:sz w:val="24"/>
          <w:szCs w:val="24"/>
          <w:shd w:val="clear" w:color="auto" w:fill="FFFFFF"/>
        </w:rPr>
        <w:t xml:space="preserve">Drogmentes Magyarországért </w:t>
      </w:r>
      <w:proofErr w:type="spellStart"/>
      <w:r w:rsidRPr="00F16C1A">
        <w:rPr>
          <w:rFonts w:ascii="Times New Roman" w:hAnsi="Times New Roman" w:cs="Times New Roman"/>
          <w:sz w:val="24"/>
          <w:szCs w:val="24"/>
          <w:shd w:val="clear" w:color="auto" w:fill="FFFFFF"/>
        </w:rPr>
        <w:t>Maraton</w:t>
      </w:r>
      <w:proofErr w:type="spellEnd"/>
      <w:r w:rsidRPr="00F16C1A">
        <w:rPr>
          <w:rFonts w:ascii="Times New Roman" w:hAnsi="Times New Roman" w:cs="Times New Roman"/>
          <w:sz w:val="24"/>
          <w:szCs w:val="24"/>
          <w:shd w:val="clear" w:color="auto" w:fill="FFFFFF"/>
        </w:rPr>
        <w:t xml:space="preserve">: extrémsport bemutató, </w:t>
      </w:r>
      <w:proofErr w:type="spellStart"/>
      <w:r w:rsidRPr="00F16C1A">
        <w:rPr>
          <w:rFonts w:ascii="Times New Roman" w:hAnsi="Times New Roman" w:cs="Times New Roman"/>
          <w:sz w:val="24"/>
          <w:szCs w:val="24"/>
          <w:shd w:val="clear" w:color="auto" w:fill="FFFFFF"/>
        </w:rPr>
        <w:t>Bungee</w:t>
      </w:r>
      <w:proofErr w:type="spellEnd"/>
      <w:r w:rsidRPr="00F16C1A">
        <w:rPr>
          <w:rFonts w:ascii="Times New Roman" w:hAnsi="Times New Roman" w:cs="Times New Roman"/>
          <w:sz w:val="24"/>
          <w:szCs w:val="24"/>
          <w:shd w:val="clear" w:color="auto" w:fill="FFFFFF"/>
        </w:rPr>
        <w:t xml:space="preserve"> trambulin, mászó fal, </w:t>
      </w:r>
    </w:p>
    <w:p w:rsidR="00620FB2" w:rsidRDefault="00620FB2" w:rsidP="00620FB2">
      <w:pPr>
        <w:spacing w:after="0" w:line="360" w:lineRule="auto"/>
        <w:jc w:val="both"/>
        <w:rPr>
          <w:rFonts w:ascii="Times New Roman" w:hAnsi="Times New Roman" w:cs="Times New Roman"/>
          <w:sz w:val="24"/>
          <w:szCs w:val="24"/>
          <w:shd w:val="clear" w:color="auto" w:fill="FFFFFF"/>
        </w:rPr>
      </w:pPr>
    </w:p>
    <w:p w:rsidR="00620FB2" w:rsidRPr="00F16C1A" w:rsidRDefault="00620FB2" w:rsidP="00620FB2">
      <w:pPr>
        <w:spacing w:after="0" w:line="360" w:lineRule="auto"/>
        <w:jc w:val="both"/>
        <w:rPr>
          <w:rFonts w:ascii="Times New Roman" w:hAnsi="Times New Roman" w:cs="Times New Roman"/>
          <w:sz w:val="24"/>
          <w:szCs w:val="24"/>
        </w:rPr>
      </w:pPr>
      <w:r w:rsidRPr="00F16C1A">
        <w:rPr>
          <w:rFonts w:ascii="Times New Roman" w:hAnsi="Times New Roman" w:cs="Times New Roman"/>
          <w:sz w:val="24"/>
          <w:szCs w:val="24"/>
          <w:shd w:val="clear" w:color="auto" w:fill="FFFFFF"/>
        </w:rPr>
        <w:lastRenderedPageBreak/>
        <w:t xml:space="preserve">A pályázati program lebonyolítása után a </w:t>
      </w:r>
      <w:r w:rsidRPr="00F16C1A">
        <w:rPr>
          <w:rFonts w:ascii="Times New Roman" w:hAnsi="Times New Roman" w:cs="Times New Roman"/>
          <w:b/>
          <w:sz w:val="24"/>
          <w:szCs w:val="24"/>
          <w:shd w:val="clear" w:color="auto" w:fill="FFFFFF"/>
        </w:rPr>
        <w:t xml:space="preserve">Tiszavasvári Kábítószerügyi Egyeztető Fórum aktív működése megszűnt 2010-ben. </w:t>
      </w:r>
      <w:r w:rsidRPr="00F16C1A">
        <w:rPr>
          <w:rFonts w:ascii="Times New Roman" w:hAnsi="Times New Roman" w:cs="Times New Roman"/>
          <w:sz w:val="24"/>
          <w:szCs w:val="24"/>
          <w:shd w:val="clear" w:color="auto" w:fill="FFFFFF"/>
        </w:rPr>
        <w:t xml:space="preserve">A szakemberek elfoglaltsága nem tette lehetővé az aktív működést. A 2010 utáni </w:t>
      </w:r>
      <w:proofErr w:type="gramStart"/>
      <w:r w:rsidRPr="00F16C1A">
        <w:rPr>
          <w:rFonts w:ascii="Times New Roman" w:hAnsi="Times New Roman" w:cs="Times New Roman"/>
          <w:sz w:val="24"/>
          <w:szCs w:val="24"/>
          <w:shd w:val="clear" w:color="auto" w:fill="FFFFFF"/>
        </w:rPr>
        <w:t>időszakban</w:t>
      </w:r>
      <w:proofErr w:type="gramEnd"/>
      <w:r w:rsidRPr="00F16C1A">
        <w:rPr>
          <w:rFonts w:ascii="Times New Roman" w:hAnsi="Times New Roman" w:cs="Times New Roman"/>
          <w:sz w:val="24"/>
          <w:szCs w:val="24"/>
          <w:shd w:val="clear" w:color="auto" w:fill="FFFFFF"/>
        </w:rPr>
        <w:t xml:space="preserve"> a városban megnövekedett a szerhasználók és terjesztők aránya, ezért </w:t>
      </w:r>
      <w:r w:rsidRPr="00F16C1A">
        <w:rPr>
          <w:rFonts w:ascii="Times New Roman" w:hAnsi="Times New Roman" w:cs="Times New Roman"/>
          <w:b/>
          <w:sz w:val="24"/>
          <w:szCs w:val="24"/>
          <w:shd w:val="clear" w:color="auto" w:fill="FFFFFF"/>
        </w:rPr>
        <w:t xml:space="preserve">három éves szünet után az újraszerveződő Tiszavasvári KEF </w:t>
      </w:r>
      <w:proofErr w:type="spellStart"/>
      <w:r w:rsidRPr="00F16C1A">
        <w:rPr>
          <w:rFonts w:ascii="Times New Roman" w:hAnsi="Times New Roman" w:cs="Times New Roman"/>
          <w:b/>
          <w:sz w:val="24"/>
          <w:szCs w:val="24"/>
          <w:shd w:val="clear" w:color="auto" w:fill="FFFFFF"/>
        </w:rPr>
        <w:t>Nácsáné</w:t>
      </w:r>
      <w:proofErr w:type="spellEnd"/>
      <w:r w:rsidRPr="00F16C1A">
        <w:rPr>
          <w:rFonts w:ascii="Times New Roman" w:hAnsi="Times New Roman" w:cs="Times New Roman"/>
          <w:b/>
          <w:sz w:val="24"/>
          <w:szCs w:val="24"/>
          <w:shd w:val="clear" w:color="auto" w:fill="FFFFFF"/>
        </w:rPr>
        <w:t xml:space="preserve"> dr. </w:t>
      </w:r>
      <w:proofErr w:type="spellStart"/>
      <w:r w:rsidRPr="00F16C1A">
        <w:rPr>
          <w:rFonts w:ascii="Times New Roman" w:hAnsi="Times New Roman" w:cs="Times New Roman"/>
          <w:b/>
          <w:sz w:val="24"/>
          <w:szCs w:val="24"/>
          <w:shd w:val="clear" w:color="auto" w:fill="FFFFFF"/>
        </w:rPr>
        <w:t>Kalán</w:t>
      </w:r>
      <w:proofErr w:type="spellEnd"/>
      <w:r w:rsidRPr="00F16C1A">
        <w:rPr>
          <w:rFonts w:ascii="Times New Roman" w:hAnsi="Times New Roman" w:cs="Times New Roman"/>
          <w:b/>
          <w:sz w:val="24"/>
          <w:szCs w:val="24"/>
          <w:shd w:val="clear" w:color="auto" w:fill="FFFFFF"/>
        </w:rPr>
        <w:t xml:space="preserve"> Eszter Hajnalka elnökletével megkezdte munkáját</w:t>
      </w:r>
      <w:r w:rsidRPr="00F16C1A">
        <w:rPr>
          <w:rFonts w:ascii="Times New Roman" w:hAnsi="Times New Roman" w:cs="Times New Roman"/>
          <w:sz w:val="24"/>
          <w:szCs w:val="24"/>
          <w:shd w:val="clear" w:color="auto" w:fill="FFFFFF"/>
        </w:rPr>
        <w:t xml:space="preserve"> és a megváltozott, kezelésre szoruló helyzetre </w:t>
      </w:r>
      <w:r>
        <w:rPr>
          <w:rFonts w:ascii="Times New Roman" w:hAnsi="Times New Roman" w:cs="Times New Roman"/>
          <w:sz w:val="24"/>
          <w:szCs w:val="24"/>
          <w:shd w:val="clear" w:color="auto" w:fill="FFFFFF"/>
        </w:rPr>
        <w:t>dolgozta ki</w:t>
      </w:r>
      <w:r w:rsidRPr="00F16C1A">
        <w:rPr>
          <w:rFonts w:ascii="Times New Roman" w:hAnsi="Times New Roman" w:cs="Times New Roman"/>
          <w:sz w:val="24"/>
          <w:szCs w:val="24"/>
          <w:shd w:val="clear" w:color="auto" w:fill="FFFFFF"/>
        </w:rPr>
        <w:t xml:space="preserve"> a munkaközösség</w:t>
      </w:r>
      <w:r>
        <w:rPr>
          <w:rFonts w:ascii="Times New Roman" w:hAnsi="Times New Roman" w:cs="Times New Roman"/>
          <w:sz w:val="24"/>
          <w:szCs w:val="24"/>
          <w:shd w:val="clear" w:color="auto" w:fill="FFFFFF"/>
        </w:rPr>
        <w:t xml:space="preserve"> az új drogstratégiát</w:t>
      </w:r>
      <w:r w:rsidRPr="00F16C1A">
        <w:rPr>
          <w:rFonts w:ascii="Times New Roman" w:hAnsi="Times New Roman" w:cs="Times New Roman"/>
          <w:sz w:val="24"/>
          <w:szCs w:val="24"/>
          <w:shd w:val="clear" w:color="auto" w:fill="FFFFFF"/>
        </w:rPr>
        <w:t>.</w:t>
      </w:r>
      <w:r w:rsidRPr="00F16C1A">
        <w:rPr>
          <w:rFonts w:ascii="Times New Roman" w:hAnsi="Times New Roman" w:cs="Times New Roman"/>
          <w:sz w:val="24"/>
          <w:szCs w:val="24"/>
        </w:rPr>
        <w:br/>
      </w:r>
    </w:p>
    <w:p w:rsidR="00620FB2" w:rsidRPr="006F1BA1" w:rsidRDefault="00620FB2" w:rsidP="00620FB2">
      <w:pPr>
        <w:spacing w:after="0" w:line="360" w:lineRule="auto"/>
        <w:jc w:val="both"/>
        <w:rPr>
          <w:rFonts w:ascii="Times New Roman" w:hAnsi="Times New Roman" w:cs="Times New Roman"/>
          <w:sz w:val="24"/>
          <w:szCs w:val="24"/>
          <w:shd w:val="clear" w:color="auto" w:fill="FFFFFF"/>
        </w:rPr>
      </w:pPr>
      <w:r w:rsidRPr="006F1BA1">
        <w:rPr>
          <w:rFonts w:ascii="Times New Roman" w:hAnsi="Times New Roman" w:cs="Times New Roman"/>
          <w:b/>
          <w:sz w:val="24"/>
          <w:szCs w:val="24"/>
          <w:shd w:val="clear" w:color="auto" w:fill="FFFFFF"/>
        </w:rPr>
        <w:t>A stratégia helyzetelemzése</w:t>
      </w:r>
      <w:r w:rsidRPr="006F1BA1">
        <w:rPr>
          <w:rFonts w:ascii="Times New Roman" w:hAnsi="Times New Roman" w:cs="Times New Roman"/>
          <w:sz w:val="24"/>
          <w:szCs w:val="24"/>
          <w:shd w:val="clear" w:color="auto" w:fill="FFFFFF"/>
        </w:rPr>
        <w:t xml:space="preserve">:  </w:t>
      </w:r>
    </w:p>
    <w:p w:rsidR="00620FB2" w:rsidRPr="006F1BA1" w:rsidRDefault="00620FB2" w:rsidP="00620FB2">
      <w:pPr>
        <w:spacing w:after="0" w:line="360" w:lineRule="auto"/>
        <w:jc w:val="both"/>
        <w:rPr>
          <w:rFonts w:ascii="Times New Roman" w:hAnsi="Times New Roman" w:cs="Times New Roman"/>
          <w:sz w:val="24"/>
          <w:szCs w:val="24"/>
          <w:shd w:val="clear" w:color="auto" w:fill="FFFFFF"/>
        </w:rPr>
      </w:pPr>
      <w:r w:rsidRPr="006F1BA1">
        <w:rPr>
          <w:rFonts w:ascii="Times New Roman" w:hAnsi="Times New Roman" w:cs="Times New Roman"/>
          <w:sz w:val="24"/>
          <w:szCs w:val="24"/>
          <w:shd w:val="clear" w:color="auto" w:fill="FFFFFF"/>
        </w:rPr>
        <w:t xml:space="preserve">Tiszavasváriban az elmúlt évek következtében rendkívül nehéz helyzet alakult ki. </w:t>
      </w:r>
      <w:r>
        <w:rPr>
          <w:rFonts w:ascii="Times New Roman" w:hAnsi="Times New Roman" w:cs="Times New Roman"/>
          <w:sz w:val="24"/>
          <w:szCs w:val="24"/>
          <w:shd w:val="clear" w:color="auto" w:fill="FFFFFF"/>
        </w:rPr>
        <w:t>M</w:t>
      </w:r>
      <w:r w:rsidRPr="006F1BA1">
        <w:rPr>
          <w:rFonts w:ascii="Times New Roman" w:hAnsi="Times New Roman" w:cs="Times New Roman"/>
          <w:sz w:val="24"/>
          <w:szCs w:val="24"/>
          <w:shd w:val="clear" w:color="auto" w:fill="FFFFFF"/>
        </w:rPr>
        <w:t xml:space="preserve">egnövekedett a munkanélküliségi ráta, a környékbeli településeken sincs munkalehetőség még a szakképzettek számára sem. A </w:t>
      </w:r>
      <w:r w:rsidRPr="006F1BA1">
        <w:rPr>
          <w:rFonts w:ascii="Times New Roman" w:hAnsi="Times New Roman" w:cs="Times New Roman"/>
          <w:b/>
          <w:sz w:val="24"/>
          <w:szCs w:val="24"/>
          <w:shd w:val="clear" w:color="auto" w:fill="FFFFFF"/>
        </w:rPr>
        <w:t>mélyülő szegénység miatt fokozódik a kilátástalanság</w:t>
      </w:r>
      <w:r w:rsidRPr="006F1BA1">
        <w:rPr>
          <w:rFonts w:ascii="Times New Roman" w:hAnsi="Times New Roman" w:cs="Times New Roman"/>
          <w:sz w:val="24"/>
          <w:szCs w:val="24"/>
          <w:shd w:val="clear" w:color="auto" w:fill="FFFFFF"/>
        </w:rPr>
        <w:t xml:space="preserve">, a jövő reménytelensége, melynek következtében folyamatosan növekszik a településen a </w:t>
      </w:r>
      <w:r w:rsidRPr="006F1BA1">
        <w:rPr>
          <w:rFonts w:ascii="Times New Roman" w:hAnsi="Times New Roman" w:cs="Times New Roman"/>
          <w:b/>
          <w:sz w:val="24"/>
          <w:szCs w:val="24"/>
          <w:shd w:val="clear" w:color="auto" w:fill="FFFFFF"/>
        </w:rPr>
        <w:t>depresszív, lelki problémákkal küzdők száma</w:t>
      </w:r>
      <w:r>
        <w:rPr>
          <w:rFonts w:ascii="Times New Roman" w:hAnsi="Times New Roman" w:cs="Times New Roman"/>
          <w:sz w:val="24"/>
          <w:szCs w:val="24"/>
          <w:shd w:val="clear" w:color="auto" w:fill="FFFFFF"/>
        </w:rPr>
        <w:t>. Előzetes felmérései</w:t>
      </w:r>
      <w:r w:rsidRPr="006F1BA1">
        <w:rPr>
          <w:rFonts w:ascii="Times New Roman" w:hAnsi="Times New Roman" w:cs="Times New Roman"/>
          <w:sz w:val="24"/>
          <w:szCs w:val="24"/>
          <w:shd w:val="clear" w:color="auto" w:fill="FFFFFF"/>
        </w:rPr>
        <w:t xml:space="preserve">kből kidül, hogy a városban, elsősorban a peremterületeken található </w:t>
      </w:r>
      <w:proofErr w:type="spellStart"/>
      <w:r w:rsidRPr="006F1BA1">
        <w:rPr>
          <w:rFonts w:ascii="Times New Roman" w:hAnsi="Times New Roman" w:cs="Times New Roman"/>
          <w:b/>
          <w:sz w:val="24"/>
          <w:szCs w:val="24"/>
          <w:shd w:val="clear" w:color="auto" w:fill="FFFFFF"/>
        </w:rPr>
        <w:t>bűdi</w:t>
      </w:r>
      <w:proofErr w:type="spellEnd"/>
      <w:r w:rsidRPr="006F1BA1">
        <w:rPr>
          <w:rFonts w:ascii="Times New Roman" w:hAnsi="Times New Roman" w:cs="Times New Roman"/>
          <w:b/>
          <w:sz w:val="24"/>
          <w:szCs w:val="24"/>
          <w:shd w:val="clear" w:color="auto" w:fill="FFFFFF"/>
        </w:rPr>
        <w:t xml:space="preserve"> és Széles, illetve Keskeny úti részen élő fiatalok körében gyors ütemben terjed a különböző ártalmas szerek használata</w:t>
      </w:r>
      <w:r w:rsidRPr="006F1BA1">
        <w:rPr>
          <w:rFonts w:ascii="Times New Roman" w:hAnsi="Times New Roman" w:cs="Times New Roman"/>
          <w:sz w:val="24"/>
          <w:szCs w:val="24"/>
          <w:shd w:val="clear" w:color="auto" w:fill="FFFFFF"/>
        </w:rPr>
        <w:t xml:space="preserve">. Sajnálatos módon a halmozottan hátrányos helyzetben lévő roma fiatalokat is elérte a droghasználat, aminek igen súlyos következményei vannak, hiszen így még tovább mélyül az integrációs szakadék. A romák lakta településrészeken a </w:t>
      </w:r>
      <w:r w:rsidRPr="006F1BA1">
        <w:rPr>
          <w:rFonts w:ascii="Times New Roman" w:hAnsi="Times New Roman" w:cs="Times New Roman"/>
          <w:b/>
          <w:sz w:val="24"/>
          <w:szCs w:val="24"/>
          <w:shd w:val="clear" w:color="auto" w:fill="FFFFFF"/>
        </w:rPr>
        <w:t>gázutántöltős flakonokból szívott gáz volt eddig a legnépszerűbb bódulatot kereső szer</w:t>
      </w:r>
      <w:r w:rsidRPr="006F1BA1">
        <w:rPr>
          <w:rFonts w:ascii="Times New Roman" w:hAnsi="Times New Roman" w:cs="Times New Roman"/>
          <w:sz w:val="24"/>
          <w:szCs w:val="24"/>
          <w:shd w:val="clear" w:color="auto" w:fill="FFFFFF"/>
        </w:rPr>
        <w:t xml:space="preserve">, azonban napjainkban már a </w:t>
      </w:r>
      <w:r w:rsidRPr="006F1BA1">
        <w:rPr>
          <w:rFonts w:ascii="Times New Roman" w:hAnsi="Times New Roman" w:cs="Times New Roman"/>
          <w:b/>
          <w:sz w:val="24"/>
          <w:szCs w:val="24"/>
          <w:shd w:val="clear" w:color="auto" w:fill="FFFFFF"/>
        </w:rPr>
        <w:t>kemény drogok is jelen</w:t>
      </w:r>
      <w:r w:rsidRPr="006F1BA1">
        <w:rPr>
          <w:rFonts w:ascii="Times New Roman" w:hAnsi="Times New Roman" w:cs="Times New Roman"/>
          <w:sz w:val="24"/>
          <w:szCs w:val="24"/>
          <w:shd w:val="clear" w:color="auto" w:fill="FFFFFF"/>
        </w:rPr>
        <w:t xml:space="preserve"> vannak a fiatalok és idősebbek mindennapjaiban. A stratégia kidolgozását alapos információszerzés előzte meg, mert egy helyi közösség akkor tud megfelelően fellépni a drogproblémákkal szemben, ha reális információk állnak rendelkezésére. Tapasztalataik szerint Tiszavasváriban ezen a téren igen kedvezőtlen a helyzet, ugyanis hiányoznak azok a társadalmi szervezetek, hivatalok is, amelyek konkrét információkkal bírnak a droghelyzetről, a kezeltek, elterelésre utaltak számáról, a prevencióról. A </w:t>
      </w:r>
      <w:r w:rsidRPr="006F1BA1">
        <w:rPr>
          <w:rFonts w:ascii="Times New Roman" w:hAnsi="Times New Roman" w:cs="Times New Roman"/>
          <w:b/>
          <w:sz w:val="24"/>
          <w:szCs w:val="24"/>
          <w:shd w:val="clear" w:color="auto" w:fill="FFFFFF"/>
        </w:rPr>
        <w:t>gyermekkorúak körében végzett prevenciós tevékenységet</w:t>
      </w:r>
      <w:r w:rsidRPr="006F1BA1">
        <w:rPr>
          <w:rFonts w:ascii="Times New Roman" w:hAnsi="Times New Roman" w:cs="Times New Roman"/>
          <w:sz w:val="24"/>
          <w:szCs w:val="24"/>
          <w:shd w:val="clear" w:color="auto" w:fill="FFFFFF"/>
        </w:rPr>
        <w:t xml:space="preserve"> elsősorban a </w:t>
      </w:r>
      <w:r w:rsidRPr="006F1BA1">
        <w:rPr>
          <w:rFonts w:ascii="Times New Roman" w:hAnsi="Times New Roman" w:cs="Times New Roman"/>
          <w:b/>
          <w:sz w:val="24"/>
          <w:szCs w:val="24"/>
          <w:shd w:val="clear" w:color="auto" w:fill="FFFFFF"/>
        </w:rPr>
        <w:t>helyi általános iskolák pedagógusai</w:t>
      </w:r>
      <w:r w:rsidRPr="006F1BA1">
        <w:rPr>
          <w:rFonts w:ascii="Times New Roman" w:hAnsi="Times New Roman" w:cs="Times New Roman"/>
          <w:sz w:val="24"/>
          <w:szCs w:val="24"/>
          <w:shd w:val="clear" w:color="auto" w:fill="FFFFFF"/>
        </w:rPr>
        <w:t xml:space="preserve"> látják el. A fiatalkorúk droghasználatának megakadályozását, a felvilágosító programok népszerűsítését a város középiskolái végzik zömében. A Kábítószerügyi Egyeztető Fórum a két korosztályon felül célcsoportjának tekinti a felnőtteket is. </w:t>
      </w:r>
    </w:p>
    <w:p w:rsidR="00620FB2" w:rsidRDefault="00620FB2" w:rsidP="00620FB2">
      <w:pPr>
        <w:spacing w:after="0" w:line="360" w:lineRule="auto"/>
        <w:jc w:val="both"/>
        <w:rPr>
          <w:rFonts w:ascii="Times New Roman" w:hAnsi="Times New Roman" w:cs="Times New Roman"/>
          <w:sz w:val="24"/>
          <w:szCs w:val="24"/>
          <w:shd w:val="clear" w:color="auto" w:fill="FFFFFF"/>
        </w:rPr>
      </w:pPr>
    </w:p>
    <w:p w:rsidR="00620FB2" w:rsidRDefault="00620FB2" w:rsidP="00620FB2">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Mint ahogyan korábban említettük a </w:t>
      </w:r>
      <w:r w:rsidRPr="00313453">
        <w:rPr>
          <w:rFonts w:ascii="Times New Roman" w:hAnsi="Times New Roman" w:cs="Times New Roman"/>
          <w:b/>
          <w:sz w:val="24"/>
          <w:szCs w:val="24"/>
          <w:shd w:val="clear" w:color="auto" w:fill="FFFFFF"/>
        </w:rPr>
        <w:t>2014-es drogstratégia fenti helyzetelemzésében foglaltakhoz képes</w:t>
      </w:r>
      <w:r>
        <w:rPr>
          <w:rFonts w:ascii="Times New Roman" w:hAnsi="Times New Roman" w:cs="Times New Roman"/>
          <w:sz w:val="24"/>
          <w:szCs w:val="24"/>
          <w:shd w:val="clear" w:color="auto" w:fill="FFFFFF"/>
        </w:rPr>
        <w:t xml:space="preserve">t a szervezeti szintű </w:t>
      </w:r>
      <w:r w:rsidRPr="00313453">
        <w:rPr>
          <w:rFonts w:ascii="Times New Roman" w:hAnsi="Times New Roman" w:cs="Times New Roman"/>
          <w:b/>
          <w:sz w:val="24"/>
          <w:szCs w:val="24"/>
          <w:shd w:val="clear" w:color="auto" w:fill="FFFFFF"/>
        </w:rPr>
        <w:t xml:space="preserve">együttműködés megfelelő irányba halad, </w:t>
      </w:r>
      <w:r>
        <w:rPr>
          <w:rFonts w:ascii="Times New Roman" w:hAnsi="Times New Roman" w:cs="Times New Roman"/>
          <w:sz w:val="24"/>
          <w:szCs w:val="24"/>
          <w:shd w:val="clear" w:color="auto" w:fill="FFFFFF"/>
        </w:rPr>
        <w:t xml:space="preserve">hiszen a </w:t>
      </w:r>
      <w:r w:rsidRPr="00313453">
        <w:rPr>
          <w:rFonts w:ascii="Times New Roman" w:hAnsi="Times New Roman" w:cs="Times New Roman"/>
          <w:b/>
          <w:sz w:val="24"/>
          <w:szCs w:val="24"/>
          <w:shd w:val="clear" w:color="auto" w:fill="FFFFFF"/>
        </w:rPr>
        <w:t xml:space="preserve">gyermekvédelmi jelzőrendszer tagjai, a polgárőrök, rendőrség felvilágosító programjai </w:t>
      </w:r>
      <w:r w:rsidRPr="00313453">
        <w:rPr>
          <w:rFonts w:ascii="Times New Roman" w:hAnsi="Times New Roman" w:cs="Times New Roman"/>
          <w:b/>
          <w:sz w:val="24"/>
          <w:szCs w:val="24"/>
          <w:shd w:val="clear" w:color="auto" w:fill="FFFFFF"/>
        </w:rPr>
        <w:lastRenderedPageBreak/>
        <w:t>összhangban vannak az oktatási intézményekben</w:t>
      </w:r>
      <w:r>
        <w:rPr>
          <w:rFonts w:ascii="Times New Roman" w:hAnsi="Times New Roman" w:cs="Times New Roman"/>
          <w:sz w:val="24"/>
          <w:szCs w:val="24"/>
          <w:shd w:val="clear" w:color="auto" w:fill="FFFFFF"/>
        </w:rPr>
        <w:t xml:space="preserve"> folyó szakmai munkával és kiegészítik azt.</w:t>
      </w:r>
    </w:p>
    <w:p w:rsidR="00620FB2" w:rsidRPr="006F1BA1" w:rsidRDefault="00620FB2" w:rsidP="00620FB2">
      <w:pPr>
        <w:spacing w:after="0" w:line="360" w:lineRule="auto"/>
        <w:jc w:val="both"/>
        <w:rPr>
          <w:rFonts w:ascii="Times New Roman" w:hAnsi="Times New Roman" w:cs="Times New Roman"/>
          <w:sz w:val="24"/>
          <w:szCs w:val="24"/>
          <w:shd w:val="clear" w:color="auto" w:fill="FFFFFF"/>
        </w:rPr>
      </w:pPr>
    </w:p>
    <w:p w:rsidR="00620FB2" w:rsidRDefault="00620FB2" w:rsidP="00620FB2">
      <w:pPr>
        <w:spacing w:after="0" w:line="360" w:lineRule="auto"/>
        <w:jc w:val="both"/>
        <w:rPr>
          <w:rFonts w:ascii="Times New Roman" w:hAnsi="Times New Roman" w:cs="Times New Roman"/>
          <w:b/>
          <w:sz w:val="24"/>
          <w:szCs w:val="24"/>
          <w:shd w:val="clear" w:color="auto" w:fill="FFFFFF"/>
        </w:rPr>
      </w:pPr>
      <w:r w:rsidRPr="006F1BA1">
        <w:rPr>
          <w:rFonts w:ascii="Times New Roman" w:hAnsi="Times New Roman" w:cs="Times New Roman"/>
          <w:sz w:val="24"/>
          <w:szCs w:val="24"/>
          <w:shd w:val="clear" w:color="auto" w:fill="FFFFFF"/>
        </w:rPr>
        <w:t xml:space="preserve">A </w:t>
      </w:r>
      <w:r w:rsidRPr="006F1BA1">
        <w:rPr>
          <w:rFonts w:ascii="Times New Roman" w:hAnsi="Times New Roman" w:cs="Times New Roman"/>
          <w:b/>
          <w:sz w:val="24"/>
          <w:szCs w:val="24"/>
          <w:shd w:val="clear" w:color="auto" w:fill="FFFFFF"/>
        </w:rPr>
        <w:t>prevenciót, és ezzel együtt a drog-prevenciót</w:t>
      </w:r>
      <w:r w:rsidRPr="006F1BA1">
        <w:rPr>
          <w:rFonts w:ascii="Times New Roman" w:hAnsi="Times New Roman" w:cs="Times New Roman"/>
          <w:sz w:val="24"/>
          <w:szCs w:val="24"/>
          <w:shd w:val="clear" w:color="auto" w:fill="FFFFFF"/>
        </w:rPr>
        <w:t xml:space="preserve"> </w:t>
      </w:r>
      <w:proofErr w:type="spellStart"/>
      <w:r w:rsidRPr="006F1BA1">
        <w:rPr>
          <w:rFonts w:ascii="Times New Roman" w:hAnsi="Times New Roman" w:cs="Times New Roman"/>
          <w:sz w:val="24"/>
          <w:szCs w:val="24"/>
          <w:shd w:val="clear" w:color="auto" w:fill="FFFFFF"/>
        </w:rPr>
        <w:t>Caplan</w:t>
      </w:r>
      <w:proofErr w:type="spellEnd"/>
      <w:r w:rsidRPr="006F1BA1">
        <w:rPr>
          <w:rFonts w:ascii="Times New Roman" w:hAnsi="Times New Roman" w:cs="Times New Roman"/>
          <w:sz w:val="24"/>
          <w:szCs w:val="24"/>
          <w:shd w:val="clear" w:color="auto" w:fill="FFFFFF"/>
        </w:rPr>
        <w:t xml:space="preserve"> nyomán (1963) a következő három kategóriába soroljuk: </w:t>
      </w:r>
      <w:r w:rsidRPr="006F1BA1">
        <w:rPr>
          <w:rFonts w:ascii="Times New Roman" w:hAnsi="Times New Roman" w:cs="Times New Roman"/>
          <w:b/>
          <w:sz w:val="24"/>
          <w:szCs w:val="24"/>
          <w:shd w:val="clear" w:color="auto" w:fill="FFFFFF"/>
        </w:rPr>
        <w:t>Elsődleges prevenció</w:t>
      </w:r>
      <w:r w:rsidRPr="006F1BA1">
        <w:rPr>
          <w:rFonts w:ascii="Times New Roman" w:hAnsi="Times New Roman" w:cs="Times New Roman"/>
          <w:sz w:val="24"/>
          <w:szCs w:val="24"/>
          <w:shd w:val="clear" w:color="auto" w:fill="FFFFFF"/>
        </w:rPr>
        <w:t xml:space="preserve">: azoknak szól, akik még nem próbálták ki a kábítószereket. </w:t>
      </w:r>
      <w:r w:rsidRPr="006F1BA1">
        <w:rPr>
          <w:rFonts w:ascii="Times New Roman" w:hAnsi="Times New Roman" w:cs="Times New Roman"/>
          <w:b/>
          <w:sz w:val="24"/>
          <w:szCs w:val="24"/>
          <w:shd w:val="clear" w:color="auto" w:fill="FFFFFF"/>
        </w:rPr>
        <w:t xml:space="preserve">Másodlagos prevenció: </w:t>
      </w:r>
      <w:r w:rsidRPr="006F1BA1">
        <w:rPr>
          <w:rFonts w:ascii="Times New Roman" w:hAnsi="Times New Roman" w:cs="Times New Roman"/>
          <w:sz w:val="24"/>
          <w:szCs w:val="24"/>
          <w:shd w:val="clear" w:color="auto" w:fill="FFFFFF"/>
        </w:rPr>
        <w:t xml:space="preserve">a résztvevőknek vannak tapasztalataik a drog terén. </w:t>
      </w:r>
      <w:r w:rsidRPr="006F1BA1">
        <w:rPr>
          <w:rFonts w:ascii="Times New Roman" w:hAnsi="Times New Roman" w:cs="Times New Roman"/>
          <w:b/>
          <w:sz w:val="24"/>
          <w:szCs w:val="24"/>
          <w:shd w:val="clear" w:color="auto" w:fill="FFFFFF"/>
        </w:rPr>
        <w:t>Harmadlagos prevenció:</w:t>
      </w:r>
      <w:r w:rsidRPr="006F1BA1">
        <w:rPr>
          <w:rFonts w:ascii="Times New Roman" w:hAnsi="Times New Roman" w:cs="Times New Roman"/>
          <w:sz w:val="24"/>
          <w:szCs w:val="24"/>
          <w:shd w:val="clear" w:color="auto" w:fill="FFFFFF"/>
        </w:rPr>
        <w:t xml:space="preserve"> a rendszeres fogyasztók, a függők és a „gyógyult" szerhasználók kezelése. Az </w:t>
      </w:r>
      <w:r w:rsidRPr="006F1BA1">
        <w:rPr>
          <w:rFonts w:ascii="Times New Roman" w:hAnsi="Times New Roman" w:cs="Times New Roman"/>
          <w:b/>
          <w:sz w:val="24"/>
          <w:szCs w:val="24"/>
          <w:shd w:val="clear" w:color="auto" w:fill="FFFFFF"/>
        </w:rPr>
        <w:t>elsődleges prevenció</w:t>
      </w:r>
      <w:r w:rsidRPr="006F1BA1">
        <w:rPr>
          <w:rFonts w:ascii="Times New Roman" w:hAnsi="Times New Roman" w:cs="Times New Roman"/>
          <w:sz w:val="24"/>
          <w:szCs w:val="24"/>
          <w:shd w:val="clear" w:color="auto" w:fill="FFFFFF"/>
        </w:rPr>
        <w:t xml:space="preserve"> a drogmentesek megóvását jelenti. </w:t>
      </w:r>
      <w:r w:rsidRPr="006F1BA1">
        <w:rPr>
          <w:rFonts w:ascii="Times New Roman" w:hAnsi="Times New Roman" w:cs="Times New Roman"/>
          <w:b/>
          <w:sz w:val="24"/>
          <w:szCs w:val="24"/>
          <w:shd w:val="clear" w:color="auto" w:fill="FFFFFF"/>
        </w:rPr>
        <w:t>Színtere az óvodáktól az általános iskolák alsó tagozatáig terjed.</w:t>
      </w:r>
      <w:r w:rsidRPr="006F1BA1">
        <w:rPr>
          <w:rFonts w:ascii="Times New Roman" w:hAnsi="Times New Roman" w:cs="Times New Roman"/>
          <w:sz w:val="24"/>
          <w:szCs w:val="24"/>
          <w:shd w:val="clear" w:color="auto" w:fill="FFFFFF"/>
        </w:rPr>
        <w:t xml:space="preserve"> Módszere a helyes stratégiák elsajátítása a kereslet visszaszorítása érdekében. A </w:t>
      </w:r>
      <w:r w:rsidRPr="006F1BA1">
        <w:rPr>
          <w:rFonts w:ascii="Times New Roman" w:hAnsi="Times New Roman" w:cs="Times New Roman"/>
          <w:b/>
          <w:sz w:val="24"/>
          <w:szCs w:val="24"/>
          <w:shd w:val="clear" w:color="auto" w:fill="FFFFFF"/>
        </w:rPr>
        <w:t>másodlagos prevenció a szerfogyasztók</w:t>
      </w:r>
      <w:r w:rsidRPr="006F1BA1">
        <w:rPr>
          <w:rFonts w:ascii="Times New Roman" w:hAnsi="Times New Roman" w:cs="Times New Roman"/>
          <w:sz w:val="24"/>
          <w:szCs w:val="24"/>
          <w:shd w:val="clear" w:color="auto" w:fill="FFFFFF"/>
        </w:rPr>
        <w:t xml:space="preserve"> ártalomcsökkentő megóvása. Fő módszere a felvilágosítás. Az iskolai drogstratégia kialakítása és módszertana szerző szerint a másodlagos prevenció eszközei, módszerei meghaladják az iskolai lehetőségeket, a pedagógusok szakmai repertoárját, ezért ezt a munkát az egészségügyi szakemberekre kell bízni. Tehát a régi felosztás szerint </w:t>
      </w:r>
      <w:r w:rsidRPr="006F1BA1">
        <w:rPr>
          <w:rFonts w:ascii="Times New Roman" w:hAnsi="Times New Roman" w:cs="Times New Roman"/>
          <w:b/>
          <w:sz w:val="24"/>
          <w:szCs w:val="24"/>
          <w:shd w:val="clear" w:color="auto" w:fill="FFFFFF"/>
        </w:rPr>
        <w:t>a pedagógus csak elsődleges drog prevencióval foglalkozhat</w:t>
      </w:r>
      <w:r w:rsidRPr="006F1BA1">
        <w:rPr>
          <w:rFonts w:ascii="Arial" w:hAnsi="Arial" w:cs="Arial"/>
          <w:sz w:val="20"/>
          <w:szCs w:val="20"/>
          <w:shd w:val="clear" w:color="auto" w:fill="FFFFFF"/>
        </w:rPr>
        <w:t>.</w:t>
      </w:r>
    </w:p>
    <w:p w:rsidR="00620FB2" w:rsidRDefault="00620FB2" w:rsidP="00620FB2">
      <w:pPr>
        <w:spacing w:after="0" w:line="360" w:lineRule="auto"/>
        <w:jc w:val="both"/>
        <w:rPr>
          <w:rFonts w:ascii="Times New Roman" w:hAnsi="Times New Roman" w:cs="Times New Roman"/>
          <w:b/>
          <w:sz w:val="24"/>
          <w:szCs w:val="24"/>
          <w:shd w:val="clear" w:color="auto" w:fill="FFFFFF"/>
        </w:rPr>
      </w:pPr>
    </w:p>
    <w:p w:rsidR="00620FB2" w:rsidRPr="007A2001" w:rsidRDefault="00620FB2" w:rsidP="00620FB2">
      <w:pPr>
        <w:spacing w:after="0" w:line="360" w:lineRule="auto"/>
        <w:jc w:val="both"/>
        <w:rPr>
          <w:rFonts w:ascii="Times New Roman" w:hAnsi="Times New Roman" w:cs="Times New Roman"/>
          <w:b/>
          <w:bCs/>
          <w:iCs/>
          <w:sz w:val="28"/>
          <w:szCs w:val="28"/>
        </w:rPr>
      </w:pPr>
      <w:r w:rsidRPr="007A2001">
        <w:rPr>
          <w:rFonts w:ascii="Times New Roman" w:hAnsi="Times New Roman" w:cs="Times New Roman"/>
          <w:b/>
          <w:bCs/>
          <w:iCs/>
          <w:sz w:val="28"/>
          <w:szCs w:val="28"/>
        </w:rPr>
        <w:t>III.</w:t>
      </w:r>
      <w:r>
        <w:rPr>
          <w:rFonts w:ascii="Times New Roman" w:hAnsi="Times New Roman" w:cs="Times New Roman"/>
          <w:b/>
          <w:bCs/>
          <w:iCs/>
          <w:sz w:val="28"/>
          <w:szCs w:val="28"/>
        </w:rPr>
        <w:t>6.8</w:t>
      </w:r>
      <w:r w:rsidRPr="007A2001">
        <w:rPr>
          <w:rFonts w:ascii="Times New Roman" w:hAnsi="Times New Roman" w:cs="Times New Roman"/>
          <w:b/>
          <w:bCs/>
          <w:iCs/>
          <w:sz w:val="28"/>
          <w:szCs w:val="28"/>
        </w:rPr>
        <w:t>. Civil szervezetek</w:t>
      </w:r>
    </w:p>
    <w:p w:rsidR="00620FB2" w:rsidRDefault="00620FB2" w:rsidP="00620FB2">
      <w:pPr>
        <w:spacing w:after="0" w:line="360" w:lineRule="auto"/>
        <w:jc w:val="both"/>
        <w:rPr>
          <w:rFonts w:ascii="Times New Roman" w:hAnsi="Times New Roman" w:cs="Times New Roman"/>
          <w:bCs/>
          <w:iCs/>
          <w:sz w:val="24"/>
          <w:szCs w:val="24"/>
        </w:rPr>
      </w:pPr>
    </w:p>
    <w:p w:rsidR="00620FB2" w:rsidRPr="005C007C" w:rsidRDefault="00620FB2" w:rsidP="00620FB2">
      <w:pPr>
        <w:spacing w:after="0" w:line="360" w:lineRule="auto"/>
        <w:jc w:val="both"/>
        <w:rPr>
          <w:rFonts w:ascii="Times New Roman" w:hAnsi="Times New Roman" w:cs="Times New Roman"/>
          <w:iCs/>
          <w:sz w:val="24"/>
          <w:szCs w:val="24"/>
        </w:rPr>
      </w:pPr>
      <w:r w:rsidRPr="005C007C">
        <w:rPr>
          <w:rFonts w:ascii="Times New Roman" w:hAnsi="Times New Roman" w:cs="Times New Roman"/>
          <w:b/>
          <w:iCs/>
          <w:sz w:val="24"/>
          <w:szCs w:val="24"/>
        </w:rPr>
        <w:t>Tiszavasvári Város Önkormányzata</w:t>
      </w:r>
      <w:r w:rsidRPr="005C007C">
        <w:rPr>
          <w:rFonts w:ascii="Times New Roman" w:hAnsi="Times New Roman" w:cs="Times New Roman"/>
          <w:iCs/>
          <w:sz w:val="24"/>
          <w:szCs w:val="24"/>
        </w:rPr>
        <w:t xml:space="preserve"> nemcsak szorosan együttműködik a helyi civil szervezetekkel, hanem hosszú évek óta pénzügyileg is támogatja azok működését (költségvetési rendeletben dedikált támogatással, megpályázható civil alappal, valamint a </w:t>
      </w:r>
      <w:proofErr w:type="spellStart"/>
      <w:r w:rsidRPr="005C007C">
        <w:rPr>
          <w:rFonts w:ascii="Times New Roman" w:hAnsi="Times New Roman" w:cs="Times New Roman"/>
          <w:iCs/>
          <w:sz w:val="24"/>
          <w:szCs w:val="24"/>
        </w:rPr>
        <w:t>városrehabilitációs</w:t>
      </w:r>
      <w:proofErr w:type="spellEnd"/>
      <w:r w:rsidRPr="005C007C">
        <w:rPr>
          <w:rFonts w:ascii="Times New Roman" w:hAnsi="Times New Roman" w:cs="Times New Roman"/>
          <w:iCs/>
          <w:sz w:val="24"/>
          <w:szCs w:val="24"/>
        </w:rPr>
        <w:t xml:space="preserve"> és szociális jellegű projektek partnerségben történő megvalósításával).</w:t>
      </w:r>
    </w:p>
    <w:p w:rsidR="00620FB2" w:rsidRDefault="00620FB2" w:rsidP="00620FB2">
      <w:pPr>
        <w:spacing w:after="0" w:line="360" w:lineRule="auto"/>
        <w:jc w:val="both"/>
        <w:rPr>
          <w:rFonts w:ascii="Times New Roman" w:hAnsi="Times New Roman" w:cs="Times New Roman"/>
          <w:bCs/>
          <w:iCs/>
          <w:sz w:val="24"/>
          <w:szCs w:val="24"/>
        </w:rPr>
      </w:pPr>
    </w:p>
    <w:p w:rsidR="00620FB2" w:rsidRPr="00FD0E2B" w:rsidRDefault="00620FB2" w:rsidP="00620FB2">
      <w:pPr>
        <w:spacing w:after="0" w:line="360" w:lineRule="auto"/>
        <w:jc w:val="both"/>
        <w:rPr>
          <w:rFonts w:ascii="Times New Roman" w:hAnsi="Times New Roman" w:cs="Times New Roman"/>
          <w:b/>
          <w:bCs/>
          <w:iCs/>
          <w:sz w:val="24"/>
          <w:szCs w:val="24"/>
        </w:rPr>
      </w:pPr>
      <w:r>
        <w:rPr>
          <w:rFonts w:ascii="Times New Roman" w:hAnsi="Times New Roman" w:cs="Times New Roman"/>
          <w:bCs/>
          <w:iCs/>
          <w:sz w:val="24"/>
          <w:szCs w:val="24"/>
        </w:rPr>
        <w:t xml:space="preserve">A városban önkormányzati adatgyűjtés szerint </w:t>
      </w:r>
      <w:r w:rsidRPr="0086049C">
        <w:rPr>
          <w:rFonts w:ascii="Times New Roman" w:hAnsi="Times New Roman" w:cs="Times New Roman"/>
          <w:b/>
          <w:bCs/>
          <w:iCs/>
          <w:sz w:val="24"/>
          <w:szCs w:val="24"/>
        </w:rPr>
        <w:t xml:space="preserve">56 tiszavasvári székhelyű, telephelyű civil szervezet működik. </w:t>
      </w:r>
      <w:r>
        <w:rPr>
          <w:rFonts w:ascii="Times New Roman" w:hAnsi="Times New Roman" w:cs="Times New Roman"/>
          <w:bCs/>
          <w:iCs/>
          <w:sz w:val="24"/>
          <w:szCs w:val="24"/>
        </w:rPr>
        <w:t xml:space="preserve">Ebből </w:t>
      </w:r>
      <w:r w:rsidRPr="00FD0E2B">
        <w:rPr>
          <w:rFonts w:ascii="Times New Roman" w:hAnsi="Times New Roman" w:cs="Times New Roman"/>
          <w:b/>
          <w:bCs/>
          <w:iCs/>
          <w:sz w:val="24"/>
          <w:szCs w:val="24"/>
        </w:rPr>
        <w:t xml:space="preserve">szociális szolgáltatóként/intézményként a </w:t>
      </w:r>
      <w:proofErr w:type="spellStart"/>
      <w:r w:rsidRPr="00FD0E2B">
        <w:rPr>
          <w:rFonts w:ascii="Times New Roman" w:hAnsi="Times New Roman" w:cs="Times New Roman"/>
          <w:b/>
          <w:bCs/>
          <w:iCs/>
          <w:sz w:val="24"/>
          <w:szCs w:val="24"/>
        </w:rPr>
        <w:t>Tiszamenti</w:t>
      </w:r>
      <w:proofErr w:type="spellEnd"/>
      <w:r w:rsidRPr="00FD0E2B">
        <w:rPr>
          <w:rFonts w:ascii="Times New Roman" w:hAnsi="Times New Roman" w:cs="Times New Roman"/>
          <w:b/>
          <w:bCs/>
          <w:iCs/>
          <w:sz w:val="24"/>
          <w:szCs w:val="24"/>
        </w:rPr>
        <w:t xml:space="preserve"> Emberek </w:t>
      </w:r>
      <w:r>
        <w:rPr>
          <w:rFonts w:ascii="Times New Roman" w:hAnsi="Times New Roman" w:cs="Times New Roman"/>
          <w:b/>
          <w:bCs/>
          <w:iCs/>
          <w:sz w:val="24"/>
          <w:szCs w:val="24"/>
        </w:rPr>
        <w:t>L</w:t>
      </w:r>
      <w:r w:rsidRPr="00FD0E2B">
        <w:rPr>
          <w:rFonts w:ascii="Times New Roman" w:hAnsi="Times New Roman" w:cs="Times New Roman"/>
          <w:b/>
          <w:bCs/>
          <w:iCs/>
          <w:sz w:val="24"/>
          <w:szCs w:val="24"/>
        </w:rPr>
        <w:t>elki Segítő Egyesülete.</w:t>
      </w:r>
    </w:p>
    <w:p w:rsidR="00620FB2" w:rsidRDefault="00620FB2" w:rsidP="00620FB2">
      <w:pPr>
        <w:spacing w:after="0" w:line="360" w:lineRule="auto"/>
        <w:jc w:val="both"/>
        <w:rPr>
          <w:rFonts w:ascii="Times New Roman" w:hAnsi="Times New Roman" w:cs="Times New Roman"/>
          <w:bCs/>
          <w:iCs/>
          <w:sz w:val="24"/>
          <w:szCs w:val="24"/>
        </w:rPr>
      </w:pPr>
    </w:p>
    <w:p w:rsidR="00620FB2" w:rsidRDefault="00620FB2" w:rsidP="00620FB2">
      <w:pPr>
        <w:spacing w:after="0" w:line="360" w:lineRule="auto"/>
        <w:jc w:val="both"/>
        <w:rPr>
          <w:rFonts w:ascii="Times New Roman" w:hAnsi="Times New Roman" w:cs="Times New Roman"/>
          <w:bCs/>
          <w:iCs/>
          <w:sz w:val="24"/>
          <w:szCs w:val="24"/>
        </w:rPr>
      </w:pPr>
      <w:r>
        <w:rPr>
          <w:rFonts w:ascii="Times New Roman" w:hAnsi="Times New Roman" w:cs="Times New Roman"/>
          <w:bCs/>
          <w:iCs/>
          <w:sz w:val="24"/>
          <w:szCs w:val="24"/>
        </w:rPr>
        <w:t xml:space="preserve">A civil szervezetek szerepköre szintén nagyon fontos, akár a sporttevékenység, akár a zene, akár a szociális ellátás, </w:t>
      </w:r>
      <w:proofErr w:type="spellStart"/>
      <w:r>
        <w:rPr>
          <w:rFonts w:ascii="Times New Roman" w:hAnsi="Times New Roman" w:cs="Times New Roman"/>
          <w:bCs/>
          <w:iCs/>
          <w:sz w:val="24"/>
          <w:szCs w:val="24"/>
        </w:rPr>
        <w:t>közfeladatellátást</w:t>
      </w:r>
      <w:proofErr w:type="spellEnd"/>
      <w:r>
        <w:rPr>
          <w:rFonts w:ascii="Times New Roman" w:hAnsi="Times New Roman" w:cs="Times New Roman"/>
          <w:bCs/>
          <w:iCs/>
          <w:sz w:val="24"/>
          <w:szCs w:val="24"/>
        </w:rPr>
        <w:t xml:space="preserve"> biztosító intézmények segítése a célja az adott szervezetnek az segítheti a bűnmegelőzési törekvéseket a korábbiakban ismertetett szemlélet szerint. Mindenfajta társadalmi szerepvállalás szükséges ezen a területen is.</w:t>
      </w:r>
    </w:p>
    <w:p w:rsidR="00620FB2" w:rsidRDefault="00620FB2" w:rsidP="00620FB2">
      <w:pPr>
        <w:spacing w:after="0" w:line="360" w:lineRule="auto"/>
        <w:jc w:val="both"/>
        <w:rPr>
          <w:rFonts w:ascii="Times New Roman" w:hAnsi="Times New Roman" w:cs="Times New Roman"/>
          <w:bCs/>
          <w:iCs/>
          <w:sz w:val="24"/>
          <w:szCs w:val="24"/>
        </w:rPr>
      </w:pPr>
    </w:p>
    <w:p w:rsidR="00620FB2" w:rsidRDefault="00620FB2" w:rsidP="00620FB2">
      <w:pPr>
        <w:spacing w:after="0" w:line="360" w:lineRule="auto"/>
        <w:jc w:val="both"/>
        <w:rPr>
          <w:rFonts w:ascii="Times New Roman" w:hAnsi="Times New Roman" w:cs="Times New Roman"/>
          <w:bCs/>
          <w:iCs/>
          <w:sz w:val="24"/>
          <w:szCs w:val="24"/>
        </w:rPr>
      </w:pPr>
    </w:p>
    <w:p w:rsidR="00620FB2" w:rsidRDefault="00620FB2" w:rsidP="00620FB2">
      <w:pPr>
        <w:spacing w:after="0" w:line="360" w:lineRule="auto"/>
        <w:jc w:val="both"/>
        <w:rPr>
          <w:rFonts w:ascii="Times New Roman" w:hAnsi="Times New Roman" w:cs="Times New Roman"/>
          <w:b/>
          <w:bCs/>
          <w:iCs/>
          <w:sz w:val="28"/>
          <w:szCs w:val="28"/>
        </w:rPr>
      </w:pPr>
      <w:r w:rsidRPr="007A2001">
        <w:rPr>
          <w:rFonts w:ascii="Times New Roman" w:hAnsi="Times New Roman" w:cs="Times New Roman"/>
          <w:b/>
          <w:bCs/>
          <w:iCs/>
          <w:sz w:val="28"/>
          <w:szCs w:val="28"/>
        </w:rPr>
        <w:lastRenderedPageBreak/>
        <w:t>III</w:t>
      </w:r>
      <w:r>
        <w:rPr>
          <w:rFonts w:ascii="Times New Roman" w:hAnsi="Times New Roman" w:cs="Times New Roman"/>
          <w:b/>
          <w:bCs/>
          <w:iCs/>
          <w:sz w:val="28"/>
          <w:szCs w:val="28"/>
        </w:rPr>
        <w:t>.6.9</w:t>
      </w:r>
      <w:r w:rsidRPr="007A2001">
        <w:rPr>
          <w:rFonts w:ascii="Times New Roman" w:hAnsi="Times New Roman" w:cs="Times New Roman"/>
          <w:b/>
          <w:bCs/>
          <w:iCs/>
          <w:sz w:val="28"/>
          <w:szCs w:val="28"/>
        </w:rPr>
        <w:t>.</w:t>
      </w:r>
      <w:r>
        <w:rPr>
          <w:rFonts w:ascii="Times New Roman" w:hAnsi="Times New Roman" w:cs="Times New Roman"/>
          <w:b/>
          <w:bCs/>
          <w:iCs/>
          <w:sz w:val="28"/>
          <w:szCs w:val="28"/>
        </w:rPr>
        <w:t xml:space="preserve"> Média</w:t>
      </w:r>
    </w:p>
    <w:p w:rsidR="00620FB2" w:rsidRDefault="00620FB2" w:rsidP="00620FB2">
      <w:pPr>
        <w:spacing w:after="0" w:line="360" w:lineRule="auto"/>
        <w:jc w:val="both"/>
        <w:rPr>
          <w:rFonts w:ascii="Times New Roman" w:hAnsi="Times New Roman" w:cs="Times New Roman"/>
          <w:b/>
          <w:bCs/>
          <w:iCs/>
          <w:sz w:val="28"/>
          <w:szCs w:val="28"/>
        </w:rPr>
      </w:pPr>
    </w:p>
    <w:p w:rsidR="00620FB2" w:rsidRDefault="00620FB2" w:rsidP="00620FB2">
      <w:pPr>
        <w:spacing w:after="0" w:line="360" w:lineRule="auto"/>
        <w:jc w:val="both"/>
        <w:rPr>
          <w:rFonts w:ascii="Times New Roman" w:hAnsi="Times New Roman" w:cs="Times New Roman"/>
          <w:color w:val="000000"/>
          <w:sz w:val="24"/>
          <w:szCs w:val="24"/>
          <w:shd w:val="clear" w:color="auto" w:fill="FFFFFF"/>
        </w:rPr>
      </w:pPr>
      <w:r w:rsidRPr="00C02AB4">
        <w:rPr>
          <w:rFonts w:ascii="Times New Roman" w:hAnsi="Times New Roman" w:cs="Times New Roman"/>
          <w:b/>
          <w:sz w:val="24"/>
          <w:szCs w:val="24"/>
        </w:rPr>
        <w:t>Aktív felvilágosító munkát kell végezni a bűnmegelőzéssel összefüggésben</w:t>
      </w:r>
      <w:r w:rsidRPr="00C02AB4">
        <w:rPr>
          <w:rFonts w:ascii="Times New Roman" w:hAnsi="Times New Roman" w:cs="Times New Roman"/>
          <w:sz w:val="24"/>
          <w:szCs w:val="24"/>
        </w:rPr>
        <w:t xml:space="preserve"> az önkormányzat rendelkezésére álló kommunikációs eszközök igénybevételével (közmeghallgatás, hirdetmények, fórumok, helyi lap, internetes honlap, közösségi oldal, stb.). </w:t>
      </w:r>
      <w:proofErr w:type="gramStart"/>
      <w:r w:rsidRPr="00C02AB4">
        <w:rPr>
          <w:rFonts w:ascii="Times New Roman" w:hAnsi="Times New Roman" w:cs="Times New Roman"/>
          <w:sz w:val="24"/>
          <w:szCs w:val="24"/>
        </w:rPr>
        <w:t>A</w:t>
      </w:r>
      <w:proofErr w:type="gramEnd"/>
      <w:r w:rsidRPr="00C02AB4">
        <w:rPr>
          <w:rFonts w:ascii="Times New Roman" w:hAnsi="Times New Roman" w:cs="Times New Roman"/>
          <w:sz w:val="24"/>
          <w:szCs w:val="24"/>
        </w:rPr>
        <w:t xml:space="preserve"> közbiztonság fokozására a bűnmegelőzésre foganatosított intézkedésekről, az eredményekről szóló, a kamerarendszer meglétéről és hatékonyságáról szóló hírekkel, azok hatékony és folyamatos kommunikálásával lehet még nagyobb hatékonyságot elérni. </w:t>
      </w:r>
      <w:r>
        <w:rPr>
          <w:rFonts w:ascii="Times New Roman" w:hAnsi="Times New Roman" w:cs="Times New Roman"/>
          <w:sz w:val="24"/>
          <w:szCs w:val="24"/>
        </w:rPr>
        <w:t xml:space="preserve">A </w:t>
      </w:r>
      <w:r w:rsidRPr="009E4DFD">
        <w:rPr>
          <w:rFonts w:ascii="Times New Roman" w:hAnsi="Times New Roman" w:cs="Times New Roman"/>
          <w:b/>
          <w:sz w:val="24"/>
          <w:szCs w:val="24"/>
        </w:rPr>
        <w:t xml:space="preserve">digitális oktatás megjelenésével </w:t>
      </w:r>
      <w:r>
        <w:rPr>
          <w:rFonts w:ascii="Times New Roman" w:hAnsi="Times New Roman" w:cs="Times New Roman"/>
          <w:b/>
          <w:sz w:val="24"/>
          <w:szCs w:val="24"/>
        </w:rPr>
        <w:t xml:space="preserve">egyidejűleg </w:t>
      </w:r>
      <w:r w:rsidRPr="009E4DFD">
        <w:rPr>
          <w:rFonts w:ascii="Times New Roman" w:hAnsi="Times New Roman" w:cs="Times New Roman"/>
          <w:b/>
          <w:sz w:val="24"/>
          <w:szCs w:val="24"/>
        </w:rPr>
        <w:t xml:space="preserve">fontos </w:t>
      </w:r>
      <w:r>
        <w:rPr>
          <w:rFonts w:ascii="Times New Roman" w:hAnsi="Times New Roman" w:cs="Times New Roman"/>
          <w:b/>
          <w:sz w:val="24"/>
          <w:szCs w:val="24"/>
        </w:rPr>
        <w:t xml:space="preserve">feladat </w:t>
      </w:r>
      <w:r w:rsidRPr="009E4DFD">
        <w:rPr>
          <w:rFonts w:ascii="Times New Roman" w:hAnsi="Times New Roman" w:cs="Times New Roman"/>
          <w:b/>
          <w:sz w:val="24"/>
          <w:szCs w:val="24"/>
        </w:rPr>
        <w:t>az egészen fiatalok médiaértésének fejlesztése</w:t>
      </w:r>
      <w:r>
        <w:rPr>
          <w:rFonts w:ascii="Times New Roman" w:hAnsi="Times New Roman" w:cs="Times New Roman"/>
          <w:b/>
          <w:sz w:val="24"/>
          <w:szCs w:val="24"/>
        </w:rPr>
        <w:t xml:space="preserve">, valamint a közösségi média előnyei mellett a veszélyei fontosságának hangsúlyozása. A felelősségteljes, kellő óvatosságot előtérbe helyező internethasználat megtanítása kiemelt cél kell, hogy legyen. </w:t>
      </w:r>
      <w:r w:rsidRPr="0058719F">
        <w:rPr>
          <w:rFonts w:ascii="Times New Roman" w:hAnsi="Times New Roman" w:cs="Times New Roman"/>
          <w:sz w:val="24"/>
          <w:szCs w:val="24"/>
        </w:rPr>
        <w:t>A</w:t>
      </w:r>
      <w:r w:rsidRPr="0058719F">
        <w:rPr>
          <w:rFonts w:ascii="Times New Roman" w:hAnsi="Times New Roman" w:cs="Times New Roman"/>
          <w:color w:val="000000"/>
          <w:sz w:val="24"/>
          <w:szCs w:val="24"/>
          <w:shd w:val="clear" w:color="auto" w:fill="FFFFFF"/>
        </w:rPr>
        <w:t> szülők feladata ugyanakkor, hogy nyomon kövessék a gyermekük által látogatott tartalmakat, és azt lehetőség szerint, a kifejezetten ezt a célt szolgáló szűrőprogramokkal, alkalmazásokkal kontrollálják.</w:t>
      </w:r>
    </w:p>
    <w:p w:rsidR="00620FB2" w:rsidRPr="00C02AB4" w:rsidRDefault="00620FB2" w:rsidP="00620FB2">
      <w:pPr>
        <w:spacing w:after="0" w:line="360" w:lineRule="auto"/>
        <w:jc w:val="both"/>
        <w:rPr>
          <w:rFonts w:ascii="Times New Roman" w:hAnsi="Times New Roman" w:cs="Times New Roman"/>
          <w:b/>
          <w:sz w:val="24"/>
          <w:szCs w:val="24"/>
        </w:rPr>
      </w:pPr>
      <w:r w:rsidRPr="00C02AB4">
        <w:rPr>
          <w:rFonts w:ascii="Times New Roman" w:hAnsi="Times New Roman" w:cs="Times New Roman"/>
          <w:b/>
          <w:sz w:val="24"/>
          <w:szCs w:val="24"/>
        </w:rPr>
        <w:t>A kommunikáció szintjei:</w:t>
      </w:r>
    </w:p>
    <w:p w:rsidR="00620FB2" w:rsidRPr="00C02AB4" w:rsidRDefault="00620FB2" w:rsidP="00620FB2">
      <w:pPr>
        <w:pStyle w:val="Listaszerbekezds"/>
        <w:numPr>
          <w:ilvl w:val="0"/>
          <w:numId w:val="25"/>
        </w:numPr>
        <w:spacing w:after="0" w:line="360" w:lineRule="auto"/>
        <w:jc w:val="both"/>
        <w:rPr>
          <w:rFonts w:ascii="Times New Roman" w:hAnsi="Times New Roman"/>
          <w:sz w:val="24"/>
          <w:szCs w:val="24"/>
        </w:rPr>
      </w:pPr>
      <w:r w:rsidRPr="00C02AB4">
        <w:rPr>
          <w:rFonts w:ascii="Times New Roman" w:hAnsi="Times New Roman"/>
          <w:sz w:val="24"/>
          <w:szCs w:val="24"/>
        </w:rPr>
        <w:t xml:space="preserve">belső kommunikációs szint (együttműködésben résztvevő szervek, intézmények) </w:t>
      </w:r>
    </w:p>
    <w:p w:rsidR="00620FB2" w:rsidRPr="00C02AB4" w:rsidRDefault="00620FB2" w:rsidP="00620FB2">
      <w:pPr>
        <w:pStyle w:val="Listaszerbekezds"/>
        <w:numPr>
          <w:ilvl w:val="0"/>
          <w:numId w:val="25"/>
        </w:numPr>
        <w:spacing w:after="0" w:line="360" w:lineRule="auto"/>
        <w:jc w:val="both"/>
        <w:rPr>
          <w:rFonts w:ascii="Times New Roman" w:hAnsi="Times New Roman"/>
          <w:sz w:val="24"/>
          <w:szCs w:val="24"/>
        </w:rPr>
      </w:pPr>
      <w:r w:rsidRPr="00C02AB4">
        <w:rPr>
          <w:rFonts w:ascii="Times New Roman" w:hAnsi="Times New Roman"/>
          <w:sz w:val="24"/>
          <w:szCs w:val="24"/>
        </w:rPr>
        <w:t xml:space="preserve">külső kommunikációs szint (kijelölt célcsoport elérése) </w:t>
      </w:r>
    </w:p>
    <w:p w:rsidR="00620FB2" w:rsidRPr="00C02AB4" w:rsidRDefault="00620FB2" w:rsidP="00620FB2">
      <w:pPr>
        <w:pStyle w:val="Listaszerbekezds"/>
        <w:numPr>
          <w:ilvl w:val="0"/>
          <w:numId w:val="25"/>
        </w:numPr>
        <w:spacing w:after="0" w:line="360" w:lineRule="auto"/>
        <w:jc w:val="both"/>
        <w:rPr>
          <w:rFonts w:ascii="Times New Roman" w:hAnsi="Times New Roman"/>
          <w:sz w:val="24"/>
          <w:szCs w:val="24"/>
        </w:rPr>
      </w:pPr>
      <w:r w:rsidRPr="00C02AB4">
        <w:rPr>
          <w:rFonts w:ascii="Times New Roman" w:hAnsi="Times New Roman"/>
          <w:sz w:val="24"/>
          <w:szCs w:val="24"/>
        </w:rPr>
        <w:t>kommunikációs hálózatot működtető szint (anyagi, technikai bázis)</w:t>
      </w:r>
    </w:p>
    <w:p w:rsidR="00620FB2"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b/>
          <w:sz w:val="24"/>
          <w:szCs w:val="24"/>
        </w:rPr>
      </w:pPr>
      <w:r w:rsidRPr="00C02AB4">
        <w:rPr>
          <w:rFonts w:ascii="Times New Roman" w:hAnsi="Times New Roman" w:cs="Times New Roman"/>
          <w:b/>
          <w:sz w:val="24"/>
          <w:szCs w:val="24"/>
        </w:rPr>
        <w:t>Helyi szereplők különösen:</w:t>
      </w:r>
    </w:p>
    <w:p w:rsidR="00620FB2" w:rsidRPr="00C02AB4" w:rsidRDefault="00620FB2" w:rsidP="00620FB2">
      <w:pPr>
        <w:pStyle w:val="Listaszerbekezds"/>
        <w:numPr>
          <w:ilvl w:val="0"/>
          <w:numId w:val="25"/>
        </w:numPr>
        <w:spacing w:after="0" w:line="360" w:lineRule="auto"/>
        <w:jc w:val="both"/>
        <w:rPr>
          <w:rFonts w:ascii="Times New Roman" w:hAnsi="Times New Roman"/>
          <w:b/>
          <w:bCs/>
          <w:iCs/>
          <w:sz w:val="24"/>
          <w:szCs w:val="24"/>
        </w:rPr>
      </w:pPr>
      <w:r>
        <w:rPr>
          <w:rFonts w:ascii="Times New Roman" w:hAnsi="Times New Roman"/>
          <w:b/>
          <w:bCs/>
          <w:iCs/>
          <w:sz w:val="24"/>
          <w:szCs w:val="24"/>
        </w:rPr>
        <w:t>Vasvári Hírmondó az önkormányzat képviselő-testületének lapja.</w:t>
      </w:r>
    </w:p>
    <w:p w:rsidR="00620FB2" w:rsidRPr="00C02AB4" w:rsidRDefault="00620FB2" w:rsidP="00620FB2">
      <w:pPr>
        <w:pStyle w:val="Listaszerbekezds"/>
        <w:numPr>
          <w:ilvl w:val="0"/>
          <w:numId w:val="25"/>
        </w:numPr>
        <w:spacing w:after="0" w:line="360" w:lineRule="auto"/>
        <w:jc w:val="both"/>
        <w:rPr>
          <w:rFonts w:ascii="Times New Roman" w:hAnsi="Times New Roman"/>
          <w:b/>
          <w:bCs/>
          <w:iCs/>
          <w:sz w:val="24"/>
          <w:szCs w:val="24"/>
        </w:rPr>
      </w:pPr>
      <w:r w:rsidRPr="00C02AB4">
        <w:rPr>
          <w:rFonts w:ascii="Times New Roman" w:hAnsi="Times New Roman"/>
          <w:b/>
          <w:bCs/>
          <w:iCs/>
          <w:sz w:val="24"/>
          <w:szCs w:val="24"/>
        </w:rPr>
        <w:t>Szabadidős Programszervező Egyesület Tiszavasvári Városi Televízió.</w:t>
      </w:r>
    </w:p>
    <w:p w:rsidR="00620FB2" w:rsidRDefault="00620FB2" w:rsidP="00620FB2">
      <w:pPr>
        <w:spacing w:after="0" w:line="360" w:lineRule="auto"/>
        <w:jc w:val="both"/>
        <w:rPr>
          <w:rFonts w:ascii="Times New Roman" w:eastAsia="Calibri" w:hAnsi="Times New Roman" w:cs="Times New Roman"/>
          <w:b/>
          <w:sz w:val="24"/>
          <w:szCs w:val="24"/>
        </w:rPr>
      </w:pPr>
      <w:r w:rsidRPr="00E374EA">
        <w:rPr>
          <w:rFonts w:ascii="Times New Roman" w:eastAsia="Calibri" w:hAnsi="Times New Roman" w:cs="Times New Roman"/>
          <w:b/>
          <w:sz w:val="24"/>
          <w:szCs w:val="24"/>
        </w:rPr>
        <w:t>A televízió</w:t>
      </w:r>
      <w:r>
        <w:rPr>
          <w:rFonts w:ascii="Times New Roman" w:eastAsia="Calibri" w:hAnsi="Times New Roman" w:cs="Times New Roman"/>
          <w:b/>
          <w:sz w:val="24"/>
          <w:szCs w:val="24"/>
        </w:rPr>
        <w:t xml:space="preserve"> 2020 </w:t>
      </w:r>
      <w:r w:rsidRPr="00E374EA">
        <w:rPr>
          <w:rFonts w:ascii="Times New Roman" w:eastAsia="Calibri" w:hAnsi="Times New Roman" w:cs="Times New Roman"/>
          <w:b/>
          <w:sz w:val="24"/>
          <w:szCs w:val="24"/>
        </w:rPr>
        <w:t>januárjában lett 10 éves.</w:t>
      </w:r>
      <w:r>
        <w:rPr>
          <w:rFonts w:ascii="Times New Roman" w:eastAsia="Calibri" w:hAnsi="Times New Roman" w:cs="Times New Roman"/>
          <w:b/>
          <w:sz w:val="24"/>
          <w:szCs w:val="24"/>
        </w:rPr>
        <w:t xml:space="preserve"> 2019-ben 365 adásnapjuk volt. Nézőszámuk </w:t>
      </w:r>
      <w:proofErr w:type="spellStart"/>
      <w:r>
        <w:rPr>
          <w:rFonts w:ascii="Times New Roman" w:eastAsia="Calibri" w:hAnsi="Times New Roman" w:cs="Times New Roman"/>
          <w:b/>
          <w:sz w:val="24"/>
          <w:szCs w:val="24"/>
        </w:rPr>
        <w:t>YouTube</w:t>
      </w:r>
      <w:proofErr w:type="spellEnd"/>
      <w:r>
        <w:rPr>
          <w:rFonts w:ascii="Times New Roman" w:eastAsia="Calibri" w:hAnsi="Times New Roman" w:cs="Times New Roman"/>
          <w:b/>
          <w:sz w:val="24"/>
          <w:szCs w:val="24"/>
        </w:rPr>
        <w:t xml:space="preserve"> tárhelyen meghaladta a 800.000-es határt. A nézőszám a Magyar Telekom </w:t>
      </w:r>
      <w:proofErr w:type="spellStart"/>
      <w:r>
        <w:rPr>
          <w:rFonts w:ascii="Times New Roman" w:eastAsia="Calibri" w:hAnsi="Times New Roman" w:cs="Times New Roman"/>
          <w:b/>
          <w:sz w:val="24"/>
          <w:szCs w:val="24"/>
        </w:rPr>
        <w:t>Zrt</w:t>
      </w:r>
      <w:proofErr w:type="spellEnd"/>
      <w:r>
        <w:rPr>
          <w:rFonts w:ascii="Times New Roman" w:eastAsia="Calibri" w:hAnsi="Times New Roman" w:cs="Times New Roman"/>
          <w:b/>
          <w:sz w:val="24"/>
          <w:szCs w:val="24"/>
        </w:rPr>
        <w:t>. belépésével megnőtt.</w:t>
      </w:r>
    </w:p>
    <w:p w:rsidR="00620FB2" w:rsidRDefault="00620FB2" w:rsidP="00620FB2">
      <w:pPr>
        <w:spacing w:after="0" w:line="360" w:lineRule="auto"/>
        <w:jc w:val="both"/>
        <w:rPr>
          <w:rFonts w:ascii="Times New Roman" w:eastAsia="Calibri" w:hAnsi="Times New Roman" w:cs="Times New Roman"/>
          <w:b/>
          <w:sz w:val="24"/>
          <w:szCs w:val="24"/>
        </w:rPr>
      </w:pPr>
    </w:p>
    <w:p w:rsidR="00620FB2" w:rsidRPr="0012711C" w:rsidRDefault="00620FB2" w:rsidP="00620FB2">
      <w:pPr>
        <w:spacing w:after="0" w:line="360" w:lineRule="auto"/>
        <w:jc w:val="both"/>
        <w:rPr>
          <w:rFonts w:ascii="Times New Roman" w:eastAsia="Calibri" w:hAnsi="Times New Roman" w:cs="Times New Roman"/>
          <w:b/>
          <w:sz w:val="28"/>
          <w:szCs w:val="28"/>
        </w:rPr>
      </w:pPr>
      <w:r w:rsidRPr="0012711C">
        <w:rPr>
          <w:rFonts w:ascii="Times New Roman" w:eastAsia="Calibri" w:hAnsi="Times New Roman" w:cs="Times New Roman"/>
          <w:b/>
          <w:sz w:val="28"/>
          <w:szCs w:val="28"/>
        </w:rPr>
        <w:t>III.6.10. „Komplex felzárkóztató programok Tiszavasvári Külső-Szentmihály városrészén” című TOP-5.2.1-15-SB1-2016-00011 projekt</w:t>
      </w:r>
    </w:p>
    <w:p w:rsidR="00620FB2" w:rsidRDefault="00620FB2" w:rsidP="00620FB2">
      <w:pPr>
        <w:spacing w:after="0" w:line="360" w:lineRule="auto"/>
        <w:jc w:val="both"/>
        <w:rPr>
          <w:rFonts w:ascii="Times New Roman" w:eastAsia="Calibri" w:hAnsi="Times New Roman" w:cs="Times New Roman"/>
          <w:b/>
          <w:sz w:val="24"/>
          <w:szCs w:val="24"/>
        </w:rPr>
      </w:pPr>
    </w:p>
    <w:p w:rsidR="00620FB2" w:rsidRDefault="00620FB2" w:rsidP="00620FB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A „</w:t>
      </w:r>
      <w:r w:rsidRPr="00643F73">
        <w:rPr>
          <w:rFonts w:ascii="Times New Roman" w:eastAsia="Calibri" w:hAnsi="Times New Roman" w:cs="Times New Roman"/>
          <w:sz w:val="24"/>
          <w:szCs w:val="24"/>
        </w:rPr>
        <w:t xml:space="preserve">Komplex felzárkóztató programok Tiszavasvári Külső-Szentmihály városrészén” című TOP-5.2.1-15-SB1-2016-00011 </w:t>
      </w:r>
      <w:r>
        <w:rPr>
          <w:rFonts w:ascii="Times New Roman" w:eastAsia="Calibri" w:hAnsi="Times New Roman" w:cs="Times New Roman"/>
          <w:sz w:val="24"/>
          <w:szCs w:val="24"/>
        </w:rPr>
        <w:t xml:space="preserve">projekt keretében került felülvizsgálatra Tiszavasvári városának Bűnmegelőzési stratégiája, illetve ennek előzetes munkájaként egyfajta társadalmi párbeszéd biztosítása a helyi rendvédelmi erő, a Tiszavasvári Rendőrkapitányság, valamint a </w:t>
      </w:r>
      <w:r>
        <w:rPr>
          <w:rFonts w:ascii="Times New Roman" w:eastAsia="Calibri" w:hAnsi="Times New Roman" w:cs="Times New Roman"/>
          <w:sz w:val="24"/>
          <w:szCs w:val="24"/>
        </w:rPr>
        <w:lastRenderedPageBreak/>
        <w:t>tiszavasvári roma nemzetiség között, melyet k</w:t>
      </w:r>
      <w:r w:rsidRPr="001F6AC2">
        <w:rPr>
          <w:rFonts w:ascii="Times New Roman" w:eastAsia="Calibri" w:hAnsi="Times New Roman" w:cs="Times New Roman"/>
          <w:sz w:val="24"/>
          <w:szCs w:val="24"/>
        </w:rPr>
        <w:t>özös rendőrségi</w:t>
      </w:r>
      <w:r>
        <w:rPr>
          <w:rFonts w:ascii="Times New Roman" w:eastAsia="Calibri" w:hAnsi="Times New Roman" w:cs="Times New Roman"/>
          <w:sz w:val="24"/>
          <w:szCs w:val="24"/>
        </w:rPr>
        <w:t xml:space="preserve">-lakossági </w:t>
      </w:r>
      <w:proofErr w:type="spellStart"/>
      <w:r>
        <w:rPr>
          <w:rFonts w:ascii="Times New Roman" w:eastAsia="Calibri" w:hAnsi="Times New Roman" w:cs="Times New Roman"/>
          <w:sz w:val="24"/>
          <w:szCs w:val="24"/>
        </w:rPr>
        <w:t>workshopok</w:t>
      </w:r>
      <w:proofErr w:type="spellEnd"/>
      <w:r>
        <w:rPr>
          <w:rFonts w:ascii="Times New Roman" w:eastAsia="Calibri" w:hAnsi="Times New Roman" w:cs="Times New Roman"/>
          <w:sz w:val="24"/>
          <w:szCs w:val="24"/>
        </w:rPr>
        <w:t xml:space="preserve"> szervezésével</w:t>
      </w:r>
      <w:r w:rsidRPr="001F6AC2">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valamint </w:t>
      </w:r>
      <w:r w:rsidRPr="001F6AC2">
        <w:rPr>
          <w:rFonts w:ascii="Times New Roman" w:eastAsia="Calibri" w:hAnsi="Times New Roman" w:cs="Times New Roman"/>
          <w:sz w:val="24"/>
          <w:szCs w:val="24"/>
        </w:rPr>
        <w:t>lebonyolítása medi</w:t>
      </w:r>
      <w:r>
        <w:rPr>
          <w:rFonts w:ascii="Times New Roman" w:eastAsia="Calibri" w:hAnsi="Times New Roman" w:cs="Times New Roman"/>
          <w:sz w:val="24"/>
          <w:szCs w:val="24"/>
        </w:rPr>
        <w:t>á</w:t>
      </w:r>
      <w:r w:rsidRPr="001F6AC2">
        <w:rPr>
          <w:rFonts w:ascii="Times New Roman" w:eastAsia="Calibri" w:hAnsi="Times New Roman" w:cs="Times New Roman"/>
          <w:sz w:val="24"/>
          <w:szCs w:val="24"/>
        </w:rPr>
        <w:t>tor</w:t>
      </w:r>
      <w:r>
        <w:rPr>
          <w:rFonts w:ascii="Times New Roman" w:eastAsia="Calibri" w:hAnsi="Times New Roman" w:cs="Times New Roman"/>
          <w:sz w:val="24"/>
          <w:szCs w:val="24"/>
        </w:rPr>
        <w:t xml:space="preserve"> bevonásával biztosítottunk. </w:t>
      </w:r>
    </w:p>
    <w:p w:rsidR="00620FB2" w:rsidRDefault="00620FB2" w:rsidP="00620FB2">
      <w:pPr>
        <w:spacing w:after="0" w:line="360" w:lineRule="auto"/>
        <w:jc w:val="both"/>
        <w:rPr>
          <w:rFonts w:ascii="Times New Roman" w:eastAsia="Calibri" w:hAnsi="Times New Roman" w:cs="Times New Roman"/>
          <w:sz w:val="24"/>
          <w:szCs w:val="24"/>
        </w:rPr>
      </w:pPr>
    </w:p>
    <w:p w:rsidR="00620FB2" w:rsidRDefault="00620FB2" w:rsidP="00620FB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proofErr w:type="spellStart"/>
      <w:r>
        <w:rPr>
          <w:rFonts w:ascii="Times New Roman" w:eastAsia="Calibri" w:hAnsi="Times New Roman" w:cs="Times New Roman"/>
          <w:sz w:val="24"/>
          <w:szCs w:val="24"/>
        </w:rPr>
        <w:t>workshopok</w:t>
      </w:r>
      <w:proofErr w:type="spellEnd"/>
      <w:r>
        <w:rPr>
          <w:rFonts w:ascii="Times New Roman" w:eastAsia="Calibri" w:hAnsi="Times New Roman" w:cs="Times New Roman"/>
          <w:sz w:val="24"/>
          <w:szCs w:val="24"/>
        </w:rPr>
        <w:t xml:space="preserve"> Tiszavasváriban a Találkozások házában kerültek megrendezésre. A </w:t>
      </w:r>
      <w:proofErr w:type="spellStart"/>
      <w:r>
        <w:rPr>
          <w:rFonts w:ascii="Times New Roman" w:eastAsia="Calibri" w:hAnsi="Times New Roman" w:cs="Times New Roman"/>
          <w:sz w:val="24"/>
          <w:szCs w:val="24"/>
        </w:rPr>
        <w:t>workshopokat</w:t>
      </w:r>
      <w:proofErr w:type="spellEnd"/>
      <w:r>
        <w:rPr>
          <w:rFonts w:ascii="Times New Roman" w:eastAsia="Calibri" w:hAnsi="Times New Roman" w:cs="Times New Roman"/>
          <w:sz w:val="24"/>
          <w:szCs w:val="24"/>
        </w:rPr>
        <w:t xml:space="preserve"> hat alkalommal, személyes megjelenés mellett terveztük megtartani, azonban az idő közben kialakult </w:t>
      </w:r>
      <w:proofErr w:type="spellStart"/>
      <w:r>
        <w:rPr>
          <w:rFonts w:ascii="Times New Roman" w:eastAsia="Calibri" w:hAnsi="Times New Roman" w:cs="Times New Roman"/>
          <w:sz w:val="24"/>
          <w:szCs w:val="24"/>
        </w:rPr>
        <w:t>pandémiás</w:t>
      </w:r>
      <w:proofErr w:type="spellEnd"/>
      <w:r>
        <w:rPr>
          <w:rFonts w:ascii="Times New Roman" w:eastAsia="Calibri" w:hAnsi="Times New Roman" w:cs="Times New Roman"/>
          <w:sz w:val="24"/>
          <w:szCs w:val="24"/>
        </w:rPr>
        <w:t xml:space="preserve"> helyzetre való tekintettel az utolsó négy </w:t>
      </w:r>
      <w:proofErr w:type="spellStart"/>
      <w:r>
        <w:rPr>
          <w:rFonts w:ascii="Times New Roman" w:eastAsia="Calibri" w:hAnsi="Times New Roman" w:cs="Times New Roman"/>
          <w:sz w:val="24"/>
          <w:szCs w:val="24"/>
        </w:rPr>
        <w:t>workshop</w:t>
      </w:r>
      <w:proofErr w:type="spellEnd"/>
      <w:r>
        <w:rPr>
          <w:rFonts w:ascii="Times New Roman" w:eastAsia="Calibri" w:hAnsi="Times New Roman" w:cs="Times New Roman"/>
          <w:sz w:val="24"/>
          <w:szCs w:val="24"/>
        </w:rPr>
        <w:t xml:space="preserve"> személyes találkozás nélkül, digitális formában került megrendezésre. Az ülések lebonyolításáért a moderátor felelt, akinek a legfontosabb feladata a részvevő felek közötti zökkenőmentes kommunikáció biztosítása, illetve az egyeztetések kellő szintű megalapozása, az elméleti háttér bemutatása volt. </w:t>
      </w:r>
    </w:p>
    <w:p w:rsidR="00620FB2" w:rsidRDefault="00620FB2" w:rsidP="00620FB2">
      <w:pPr>
        <w:spacing w:after="0" w:line="360" w:lineRule="auto"/>
        <w:jc w:val="both"/>
        <w:rPr>
          <w:rFonts w:ascii="Times New Roman" w:eastAsia="Calibri" w:hAnsi="Times New Roman" w:cs="Times New Roman"/>
          <w:sz w:val="24"/>
          <w:szCs w:val="24"/>
        </w:rPr>
      </w:pPr>
    </w:p>
    <w:p w:rsidR="00620FB2" w:rsidRDefault="00620FB2" w:rsidP="00620FB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w:t>
      </w:r>
      <w:proofErr w:type="spellStart"/>
      <w:r>
        <w:rPr>
          <w:rFonts w:ascii="Times New Roman" w:eastAsia="Calibri" w:hAnsi="Times New Roman" w:cs="Times New Roman"/>
          <w:sz w:val="24"/>
          <w:szCs w:val="24"/>
        </w:rPr>
        <w:t>workhopok</w:t>
      </w:r>
      <w:proofErr w:type="spellEnd"/>
      <w:r>
        <w:rPr>
          <w:rFonts w:ascii="Times New Roman" w:eastAsia="Calibri" w:hAnsi="Times New Roman" w:cs="Times New Roman"/>
          <w:sz w:val="24"/>
          <w:szCs w:val="24"/>
        </w:rPr>
        <w:t xml:space="preserve"> tematikájának meghatározásakor figyelembe vettük a rendelkezésre álló idői kereteket, illetve a foglalkozások párbeszédképző, és megoldáskereső funkciójának biztosítását, valamint, hogy a jelenlévő felek egymáshoz közeledhessenek, annak érdekében, hogy a városunk rendvédelme hatékonyabbá, és az elkövetővé válás </w:t>
      </w:r>
      <w:proofErr w:type="gramStart"/>
      <w:r>
        <w:rPr>
          <w:rFonts w:ascii="Times New Roman" w:eastAsia="Calibri" w:hAnsi="Times New Roman" w:cs="Times New Roman"/>
          <w:sz w:val="24"/>
          <w:szCs w:val="24"/>
        </w:rPr>
        <w:t>szempontjából  leginkább</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veszélyezetetett</w:t>
      </w:r>
      <w:proofErr w:type="spellEnd"/>
      <w:r>
        <w:rPr>
          <w:rFonts w:ascii="Times New Roman" w:eastAsia="Calibri" w:hAnsi="Times New Roman" w:cs="Times New Roman"/>
          <w:sz w:val="24"/>
          <w:szCs w:val="24"/>
        </w:rPr>
        <w:t xml:space="preserve"> társadalmi csoport számára is megérthetőbbé váljon. </w:t>
      </w:r>
    </w:p>
    <w:p w:rsidR="00620FB2" w:rsidRDefault="00620FB2" w:rsidP="00620FB2">
      <w:pPr>
        <w:spacing w:after="0" w:line="360" w:lineRule="auto"/>
        <w:jc w:val="both"/>
        <w:rPr>
          <w:rFonts w:ascii="Times New Roman" w:eastAsia="Calibri" w:hAnsi="Times New Roman" w:cs="Times New Roman"/>
          <w:sz w:val="24"/>
          <w:szCs w:val="24"/>
        </w:rPr>
      </w:pPr>
    </w:p>
    <w:p w:rsidR="00620FB2" w:rsidRPr="00BD3E62" w:rsidRDefault="00620FB2" w:rsidP="00620FB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Pr>
          <w:rFonts w:ascii="Times New Roman" w:hAnsi="Times New Roman" w:cs="Times New Roman"/>
          <w:sz w:val="24"/>
          <w:szCs w:val="24"/>
        </w:rPr>
        <w:t>Workshop</w:t>
      </w:r>
      <w:proofErr w:type="spellEnd"/>
      <w:r>
        <w:rPr>
          <w:rFonts w:ascii="Times New Roman" w:hAnsi="Times New Roman" w:cs="Times New Roman"/>
          <w:sz w:val="24"/>
          <w:szCs w:val="24"/>
        </w:rPr>
        <w:t>:</w:t>
      </w:r>
      <w:r w:rsidRPr="00BD3E62">
        <w:rPr>
          <w:rFonts w:ascii="Times New Roman" w:hAnsi="Times New Roman" w:cs="Times New Roman"/>
          <w:sz w:val="24"/>
          <w:szCs w:val="24"/>
        </w:rPr>
        <w:t xml:space="preserve"> Tiszavasvári demográfiai helyzete</w:t>
      </w:r>
    </w:p>
    <w:p w:rsidR="00620FB2" w:rsidRPr="00BD3E62" w:rsidRDefault="00620FB2" w:rsidP="00620FB2">
      <w:pPr>
        <w:pStyle w:val="Listaszerbekezds"/>
        <w:numPr>
          <w:ilvl w:val="1"/>
          <w:numId w:val="29"/>
        </w:numPr>
        <w:spacing w:after="0" w:line="360" w:lineRule="auto"/>
        <w:rPr>
          <w:rFonts w:ascii="Times New Roman" w:hAnsi="Times New Roman"/>
          <w:sz w:val="24"/>
          <w:szCs w:val="24"/>
        </w:rPr>
      </w:pPr>
      <w:r w:rsidRPr="00BD3E62">
        <w:rPr>
          <w:rFonts w:ascii="Times New Roman" w:hAnsi="Times New Roman"/>
          <w:sz w:val="24"/>
          <w:szCs w:val="24"/>
        </w:rPr>
        <w:t xml:space="preserve">A </w:t>
      </w:r>
      <w:r>
        <w:rPr>
          <w:rFonts w:ascii="Times New Roman" w:hAnsi="Times New Roman"/>
          <w:sz w:val="24"/>
          <w:szCs w:val="24"/>
        </w:rPr>
        <w:t>roma</w:t>
      </w:r>
      <w:r w:rsidRPr="00BD3E62">
        <w:rPr>
          <w:rFonts w:ascii="Times New Roman" w:hAnsi="Times New Roman"/>
          <w:sz w:val="24"/>
          <w:szCs w:val="24"/>
        </w:rPr>
        <w:t xml:space="preserve"> népesség aránya a városban</w:t>
      </w:r>
    </w:p>
    <w:p w:rsidR="00620FB2" w:rsidRPr="00BD3E62" w:rsidRDefault="00620FB2" w:rsidP="00620FB2">
      <w:pPr>
        <w:pStyle w:val="Listaszerbekezds"/>
        <w:numPr>
          <w:ilvl w:val="1"/>
          <w:numId w:val="29"/>
        </w:numPr>
        <w:spacing w:after="0" w:line="360" w:lineRule="auto"/>
        <w:rPr>
          <w:rFonts w:ascii="Times New Roman" w:hAnsi="Times New Roman"/>
          <w:sz w:val="24"/>
          <w:szCs w:val="24"/>
        </w:rPr>
      </w:pPr>
      <w:r>
        <w:rPr>
          <w:rFonts w:ascii="Times New Roman" w:hAnsi="Times New Roman"/>
          <w:sz w:val="24"/>
          <w:szCs w:val="24"/>
        </w:rPr>
        <w:t>A</w:t>
      </w:r>
      <w:r w:rsidRPr="00BD3E62">
        <w:rPr>
          <w:rFonts w:ascii="Times New Roman" w:hAnsi="Times New Roman"/>
          <w:sz w:val="24"/>
          <w:szCs w:val="24"/>
        </w:rPr>
        <w:t xml:space="preserve"> helyi </w:t>
      </w:r>
      <w:proofErr w:type="spellStart"/>
      <w:r w:rsidRPr="00BD3E62">
        <w:rPr>
          <w:rFonts w:ascii="Times New Roman" w:hAnsi="Times New Roman"/>
          <w:sz w:val="24"/>
          <w:szCs w:val="24"/>
        </w:rPr>
        <w:t>szegregátumok</w:t>
      </w:r>
      <w:proofErr w:type="spellEnd"/>
      <w:r w:rsidRPr="00BD3E62">
        <w:rPr>
          <w:rFonts w:ascii="Times New Roman" w:hAnsi="Times New Roman"/>
          <w:sz w:val="24"/>
          <w:szCs w:val="24"/>
        </w:rPr>
        <w:t xml:space="preserve"> bemutatása</w:t>
      </w:r>
    </w:p>
    <w:p w:rsidR="00620FB2" w:rsidRPr="00BD3E62" w:rsidRDefault="00620FB2" w:rsidP="00620FB2">
      <w:pPr>
        <w:pStyle w:val="Listaszerbekezds"/>
        <w:numPr>
          <w:ilvl w:val="1"/>
          <w:numId w:val="29"/>
        </w:numPr>
        <w:spacing w:after="0" w:line="360" w:lineRule="auto"/>
        <w:rPr>
          <w:rFonts w:ascii="Times New Roman" w:hAnsi="Times New Roman"/>
          <w:sz w:val="24"/>
          <w:szCs w:val="24"/>
        </w:rPr>
      </w:pPr>
      <w:r>
        <w:rPr>
          <w:rFonts w:ascii="Times New Roman" w:hAnsi="Times New Roman"/>
          <w:sz w:val="24"/>
          <w:szCs w:val="24"/>
        </w:rPr>
        <w:t>É</w:t>
      </w:r>
      <w:r w:rsidRPr="00BD3E62">
        <w:rPr>
          <w:rFonts w:ascii="Times New Roman" w:hAnsi="Times New Roman"/>
          <w:sz w:val="24"/>
          <w:szCs w:val="24"/>
        </w:rPr>
        <w:t xml:space="preserve">let a </w:t>
      </w:r>
      <w:proofErr w:type="spellStart"/>
      <w:r w:rsidRPr="00BD3E62">
        <w:rPr>
          <w:rFonts w:ascii="Times New Roman" w:hAnsi="Times New Roman"/>
          <w:sz w:val="24"/>
          <w:szCs w:val="24"/>
        </w:rPr>
        <w:t>szegregátumban</w:t>
      </w:r>
      <w:proofErr w:type="spellEnd"/>
    </w:p>
    <w:p w:rsidR="00620FB2" w:rsidRPr="00BD3E62" w:rsidRDefault="00620FB2" w:rsidP="00620FB2">
      <w:pPr>
        <w:pStyle w:val="Listaszerbekezds"/>
        <w:numPr>
          <w:ilvl w:val="2"/>
          <w:numId w:val="29"/>
        </w:numPr>
        <w:spacing w:after="0" w:line="360" w:lineRule="auto"/>
        <w:rPr>
          <w:rFonts w:ascii="Times New Roman" w:hAnsi="Times New Roman"/>
          <w:sz w:val="24"/>
          <w:szCs w:val="24"/>
        </w:rPr>
      </w:pPr>
      <w:r w:rsidRPr="00BD3E62">
        <w:rPr>
          <w:rFonts w:ascii="Times New Roman" w:hAnsi="Times New Roman"/>
          <w:sz w:val="24"/>
          <w:szCs w:val="24"/>
        </w:rPr>
        <w:t>munkalehetőségek</w:t>
      </w:r>
    </w:p>
    <w:p w:rsidR="00620FB2" w:rsidRPr="00BD3E62" w:rsidRDefault="00620FB2" w:rsidP="00620FB2">
      <w:pPr>
        <w:pStyle w:val="Listaszerbekezds"/>
        <w:numPr>
          <w:ilvl w:val="2"/>
          <w:numId w:val="29"/>
        </w:numPr>
        <w:spacing w:after="0" w:line="360" w:lineRule="auto"/>
        <w:rPr>
          <w:rFonts w:ascii="Times New Roman" w:hAnsi="Times New Roman"/>
          <w:sz w:val="24"/>
          <w:szCs w:val="24"/>
        </w:rPr>
      </w:pPr>
      <w:r w:rsidRPr="00BD3E62">
        <w:rPr>
          <w:rFonts w:ascii="Times New Roman" w:hAnsi="Times New Roman"/>
          <w:sz w:val="24"/>
          <w:szCs w:val="24"/>
        </w:rPr>
        <w:t>kriminalitás jelenléte</w:t>
      </w:r>
    </w:p>
    <w:p w:rsidR="00620FB2" w:rsidRPr="00BD3E62" w:rsidRDefault="00620FB2" w:rsidP="00620FB2">
      <w:pPr>
        <w:pStyle w:val="Listaszerbekezds"/>
        <w:numPr>
          <w:ilvl w:val="2"/>
          <w:numId w:val="29"/>
        </w:numPr>
        <w:spacing w:after="0" w:line="360" w:lineRule="auto"/>
        <w:rPr>
          <w:rFonts w:ascii="Times New Roman" w:hAnsi="Times New Roman"/>
          <w:sz w:val="24"/>
          <w:szCs w:val="24"/>
        </w:rPr>
      </w:pPr>
      <w:r w:rsidRPr="00BD3E62">
        <w:rPr>
          <w:rFonts w:ascii="Times New Roman" w:hAnsi="Times New Roman"/>
          <w:sz w:val="24"/>
          <w:szCs w:val="24"/>
        </w:rPr>
        <w:t>életvitel</w:t>
      </w:r>
    </w:p>
    <w:p w:rsidR="00620FB2" w:rsidRPr="00BD3E62" w:rsidRDefault="00620FB2" w:rsidP="00620FB2">
      <w:pPr>
        <w:pStyle w:val="Listaszerbekezds"/>
        <w:numPr>
          <w:ilvl w:val="2"/>
          <w:numId w:val="29"/>
        </w:numPr>
        <w:spacing w:after="0" w:line="360" w:lineRule="auto"/>
        <w:rPr>
          <w:rFonts w:ascii="Times New Roman" w:hAnsi="Times New Roman"/>
          <w:sz w:val="24"/>
          <w:szCs w:val="24"/>
        </w:rPr>
      </w:pPr>
      <w:r w:rsidRPr="00BD3E62">
        <w:rPr>
          <w:rFonts w:ascii="Times New Roman" w:hAnsi="Times New Roman"/>
          <w:sz w:val="24"/>
          <w:szCs w:val="24"/>
        </w:rPr>
        <w:t>mélyszegénység</w:t>
      </w:r>
    </w:p>
    <w:p w:rsidR="00620FB2" w:rsidRDefault="00620FB2" w:rsidP="00620FB2">
      <w:pPr>
        <w:pStyle w:val="Listaszerbekezds"/>
        <w:numPr>
          <w:ilvl w:val="1"/>
          <w:numId w:val="29"/>
        </w:numPr>
        <w:spacing w:after="0" w:line="360" w:lineRule="auto"/>
        <w:rPr>
          <w:rFonts w:ascii="Times New Roman" w:hAnsi="Times New Roman"/>
          <w:sz w:val="24"/>
          <w:szCs w:val="24"/>
        </w:rPr>
      </w:pPr>
      <w:r>
        <w:rPr>
          <w:rFonts w:ascii="Times New Roman" w:hAnsi="Times New Roman"/>
          <w:sz w:val="24"/>
          <w:szCs w:val="24"/>
        </w:rPr>
        <w:t>A</w:t>
      </w:r>
      <w:r w:rsidRPr="00BD3E62">
        <w:rPr>
          <w:rFonts w:ascii="Times New Roman" w:hAnsi="Times New Roman"/>
          <w:sz w:val="24"/>
          <w:szCs w:val="24"/>
        </w:rPr>
        <w:t xml:space="preserve"> többségi társadalom </w:t>
      </w:r>
      <w:r>
        <w:rPr>
          <w:rFonts w:ascii="Times New Roman" w:hAnsi="Times New Roman"/>
          <w:sz w:val="24"/>
          <w:szCs w:val="24"/>
        </w:rPr>
        <w:t xml:space="preserve">romákra </w:t>
      </w:r>
      <w:proofErr w:type="spellStart"/>
      <w:r w:rsidRPr="00BD3E62">
        <w:rPr>
          <w:rFonts w:ascii="Times New Roman" w:hAnsi="Times New Roman"/>
          <w:sz w:val="24"/>
          <w:szCs w:val="24"/>
        </w:rPr>
        <w:t>projektált</w:t>
      </w:r>
      <w:proofErr w:type="spellEnd"/>
      <w:r w:rsidRPr="00BD3E62">
        <w:rPr>
          <w:rFonts w:ascii="Times New Roman" w:hAnsi="Times New Roman"/>
          <w:sz w:val="24"/>
          <w:szCs w:val="24"/>
        </w:rPr>
        <w:t xml:space="preserve"> képe</w:t>
      </w:r>
    </w:p>
    <w:p w:rsidR="00620FB2" w:rsidRPr="00BD3E62" w:rsidRDefault="00620FB2" w:rsidP="00620FB2">
      <w:pPr>
        <w:pStyle w:val="Listaszerbekezds"/>
        <w:spacing w:after="0" w:line="360" w:lineRule="auto"/>
        <w:ind w:left="1440"/>
        <w:rPr>
          <w:rFonts w:ascii="Times New Roman" w:hAnsi="Times New Roman"/>
          <w:sz w:val="24"/>
          <w:szCs w:val="24"/>
        </w:rPr>
      </w:pPr>
    </w:p>
    <w:p w:rsidR="00620FB2" w:rsidRPr="00BD3E62" w:rsidRDefault="00620FB2" w:rsidP="00620FB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Workshop</w:t>
      </w:r>
      <w:proofErr w:type="spellEnd"/>
      <w:r>
        <w:rPr>
          <w:rFonts w:ascii="Times New Roman" w:hAnsi="Times New Roman" w:cs="Times New Roman"/>
          <w:sz w:val="24"/>
          <w:szCs w:val="24"/>
        </w:rPr>
        <w:t>:</w:t>
      </w:r>
      <w:r w:rsidRPr="00BD3E62">
        <w:rPr>
          <w:rFonts w:ascii="Times New Roman" w:hAnsi="Times New Roman" w:cs="Times New Roman"/>
          <w:sz w:val="24"/>
          <w:szCs w:val="24"/>
        </w:rPr>
        <w:t xml:space="preserve"> A helyi rendvédelmi szervek bemutatása</w:t>
      </w:r>
    </w:p>
    <w:p w:rsidR="00620FB2" w:rsidRPr="00BD3E62" w:rsidRDefault="00620FB2" w:rsidP="00620FB2">
      <w:pPr>
        <w:pStyle w:val="Listaszerbekezds"/>
        <w:numPr>
          <w:ilvl w:val="1"/>
          <w:numId w:val="29"/>
        </w:numPr>
        <w:spacing w:after="0" w:line="360" w:lineRule="auto"/>
        <w:rPr>
          <w:rFonts w:ascii="Times New Roman" w:hAnsi="Times New Roman"/>
          <w:sz w:val="24"/>
          <w:szCs w:val="24"/>
        </w:rPr>
      </w:pPr>
      <w:r>
        <w:rPr>
          <w:rFonts w:ascii="Times New Roman" w:hAnsi="Times New Roman"/>
          <w:sz w:val="24"/>
          <w:szCs w:val="24"/>
        </w:rPr>
        <w:t>A</w:t>
      </w:r>
      <w:r w:rsidRPr="00BD3E62">
        <w:rPr>
          <w:rFonts w:ascii="Times New Roman" w:hAnsi="Times New Roman"/>
          <w:sz w:val="24"/>
          <w:szCs w:val="24"/>
        </w:rPr>
        <w:t xml:space="preserve"> helyi rendőrség tagozódása</w:t>
      </w:r>
    </w:p>
    <w:p w:rsidR="00620FB2" w:rsidRPr="00BD3E62" w:rsidRDefault="00620FB2" w:rsidP="00620FB2">
      <w:pPr>
        <w:pStyle w:val="Listaszerbekezds"/>
        <w:numPr>
          <w:ilvl w:val="1"/>
          <w:numId w:val="29"/>
        </w:numPr>
        <w:spacing w:after="0" w:line="360" w:lineRule="auto"/>
        <w:rPr>
          <w:rFonts w:ascii="Times New Roman" w:hAnsi="Times New Roman"/>
          <w:sz w:val="24"/>
          <w:szCs w:val="24"/>
        </w:rPr>
      </w:pPr>
      <w:r>
        <w:rPr>
          <w:rFonts w:ascii="Times New Roman" w:hAnsi="Times New Roman"/>
          <w:sz w:val="24"/>
          <w:szCs w:val="24"/>
        </w:rPr>
        <w:t>A</w:t>
      </w:r>
      <w:r w:rsidRPr="00BD3E62">
        <w:rPr>
          <w:rFonts w:ascii="Times New Roman" w:hAnsi="Times New Roman"/>
          <w:sz w:val="24"/>
          <w:szCs w:val="24"/>
        </w:rPr>
        <w:t xml:space="preserve"> helyi rendőrkapitányság helyzete a megyében</w:t>
      </w:r>
    </w:p>
    <w:p w:rsidR="00620FB2" w:rsidRPr="00BD3E62" w:rsidRDefault="00620FB2" w:rsidP="00620FB2">
      <w:pPr>
        <w:pStyle w:val="Listaszerbekezds"/>
        <w:numPr>
          <w:ilvl w:val="1"/>
          <w:numId w:val="29"/>
        </w:numPr>
        <w:spacing w:after="0" w:line="360" w:lineRule="auto"/>
        <w:rPr>
          <w:rFonts w:ascii="Times New Roman" w:hAnsi="Times New Roman"/>
          <w:sz w:val="24"/>
          <w:szCs w:val="24"/>
        </w:rPr>
      </w:pPr>
      <w:r>
        <w:rPr>
          <w:rFonts w:ascii="Times New Roman" w:hAnsi="Times New Roman"/>
          <w:sz w:val="24"/>
          <w:szCs w:val="24"/>
        </w:rPr>
        <w:t>F</w:t>
      </w:r>
      <w:r w:rsidRPr="00BD3E62">
        <w:rPr>
          <w:rFonts w:ascii="Times New Roman" w:hAnsi="Times New Roman"/>
          <w:sz w:val="24"/>
          <w:szCs w:val="24"/>
        </w:rPr>
        <w:t>őbb bűnmegelőzési feladatok</w:t>
      </w:r>
    </w:p>
    <w:p w:rsidR="00620FB2" w:rsidRPr="00BD3E62" w:rsidRDefault="00620FB2" w:rsidP="00620FB2">
      <w:pPr>
        <w:pStyle w:val="Listaszerbekezds"/>
        <w:numPr>
          <w:ilvl w:val="1"/>
          <w:numId w:val="29"/>
        </w:numPr>
        <w:spacing w:after="0" w:line="360" w:lineRule="auto"/>
        <w:rPr>
          <w:rFonts w:ascii="Times New Roman" w:hAnsi="Times New Roman"/>
          <w:sz w:val="24"/>
          <w:szCs w:val="24"/>
        </w:rPr>
      </w:pPr>
      <w:r>
        <w:rPr>
          <w:rFonts w:ascii="Times New Roman" w:hAnsi="Times New Roman"/>
          <w:sz w:val="24"/>
          <w:szCs w:val="24"/>
        </w:rPr>
        <w:t>S</w:t>
      </w:r>
      <w:r w:rsidRPr="00BD3E62">
        <w:rPr>
          <w:rFonts w:ascii="Times New Roman" w:hAnsi="Times New Roman"/>
          <w:sz w:val="24"/>
          <w:szCs w:val="24"/>
        </w:rPr>
        <w:t>tatikus és dinamikus biztonság</w:t>
      </w:r>
    </w:p>
    <w:p w:rsidR="00620FB2" w:rsidRDefault="00620FB2" w:rsidP="00620FB2">
      <w:pPr>
        <w:pStyle w:val="Listaszerbekezds"/>
        <w:numPr>
          <w:ilvl w:val="1"/>
          <w:numId w:val="29"/>
        </w:numPr>
        <w:spacing w:after="0" w:line="360" w:lineRule="auto"/>
        <w:rPr>
          <w:rFonts w:ascii="Times New Roman" w:hAnsi="Times New Roman"/>
          <w:sz w:val="24"/>
          <w:szCs w:val="24"/>
        </w:rPr>
      </w:pPr>
      <w:r>
        <w:rPr>
          <w:rFonts w:ascii="Times New Roman" w:hAnsi="Times New Roman"/>
          <w:sz w:val="24"/>
          <w:szCs w:val="24"/>
        </w:rPr>
        <w:t>A</w:t>
      </w:r>
      <w:r w:rsidRPr="00BD3E62">
        <w:rPr>
          <w:rFonts w:ascii="Times New Roman" w:hAnsi="Times New Roman"/>
          <w:sz w:val="24"/>
          <w:szCs w:val="24"/>
        </w:rPr>
        <w:t xml:space="preserve"> rendvédelem preventív, reaktív, és </w:t>
      </w:r>
      <w:proofErr w:type="spellStart"/>
      <w:r w:rsidRPr="00BD3E62">
        <w:rPr>
          <w:rFonts w:ascii="Times New Roman" w:hAnsi="Times New Roman"/>
          <w:sz w:val="24"/>
          <w:szCs w:val="24"/>
        </w:rPr>
        <w:t>protektív</w:t>
      </w:r>
      <w:proofErr w:type="spellEnd"/>
      <w:r w:rsidRPr="00BD3E62">
        <w:rPr>
          <w:rFonts w:ascii="Times New Roman" w:hAnsi="Times New Roman"/>
          <w:sz w:val="24"/>
          <w:szCs w:val="24"/>
        </w:rPr>
        <w:t xml:space="preserve"> funkciói</w:t>
      </w:r>
    </w:p>
    <w:p w:rsidR="00620FB2" w:rsidRPr="00BD3E62" w:rsidRDefault="00620FB2" w:rsidP="00620FB2">
      <w:pPr>
        <w:pStyle w:val="Listaszerbekezds"/>
        <w:spacing w:after="0" w:line="360" w:lineRule="auto"/>
        <w:ind w:left="1440"/>
        <w:rPr>
          <w:rFonts w:ascii="Times New Roman" w:hAnsi="Times New Roman"/>
          <w:sz w:val="24"/>
          <w:szCs w:val="24"/>
        </w:rPr>
      </w:pPr>
    </w:p>
    <w:p w:rsidR="00620FB2" w:rsidRPr="00BD3E62" w:rsidRDefault="00620FB2" w:rsidP="00620FB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Workshop</w:t>
      </w:r>
      <w:proofErr w:type="spellEnd"/>
      <w:r>
        <w:rPr>
          <w:rFonts w:ascii="Times New Roman" w:hAnsi="Times New Roman" w:cs="Times New Roman"/>
          <w:sz w:val="24"/>
          <w:szCs w:val="24"/>
        </w:rPr>
        <w:t xml:space="preserve">: </w:t>
      </w:r>
      <w:r w:rsidRPr="00BD3E62">
        <w:rPr>
          <w:rFonts w:ascii="Times New Roman" w:hAnsi="Times New Roman" w:cs="Times New Roman"/>
          <w:sz w:val="24"/>
          <w:szCs w:val="24"/>
        </w:rPr>
        <w:t>Tiszavasvári bűnügyi helyzete</w:t>
      </w:r>
    </w:p>
    <w:p w:rsidR="00620FB2" w:rsidRPr="00BD3E62" w:rsidRDefault="00620FB2" w:rsidP="00620FB2">
      <w:pPr>
        <w:pStyle w:val="Listaszerbekezds"/>
        <w:numPr>
          <w:ilvl w:val="1"/>
          <w:numId w:val="29"/>
        </w:numPr>
        <w:spacing w:after="0" w:line="360" w:lineRule="auto"/>
        <w:rPr>
          <w:rFonts w:ascii="Times New Roman" w:hAnsi="Times New Roman"/>
          <w:sz w:val="24"/>
          <w:szCs w:val="24"/>
        </w:rPr>
      </w:pPr>
      <w:r>
        <w:rPr>
          <w:rFonts w:ascii="Times New Roman" w:hAnsi="Times New Roman"/>
          <w:sz w:val="24"/>
          <w:szCs w:val="24"/>
        </w:rPr>
        <w:t>K</w:t>
      </w:r>
      <w:r w:rsidRPr="00BD3E62">
        <w:rPr>
          <w:rFonts w:ascii="Times New Roman" w:hAnsi="Times New Roman"/>
          <w:sz w:val="24"/>
          <w:szCs w:val="24"/>
        </w:rPr>
        <w:t>iemelkedő bűncselekmények a körzetben</w:t>
      </w:r>
    </w:p>
    <w:p w:rsidR="00620FB2" w:rsidRPr="00BD3E62" w:rsidRDefault="00620FB2" w:rsidP="00620FB2">
      <w:pPr>
        <w:pStyle w:val="Listaszerbekezds"/>
        <w:numPr>
          <w:ilvl w:val="1"/>
          <w:numId w:val="29"/>
        </w:numPr>
        <w:spacing w:after="0" w:line="360" w:lineRule="auto"/>
        <w:rPr>
          <w:rFonts w:ascii="Times New Roman" w:hAnsi="Times New Roman"/>
          <w:sz w:val="24"/>
          <w:szCs w:val="24"/>
        </w:rPr>
      </w:pPr>
      <w:r>
        <w:rPr>
          <w:rFonts w:ascii="Times New Roman" w:hAnsi="Times New Roman"/>
          <w:sz w:val="24"/>
          <w:szCs w:val="24"/>
        </w:rPr>
        <w:t>A</w:t>
      </w:r>
      <w:r w:rsidRPr="00BD3E62">
        <w:rPr>
          <w:rFonts w:ascii="Times New Roman" w:hAnsi="Times New Roman"/>
          <w:sz w:val="24"/>
          <w:szCs w:val="24"/>
        </w:rPr>
        <w:t>z anyagi kárral járó bűncselekmények vonzatai</w:t>
      </w:r>
    </w:p>
    <w:p w:rsidR="00620FB2" w:rsidRPr="00BD3E62" w:rsidRDefault="00620FB2" w:rsidP="00620FB2">
      <w:pPr>
        <w:pStyle w:val="Listaszerbekezds"/>
        <w:numPr>
          <w:ilvl w:val="1"/>
          <w:numId w:val="29"/>
        </w:numPr>
        <w:spacing w:after="0" w:line="360" w:lineRule="auto"/>
        <w:rPr>
          <w:rFonts w:ascii="Times New Roman" w:hAnsi="Times New Roman"/>
          <w:sz w:val="24"/>
          <w:szCs w:val="24"/>
        </w:rPr>
      </w:pPr>
      <w:r>
        <w:rPr>
          <w:rFonts w:ascii="Times New Roman" w:hAnsi="Times New Roman"/>
          <w:sz w:val="24"/>
          <w:szCs w:val="24"/>
        </w:rPr>
        <w:t>K</w:t>
      </w:r>
      <w:r w:rsidRPr="00BD3E62">
        <w:rPr>
          <w:rFonts w:ascii="Times New Roman" w:hAnsi="Times New Roman"/>
          <w:sz w:val="24"/>
          <w:szCs w:val="24"/>
        </w:rPr>
        <w:t>özrend és köznyugalom helyzete, és fogalma</w:t>
      </w:r>
    </w:p>
    <w:p w:rsidR="00620FB2" w:rsidRPr="00BD3E62" w:rsidRDefault="00620FB2" w:rsidP="00620FB2">
      <w:pPr>
        <w:pStyle w:val="Listaszerbekezds"/>
        <w:numPr>
          <w:ilvl w:val="1"/>
          <w:numId w:val="29"/>
        </w:numPr>
        <w:spacing w:after="0" w:line="360" w:lineRule="auto"/>
        <w:rPr>
          <w:rFonts w:ascii="Times New Roman" w:hAnsi="Times New Roman"/>
          <w:sz w:val="24"/>
          <w:szCs w:val="24"/>
        </w:rPr>
      </w:pPr>
      <w:r>
        <w:rPr>
          <w:rFonts w:ascii="Times New Roman" w:hAnsi="Times New Roman"/>
          <w:sz w:val="24"/>
          <w:szCs w:val="24"/>
        </w:rPr>
        <w:t>A</w:t>
      </w:r>
      <w:r w:rsidRPr="00BD3E62">
        <w:rPr>
          <w:rFonts w:ascii="Times New Roman" w:hAnsi="Times New Roman"/>
          <w:sz w:val="24"/>
          <w:szCs w:val="24"/>
        </w:rPr>
        <w:t xml:space="preserve"> bűnözés megítélése a </w:t>
      </w:r>
      <w:proofErr w:type="spellStart"/>
      <w:r w:rsidRPr="00BD3E62">
        <w:rPr>
          <w:rFonts w:ascii="Times New Roman" w:hAnsi="Times New Roman"/>
          <w:sz w:val="24"/>
          <w:szCs w:val="24"/>
        </w:rPr>
        <w:t>szegregátumokban</w:t>
      </w:r>
      <w:proofErr w:type="spellEnd"/>
    </w:p>
    <w:p w:rsidR="00620FB2" w:rsidRDefault="00620FB2" w:rsidP="00620FB2">
      <w:pPr>
        <w:pStyle w:val="Listaszerbekezds"/>
        <w:numPr>
          <w:ilvl w:val="1"/>
          <w:numId w:val="29"/>
        </w:numPr>
        <w:spacing w:after="0" w:line="360" w:lineRule="auto"/>
        <w:rPr>
          <w:rFonts w:ascii="Times New Roman" w:hAnsi="Times New Roman"/>
          <w:sz w:val="24"/>
          <w:szCs w:val="24"/>
        </w:rPr>
      </w:pPr>
      <w:r>
        <w:rPr>
          <w:rFonts w:ascii="Times New Roman" w:hAnsi="Times New Roman"/>
          <w:sz w:val="24"/>
          <w:szCs w:val="24"/>
        </w:rPr>
        <w:t>A</w:t>
      </w:r>
      <w:r w:rsidRPr="00BD3E62">
        <w:rPr>
          <w:rFonts w:ascii="Times New Roman" w:hAnsi="Times New Roman"/>
          <w:sz w:val="24"/>
          <w:szCs w:val="24"/>
        </w:rPr>
        <w:t xml:space="preserve"> </w:t>
      </w:r>
      <w:r>
        <w:rPr>
          <w:rFonts w:ascii="Times New Roman" w:hAnsi="Times New Roman"/>
          <w:sz w:val="24"/>
          <w:szCs w:val="24"/>
        </w:rPr>
        <w:t xml:space="preserve">roma </w:t>
      </w:r>
      <w:r w:rsidRPr="00BD3E62">
        <w:rPr>
          <w:rFonts w:ascii="Times New Roman" w:hAnsi="Times New Roman"/>
          <w:sz w:val="24"/>
          <w:szCs w:val="24"/>
        </w:rPr>
        <w:t>társadalom funkciója a dinamikus biztonságban</w:t>
      </w:r>
    </w:p>
    <w:p w:rsidR="00620FB2" w:rsidRPr="00BD3E62" w:rsidRDefault="00620FB2" w:rsidP="00620FB2">
      <w:pPr>
        <w:pStyle w:val="Listaszerbekezds"/>
        <w:spacing w:after="0" w:line="360" w:lineRule="auto"/>
        <w:ind w:left="1440"/>
        <w:rPr>
          <w:rFonts w:ascii="Times New Roman" w:hAnsi="Times New Roman"/>
          <w:sz w:val="24"/>
          <w:szCs w:val="24"/>
        </w:rPr>
      </w:pPr>
    </w:p>
    <w:p w:rsidR="00620FB2" w:rsidRPr="00BD3E62" w:rsidRDefault="00620FB2" w:rsidP="00620FB2">
      <w:pPr>
        <w:spacing w:after="0" w:line="360" w:lineRule="auto"/>
        <w:rPr>
          <w:rFonts w:ascii="Times New Roman" w:hAnsi="Times New Roman"/>
          <w:sz w:val="24"/>
          <w:szCs w:val="24"/>
        </w:rPr>
      </w:pPr>
      <w:r>
        <w:rPr>
          <w:rFonts w:ascii="Times New Roman" w:hAnsi="Times New Roman"/>
          <w:sz w:val="24"/>
          <w:szCs w:val="24"/>
        </w:rPr>
        <w:t xml:space="preserve">4. </w:t>
      </w:r>
      <w:proofErr w:type="spellStart"/>
      <w:r>
        <w:rPr>
          <w:rFonts w:ascii="Times New Roman" w:hAnsi="Times New Roman"/>
          <w:sz w:val="24"/>
          <w:szCs w:val="24"/>
        </w:rPr>
        <w:t>Workshop</w:t>
      </w:r>
      <w:proofErr w:type="spellEnd"/>
      <w:r>
        <w:rPr>
          <w:rFonts w:ascii="Times New Roman" w:hAnsi="Times New Roman"/>
          <w:sz w:val="24"/>
          <w:szCs w:val="24"/>
        </w:rPr>
        <w:t>:</w:t>
      </w:r>
      <w:r w:rsidRPr="00BD3E62">
        <w:rPr>
          <w:rFonts w:ascii="Times New Roman" w:hAnsi="Times New Roman"/>
          <w:sz w:val="24"/>
          <w:szCs w:val="24"/>
        </w:rPr>
        <w:t xml:space="preserve"> A preventív rendvédelem</w:t>
      </w:r>
    </w:p>
    <w:p w:rsidR="00620FB2" w:rsidRPr="00BD3E62" w:rsidRDefault="00620FB2" w:rsidP="00620FB2">
      <w:pPr>
        <w:pStyle w:val="Listaszerbekezds"/>
        <w:numPr>
          <w:ilvl w:val="1"/>
          <w:numId w:val="29"/>
        </w:numPr>
        <w:spacing w:after="0" w:line="360" w:lineRule="auto"/>
        <w:rPr>
          <w:rFonts w:ascii="Times New Roman" w:hAnsi="Times New Roman"/>
          <w:sz w:val="24"/>
          <w:szCs w:val="24"/>
        </w:rPr>
      </w:pPr>
      <w:r w:rsidRPr="00BD3E62">
        <w:rPr>
          <w:rFonts w:ascii="Times New Roman" w:hAnsi="Times New Roman"/>
          <w:sz w:val="24"/>
          <w:szCs w:val="24"/>
        </w:rPr>
        <w:t>A kriminológiai jelzőrendszer</w:t>
      </w:r>
    </w:p>
    <w:p w:rsidR="00620FB2" w:rsidRPr="00BD3E62" w:rsidRDefault="00620FB2" w:rsidP="00620FB2">
      <w:pPr>
        <w:pStyle w:val="Listaszerbekezds"/>
        <w:numPr>
          <w:ilvl w:val="2"/>
          <w:numId w:val="29"/>
        </w:numPr>
        <w:spacing w:after="0" w:line="360" w:lineRule="auto"/>
        <w:rPr>
          <w:rFonts w:ascii="Times New Roman" w:hAnsi="Times New Roman"/>
          <w:sz w:val="24"/>
          <w:szCs w:val="24"/>
        </w:rPr>
      </w:pPr>
      <w:r w:rsidRPr="00BD3E62">
        <w:rPr>
          <w:rFonts w:ascii="Times New Roman" w:hAnsi="Times New Roman"/>
          <w:sz w:val="24"/>
          <w:szCs w:val="24"/>
        </w:rPr>
        <w:t>közterület</w:t>
      </w:r>
      <w:r>
        <w:rPr>
          <w:rFonts w:ascii="Times New Roman" w:hAnsi="Times New Roman"/>
          <w:sz w:val="24"/>
          <w:szCs w:val="24"/>
        </w:rPr>
        <w:t>-</w:t>
      </w:r>
      <w:r w:rsidRPr="00BD3E62">
        <w:rPr>
          <w:rFonts w:ascii="Times New Roman" w:hAnsi="Times New Roman"/>
          <w:sz w:val="24"/>
          <w:szCs w:val="24"/>
        </w:rPr>
        <w:t>felügyelet</w:t>
      </w:r>
    </w:p>
    <w:p w:rsidR="00620FB2" w:rsidRPr="00BD3E62" w:rsidRDefault="00620FB2" w:rsidP="00620FB2">
      <w:pPr>
        <w:pStyle w:val="Listaszerbekezds"/>
        <w:numPr>
          <w:ilvl w:val="2"/>
          <w:numId w:val="29"/>
        </w:numPr>
        <w:spacing w:after="0" w:line="360" w:lineRule="auto"/>
        <w:rPr>
          <w:rFonts w:ascii="Times New Roman" w:hAnsi="Times New Roman"/>
          <w:sz w:val="24"/>
          <w:szCs w:val="24"/>
        </w:rPr>
      </w:pPr>
      <w:r w:rsidRPr="00BD3E62">
        <w:rPr>
          <w:rFonts w:ascii="Times New Roman" w:hAnsi="Times New Roman"/>
          <w:sz w:val="24"/>
          <w:szCs w:val="24"/>
        </w:rPr>
        <w:t>polgári véderők</w:t>
      </w:r>
    </w:p>
    <w:p w:rsidR="00620FB2" w:rsidRPr="00BD3E62" w:rsidRDefault="00620FB2" w:rsidP="00620FB2">
      <w:pPr>
        <w:pStyle w:val="Listaszerbekezds"/>
        <w:numPr>
          <w:ilvl w:val="2"/>
          <w:numId w:val="29"/>
        </w:numPr>
        <w:spacing w:after="0" w:line="360" w:lineRule="auto"/>
        <w:rPr>
          <w:rFonts w:ascii="Times New Roman" w:hAnsi="Times New Roman"/>
          <w:sz w:val="24"/>
          <w:szCs w:val="24"/>
        </w:rPr>
      </w:pPr>
      <w:r w:rsidRPr="00BD3E62">
        <w:rPr>
          <w:rFonts w:ascii="Times New Roman" w:hAnsi="Times New Roman"/>
          <w:sz w:val="24"/>
          <w:szCs w:val="24"/>
        </w:rPr>
        <w:t>tűzvédelem</w:t>
      </w:r>
    </w:p>
    <w:p w:rsidR="00620FB2" w:rsidRPr="00BD3E62" w:rsidRDefault="00620FB2" w:rsidP="00620FB2">
      <w:pPr>
        <w:pStyle w:val="Listaszerbekezds"/>
        <w:numPr>
          <w:ilvl w:val="1"/>
          <w:numId w:val="29"/>
        </w:numPr>
        <w:spacing w:after="0" w:line="360" w:lineRule="auto"/>
        <w:rPr>
          <w:rFonts w:ascii="Times New Roman" w:hAnsi="Times New Roman"/>
          <w:sz w:val="24"/>
          <w:szCs w:val="24"/>
        </w:rPr>
      </w:pPr>
      <w:r w:rsidRPr="00BD3E62">
        <w:rPr>
          <w:rFonts w:ascii="Times New Roman" w:hAnsi="Times New Roman"/>
          <w:sz w:val="24"/>
          <w:szCs w:val="24"/>
        </w:rPr>
        <w:t xml:space="preserve">A </w:t>
      </w:r>
      <w:r>
        <w:rPr>
          <w:rFonts w:ascii="Times New Roman" w:hAnsi="Times New Roman"/>
          <w:sz w:val="24"/>
          <w:szCs w:val="24"/>
        </w:rPr>
        <w:t>roma lakosok</w:t>
      </w:r>
      <w:r w:rsidRPr="00BD3E62">
        <w:rPr>
          <w:rFonts w:ascii="Times New Roman" w:hAnsi="Times New Roman"/>
          <w:sz w:val="24"/>
          <w:szCs w:val="24"/>
        </w:rPr>
        <w:t xml:space="preserve"> és a rendészet együttműködési lehetőségei</w:t>
      </w:r>
    </w:p>
    <w:p w:rsidR="00620FB2" w:rsidRDefault="00620FB2" w:rsidP="00620FB2">
      <w:pPr>
        <w:pStyle w:val="Listaszerbekezds"/>
        <w:numPr>
          <w:ilvl w:val="1"/>
          <w:numId w:val="29"/>
        </w:numPr>
        <w:spacing w:after="0" w:line="360" w:lineRule="auto"/>
        <w:rPr>
          <w:rFonts w:ascii="Times New Roman" w:hAnsi="Times New Roman"/>
          <w:sz w:val="24"/>
          <w:szCs w:val="24"/>
        </w:rPr>
      </w:pPr>
      <w:r>
        <w:rPr>
          <w:rFonts w:ascii="Times New Roman" w:hAnsi="Times New Roman"/>
          <w:sz w:val="24"/>
          <w:szCs w:val="24"/>
        </w:rPr>
        <w:t>A</w:t>
      </w:r>
      <w:r w:rsidRPr="00BD3E62">
        <w:rPr>
          <w:rFonts w:ascii="Times New Roman" w:hAnsi="Times New Roman"/>
          <w:sz w:val="24"/>
          <w:szCs w:val="24"/>
        </w:rPr>
        <w:t xml:space="preserve"> társadalom normaképző funkciójának jellege, és fejlesztése a </w:t>
      </w:r>
      <w:proofErr w:type="spellStart"/>
      <w:r w:rsidRPr="00BD3E62">
        <w:rPr>
          <w:rFonts w:ascii="Times New Roman" w:hAnsi="Times New Roman"/>
          <w:sz w:val="24"/>
          <w:szCs w:val="24"/>
        </w:rPr>
        <w:t>szegregátumokban</w:t>
      </w:r>
      <w:proofErr w:type="spellEnd"/>
    </w:p>
    <w:p w:rsidR="00620FB2" w:rsidRPr="00BD3E62" w:rsidRDefault="00620FB2" w:rsidP="00620FB2">
      <w:pPr>
        <w:pStyle w:val="Listaszerbekezds"/>
        <w:spacing w:after="0" w:line="360" w:lineRule="auto"/>
        <w:ind w:left="1440"/>
        <w:rPr>
          <w:rFonts w:ascii="Times New Roman" w:hAnsi="Times New Roman"/>
          <w:sz w:val="24"/>
          <w:szCs w:val="24"/>
        </w:rPr>
      </w:pPr>
    </w:p>
    <w:p w:rsidR="00620FB2" w:rsidRPr="00BD3E62" w:rsidRDefault="00620FB2" w:rsidP="00620FB2">
      <w:pPr>
        <w:spacing w:after="0" w:line="360" w:lineRule="auto"/>
        <w:rPr>
          <w:rFonts w:ascii="Times New Roman" w:hAnsi="Times New Roman"/>
          <w:sz w:val="24"/>
          <w:szCs w:val="24"/>
        </w:rPr>
      </w:pPr>
      <w:r>
        <w:rPr>
          <w:rFonts w:ascii="Times New Roman" w:hAnsi="Times New Roman"/>
          <w:sz w:val="24"/>
          <w:szCs w:val="24"/>
        </w:rPr>
        <w:t xml:space="preserve">5. </w:t>
      </w:r>
      <w:proofErr w:type="spellStart"/>
      <w:r>
        <w:rPr>
          <w:rFonts w:ascii="Times New Roman" w:hAnsi="Times New Roman"/>
          <w:sz w:val="24"/>
          <w:szCs w:val="24"/>
        </w:rPr>
        <w:t>Workshop</w:t>
      </w:r>
      <w:proofErr w:type="spellEnd"/>
      <w:r>
        <w:rPr>
          <w:rFonts w:ascii="Times New Roman" w:hAnsi="Times New Roman"/>
          <w:sz w:val="24"/>
          <w:szCs w:val="24"/>
        </w:rPr>
        <w:t>:</w:t>
      </w:r>
      <w:r w:rsidRPr="00BD3E62">
        <w:rPr>
          <w:rFonts w:ascii="Times New Roman" w:hAnsi="Times New Roman"/>
          <w:sz w:val="24"/>
          <w:szCs w:val="24"/>
        </w:rPr>
        <w:t xml:space="preserve"> A kommunikáció fontossága</w:t>
      </w:r>
    </w:p>
    <w:p w:rsidR="00620FB2" w:rsidRPr="00BD3E62" w:rsidRDefault="00620FB2" w:rsidP="00620FB2">
      <w:pPr>
        <w:pStyle w:val="Listaszerbekezds"/>
        <w:numPr>
          <w:ilvl w:val="1"/>
          <w:numId w:val="29"/>
        </w:numPr>
        <w:spacing w:after="0" w:line="360" w:lineRule="auto"/>
        <w:rPr>
          <w:rFonts w:ascii="Times New Roman" w:hAnsi="Times New Roman"/>
          <w:sz w:val="24"/>
          <w:szCs w:val="24"/>
        </w:rPr>
      </w:pPr>
      <w:r>
        <w:rPr>
          <w:rFonts w:ascii="Times New Roman" w:hAnsi="Times New Roman"/>
          <w:sz w:val="24"/>
          <w:szCs w:val="24"/>
        </w:rPr>
        <w:t>P</w:t>
      </w:r>
      <w:r w:rsidRPr="00BD3E62">
        <w:rPr>
          <w:rFonts w:ascii="Times New Roman" w:hAnsi="Times New Roman"/>
          <w:sz w:val="24"/>
          <w:szCs w:val="24"/>
        </w:rPr>
        <w:t>roblémamegoldó kommunikáció</w:t>
      </w:r>
    </w:p>
    <w:p w:rsidR="00620FB2" w:rsidRPr="00BD3E62" w:rsidRDefault="00620FB2" w:rsidP="00620FB2">
      <w:pPr>
        <w:pStyle w:val="Listaszerbekezds"/>
        <w:numPr>
          <w:ilvl w:val="1"/>
          <w:numId w:val="29"/>
        </w:numPr>
        <w:spacing w:after="0" w:line="360" w:lineRule="auto"/>
        <w:rPr>
          <w:rFonts w:ascii="Times New Roman" w:hAnsi="Times New Roman"/>
          <w:sz w:val="24"/>
          <w:szCs w:val="24"/>
        </w:rPr>
      </w:pPr>
      <w:proofErr w:type="spellStart"/>
      <w:r>
        <w:rPr>
          <w:rFonts w:ascii="Times New Roman" w:hAnsi="Times New Roman"/>
          <w:sz w:val="24"/>
          <w:szCs w:val="24"/>
        </w:rPr>
        <w:t>A</w:t>
      </w:r>
      <w:r w:rsidRPr="00BD3E62">
        <w:rPr>
          <w:rFonts w:ascii="Times New Roman" w:hAnsi="Times New Roman"/>
          <w:sz w:val="24"/>
          <w:szCs w:val="24"/>
        </w:rPr>
        <w:t>sszertivitás</w:t>
      </w:r>
      <w:proofErr w:type="spellEnd"/>
    </w:p>
    <w:p w:rsidR="00620FB2" w:rsidRPr="00BD3E62" w:rsidRDefault="00620FB2" w:rsidP="00620FB2">
      <w:pPr>
        <w:pStyle w:val="Listaszerbekezds"/>
        <w:numPr>
          <w:ilvl w:val="1"/>
          <w:numId w:val="29"/>
        </w:numPr>
        <w:spacing w:after="0" w:line="360" w:lineRule="auto"/>
        <w:rPr>
          <w:rFonts w:ascii="Times New Roman" w:hAnsi="Times New Roman"/>
          <w:sz w:val="24"/>
          <w:szCs w:val="24"/>
        </w:rPr>
      </w:pPr>
      <w:r>
        <w:rPr>
          <w:rFonts w:ascii="Times New Roman" w:hAnsi="Times New Roman"/>
          <w:sz w:val="24"/>
          <w:szCs w:val="24"/>
        </w:rPr>
        <w:t>N</w:t>
      </w:r>
      <w:r w:rsidRPr="00BD3E62">
        <w:rPr>
          <w:rFonts w:ascii="Times New Roman" w:hAnsi="Times New Roman"/>
          <w:sz w:val="24"/>
          <w:szCs w:val="24"/>
        </w:rPr>
        <w:t xml:space="preserve">ehézségek a többségi társadalom, és a </w:t>
      </w:r>
      <w:r>
        <w:rPr>
          <w:rFonts w:ascii="Times New Roman" w:hAnsi="Times New Roman"/>
          <w:sz w:val="24"/>
          <w:szCs w:val="24"/>
        </w:rPr>
        <w:t>roma népesség</w:t>
      </w:r>
      <w:r w:rsidRPr="00BD3E62">
        <w:rPr>
          <w:rFonts w:ascii="Times New Roman" w:hAnsi="Times New Roman"/>
          <w:sz w:val="24"/>
          <w:szCs w:val="24"/>
        </w:rPr>
        <w:t xml:space="preserve"> kapcsolatában</w:t>
      </w:r>
    </w:p>
    <w:p w:rsidR="00620FB2" w:rsidRPr="00BD3E62" w:rsidRDefault="00620FB2" w:rsidP="00620FB2">
      <w:pPr>
        <w:pStyle w:val="Listaszerbekezds"/>
        <w:numPr>
          <w:ilvl w:val="1"/>
          <w:numId w:val="29"/>
        </w:numPr>
        <w:spacing w:after="0" w:line="360" w:lineRule="auto"/>
        <w:rPr>
          <w:rFonts w:ascii="Times New Roman" w:hAnsi="Times New Roman"/>
          <w:sz w:val="24"/>
          <w:szCs w:val="24"/>
        </w:rPr>
      </w:pPr>
      <w:r>
        <w:rPr>
          <w:rFonts w:ascii="Times New Roman" w:hAnsi="Times New Roman"/>
          <w:sz w:val="24"/>
          <w:szCs w:val="24"/>
        </w:rPr>
        <w:t>É</w:t>
      </w:r>
      <w:r w:rsidRPr="00BD3E62">
        <w:rPr>
          <w:rFonts w:ascii="Times New Roman" w:hAnsi="Times New Roman"/>
          <w:sz w:val="24"/>
          <w:szCs w:val="24"/>
        </w:rPr>
        <w:t xml:space="preserve">szlelt </w:t>
      </w:r>
      <w:proofErr w:type="spellStart"/>
      <w:r w:rsidRPr="00BD3E62">
        <w:rPr>
          <w:rFonts w:ascii="Times New Roman" w:hAnsi="Times New Roman"/>
          <w:sz w:val="24"/>
          <w:szCs w:val="24"/>
        </w:rPr>
        <w:t>sztereotipiák</w:t>
      </w:r>
      <w:proofErr w:type="spellEnd"/>
    </w:p>
    <w:p w:rsidR="00620FB2" w:rsidRPr="00BD3E62" w:rsidRDefault="00620FB2" w:rsidP="00620FB2">
      <w:pPr>
        <w:pStyle w:val="Listaszerbekezds"/>
        <w:numPr>
          <w:ilvl w:val="2"/>
          <w:numId w:val="29"/>
        </w:numPr>
        <w:spacing w:after="0" w:line="360" w:lineRule="auto"/>
        <w:rPr>
          <w:rFonts w:ascii="Times New Roman" w:hAnsi="Times New Roman"/>
          <w:sz w:val="24"/>
          <w:szCs w:val="24"/>
        </w:rPr>
      </w:pPr>
      <w:r w:rsidRPr="00BD3E62">
        <w:rPr>
          <w:rFonts w:ascii="Times New Roman" w:hAnsi="Times New Roman"/>
          <w:sz w:val="24"/>
          <w:szCs w:val="24"/>
        </w:rPr>
        <w:t xml:space="preserve">a rendőrségre vonatkoztatott észlelt </w:t>
      </w:r>
      <w:proofErr w:type="spellStart"/>
      <w:r w:rsidRPr="00BD3E62">
        <w:rPr>
          <w:rFonts w:ascii="Times New Roman" w:hAnsi="Times New Roman"/>
          <w:sz w:val="24"/>
          <w:szCs w:val="24"/>
        </w:rPr>
        <w:t>sztereotipiák</w:t>
      </w:r>
      <w:proofErr w:type="spellEnd"/>
    </w:p>
    <w:p w:rsidR="00620FB2" w:rsidRPr="00BD3E62" w:rsidRDefault="00620FB2" w:rsidP="00620FB2">
      <w:pPr>
        <w:pStyle w:val="Listaszerbekezds"/>
        <w:numPr>
          <w:ilvl w:val="2"/>
          <w:numId w:val="29"/>
        </w:numPr>
        <w:spacing w:after="0" w:line="360" w:lineRule="auto"/>
        <w:rPr>
          <w:rFonts w:ascii="Times New Roman" w:hAnsi="Times New Roman"/>
          <w:sz w:val="24"/>
          <w:szCs w:val="24"/>
        </w:rPr>
      </w:pPr>
      <w:r w:rsidRPr="00BD3E62">
        <w:rPr>
          <w:rFonts w:ascii="Times New Roman" w:hAnsi="Times New Roman"/>
          <w:sz w:val="24"/>
          <w:szCs w:val="24"/>
        </w:rPr>
        <w:t xml:space="preserve">a </w:t>
      </w:r>
      <w:r>
        <w:rPr>
          <w:rFonts w:ascii="Times New Roman" w:hAnsi="Times New Roman"/>
          <w:sz w:val="24"/>
          <w:szCs w:val="24"/>
        </w:rPr>
        <w:t>romák</w:t>
      </w:r>
      <w:r w:rsidRPr="00BD3E62">
        <w:rPr>
          <w:rFonts w:ascii="Times New Roman" w:hAnsi="Times New Roman"/>
          <w:sz w:val="24"/>
          <w:szCs w:val="24"/>
        </w:rPr>
        <w:t xml:space="preserve">ra vonatkoztatott észlelt </w:t>
      </w:r>
      <w:proofErr w:type="spellStart"/>
      <w:r w:rsidRPr="00BD3E62">
        <w:rPr>
          <w:rFonts w:ascii="Times New Roman" w:hAnsi="Times New Roman"/>
          <w:sz w:val="24"/>
          <w:szCs w:val="24"/>
        </w:rPr>
        <w:t>sztereotipiák</w:t>
      </w:r>
      <w:proofErr w:type="spellEnd"/>
    </w:p>
    <w:p w:rsidR="00620FB2" w:rsidRPr="00BD3E62" w:rsidRDefault="00620FB2" w:rsidP="00620FB2">
      <w:pPr>
        <w:pStyle w:val="Listaszerbekezds"/>
        <w:numPr>
          <w:ilvl w:val="1"/>
          <w:numId w:val="29"/>
        </w:numPr>
        <w:spacing w:after="0" w:line="360" w:lineRule="auto"/>
        <w:rPr>
          <w:rFonts w:ascii="Times New Roman" w:hAnsi="Times New Roman"/>
          <w:sz w:val="24"/>
          <w:szCs w:val="24"/>
        </w:rPr>
      </w:pPr>
      <w:r>
        <w:rPr>
          <w:rFonts w:ascii="Times New Roman" w:hAnsi="Times New Roman"/>
          <w:sz w:val="24"/>
          <w:szCs w:val="24"/>
        </w:rPr>
        <w:t>A</w:t>
      </w:r>
      <w:r w:rsidRPr="00BD3E62">
        <w:rPr>
          <w:rFonts w:ascii="Times New Roman" w:hAnsi="Times New Roman"/>
          <w:sz w:val="24"/>
          <w:szCs w:val="24"/>
        </w:rPr>
        <w:t xml:space="preserve"> tudatos kommunikáció fontossága</w:t>
      </w:r>
    </w:p>
    <w:p w:rsidR="00620FB2" w:rsidRDefault="00620FB2" w:rsidP="00620FB2">
      <w:pPr>
        <w:pStyle w:val="Listaszerbekezds"/>
        <w:numPr>
          <w:ilvl w:val="1"/>
          <w:numId w:val="29"/>
        </w:numPr>
        <w:spacing w:after="0" w:line="360" w:lineRule="auto"/>
        <w:rPr>
          <w:rFonts w:ascii="Times New Roman" w:hAnsi="Times New Roman"/>
          <w:sz w:val="24"/>
          <w:szCs w:val="24"/>
        </w:rPr>
      </w:pPr>
      <w:r>
        <w:rPr>
          <w:rFonts w:ascii="Times New Roman" w:hAnsi="Times New Roman"/>
          <w:sz w:val="24"/>
          <w:szCs w:val="24"/>
        </w:rPr>
        <w:t>A</w:t>
      </w:r>
      <w:r w:rsidRPr="00BD3E62">
        <w:rPr>
          <w:rFonts w:ascii="Times New Roman" w:hAnsi="Times New Roman"/>
          <w:sz w:val="24"/>
          <w:szCs w:val="24"/>
        </w:rPr>
        <w:t xml:space="preserve"> kommunikációt szennyező tartalmak</w:t>
      </w:r>
    </w:p>
    <w:p w:rsidR="00620FB2" w:rsidRPr="00BD3E62" w:rsidRDefault="00620FB2" w:rsidP="00620FB2">
      <w:pPr>
        <w:pStyle w:val="Listaszerbekezds"/>
        <w:spacing w:after="0" w:line="360" w:lineRule="auto"/>
        <w:ind w:left="1440"/>
        <w:rPr>
          <w:rFonts w:ascii="Times New Roman" w:hAnsi="Times New Roman"/>
          <w:sz w:val="24"/>
          <w:szCs w:val="24"/>
        </w:rPr>
      </w:pPr>
    </w:p>
    <w:p w:rsidR="00620FB2" w:rsidRDefault="00620FB2" w:rsidP="00620FB2">
      <w:pPr>
        <w:spacing w:after="0" w:line="360" w:lineRule="auto"/>
        <w:jc w:val="both"/>
        <w:rPr>
          <w:rFonts w:ascii="Times New Roman" w:hAnsi="Times New Roman"/>
          <w:sz w:val="24"/>
          <w:szCs w:val="24"/>
        </w:rPr>
      </w:pPr>
      <w:r>
        <w:rPr>
          <w:rFonts w:ascii="Times New Roman" w:hAnsi="Times New Roman"/>
          <w:sz w:val="24"/>
          <w:szCs w:val="24"/>
        </w:rPr>
        <w:t xml:space="preserve">6. </w:t>
      </w:r>
      <w:proofErr w:type="spellStart"/>
      <w:r>
        <w:rPr>
          <w:rFonts w:ascii="Times New Roman" w:hAnsi="Times New Roman"/>
          <w:sz w:val="24"/>
          <w:szCs w:val="24"/>
        </w:rPr>
        <w:t>Workshop</w:t>
      </w:r>
      <w:proofErr w:type="spellEnd"/>
      <w:r>
        <w:rPr>
          <w:rFonts w:ascii="Times New Roman" w:hAnsi="Times New Roman"/>
          <w:sz w:val="24"/>
          <w:szCs w:val="24"/>
        </w:rPr>
        <w:t>,</w:t>
      </w:r>
      <w:r w:rsidRPr="00BD3E62">
        <w:rPr>
          <w:rFonts w:ascii="Times New Roman" w:hAnsi="Times New Roman"/>
          <w:sz w:val="24"/>
          <w:szCs w:val="24"/>
        </w:rPr>
        <w:t xml:space="preserve"> összegző ülés</w:t>
      </w:r>
      <w:r>
        <w:rPr>
          <w:rFonts w:ascii="Times New Roman" w:hAnsi="Times New Roman"/>
          <w:sz w:val="24"/>
          <w:szCs w:val="24"/>
        </w:rPr>
        <w:t>:</w:t>
      </w:r>
      <w:r w:rsidRPr="00BD3E62">
        <w:rPr>
          <w:rFonts w:ascii="Times New Roman" w:hAnsi="Times New Roman"/>
          <w:sz w:val="24"/>
          <w:szCs w:val="24"/>
        </w:rPr>
        <w:t xml:space="preserve"> lehetséges megoldások, együttműködési lehetőségek a tapasztalatok mentén</w:t>
      </w:r>
    </w:p>
    <w:p w:rsidR="00620FB2" w:rsidRDefault="00620FB2" w:rsidP="00620FB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rendelkezésre álló időkeret biztosította, hogy az együttműködést megfelelően előkészített </w:t>
      </w:r>
      <w:proofErr w:type="spellStart"/>
      <w:r>
        <w:rPr>
          <w:rFonts w:ascii="Times New Roman" w:eastAsia="Calibri" w:hAnsi="Times New Roman" w:cs="Times New Roman"/>
          <w:sz w:val="24"/>
          <w:szCs w:val="24"/>
        </w:rPr>
        <w:t>moderációs</w:t>
      </w:r>
      <w:proofErr w:type="spellEnd"/>
      <w:r>
        <w:rPr>
          <w:rFonts w:ascii="Times New Roman" w:eastAsia="Calibri" w:hAnsi="Times New Roman" w:cs="Times New Roman"/>
          <w:sz w:val="24"/>
          <w:szCs w:val="24"/>
        </w:rPr>
        <w:t xml:space="preserve"> ív mentén alakíthassuk ki a résztvevő felek között.</w:t>
      </w:r>
    </w:p>
    <w:p w:rsidR="00620FB2" w:rsidRDefault="00620FB2" w:rsidP="00620FB2">
      <w:pPr>
        <w:spacing w:after="0" w:line="360" w:lineRule="auto"/>
        <w:jc w:val="both"/>
        <w:rPr>
          <w:rFonts w:ascii="Times New Roman" w:eastAsia="Calibri" w:hAnsi="Times New Roman" w:cs="Times New Roman"/>
          <w:sz w:val="24"/>
          <w:szCs w:val="24"/>
        </w:rPr>
      </w:pPr>
    </w:p>
    <w:p w:rsidR="00620FB2" w:rsidRDefault="00620FB2" w:rsidP="00620FB2">
      <w:pPr>
        <w:spacing w:after="0" w:line="360" w:lineRule="auto"/>
        <w:jc w:val="both"/>
        <w:rPr>
          <w:rFonts w:ascii="Times New Roman" w:eastAsia="Calibri" w:hAnsi="Times New Roman" w:cs="Times New Roman"/>
          <w:sz w:val="24"/>
          <w:szCs w:val="24"/>
        </w:rPr>
      </w:pPr>
    </w:p>
    <w:p w:rsidR="00620FB2" w:rsidRDefault="00620FB2" w:rsidP="00620FB2">
      <w:pPr>
        <w:pStyle w:val="Listaszerbekezds"/>
        <w:numPr>
          <w:ilvl w:val="0"/>
          <w:numId w:val="30"/>
        </w:numPr>
        <w:spacing w:after="0" w:line="360" w:lineRule="auto"/>
        <w:ind w:left="426"/>
        <w:jc w:val="both"/>
        <w:rPr>
          <w:rFonts w:ascii="Times New Roman" w:hAnsi="Times New Roman"/>
          <w:b/>
          <w:sz w:val="24"/>
          <w:szCs w:val="24"/>
        </w:rPr>
      </w:pPr>
      <w:proofErr w:type="spellStart"/>
      <w:r>
        <w:rPr>
          <w:rFonts w:ascii="Times New Roman" w:hAnsi="Times New Roman"/>
          <w:b/>
          <w:sz w:val="24"/>
          <w:szCs w:val="24"/>
        </w:rPr>
        <w:lastRenderedPageBreak/>
        <w:t>workshop</w:t>
      </w:r>
      <w:proofErr w:type="spellEnd"/>
      <w:r>
        <w:rPr>
          <w:rFonts w:ascii="Times New Roman" w:hAnsi="Times New Roman"/>
          <w:b/>
          <w:sz w:val="24"/>
          <w:szCs w:val="24"/>
        </w:rPr>
        <w:t xml:space="preserve"> - </w:t>
      </w:r>
      <w:r w:rsidRPr="00470676">
        <w:rPr>
          <w:rFonts w:ascii="Times New Roman" w:hAnsi="Times New Roman"/>
          <w:b/>
          <w:sz w:val="24"/>
          <w:szCs w:val="24"/>
        </w:rPr>
        <w:t>Elméleti alapozás</w:t>
      </w:r>
    </w:p>
    <w:p w:rsidR="00620FB2" w:rsidRDefault="00620FB2" w:rsidP="00620FB2">
      <w:pPr>
        <w:spacing w:after="0" w:line="360" w:lineRule="auto"/>
        <w:jc w:val="both"/>
        <w:rPr>
          <w:rFonts w:ascii="Times New Roman" w:hAnsi="Times New Roman" w:cs="Times New Roman"/>
          <w:sz w:val="24"/>
          <w:szCs w:val="24"/>
        </w:rPr>
      </w:pPr>
      <w:r w:rsidRPr="008513E9">
        <w:rPr>
          <w:rFonts w:ascii="Times New Roman" w:hAnsi="Times New Roman" w:cs="Times New Roman"/>
          <w:sz w:val="24"/>
          <w:szCs w:val="24"/>
        </w:rPr>
        <w:t>Az elméleti alapozás során bemutatásra került Tiszavasvári városa. A résztvevők megtudhatták, hogy hogyan alakult ki a városunk mai formájában</w:t>
      </w:r>
      <w:r>
        <w:rPr>
          <w:rFonts w:ascii="Times New Roman" w:hAnsi="Times New Roman" w:cs="Times New Roman"/>
          <w:sz w:val="24"/>
          <w:szCs w:val="24"/>
        </w:rPr>
        <w:t>: Bű</w:t>
      </w:r>
      <w:r w:rsidRPr="008513E9">
        <w:rPr>
          <w:rFonts w:ascii="Times New Roman" w:hAnsi="Times New Roman" w:cs="Times New Roman"/>
          <w:sz w:val="24"/>
          <w:szCs w:val="24"/>
        </w:rPr>
        <w:t>d és</w:t>
      </w:r>
      <w:r>
        <w:rPr>
          <w:rFonts w:ascii="Times New Roman" w:hAnsi="Times New Roman" w:cs="Times New Roman"/>
          <w:sz w:val="24"/>
          <w:szCs w:val="24"/>
        </w:rPr>
        <w:t xml:space="preserve"> Szentmihály községe 1941-ben </w:t>
      </w:r>
      <w:proofErr w:type="spellStart"/>
      <w:r>
        <w:rPr>
          <w:rFonts w:ascii="Times New Roman" w:hAnsi="Times New Roman" w:cs="Times New Roman"/>
          <w:sz w:val="24"/>
          <w:szCs w:val="24"/>
        </w:rPr>
        <w:t>Bű</w:t>
      </w:r>
      <w:r w:rsidRPr="008513E9">
        <w:rPr>
          <w:rFonts w:ascii="Times New Roman" w:hAnsi="Times New Roman" w:cs="Times New Roman"/>
          <w:sz w:val="24"/>
          <w:szCs w:val="24"/>
        </w:rPr>
        <w:t>dszentmihály</w:t>
      </w:r>
      <w:proofErr w:type="spellEnd"/>
      <w:r w:rsidRPr="008513E9">
        <w:rPr>
          <w:rFonts w:ascii="Times New Roman" w:hAnsi="Times New Roman" w:cs="Times New Roman"/>
          <w:sz w:val="24"/>
          <w:szCs w:val="24"/>
        </w:rPr>
        <w:t xml:space="preserve"> néven egyesült, a ma használatos Tiszavasvári </w:t>
      </w:r>
      <w:r>
        <w:rPr>
          <w:rFonts w:ascii="Times New Roman" w:hAnsi="Times New Roman" w:cs="Times New Roman"/>
          <w:sz w:val="24"/>
          <w:szCs w:val="24"/>
        </w:rPr>
        <w:t xml:space="preserve">nevet 1952 óta viseli, a </w:t>
      </w:r>
      <w:proofErr w:type="spellStart"/>
      <w:r>
        <w:rPr>
          <w:rFonts w:ascii="Times New Roman" w:hAnsi="Times New Roman" w:cs="Times New Roman"/>
          <w:sz w:val="24"/>
          <w:szCs w:val="24"/>
        </w:rPr>
        <w:t>Tiszabű</w:t>
      </w:r>
      <w:r w:rsidRPr="008513E9">
        <w:rPr>
          <w:rFonts w:ascii="Times New Roman" w:hAnsi="Times New Roman" w:cs="Times New Roman"/>
          <w:sz w:val="24"/>
          <w:szCs w:val="24"/>
        </w:rPr>
        <w:t>dön</w:t>
      </w:r>
      <w:proofErr w:type="spellEnd"/>
      <w:r w:rsidRPr="008513E9">
        <w:rPr>
          <w:rFonts w:ascii="Times New Roman" w:hAnsi="Times New Roman" w:cs="Times New Roman"/>
          <w:sz w:val="24"/>
          <w:szCs w:val="24"/>
        </w:rPr>
        <w:t xml:space="preserve"> született Vasvári Pálról. </w:t>
      </w:r>
    </w:p>
    <w:p w:rsidR="00620FB2" w:rsidRPr="008513E9"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sz w:val="24"/>
          <w:szCs w:val="24"/>
        </w:rPr>
      </w:pPr>
      <w:r w:rsidRPr="008513E9">
        <w:rPr>
          <w:rFonts w:ascii="Times New Roman" w:hAnsi="Times New Roman" w:cs="Times New Roman"/>
          <w:sz w:val="24"/>
          <w:szCs w:val="24"/>
        </w:rPr>
        <w:t>A lakónépességét tekintve Tiszavasvári a megye 24 városa közül az ötödik legnagyobb település, melyet 2011-ben (KSH felmérése alapján) 12.848 fő lakott. Népsűrűsége közepes, városi összehasonlításban alacsony. Közigazgatási területe 126,59 km2, így egy km2-nyi területre csupán 102 fő jut, lakásállománya 4569 db. A népességet figyelembe véve 2,9 fő/lakás. Tiszavasvári utolsó becsült népessége 13 138 fő (2019-ben), ami az akkori Magyarország népességének 0.13%-a (Szabolcs-Szatmár-Bereg megyének 2.35%-a).</w:t>
      </w:r>
    </w:p>
    <w:p w:rsidR="00620FB2" w:rsidRPr="008513E9"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sz w:val="24"/>
          <w:szCs w:val="24"/>
        </w:rPr>
      </w:pPr>
      <w:r w:rsidRPr="008513E9">
        <w:rPr>
          <w:rFonts w:ascii="Times New Roman" w:hAnsi="Times New Roman" w:cs="Times New Roman"/>
          <w:sz w:val="24"/>
          <w:szCs w:val="24"/>
        </w:rPr>
        <w:t xml:space="preserve">A város bemutatása után tért ki a moderátor a magyarországi, illetve a tiszavasvári </w:t>
      </w:r>
      <w:r>
        <w:rPr>
          <w:rFonts w:ascii="Times New Roman" w:hAnsi="Times New Roman" w:cs="Times New Roman"/>
          <w:sz w:val="24"/>
          <w:szCs w:val="24"/>
        </w:rPr>
        <w:t>roma lakosság</w:t>
      </w:r>
      <w:r w:rsidRPr="008513E9">
        <w:rPr>
          <w:rFonts w:ascii="Times New Roman" w:hAnsi="Times New Roman" w:cs="Times New Roman"/>
          <w:sz w:val="24"/>
          <w:szCs w:val="24"/>
        </w:rPr>
        <w:t xml:space="preserve"> helyzetére. A roma népesség demográfiai jellemzőinek feltárása egyáltalán nem könnyű feladat. Alapvető problémát jelent ugyanis a </w:t>
      </w:r>
      <w:r>
        <w:rPr>
          <w:rFonts w:ascii="Times New Roman" w:hAnsi="Times New Roman" w:cs="Times New Roman"/>
          <w:sz w:val="24"/>
          <w:szCs w:val="24"/>
        </w:rPr>
        <w:t>roma</w:t>
      </w:r>
      <w:r w:rsidRPr="008513E9">
        <w:rPr>
          <w:rFonts w:ascii="Times New Roman" w:hAnsi="Times New Roman" w:cs="Times New Roman"/>
          <w:sz w:val="24"/>
          <w:szCs w:val="24"/>
        </w:rPr>
        <w:t xml:space="preserve"> népesség körül</w:t>
      </w:r>
      <w:r>
        <w:rPr>
          <w:rFonts w:ascii="Times New Roman" w:hAnsi="Times New Roman" w:cs="Times New Roman"/>
          <w:sz w:val="24"/>
          <w:szCs w:val="24"/>
        </w:rPr>
        <w:t xml:space="preserve"> </w:t>
      </w:r>
      <w:r w:rsidRPr="008513E9">
        <w:rPr>
          <w:rFonts w:ascii="Times New Roman" w:hAnsi="Times New Roman" w:cs="Times New Roman"/>
          <w:sz w:val="24"/>
          <w:szCs w:val="24"/>
        </w:rPr>
        <w:t xml:space="preserve">határolásának kérdése. A népszámlálásokon önmagukat </w:t>
      </w:r>
      <w:r>
        <w:rPr>
          <w:rFonts w:ascii="Times New Roman" w:hAnsi="Times New Roman" w:cs="Times New Roman"/>
          <w:sz w:val="24"/>
          <w:szCs w:val="24"/>
        </w:rPr>
        <w:t>romá</w:t>
      </w:r>
      <w:r w:rsidRPr="008513E9">
        <w:rPr>
          <w:rFonts w:ascii="Times New Roman" w:hAnsi="Times New Roman" w:cs="Times New Roman"/>
          <w:sz w:val="24"/>
          <w:szCs w:val="24"/>
        </w:rPr>
        <w:t>nak vallók száma hektikusan változik, ingadozik népszámlálásról népszámlálásra, ami bizalmatlanságot vált ki a népszámlálás erre vonatkozó adataival kapcsolatban. A népszámlálási adatok ingadozását nagyban befolyásolja</w:t>
      </w:r>
      <w:r>
        <w:rPr>
          <w:rFonts w:ascii="Times New Roman" w:hAnsi="Times New Roman" w:cs="Times New Roman"/>
          <w:sz w:val="24"/>
          <w:szCs w:val="24"/>
        </w:rPr>
        <w:t>, hogy a romák</w:t>
      </w:r>
      <w:r w:rsidRPr="008513E9">
        <w:rPr>
          <w:rFonts w:ascii="Times New Roman" w:hAnsi="Times New Roman" w:cs="Times New Roman"/>
          <w:sz w:val="24"/>
          <w:szCs w:val="24"/>
        </w:rPr>
        <w:t xml:space="preserve"> többségének anyanyelve magyar</w:t>
      </w:r>
      <w:r>
        <w:rPr>
          <w:rFonts w:ascii="Times New Roman" w:hAnsi="Times New Roman" w:cs="Times New Roman"/>
          <w:sz w:val="24"/>
          <w:szCs w:val="24"/>
        </w:rPr>
        <w:t>. I</w:t>
      </w:r>
      <w:r w:rsidRPr="008513E9">
        <w:rPr>
          <w:rFonts w:ascii="Times New Roman" w:hAnsi="Times New Roman" w:cs="Times New Roman"/>
          <w:sz w:val="24"/>
          <w:szCs w:val="24"/>
        </w:rPr>
        <w:t>gen heterogén népességről van szó, meghatározó a népszámlálás lebonyolítása és módszertana is, különösen a többes etnikai kötődés megjelölése, amire Magyarországon 2001 óta van lehetőség.</w:t>
      </w:r>
    </w:p>
    <w:p w:rsidR="00620FB2"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sz w:val="24"/>
          <w:szCs w:val="24"/>
        </w:rPr>
      </w:pPr>
      <w:r w:rsidRPr="005D1A8D">
        <w:rPr>
          <w:rFonts w:ascii="Times New Roman" w:hAnsi="Times New Roman" w:cs="Times New Roman"/>
          <w:sz w:val="24"/>
          <w:szCs w:val="24"/>
        </w:rPr>
        <w:t xml:space="preserve">A legtöbb kutatás kiemeli, hogy a </w:t>
      </w:r>
      <w:r>
        <w:rPr>
          <w:rFonts w:ascii="Times New Roman" w:hAnsi="Times New Roman" w:cs="Times New Roman"/>
          <w:sz w:val="24"/>
          <w:szCs w:val="24"/>
        </w:rPr>
        <w:t>romák</w:t>
      </w:r>
      <w:r w:rsidRPr="005D1A8D">
        <w:rPr>
          <w:rFonts w:ascii="Times New Roman" w:hAnsi="Times New Roman" w:cs="Times New Roman"/>
          <w:sz w:val="24"/>
          <w:szCs w:val="24"/>
        </w:rPr>
        <w:t xml:space="preserve"> önbevallása az adott időszak társadalmi viszonyainak, valamint a diszkrimináció, a </w:t>
      </w:r>
      <w:proofErr w:type="spellStart"/>
      <w:r w:rsidRPr="005D1A8D">
        <w:rPr>
          <w:rFonts w:ascii="Times New Roman" w:hAnsi="Times New Roman" w:cs="Times New Roman"/>
          <w:sz w:val="24"/>
          <w:szCs w:val="24"/>
        </w:rPr>
        <w:t>stigmatizáltság</w:t>
      </w:r>
      <w:proofErr w:type="spellEnd"/>
      <w:r w:rsidRPr="005D1A8D">
        <w:rPr>
          <w:rFonts w:ascii="Times New Roman" w:hAnsi="Times New Roman" w:cs="Times New Roman"/>
          <w:sz w:val="24"/>
          <w:szCs w:val="24"/>
        </w:rPr>
        <w:t xml:space="preserve"> és a rasszista közbeszéd mértékének függvényében változik (Fosztó 1997, Csepeli–Simon 2004, </w:t>
      </w:r>
      <w:proofErr w:type="spellStart"/>
      <w:r w:rsidRPr="005D1A8D">
        <w:rPr>
          <w:rFonts w:ascii="Times New Roman" w:hAnsi="Times New Roman" w:cs="Times New Roman"/>
          <w:sz w:val="24"/>
          <w:szCs w:val="24"/>
        </w:rPr>
        <w:t>Szuhay</w:t>
      </w:r>
      <w:proofErr w:type="spellEnd"/>
      <w:r w:rsidRPr="005D1A8D">
        <w:rPr>
          <w:rFonts w:ascii="Times New Roman" w:hAnsi="Times New Roman" w:cs="Times New Roman"/>
          <w:sz w:val="24"/>
          <w:szCs w:val="24"/>
        </w:rPr>
        <w:t xml:space="preserve"> 2007, Ladányi–Virág 2009, </w:t>
      </w:r>
      <w:proofErr w:type="spellStart"/>
      <w:r w:rsidRPr="005D1A8D">
        <w:rPr>
          <w:rFonts w:ascii="Times New Roman" w:hAnsi="Times New Roman" w:cs="Times New Roman"/>
          <w:sz w:val="24"/>
          <w:szCs w:val="24"/>
        </w:rPr>
        <w:t>Durst</w:t>
      </w:r>
      <w:proofErr w:type="spellEnd"/>
      <w:r w:rsidRPr="005D1A8D">
        <w:rPr>
          <w:rFonts w:ascii="Times New Roman" w:hAnsi="Times New Roman" w:cs="Times New Roman"/>
          <w:sz w:val="24"/>
          <w:szCs w:val="24"/>
        </w:rPr>
        <w:t xml:space="preserve"> 2010, Tátrai et </w:t>
      </w:r>
      <w:proofErr w:type="spellStart"/>
      <w:r w:rsidRPr="005D1A8D">
        <w:rPr>
          <w:rFonts w:ascii="Times New Roman" w:hAnsi="Times New Roman" w:cs="Times New Roman"/>
          <w:sz w:val="24"/>
          <w:szCs w:val="24"/>
        </w:rPr>
        <w:t>al</w:t>
      </w:r>
      <w:proofErr w:type="spellEnd"/>
      <w:r w:rsidRPr="005D1A8D">
        <w:rPr>
          <w:rFonts w:ascii="Times New Roman" w:hAnsi="Times New Roman" w:cs="Times New Roman"/>
          <w:sz w:val="24"/>
          <w:szCs w:val="24"/>
        </w:rPr>
        <w:t xml:space="preserve">. 2017). A </w:t>
      </w:r>
      <w:r>
        <w:rPr>
          <w:rFonts w:ascii="Times New Roman" w:hAnsi="Times New Roman" w:cs="Times New Roman"/>
          <w:sz w:val="24"/>
          <w:szCs w:val="24"/>
        </w:rPr>
        <w:t>roma</w:t>
      </w:r>
      <w:r w:rsidRPr="005D1A8D">
        <w:rPr>
          <w:rFonts w:ascii="Times New Roman" w:hAnsi="Times New Roman" w:cs="Times New Roman"/>
          <w:sz w:val="24"/>
          <w:szCs w:val="24"/>
        </w:rPr>
        <w:t xml:space="preserve"> populáció létszámának meghatározását számos alkalommal elvégezték az elmúlt több mint száz é</w:t>
      </w:r>
      <w:r>
        <w:rPr>
          <w:rFonts w:ascii="Times New Roman" w:hAnsi="Times New Roman" w:cs="Times New Roman"/>
          <w:sz w:val="24"/>
          <w:szCs w:val="24"/>
        </w:rPr>
        <w:t xml:space="preserve">v alatt. </w:t>
      </w:r>
      <w:r w:rsidRPr="005D1A8D">
        <w:rPr>
          <w:rFonts w:ascii="Times New Roman" w:hAnsi="Times New Roman" w:cs="Times New Roman"/>
          <w:sz w:val="24"/>
          <w:szCs w:val="24"/>
        </w:rPr>
        <w:t xml:space="preserve">A 20. század végén végzett különböző megközelítésű számlálások különböző számú </w:t>
      </w:r>
      <w:r>
        <w:rPr>
          <w:rFonts w:ascii="Times New Roman" w:hAnsi="Times New Roman" w:cs="Times New Roman"/>
          <w:sz w:val="24"/>
          <w:szCs w:val="24"/>
        </w:rPr>
        <w:t xml:space="preserve">roma </w:t>
      </w:r>
      <w:r w:rsidRPr="005D1A8D">
        <w:rPr>
          <w:rFonts w:ascii="Times New Roman" w:hAnsi="Times New Roman" w:cs="Times New Roman"/>
          <w:sz w:val="24"/>
          <w:szCs w:val="24"/>
        </w:rPr>
        <w:t>népességet állapítottak meg.</w:t>
      </w:r>
      <w:r>
        <w:rPr>
          <w:rFonts w:ascii="Times New Roman" w:hAnsi="Times New Roman" w:cs="Times New Roman"/>
          <w:sz w:val="24"/>
          <w:szCs w:val="24"/>
        </w:rPr>
        <w:t xml:space="preserve"> </w:t>
      </w:r>
    </w:p>
    <w:p w:rsidR="00620FB2"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sz w:val="24"/>
          <w:szCs w:val="24"/>
        </w:rPr>
      </w:pPr>
      <w:r w:rsidRPr="005D1A8D">
        <w:rPr>
          <w:rFonts w:ascii="Times New Roman" w:hAnsi="Times New Roman" w:cs="Times New Roman"/>
          <w:sz w:val="24"/>
          <w:szCs w:val="24"/>
        </w:rPr>
        <w:t xml:space="preserve">Tiszavasvári város területén a KSH adatközlése alapján 5 </w:t>
      </w:r>
      <w:proofErr w:type="spellStart"/>
      <w:r w:rsidRPr="005D1A8D">
        <w:rPr>
          <w:rFonts w:ascii="Times New Roman" w:hAnsi="Times New Roman" w:cs="Times New Roman"/>
          <w:sz w:val="24"/>
          <w:szCs w:val="24"/>
        </w:rPr>
        <w:t>szegregátum</w:t>
      </w:r>
      <w:proofErr w:type="spellEnd"/>
      <w:r w:rsidRPr="005D1A8D">
        <w:rPr>
          <w:rFonts w:ascii="Times New Roman" w:hAnsi="Times New Roman" w:cs="Times New Roman"/>
          <w:sz w:val="24"/>
          <w:szCs w:val="24"/>
        </w:rPr>
        <w:t xml:space="preserve"> található, melyek közül a legnagyobb a komplex fejlesztési projektünk fókuszában álló külső-Szentmihályi 2. </w:t>
      </w:r>
      <w:proofErr w:type="spellStart"/>
      <w:r w:rsidRPr="005D1A8D">
        <w:rPr>
          <w:rFonts w:ascii="Times New Roman" w:hAnsi="Times New Roman" w:cs="Times New Roman"/>
          <w:sz w:val="24"/>
          <w:szCs w:val="24"/>
        </w:rPr>
        <w:t>szegregátum</w:t>
      </w:r>
      <w:proofErr w:type="spellEnd"/>
      <w:r w:rsidRPr="005D1A8D">
        <w:rPr>
          <w:rFonts w:ascii="Times New Roman" w:hAnsi="Times New Roman" w:cs="Times New Roman"/>
          <w:sz w:val="24"/>
          <w:szCs w:val="24"/>
        </w:rPr>
        <w:t xml:space="preserve">, 1497 lakossal, valamint ennek a közvetlen közelében fekvő 3. </w:t>
      </w:r>
      <w:proofErr w:type="spellStart"/>
      <w:r w:rsidRPr="005D1A8D">
        <w:rPr>
          <w:rFonts w:ascii="Times New Roman" w:hAnsi="Times New Roman" w:cs="Times New Roman"/>
          <w:sz w:val="24"/>
          <w:szCs w:val="24"/>
        </w:rPr>
        <w:t>szegregátum</w:t>
      </w:r>
      <w:proofErr w:type="spellEnd"/>
      <w:r w:rsidRPr="005D1A8D">
        <w:rPr>
          <w:rFonts w:ascii="Times New Roman" w:hAnsi="Times New Roman" w:cs="Times New Roman"/>
          <w:sz w:val="24"/>
          <w:szCs w:val="24"/>
        </w:rPr>
        <w:t xml:space="preserve">, </w:t>
      </w:r>
      <w:r w:rsidRPr="005D1A8D">
        <w:rPr>
          <w:rFonts w:ascii="Times New Roman" w:hAnsi="Times New Roman" w:cs="Times New Roman"/>
          <w:sz w:val="24"/>
          <w:szCs w:val="24"/>
        </w:rPr>
        <w:lastRenderedPageBreak/>
        <w:t>melynek lakónépessége 130 fő. A népesség etnikai összetételét tekintve már a 2001. évi népszámlálás adatai alapján is kiemelkedő volt a roma kisebbség aránya, és az érték 2011-re tovább emelkedett. Becslések szerint a népszámlálás során mért értéket jóval meghaladja a város roma lakosságának aránya, amely valójában kb. 16-17% lehet.</w:t>
      </w:r>
    </w:p>
    <w:p w:rsidR="00620FB2"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sz w:val="24"/>
          <w:szCs w:val="24"/>
        </w:rPr>
      </w:pPr>
      <w:r w:rsidRPr="005D1A8D">
        <w:rPr>
          <w:rFonts w:ascii="Times New Roman" w:hAnsi="Times New Roman" w:cs="Times New Roman"/>
          <w:sz w:val="24"/>
          <w:szCs w:val="24"/>
        </w:rPr>
        <w:t xml:space="preserve">A 2. </w:t>
      </w:r>
      <w:proofErr w:type="spellStart"/>
      <w:r w:rsidRPr="005D1A8D">
        <w:rPr>
          <w:rFonts w:ascii="Times New Roman" w:hAnsi="Times New Roman" w:cs="Times New Roman"/>
          <w:sz w:val="24"/>
          <w:szCs w:val="24"/>
        </w:rPr>
        <w:t>szegregátumnak</w:t>
      </w:r>
      <w:proofErr w:type="spellEnd"/>
      <w:r w:rsidRPr="005D1A8D">
        <w:rPr>
          <w:rFonts w:ascii="Times New Roman" w:hAnsi="Times New Roman" w:cs="Times New Roman"/>
          <w:sz w:val="24"/>
          <w:szCs w:val="24"/>
        </w:rPr>
        <w:t xml:space="preserve"> 1497 lakosa van, itt lakik a </w:t>
      </w:r>
      <w:proofErr w:type="spellStart"/>
      <w:r w:rsidRPr="005D1A8D">
        <w:rPr>
          <w:rFonts w:ascii="Times New Roman" w:hAnsi="Times New Roman" w:cs="Times New Roman"/>
          <w:sz w:val="24"/>
          <w:szCs w:val="24"/>
        </w:rPr>
        <w:t>szegregált</w:t>
      </w:r>
      <w:proofErr w:type="spellEnd"/>
      <w:r w:rsidRPr="005D1A8D">
        <w:rPr>
          <w:rFonts w:ascii="Times New Roman" w:hAnsi="Times New Roman" w:cs="Times New Roman"/>
          <w:sz w:val="24"/>
          <w:szCs w:val="24"/>
        </w:rPr>
        <w:t xml:space="preserve"> területeken élők 62%-</w:t>
      </w:r>
      <w:proofErr w:type="gramStart"/>
      <w:r w:rsidRPr="005D1A8D">
        <w:rPr>
          <w:rFonts w:ascii="Times New Roman" w:hAnsi="Times New Roman" w:cs="Times New Roman"/>
          <w:sz w:val="24"/>
          <w:szCs w:val="24"/>
        </w:rPr>
        <w:t>a.</w:t>
      </w:r>
      <w:proofErr w:type="gramEnd"/>
      <w:r w:rsidRPr="005D1A8D">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5D1A8D">
        <w:rPr>
          <w:rFonts w:ascii="Times New Roman" w:hAnsi="Times New Roman" w:cs="Times New Roman"/>
          <w:sz w:val="24"/>
          <w:szCs w:val="24"/>
        </w:rPr>
        <w:t xml:space="preserve">városi átlaghoz (59,4%) képest mindkét </w:t>
      </w:r>
      <w:proofErr w:type="spellStart"/>
      <w:r w:rsidRPr="005D1A8D">
        <w:rPr>
          <w:rFonts w:ascii="Times New Roman" w:hAnsi="Times New Roman" w:cs="Times New Roman"/>
          <w:sz w:val="24"/>
          <w:szCs w:val="24"/>
        </w:rPr>
        <w:t>szegregátumban</w:t>
      </w:r>
      <w:proofErr w:type="spellEnd"/>
      <w:r w:rsidRPr="005D1A8D">
        <w:rPr>
          <w:rFonts w:ascii="Times New Roman" w:hAnsi="Times New Roman" w:cs="Times New Roman"/>
          <w:sz w:val="24"/>
          <w:szCs w:val="24"/>
        </w:rPr>
        <w:t xml:space="preserve"> alacsony az aktív korúak aránya (47,8% és 51,5%). Szintén mindkét </w:t>
      </w:r>
      <w:proofErr w:type="spellStart"/>
      <w:r w:rsidRPr="005D1A8D">
        <w:rPr>
          <w:rFonts w:ascii="Times New Roman" w:hAnsi="Times New Roman" w:cs="Times New Roman"/>
          <w:sz w:val="24"/>
          <w:szCs w:val="24"/>
        </w:rPr>
        <w:t>szegregátum</w:t>
      </w:r>
      <w:proofErr w:type="spellEnd"/>
      <w:r w:rsidRPr="005D1A8D">
        <w:rPr>
          <w:rFonts w:ascii="Times New Roman" w:hAnsi="Times New Roman" w:cs="Times New Roman"/>
          <w:sz w:val="24"/>
          <w:szCs w:val="24"/>
        </w:rPr>
        <w:t xml:space="preserve"> esetében jellemző, hogy a 0-14 éves lakónépesség aránya (49,9% és 40,8%) több mint kétszerese a városi átlagnak (20,3%).</w:t>
      </w:r>
    </w:p>
    <w:p w:rsidR="00620FB2" w:rsidRPr="005D1A8D"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sz w:val="24"/>
          <w:szCs w:val="24"/>
        </w:rPr>
      </w:pPr>
      <w:r w:rsidRPr="005D1A8D">
        <w:rPr>
          <w:rFonts w:ascii="Times New Roman" w:hAnsi="Times New Roman" w:cs="Times New Roman"/>
          <w:sz w:val="24"/>
          <w:szCs w:val="24"/>
        </w:rPr>
        <w:t>Egy korábbi tanulmán</w:t>
      </w:r>
      <w:r>
        <w:rPr>
          <w:rFonts w:ascii="Times New Roman" w:hAnsi="Times New Roman" w:cs="Times New Roman"/>
          <w:sz w:val="24"/>
          <w:szCs w:val="24"/>
        </w:rPr>
        <w:t>y szerint hagyományosan az oláh</w:t>
      </w:r>
      <w:r w:rsidRPr="005D1A8D">
        <w:rPr>
          <w:rFonts w:ascii="Times New Roman" w:hAnsi="Times New Roman" w:cs="Times New Roman"/>
          <w:sz w:val="24"/>
          <w:szCs w:val="24"/>
        </w:rPr>
        <w:t xml:space="preserve">cigányság telepedett le ezen a területen, de mára ezek a határvonalak elmosódottabbak, így az itt lakók legfőbb közös jellemzője a nagyon alacsony jövedelem és a városban tapasztalható legrosszabb </w:t>
      </w:r>
      <w:proofErr w:type="spellStart"/>
      <w:r w:rsidRPr="005D1A8D">
        <w:rPr>
          <w:rFonts w:ascii="Times New Roman" w:hAnsi="Times New Roman" w:cs="Times New Roman"/>
          <w:sz w:val="24"/>
          <w:szCs w:val="24"/>
        </w:rPr>
        <w:t>munkaerőpiaci</w:t>
      </w:r>
      <w:proofErr w:type="spellEnd"/>
      <w:r w:rsidRPr="005D1A8D">
        <w:rPr>
          <w:rFonts w:ascii="Times New Roman" w:hAnsi="Times New Roman" w:cs="Times New Roman"/>
          <w:sz w:val="24"/>
          <w:szCs w:val="24"/>
        </w:rPr>
        <w:t xml:space="preserve"> helyzet. A statisztikai adatok szerint az aktív korúak között a 2. </w:t>
      </w:r>
      <w:proofErr w:type="spellStart"/>
      <w:r w:rsidRPr="005D1A8D">
        <w:rPr>
          <w:rFonts w:ascii="Times New Roman" w:hAnsi="Times New Roman" w:cs="Times New Roman"/>
          <w:sz w:val="24"/>
          <w:szCs w:val="24"/>
        </w:rPr>
        <w:t>szegregátumban</w:t>
      </w:r>
      <w:proofErr w:type="spellEnd"/>
      <w:r w:rsidRPr="005D1A8D">
        <w:rPr>
          <w:rFonts w:ascii="Times New Roman" w:hAnsi="Times New Roman" w:cs="Times New Roman"/>
          <w:sz w:val="24"/>
          <w:szCs w:val="24"/>
        </w:rPr>
        <w:t xml:space="preserve"> a legmagasabb a legfeljebb általános iskolai végzettségűek (80,6%), és a rendszeres munkajövedelemmel nem rendelkezők aránya (86,2%), és a legalacsonyabb a foglalkoztatottaké (13,7%). </w:t>
      </w:r>
    </w:p>
    <w:p w:rsidR="00620FB2" w:rsidRDefault="00620FB2" w:rsidP="00620FB2">
      <w:pPr>
        <w:spacing w:after="0" w:line="360" w:lineRule="auto"/>
        <w:jc w:val="both"/>
        <w:rPr>
          <w:rFonts w:ascii="Times New Roman" w:hAnsi="Times New Roman" w:cs="Times New Roman"/>
          <w:sz w:val="24"/>
          <w:szCs w:val="24"/>
        </w:rPr>
      </w:pPr>
      <w:r w:rsidRPr="005D1A8D">
        <w:rPr>
          <w:rFonts w:ascii="Times New Roman" w:hAnsi="Times New Roman" w:cs="Times New Roman"/>
          <w:sz w:val="24"/>
          <w:szCs w:val="24"/>
        </w:rPr>
        <w:t xml:space="preserve">A szegregációs mutató értéke is nagyon magas (70,7%). Az, hogy a munkanélküliségi ráta és a tartós munkanélküliek aránya a Tiszavasváriban található </w:t>
      </w:r>
      <w:proofErr w:type="spellStart"/>
      <w:r w:rsidRPr="005D1A8D">
        <w:rPr>
          <w:rFonts w:ascii="Times New Roman" w:hAnsi="Times New Roman" w:cs="Times New Roman"/>
          <w:sz w:val="24"/>
          <w:szCs w:val="24"/>
        </w:rPr>
        <w:t>szegregátumok</w:t>
      </w:r>
      <w:proofErr w:type="spellEnd"/>
      <w:r w:rsidRPr="005D1A8D">
        <w:rPr>
          <w:rFonts w:ascii="Times New Roman" w:hAnsi="Times New Roman" w:cs="Times New Roman"/>
          <w:sz w:val="24"/>
          <w:szCs w:val="24"/>
        </w:rPr>
        <w:t xml:space="preserve"> között viszonylag kedvező (39,4%, illetve 15,8%), azt mutatja, hogy a városrész lakói jelentős számban vesznek részt a közfoglalkoztatási programban vagy más idényjellegű foglalkoztatási formában. </w:t>
      </w:r>
    </w:p>
    <w:p w:rsidR="00620FB2" w:rsidRPr="005D1A8D"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sz w:val="24"/>
          <w:szCs w:val="24"/>
        </w:rPr>
      </w:pPr>
      <w:r w:rsidRPr="005D1A8D">
        <w:rPr>
          <w:rFonts w:ascii="Times New Roman" w:hAnsi="Times New Roman" w:cs="Times New Roman"/>
          <w:sz w:val="24"/>
          <w:szCs w:val="24"/>
        </w:rPr>
        <w:t xml:space="preserve">A 3. </w:t>
      </w:r>
      <w:proofErr w:type="spellStart"/>
      <w:r w:rsidRPr="005D1A8D">
        <w:rPr>
          <w:rFonts w:ascii="Times New Roman" w:hAnsi="Times New Roman" w:cs="Times New Roman"/>
          <w:sz w:val="24"/>
          <w:szCs w:val="24"/>
        </w:rPr>
        <w:t>szegregátum</w:t>
      </w:r>
      <w:proofErr w:type="spellEnd"/>
      <w:r w:rsidRPr="005D1A8D">
        <w:rPr>
          <w:rFonts w:ascii="Times New Roman" w:hAnsi="Times New Roman" w:cs="Times New Roman"/>
          <w:sz w:val="24"/>
          <w:szCs w:val="24"/>
        </w:rPr>
        <w:t xml:space="preserve"> területén magas, de a </w:t>
      </w:r>
      <w:proofErr w:type="spellStart"/>
      <w:r w:rsidRPr="005D1A8D">
        <w:rPr>
          <w:rFonts w:ascii="Times New Roman" w:hAnsi="Times New Roman" w:cs="Times New Roman"/>
          <w:sz w:val="24"/>
          <w:szCs w:val="24"/>
        </w:rPr>
        <w:t>szegregátumok</w:t>
      </w:r>
      <w:proofErr w:type="spellEnd"/>
      <w:r w:rsidRPr="005D1A8D">
        <w:rPr>
          <w:rFonts w:ascii="Times New Roman" w:hAnsi="Times New Roman" w:cs="Times New Roman"/>
          <w:sz w:val="24"/>
          <w:szCs w:val="24"/>
        </w:rPr>
        <w:t xml:space="preserve"> között átlagosnak mondható a legfeljebb általános iskolai végzettségűek (64,2%), és a rendszeres munkajövedelemmel nem rendelkezők aránya (76,1%). Ugyancsak átlagosnak mondható a </w:t>
      </w:r>
      <w:proofErr w:type="spellStart"/>
      <w:r w:rsidRPr="005D1A8D">
        <w:rPr>
          <w:rFonts w:ascii="Times New Roman" w:hAnsi="Times New Roman" w:cs="Times New Roman"/>
          <w:sz w:val="24"/>
          <w:szCs w:val="24"/>
        </w:rPr>
        <w:t>szegregátumok</w:t>
      </w:r>
      <w:proofErr w:type="spellEnd"/>
      <w:r w:rsidRPr="005D1A8D">
        <w:rPr>
          <w:rFonts w:ascii="Times New Roman" w:hAnsi="Times New Roman" w:cs="Times New Roman"/>
          <w:sz w:val="24"/>
          <w:szCs w:val="24"/>
        </w:rPr>
        <w:t xml:space="preserve"> között a foglalkoztatottak aránya (23,2%), a szegregációs mutató (55,2%), a munkanélküliségi ráta (50,0%) és a tartós munkanélküliek aránya (18,8%).</w:t>
      </w:r>
    </w:p>
    <w:p w:rsidR="00620FB2" w:rsidRPr="005D1A8D"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sz w:val="24"/>
          <w:szCs w:val="24"/>
        </w:rPr>
      </w:pPr>
      <w:r w:rsidRPr="005D1A8D">
        <w:rPr>
          <w:rFonts w:ascii="Times New Roman" w:hAnsi="Times New Roman" w:cs="Times New Roman"/>
          <w:sz w:val="24"/>
          <w:szCs w:val="24"/>
        </w:rPr>
        <w:t xml:space="preserve">A képzettségi és foglalkoztatási mutatók mindkét </w:t>
      </w:r>
      <w:proofErr w:type="spellStart"/>
      <w:r w:rsidRPr="005D1A8D">
        <w:rPr>
          <w:rFonts w:ascii="Times New Roman" w:hAnsi="Times New Roman" w:cs="Times New Roman"/>
          <w:sz w:val="24"/>
          <w:szCs w:val="24"/>
        </w:rPr>
        <w:t>szegregátum</w:t>
      </w:r>
      <w:proofErr w:type="spellEnd"/>
      <w:r w:rsidRPr="005D1A8D">
        <w:rPr>
          <w:rFonts w:ascii="Times New Roman" w:hAnsi="Times New Roman" w:cs="Times New Roman"/>
          <w:sz w:val="24"/>
          <w:szCs w:val="24"/>
        </w:rPr>
        <w:t xml:space="preserve"> esetében nagyon rosszak a városi átlaghoz képest, azonban a 2. </w:t>
      </w:r>
      <w:proofErr w:type="spellStart"/>
      <w:r w:rsidRPr="005D1A8D">
        <w:rPr>
          <w:rFonts w:ascii="Times New Roman" w:hAnsi="Times New Roman" w:cs="Times New Roman"/>
          <w:sz w:val="24"/>
          <w:szCs w:val="24"/>
        </w:rPr>
        <w:t>szegregátum</w:t>
      </w:r>
      <w:proofErr w:type="spellEnd"/>
      <w:r w:rsidRPr="005D1A8D">
        <w:rPr>
          <w:rFonts w:ascii="Times New Roman" w:hAnsi="Times New Roman" w:cs="Times New Roman"/>
          <w:sz w:val="24"/>
          <w:szCs w:val="24"/>
        </w:rPr>
        <w:t xml:space="preserve"> minden esetben kedvezőtlenebb helyzetben van a 3. </w:t>
      </w:r>
      <w:proofErr w:type="spellStart"/>
      <w:r w:rsidRPr="005D1A8D">
        <w:rPr>
          <w:rFonts w:ascii="Times New Roman" w:hAnsi="Times New Roman" w:cs="Times New Roman"/>
          <w:sz w:val="24"/>
          <w:szCs w:val="24"/>
        </w:rPr>
        <w:t>szegregátumhoz</w:t>
      </w:r>
      <w:proofErr w:type="spellEnd"/>
      <w:r w:rsidRPr="005D1A8D">
        <w:rPr>
          <w:rFonts w:ascii="Times New Roman" w:hAnsi="Times New Roman" w:cs="Times New Roman"/>
          <w:sz w:val="24"/>
          <w:szCs w:val="24"/>
        </w:rPr>
        <w:t xml:space="preserve"> képest.</w:t>
      </w:r>
    </w:p>
    <w:p w:rsidR="00620FB2"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b/>
          <w:sz w:val="24"/>
          <w:szCs w:val="24"/>
        </w:rPr>
      </w:pPr>
    </w:p>
    <w:p w:rsidR="00620FB2" w:rsidRDefault="00620FB2" w:rsidP="00620FB2">
      <w:pPr>
        <w:spacing w:after="0" w:line="360" w:lineRule="auto"/>
        <w:jc w:val="both"/>
        <w:rPr>
          <w:rFonts w:ascii="Times New Roman" w:hAnsi="Times New Roman" w:cs="Times New Roman"/>
          <w:b/>
          <w:sz w:val="24"/>
          <w:szCs w:val="24"/>
        </w:rPr>
      </w:pPr>
    </w:p>
    <w:p w:rsidR="00620FB2" w:rsidRDefault="00620FB2" w:rsidP="00620FB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Tapasztalatok</w:t>
      </w:r>
    </w:p>
    <w:p w:rsidR="00620FB2" w:rsidRDefault="00620FB2" w:rsidP="00620F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workshopon</w:t>
      </w:r>
      <w:proofErr w:type="spellEnd"/>
      <w:r>
        <w:rPr>
          <w:rFonts w:ascii="Times New Roman" w:hAnsi="Times New Roman" w:cs="Times New Roman"/>
          <w:sz w:val="24"/>
          <w:szCs w:val="24"/>
        </w:rPr>
        <w:t xml:space="preserve"> megjelent a helyi roma lakosság több tucatnyi tagja, akik a </w:t>
      </w:r>
      <w:proofErr w:type="spellStart"/>
      <w:r>
        <w:rPr>
          <w:rFonts w:ascii="Times New Roman" w:hAnsi="Times New Roman" w:cs="Times New Roman"/>
          <w:sz w:val="24"/>
          <w:szCs w:val="24"/>
        </w:rPr>
        <w:t>moderator</w:t>
      </w:r>
      <w:proofErr w:type="spellEnd"/>
      <w:r>
        <w:rPr>
          <w:rFonts w:ascii="Times New Roman" w:hAnsi="Times New Roman" w:cs="Times New Roman"/>
          <w:sz w:val="24"/>
          <w:szCs w:val="24"/>
        </w:rPr>
        <w:t xml:space="preserve"> előadását figyelmesen hallgatták végig. Jelen voltak további személyek a helyi önkormányzat, illetve a Tiszavasvári Rendőrkapitányság képviselői közül. Az első ülés minden résztvevő számára újdonságot jelentett, kibontakozó párbeszédre, a gondolatok egymással történő megosztására ennél fogva nem igazán lehetett számítani. Az elvárásainkat túlteljesítő érdeklődés azonban szült néhány kérdést, amelyet a moderátor – az előbbiekben ismertetett </w:t>
      </w:r>
      <w:proofErr w:type="spellStart"/>
      <w:r>
        <w:rPr>
          <w:rFonts w:ascii="Times New Roman" w:hAnsi="Times New Roman" w:cs="Times New Roman"/>
          <w:sz w:val="24"/>
          <w:szCs w:val="24"/>
        </w:rPr>
        <w:t>moderációs</w:t>
      </w:r>
      <w:proofErr w:type="spellEnd"/>
      <w:r>
        <w:rPr>
          <w:rFonts w:ascii="Times New Roman" w:hAnsi="Times New Roman" w:cs="Times New Roman"/>
          <w:sz w:val="24"/>
          <w:szCs w:val="24"/>
        </w:rPr>
        <w:t xml:space="preserve"> ív szabályosságát figyelembe véve – a későbbi </w:t>
      </w:r>
      <w:proofErr w:type="spellStart"/>
      <w:r>
        <w:rPr>
          <w:rFonts w:ascii="Times New Roman" w:hAnsi="Times New Roman" w:cs="Times New Roman"/>
          <w:sz w:val="24"/>
          <w:szCs w:val="24"/>
        </w:rPr>
        <w:t>záróalkalomra</w:t>
      </w:r>
      <w:proofErr w:type="spellEnd"/>
      <w:r>
        <w:rPr>
          <w:rFonts w:ascii="Times New Roman" w:hAnsi="Times New Roman" w:cs="Times New Roman"/>
          <w:sz w:val="24"/>
          <w:szCs w:val="24"/>
        </w:rPr>
        <w:t xml:space="preserve"> feljegyzett, annak érdekében, hogy a projekt tapasztalatait összegezve kerülhessenek megválaszolásra. </w:t>
      </w:r>
    </w:p>
    <w:p w:rsidR="00620FB2" w:rsidRDefault="00620FB2" w:rsidP="00620F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Összességében elmondható, hogy a roma lakosság megjelent képviselő nem a </w:t>
      </w:r>
      <w:proofErr w:type="spellStart"/>
      <w:r>
        <w:rPr>
          <w:rFonts w:ascii="Times New Roman" w:hAnsi="Times New Roman" w:cs="Times New Roman"/>
          <w:sz w:val="24"/>
          <w:szCs w:val="24"/>
        </w:rPr>
        <w:t>szegregátumok</w:t>
      </w:r>
      <w:proofErr w:type="spellEnd"/>
      <w:r>
        <w:rPr>
          <w:rFonts w:ascii="Times New Roman" w:hAnsi="Times New Roman" w:cs="Times New Roman"/>
          <w:sz w:val="24"/>
          <w:szCs w:val="24"/>
        </w:rPr>
        <w:t xml:space="preserve"> mélyszegénységgel leginkább érintett, és a bűnelkövetővé válás szempontjából veszélyeztetett csoportjából kerültek ki, mégis magukénak érezték a problémákat, és a rendőrséggel történő </w:t>
      </w:r>
      <w:proofErr w:type="spellStart"/>
      <w:r>
        <w:rPr>
          <w:rFonts w:ascii="Times New Roman" w:hAnsi="Times New Roman" w:cs="Times New Roman"/>
          <w:sz w:val="24"/>
          <w:szCs w:val="24"/>
        </w:rPr>
        <w:t>egyezetetés</w:t>
      </w:r>
      <w:proofErr w:type="spellEnd"/>
      <w:r>
        <w:rPr>
          <w:rFonts w:ascii="Times New Roman" w:hAnsi="Times New Roman" w:cs="Times New Roman"/>
          <w:sz w:val="24"/>
          <w:szCs w:val="24"/>
        </w:rPr>
        <w:t xml:space="preserve"> fontosságát.</w:t>
      </w:r>
    </w:p>
    <w:p w:rsidR="00620FB2" w:rsidRDefault="00620FB2" w:rsidP="00620FB2">
      <w:pPr>
        <w:spacing w:after="0" w:line="360" w:lineRule="auto"/>
        <w:jc w:val="both"/>
        <w:rPr>
          <w:rFonts w:ascii="Times New Roman" w:hAnsi="Times New Roman" w:cs="Times New Roman"/>
          <w:sz w:val="24"/>
          <w:szCs w:val="24"/>
        </w:rPr>
      </w:pPr>
    </w:p>
    <w:p w:rsidR="00620FB2" w:rsidRDefault="00620FB2" w:rsidP="00620FB2">
      <w:pPr>
        <w:rPr>
          <w:rFonts w:ascii="Times New Roman" w:hAnsi="Times New Roman" w:cs="Times New Roman"/>
          <w:sz w:val="24"/>
          <w:szCs w:val="24"/>
        </w:rPr>
      </w:pPr>
      <w:r>
        <w:rPr>
          <w:rFonts w:ascii="Times New Roman" w:hAnsi="Times New Roman" w:cs="Times New Roman"/>
          <w:sz w:val="24"/>
          <w:szCs w:val="24"/>
        </w:rPr>
        <w:br w:type="page"/>
      </w:r>
    </w:p>
    <w:p w:rsidR="00620FB2" w:rsidRDefault="00620FB2" w:rsidP="00620FB2">
      <w:pPr>
        <w:pStyle w:val="Listaszerbekezds"/>
        <w:numPr>
          <w:ilvl w:val="0"/>
          <w:numId w:val="30"/>
        </w:numPr>
        <w:spacing w:after="0" w:line="360" w:lineRule="auto"/>
        <w:ind w:left="284" w:hanging="284"/>
        <w:jc w:val="both"/>
        <w:rPr>
          <w:rFonts w:ascii="Times New Roman" w:hAnsi="Times New Roman"/>
          <w:b/>
          <w:sz w:val="24"/>
          <w:szCs w:val="24"/>
        </w:rPr>
      </w:pPr>
      <w:proofErr w:type="spellStart"/>
      <w:r>
        <w:rPr>
          <w:rFonts w:ascii="Times New Roman" w:hAnsi="Times New Roman"/>
          <w:b/>
          <w:sz w:val="24"/>
          <w:szCs w:val="24"/>
        </w:rPr>
        <w:lastRenderedPageBreak/>
        <w:t>workshop</w:t>
      </w:r>
      <w:proofErr w:type="spellEnd"/>
    </w:p>
    <w:p w:rsidR="00620FB2" w:rsidRDefault="00620FB2" w:rsidP="00620FB2">
      <w:pPr>
        <w:spacing w:after="0" w:line="360" w:lineRule="auto"/>
        <w:jc w:val="both"/>
        <w:rPr>
          <w:rFonts w:ascii="Times New Roman" w:hAnsi="Times New Roman"/>
          <w:sz w:val="24"/>
          <w:szCs w:val="24"/>
        </w:rPr>
      </w:pPr>
      <w:r>
        <w:rPr>
          <w:rFonts w:ascii="Times New Roman" w:hAnsi="Times New Roman"/>
          <w:sz w:val="24"/>
          <w:szCs w:val="24"/>
        </w:rPr>
        <w:t xml:space="preserve">Míg az első alkalom főként a civil lakosságra fókuszált, addig a második alkalmon a helyi rendvédelmi erő, a Tiszavasvári Rendőrkapitányság munkáját állította a középpontba. A </w:t>
      </w:r>
      <w:proofErr w:type="spellStart"/>
      <w:r>
        <w:rPr>
          <w:rFonts w:ascii="Times New Roman" w:hAnsi="Times New Roman"/>
          <w:sz w:val="24"/>
          <w:szCs w:val="24"/>
        </w:rPr>
        <w:t>workshop</w:t>
      </w:r>
      <w:proofErr w:type="spellEnd"/>
      <w:r>
        <w:rPr>
          <w:rFonts w:ascii="Times New Roman" w:hAnsi="Times New Roman"/>
          <w:sz w:val="24"/>
          <w:szCs w:val="24"/>
        </w:rPr>
        <w:t xml:space="preserve"> célja az volt, hogy a civil lakosság megismerje a rendőrség munkáját, megértse motivációját, és megértse a bűnüldözés preventív faktorához elengedhetetlen civil együttműködés fontosságát.</w:t>
      </w:r>
    </w:p>
    <w:p w:rsidR="00620FB2" w:rsidRDefault="00620FB2" w:rsidP="00620FB2">
      <w:pPr>
        <w:spacing w:after="0" w:line="360" w:lineRule="auto"/>
        <w:jc w:val="both"/>
        <w:rPr>
          <w:rFonts w:ascii="Times New Roman" w:hAnsi="Times New Roman"/>
          <w:sz w:val="24"/>
          <w:szCs w:val="24"/>
        </w:rPr>
      </w:pPr>
    </w:p>
    <w:p w:rsidR="00620FB2" w:rsidRDefault="00620FB2" w:rsidP="00620FB2">
      <w:pPr>
        <w:spacing w:after="0" w:line="360" w:lineRule="auto"/>
        <w:jc w:val="both"/>
        <w:rPr>
          <w:rFonts w:ascii="Times New Roman" w:hAnsi="Times New Roman"/>
          <w:sz w:val="24"/>
          <w:szCs w:val="24"/>
        </w:rPr>
      </w:pPr>
      <w:r>
        <w:rPr>
          <w:rFonts w:ascii="Times New Roman" w:hAnsi="Times New Roman"/>
          <w:sz w:val="24"/>
          <w:szCs w:val="24"/>
        </w:rPr>
        <w:t xml:space="preserve">A </w:t>
      </w:r>
      <w:proofErr w:type="spellStart"/>
      <w:r>
        <w:rPr>
          <w:rFonts w:ascii="Times New Roman" w:hAnsi="Times New Roman"/>
          <w:sz w:val="24"/>
          <w:szCs w:val="24"/>
        </w:rPr>
        <w:t>workshopon</w:t>
      </w:r>
      <w:proofErr w:type="spellEnd"/>
      <w:r>
        <w:rPr>
          <w:rFonts w:ascii="Times New Roman" w:hAnsi="Times New Roman"/>
          <w:sz w:val="24"/>
          <w:szCs w:val="24"/>
        </w:rPr>
        <w:t xml:space="preserve"> résztvevők megismerhették a rendőrség szolgálati tagozódását, és azok feladatkörét, amelyet a Tiszavasvári Rendőrkapitányság képviselői mutattak be. </w:t>
      </w:r>
      <w:r w:rsidRPr="00105055">
        <w:rPr>
          <w:rFonts w:ascii="Times New Roman" w:hAnsi="Times New Roman"/>
          <w:sz w:val="24"/>
          <w:szCs w:val="24"/>
        </w:rPr>
        <w:t>A bűnügyi szolgálati ág ál</w:t>
      </w:r>
      <w:r>
        <w:rPr>
          <w:rFonts w:ascii="Times New Roman" w:hAnsi="Times New Roman"/>
          <w:sz w:val="24"/>
          <w:szCs w:val="24"/>
        </w:rPr>
        <w:t>talános bűnmegelőzési feladata a</w:t>
      </w:r>
      <w:r w:rsidRPr="00105055">
        <w:rPr>
          <w:rFonts w:ascii="Times New Roman" w:hAnsi="Times New Roman"/>
          <w:sz w:val="24"/>
          <w:szCs w:val="24"/>
        </w:rPr>
        <w:t xml:space="preserve"> bűncselekmény bekövetkezésének megakadályozása, az okozott kár vagy sérülés mérséklése</w:t>
      </w:r>
      <w:r>
        <w:rPr>
          <w:rFonts w:ascii="Times New Roman" w:hAnsi="Times New Roman"/>
          <w:sz w:val="24"/>
          <w:szCs w:val="24"/>
        </w:rPr>
        <w:t>, az i</w:t>
      </w:r>
      <w:r w:rsidRPr="00105055">
        <w:rPr>
          <w:rFonts w:ascii="Times New Roman" w:hAnsi="Times New Roman"/>
          <w:sz w:val="24"/>
          <w:szCs w:val="24"/>
        </w:rPr>
        <w:t>smételt áldozattá válás megelőzése</w:t>
      </w:r>
      <w:r>
        <w:rPr>
          <w:rFonts w:ascii="Times New Roman" w:hAnsi="Times New Roman"/>
          <w:sz w:val="24"/>
          <w:szCs w:val="24"/>
        </w:rPr>
        <w:t>.</w:t>
      </w:r>
    </w:p>
    <w:p w:rsidR="00620FB2" w:rsidRDefault="00620FB2" w:rsidP="00620FB2">
      <w:pPr>
        <w:spacing w:after="0" w:line="360" w:lineRule="auto"/>
        <w:jc w:val="both"/>
        <w:rPr>
          <w:rFonts w:ascii="Times New Roman" w:hAnsi="Times New Roman"/>
          <w:sz w:val="24"/>
          <w:szCs w:val="24"/>
        </w:rPr>
      </w:pPr>
    </w:p>
    <w:p w:rsidR="00620FB2" w:rsidRDefault="00620FB2" w:rsidP="00620FB2">
      <w:pPr>
        <w:spacing w:after="0" w:line="360" w:lineRule="auto"/>
        <w:jc w:val="both"/>
        <w:rPr>
          <w:rFonts w:ascii="Times New Roman" w:hAnsi="Times New Roman"/>
          <w:sz w:val="24"/>
          <w:szCs w:val="24"/>
        </w:rPr>
      </w:pPr>
      <w:r w:rsidRPr="00105055">
        <w:rPr>
          <w:rFonts w:ascii="Times New Roman" w:hAnsi="Times New Roman"/>
          <w:sz w:val="24"/>
          <w:szCs w:val="24"/>
        </w:rPr>
        <w:t>A közrendvédelmi szolgálati ág á</w:t>
      </w:r>
      <w:r>
        <w:rPr>
          <w:rFonts w:ascii="Times New Roman" w:hAnsi="Times New Roman"/>
          <w:sz w:val="24"/>
          <w:szCs w:val="24"/>
        </w:rPr>
        <w:t xml:space="preserve">ltalános bűnmegelőzési feladata a </w:t>
      </w:r>
      <w:proofErr w:type="spellStart"/>
      <w:r>
        <w:rPr>
          <w:rFonts w:ascii="Times New Roman" w:hAnsi="Times New Roman"/>
          <w:sz w:val="24"/>
          <w:szCs w:val="24"/>
        </w:rPr>
        <w:t>p</w:t>
      </w:r>
      <w:r w:rsidRPr="00105055">
        <w:rPr>
          <w:rFonts w:ascii="Times New Roman" w:hAnsi="Times New Roman"/>
          <w:sz w:val="24"/>
          <w:szCs w:val="24"/>
        </w:rPr>
        <w:t>rekriminális</w:t>
      </w:r>
      <w:proofErr w:type="spellEnd"/>
      <w:r w:rsidRPr="00105055">
        <w:rPr>
          <w:rFonts w:ascii="Times New Roman" w:hAnsi="Times New Roman"/>
          <w:sz w:val="24"/>
          <w:szCs w:val="24"/>
        </w:rPr>
        <w:t xml:space="preserve"> jelenségek észlelése, ezekkel kapcsolatos intézkedések megtétele</w:t>
      </w:r>
      <w:r>
        <w:rPr>
          <w:rFonts w:ascii="Times New Roman" w:hAnsi="Times New Roman"/>
          <w:sz w:val="24"/>
          <w:szCs w:val="24"/>
        </w:rPr>
        <w:t>, a j</w:t>
      </w:r>
      <w:r w:rsidRPr="00105055">
        <w:rPr>
          <w:rFonts w:ascii="Times New Roman" w:hAnsi="Times New Roman"/>
          <w:sz w:val="24"/>
          <w:szCs w:val="24"/>
        </w:rPr>
        <w:t>árőrútvonalak kialakítása</w:t>
      </w:r>
      <w:r>
        <w:rPr>
          <w:rFonts w:ascii="Times New Roman" w:hAnsi="Times New Roman"/>
          <w:sz w:val="24"/>
          <w:szCs w:val="24"/>
        </w:rPr>
        <w:t xml:space="preserve"> annak érdekében, hogy a személyes rendőri jelenléttel növelni tudják a lakosság szubjektív biztonságérzetét, valamit a k</w:t>
      </w:r>
      <w:r w:rsidRPr="00105055">
        <w:rPr>
          <w:rFonts w:ascii="Times New Roman" w:hAnsi="Times New Roman"/>
          <w:sz w:val="24"/>
          <w:szCs w:val="24"/>
        </w:rPr>
        <w:t>özbiztonsági tanácsadás és ezzel kapcsolatos feladatok ellátása</w:t>
      </w:r>
      <w:r>
        <w:rPr>
          <w:rFonts w:ascii="Times New Roman" w:hAnsi="Times New Roman"/>
          <w:sz w:val="24"/>
          <w:szCs w:val="24"/>
        </w:rPr>
        <w:t>.</w:t>
      </w:r>
    </w:p>
    <w:p w:rsidR="00620FB2" w:rsidRPr="00105055" w:rsidRDefault="00620FB2" w:rsidP="00620FB2">
      <w:pPr>
        <w:spacing w:after="0" w:line="360" w:lineRule="auto"/>
        <w:jc w:val="both"/>
        <w:rPr>
          <w:rFonts w:ascii="Times New Roman" w:hAnsi="Times New Roman"/>
          <w:sz w:val="24"/>
          <w:szCs w:val="24"/>
        </w:rPr>
      </w:pPr>
    </w:p>
    <w:p w:rsidR="00620FB2" w:rsidRDefault="00620FB2" w:rsidP="00620FB2">
      <w:pPr>
        <w:spacing w:after="0" w:line="360" w:lineRule="auto"/>
        <w:jc w:val="both"/>
        <w:rPr>
          <w:rFonts w:ascii="Times New Roman" w:hAnsi="Times New Roman"/>
          <w:sz w:val="24"/>
          <w:szCs w:val="24"/>
        </w:rPr>
      </w:pPr>
      <w:r w:rsidRPr="00105055">
        <w:rPr>
          <w:rFonts w:ascii="Times New Roman" w:hAnsi="Times New Roman"/>
          <w:sz w:val="24"/>
          <w:szCs w:val="24"/>
        </w:rPr>
        <w:t>Az igazgatásrendészeti szolgálati ág á</w:t>
      </w:r>
      <w:r>
        <w:rPr>
          <w:rFonts w:ascii="Times New Roman" w:hAnsi="Times New Roman"/>
          <w:sz w:val="24"/>
          <w:szCs w:val="24"/>
        </w:rPr>
        <w:t>ltalános bűnmegelőzési feladata a</w:t>
      </w:r>
      <w:r w:rsidRPr="00105055">
        <w:rPr>
          <w:rFonts w:ascii="Times New Roman" w:hAnsi="Times New Roman"/>
          <w:sz w:val="24"/>
          <w:szCs w:val="24"/>
        </w:rPr>
        <w:t xml:space="preserve"> fegyverengedély-ügyi, a személy- és vagyonvédelmi, a közbiztonságra veszélyes anyagokkal és eszközökkel kapcsolatos engedélyezési és felügyeleti tevékenysége során </w:t>
      </w:r>
      <w:r>
        <w:rPr>
          <w:rFonts w:ascii="Times New Roman" w:hAnsi="Times New Roman"/>
          <w:sz w:val="24"/>
          <w:szCs w:val="24"/>
        </w:rPr>
        <w:t xml:space="preserve">a </w:t>
      </w:r>
      <w:proofErr w:type="spellStart"/>
      <w:r>
        <w:rPr>
          <w:rFonts w:ascii="Times New Roman" w:hAnsi="Times New Roman"/>
          <w:sz w:val="24"/>
          <w:szCs w:val="24"/>
        </w:rPr>
        <w:t>prekriminális</w:t>
      </w:r>
      <w:proofErr w:type="spellEnd"/>
      <w:r>
        <w:rPr>
          <w:rFonts w:ascii="Times New Roman" w:hAnsi="Times New Roman"/>
          <w:sz w:val="24"/>
          <w:szCs w:val="24"/>
        </w:rPr>
        <w:t xml:space="preserve"> jelenségek</w:t>
      </w:r>
      <w:r w:rsidRPr="00105055">
        <w:rPr>
          <w:rFonts w:ascii="Times New Roman" w:hAnsi="Times New Roman"/>
          <w:sz w:val="24"/>
          <w:szCs w:val="24"/>
        </w:rPr>
        <w:t xml:space="preserve"> figyelemmel</w:t>
      </w:r>
      <w:r>
        <w:rPr>
          <w:rFonts w:ascii="Times New Roman" w:hAnsi="Times New Roman"/>
          <w:sz w:val="24"/>
          <w:szCs w:val="24"/>
        </w:rPr>
        <w:t xml:space="preserve"> kísérése</w:t>
      </w:r>
      <w:r w:rsidRPr="00105055">
        <w:rPr>
          <w:rFonts w:ascii="Times New Roman" w:hAnsi="Times New Roman"/>
          <w:sz w:val="24"/>
          <w:szCs w:val="24"/>
        </w:rPr>
        <w:t>, azok megszüntetése érdekében a</w:t>
      </w:r>
      <w:r>
        <w:rPr>
          <w:rFonts w:ascii="Times New Roman" w:hAnsi="Times New Roman"/>
          <w:sz w:val="24"/>
          <w:szCs w:val="24"/>
        </w:rPr>
        <w:t>z intézkedésre jogosult szerv és a bűnmegelőzési egység vagy koordinátor értesítése. Munkavégzésük során tehát főként adatelemzésre támaszkodva igyekeznek a közbiztonságra veszélyes faktorokat kiszűrni, és semlegesítésükre intézkedéseket tenni.</w:t>
      </w:r>
    </w:p>
    <w:p w:rsidR="00620FB2" w:rsidRPr="00105055" w:rsidRDefault="00620FB2" w:rsidP="00620FB2">
      <w:pPr>
        <w:spacing w:after="0" w:line="360" w:lineRule="auto"/>
        <w:jc w:val="both"/>
        <w:rPr>
          <w:rFonts w:ascii="Times New Roman" w:hAnsi="Times New Roman"/>
          <w:sz w:val="24"/>
          <w:szCs w:val="24"/>
        </w:rPr>
      </w:pPr>
    </w:p>
    <w:p w:rsidR="00620FB2" w:rsidRPr="00105055" w:rsidRDefault="00620FB2" w:rsidP="00620FB2">
      <w:pPr>
        <w:spacing w:after="0" w:line="360" w:lineRule="auto"/>
        <w:jc w:val="both"/>
        <w:rPr>
          <w:rFonts w:ascii="Times New Roman" w:hAnsi="Times New Roman"/>
          <w:sz w:val="24"/>
          <w:szCs w:val="24"/>
        </w:rPr>
      </w:pPr>
      <w:r>
        <w:rPr>
          <w:rFonts w:ascii="Times New Roman" w:hAnsi="Times New Roman"/>
          <w:sz w:val="24"/>
          <w:szCs w:val="24"/>
        </w:rPr>
        <w:t>Bemutatásra kerültek a s</w:t>
      </w:r>
      <w:r w:rsidRPr="00105055">
        <w:rPr>
          <w:rFonts w:ascii="Times New Roman" w:hAnsi="Times New Roman"/>
          <w:sz w:val="24"/>
          <w:szCs w:val="24"/>
        </w:rPr>
        <w:t>peciális bűnmegelőzési feladatok</w:t>
      </w:r>
      <w:r>
        <w:rPr>
          <w:rFonts w:ascii="Times New Roman" w:hAnsi="Times New Roman"/>
          <w:sz w:val="24"/>
          <w:szCs w:val="24"/>
        </w:rPr>
        <w:t>, úgymint:</w:t>
      </w:r>
    </w:p>
    <w:p w:rsidR="00620FB2" w:rsidRPr="00105055" w:rsidRDefault="00620FB2" w:rsidP="00620FB2">
      <w:pPr>
        <w:pStyle w:val="Listaszerbekezds"/>
        <w:numPr>
          <w:ilvl w:val="0"/>
          <w:numId w:val="31"/>
        </w:numPr>
        <w:spacing w:after="0" w:line="360" w:lineRule="auto"/>
        <w:jc w:val="both"/>
        <w:rPr>
          <w:rFonts w:ascii="Times New Roman" w:hAnsi="Times New Roman"/>
          <w:sz w:val="24"/>
          <w:szCs w:val="24"/>
        </w:rPr>
      </w:pPr>
      <w:r w:rsidRPr="00105055">
        <w:rPr>
          <w:rFonts w:ascii="Times New Roman" w:hAnsi="Times New Roman"/>
          <w:sz w:val="24"/>
          <w:szCs w:val="24"/>
        </w:rPr>
        <w:t xml:space="preserve">Család-, gyermek- és ifjúságvédelem </w:t>
      </w:r>
    </w:p>
    <w:p w:rsidR="00620FB2" w:rsidRPr="00105055" w:rsidRDefault="00620FB2" w:rsidP="00620FB2">
      <w:pPr>
        <w:pStyle w:val="Listaszerbekezds"/>
        <w:numPr>
          <w:ilvl w:val="0"/>
          <w:numId w:val="31"/>
        </w:numPr>
        <w:spacing w:after="0" w:line="360" w:lineRule="auto"/>
        <w:jc w:val="both"/>
        <w:rPr>
          <w:rFonts w:ascii="Times New Roman" w:hAnsi="Times New Roman"/>
          <w:sz w:val="24"/>
          <w:szCs w:val="24"/>
        </w:rPr>
      </w:pPr>
      <w:r w:rsidRPr="00105055">
        <w:rPr>
          <w:rFonts w:ascii="Times New Roman" w:hAnsi="Times New Roman"/>
          <w:sz w:val="24"/>
          <w:szCs w:val="24"/>
        </w:rPr>
        <w:t>Kábítószer-megelőzés, felderítés</w:t>
      </w:r>
    </w:p>
    <w:p w:rsidR="00620FB2" w:rsidRPr="00105055" w:rsidRDefault="00620FB2" w:rsidP="00620FB2">
      <w:pPr>
        <w:pStyle w:val="Listaszerbekezds"/>
        <w:numPr>
          <w:ilvl w:val="0"/>
          <w:numId w:val="31"/>
        </w:numPr>
        <w:spacing w:after="0" w:line="360" w:lineRule="auto"/>
        <w:jc w:val="both"/>
        <w:rPr>
          <w:rFonts w:ascii="Times New Roman" w:hAnsi="Times New Roman"/>
          <w:sz w:val="24"/>
          <w:szCs w:val="24"/>
        </w:rPr>
      </w:pPr>
      <w:r w:rsidRPr="00105055">
        <w:rPr>
          <w:rFonts w:ascii="Times New Roman" w:hAnsi="Times New Roman"/>
          <w:sz w:val="24"/>
          <w:szCs w:val="24"/>
        </w:rPr>
        <w:t>Megelőző vagyon- és gazdaságvédelem</w:t>
      </w:r>
    </w:p>
    <w:p w:rsidR="00620FB2" w:rsidRPr="00105055" w:rsidRDefault="00620FB2" w:rsidP="00620FB2">
      <w:pPr>
        <w:pStyle w:val="Listaszerbekezds"/>
        <w:numPr>
          <w:ilvl w:val="0"/>
          <w:numId w:val="31"/>
        </w:numPr>
        <w:spacing w:after="0" w:line="360" w:lineRule="auto"/>
        <w:jc w:val="both"/>
        <w:rPr>
          <w:rFonts w:ascii="Times New Roman" w:hAnsi="Times New Roman"/>
          <w:sz w:val="24"/>
          <w:szCs w:val="24"/>
        </w:rPr>
      </w:pPr>
      <w:r w:rsidRPr="00105055">
        <w:rPr>
          <w:rFonts w:ascii="Times New Roman" w:hAnsi="Times New Roman"/>
          <w:sz w:val="24"/>
          <w:szCs w:val="24"/>
        </w:rPr>
        <w:t xml:space="preserve">Kiemelt kockázatú csoportok áldozattá válásának megelőzése </w:t>
      </w:r>
    </w:p>
    <w:p w:rsidR="00620FB2" w:rsidRDefault="00620FB2" w:rsidP="00620FB2">
      <w:pPr>
        <w:pStyle w:val="Listaszerbekezds"/>
        <w:numPr>
          <w:ilvl w:val="0"/>
          <w:numId w:val="31"/>
        </w:numPr>
        <w:spacing w:after="0" w:line="360" w:lineRule="auto"/>
        <w:jc w:val="both"/>
        <w:rPr>
          <w:rFonts w:ascii="Times New Roman" w:hAnsi="Times New Roman"/>
          <w:sz w:val="24"/>
          <w:szCs w:val="24"/>
        </w:rPr>
      </w:pPr>
      <w:r w:rsidRPr="00105055">
        <w:rPr>
          <w:rFonts w:ascii="Times New Roman" w:hAnsi="Times New Roman"/>
          <w:sz w:val="24"/>
          <w:szCs w:val="24"/>
        </w:rPr>
        <w:t>A közösségi életterek rendjének védelme („közterületi észlelő- és jelzőrendszer”)</w:t>
      </w:r>
    </w:p>
    <w:p w:rsidR="00620FB2" w:rsidRDefault="00620FB2" w:rsidP="00620FB2">
      <w:pPr>
        <w:pStyle w:val="Listaszerbekezds"/>
        <w:spacing w:after="0" w:line="360" w:lineRule="auto"/>
        <w:jc w:val="both"/>
        <w:rPr>
          <w:rFonts w:ascii="Times New Roman" w:hAnsi="Times New Roman"/>
          <w:sz w:val="24"/>
          <w:szCs w:val="24"/>
        </w:rPr>
      </w:pPr>
    </w:p>
    <w:p w:rsidR="00620FB2" w:rsidRDefault="00620FB2" w:rsidP="00620FB2">
      <w:pPr>
        <w:spacing w:after="0" w:line="360" w:lineRule="auto"/>
        <w:jc w:val="both"/>
        <w:rPr>
          <w:rFonts w:ascii="Times New Roman" w:hAnsi="Times New Roman"/>
          <w:b/>
          <w:sz w:val="24"/>
          <w:szCs w:val="24"/>
        </w:rPr>
      </w:pPr>
      <w:r>
        <w:rPr>
          <w:rFonts w:ascii="Times New Roman" w:hAnsi="Times New Roman"/>
          <w:b/>
          <w:sz w:val="24"/>
          <w:szCs w:val="24"/>
        </w:rPr>
        <w:lastRenderedPageBreak/>
        <w:t>Tapasztalatok</w:t>
      </w:r>
    </w:p>
    <w:p w:rsidR="00620FB2" w:rsidRDefault="00620FB2" w:rsidP="00620FB2">
      <w:pPr>
        <w:spacing w:after="0" w:line="360" w:lineRule="auto"/>
        <w:jc w:val="both"/>
        <w:rPr>
          <w:rFonts w:ascii="Times New Roman" w:hAnsi="Times New Roman"/>
          <w:sz w:val="24"/>
          <w:szCs w:val="24"/>
        </w:rPr>
      </w:pPr>
      <w:r>
        <w:rPr>
          <w:rFonts w:ascii="Times New Roman" w:hAnsi="Times New Roman"/>
          <w:sz w:val="24"/>
          <w:szCs w:val="24"/>
        </w:rPr>
        <w:t xml:space="preserve">A </w:t>
      </w:r>
      <w:proofErr w:type="spellStart"/>
      <w:r>
        <w:rPr>
          <w:rFonts w:ascii="Times New Roman" w:hAnsi="Times New Roman"/>
          <w:sz w:val="24"/>
          <w:szCs w:val="24"/>
        </w:rPr>
        <w:t>workshop</w:t>
      </w:r>
      <w:proofErr w:type="spellEnd"/>
      <w:r>
        <w:rPr>
          <w:rFonts w:ascii="Times New Roman" w:hAnsi="Times New Roman"/>
          <w:sz w:val="24"/>
          <w:szCs w:val="24"/>
        </w:rPr>
        <w:t xml:space="preserve"> legfontosabb tapasztalata talán az volt, hogy a megjelent civil lakosságot igenis érdekelte a rendőrség munkavégzése, és határozott szándék mutatkozott arra, hogy a rendőri intézkedések mögötti miérteket megértsék. A rendőrség részéről kardinális erőfeszítés volt a </w:t>
      </w:r>
      <w:proofErr w:type="spellStart"/>
      <w:r>
        <w:rPr>
          <w:rFonts w:ascii="Times New Roman" w:hAnsi="Times New Roman"/>
          <w:sz w:val="24"/>
          <w:szCs w:val="24"/>
        </w:rPr>
        <w:t>workshopon</w:t>
      </w:r>
      <w:proofErr w:type="spellEnd"/>
      <w:r>
        <w:rPr>
          <w:rFonts w:ascii="Times New Roman" w:hAnsi="Times New Roman"/>
          <w:sz w:val="24"/>
          <w:szCs w:val="24"/>
        </w:rPr>
        <w:t xml:space="preserve"> a megjelent lakosság együttműködésre bírása, annak tekintetében, hogy kifejezetten felhívták a figyelmüket a rendbontó elemek társadalomból történő kivetésének, és a rendőri szerv felé történő jelentésük fontosságára.</w:t>
      </w:r>
    </w:p>
    <w:p w:rsidR="00620FB2" w:rsidRDefault="00620FB2" w:rsidP="00620FB2">
      <w:pPr>
        <w:spacing w:after="0" w:line="360" w:lineRule="auto"/>
        <w:jc w:val="both"/>
        <w:rPr>
          <w:rFonts w:ascii="Times New Roman" w:hAnsi="Times New Roman"/>
          <w:sz w:val="24"/>
          <w:szCs w:val="24"/>
        </w:rPr>
      </w:pPr>
    </w:p>
    <w:p w:rsidR="00620FB2" w:rsidRDefault="00620FB2" w:rsidP="00620FB2">
      <w:pPr>
        <w:pStyle w:val="Listaszerbekezds"/>
        <w:numPr>
          <w:ilvl w:val="0"/>
          <w:numId w:val="30"/>
        </w:numPr>
        <w:spacing w:after="0" w:line="360" w:lineRule="auto"/>
        <w:ind w:left="284" w:hanging="284"/>
        <w:jc w:val="both"/>
        <w:rPr>
          <w:rFonts w:ascii="Times New Roman" w:hAnsi="Times New Roman"/>
          <w:b/>
          <w:sz w:val="24"/>
          <w:szCs w:val="24"/>
        </w:rPr>
      </w:pPr>
      <w:proofErr w:type="spellStart"/>
      <w:r>
        <w:rPr>
          <w:rFonts w:ascii="Times New Roman" w:hAnsi="Times New Roman"/>
          <w:b/>
          <w:sz w:val="24"/>
          <w:szCs w:val="24"/>
        </w:rPr>
        <w:t>workshop</w:t>
      </w:r>
      <w:proofErr w:type="spellEnd"/>
    </w:p>
    <w:p w:rsidR="00620FB2" w:rsidRDefault="00620FB2" w:rsidP="00620FB2">
      <w:pPr>
        <w:spacing w:after="0" w:line="360" w:lineRule="auto"/>
        <w:jc w:val="both"/>
        <w:rPr>
          <w:rFonts w:ascii="Times New Roman" w:hAnsi="Times New Roman"/>
          <w:sz w:val="24"/>
          <w:szCs w:val="24"/>
        </w:rPr>
      </w:pPr>
      <w:r>
        <w:rPr>
          <w:rFonts w:ascii="Times New Roman" w:hAnsi="Times New Roman"/>
          <w:sz w:val="24"/>
          <w:szCs w:val="24"/>
        </w:rPr>
        <w:t xml:space="preserve">A harmadik </w:t>
      </w:r>
      <w:proofErr w:type="spellStart"/>
      <w:r>
        <w:rPr>
          <w:rFonts w:ascii="Times New Roman" w:hAnsi="Times New Roman"/>
          <w:sz w:val="24"/>
          <w:szCs w:val="24"/>
        </w:rPr>
        <w:t>workshoptól</w:t>
      </w:r>
      <w:proofErr w:type="spellEnd"/>
      <w:r>
        <w:rPr>
          <w:rFonts w:ascii="Times New Roman" w:hAnsi="Times New Roman"/>
          <w:sz w:val="24"/>
          <w:szCs w:val="24"/>
        </w:rPr>
        <w:t xml:space="preserve"> a kialakult </w:t>
      </w:r>
      <w:proofErr w:type="spellStart"/>
      <w:r>
        <w:rPr>
          <w:rFonts w:ascii="Times New Roman" w:hAnsi="Times New Roman"/>
          <w:sz w:val="24"/>
          <w:szCs w:val="24"/>
        </w:rPr>
        <w:t>pandémiás</w:t>
      </w:r>
      <w:proofErr w:type="spellEnd"/>
      <w:r>
        <w:rPr>
          <w:rFonts w:ascii="Times New Roman" w:hAnsi="Times New Roman"/>
          <w:sz w:val="24"/>
          <w:szCs w:val="24"/>
        </w:rPr>
        <w:t xml:space="preserve"> helyzet miatt nem volt lehetőség arra, hogy tíz főnél nagyobb létszámú közönséget a szokott, zárt helyen egy időben fogadjunk, így körültekintő </w:t>
      </w:r>
      <w:proofErr w:type="spellStart"/>
      <w:r>
        <w:rPr>
          <w:rFonts w:ascii="Times New Roman" w:hAnsi="Times New Roman"/>
          <w:sz w:val="24"/>
          <w:szCs w:val="24"/>
        </w:rPr>
        <w:t>egyezetetést</w:t>
      </w:r>
      <w:proofErr w:type="spellEnd"/>
      <w:r>
        <w:rPr>
          <w:rFonts w:ascii="Times New Roman" w:hAnsi="Times New Roman"/>
          <w:sz w:val="24"/>
          <w:szCs w:val="24"/>
        </w:rPr>
        <w:t xml:space="preserve"> követően a digitális formátumú prezentációk mellett döntöttünk, és az előző </w:t>
      </w:r>
      <w:proofErr w:type="spellStart"/>
      <w:r>
        <w:rPr>
          <w:rFonts w:ascii="Times New Roman" w:hAnsi="Times New Roman"/>
          <w:sz w:val="24"/>
          <w:szCs w:val="24"/>
        </w:rPr>
        <w:t>workshopokon</w:t>
      </w:r>
      <w:proofErr w:type="spellEnd"/>
      <w:r>
        <w:rPr>
          <w:rFonts w:ascii="Times New Roman" w:hAnsi="Times New Roman"/>
          <w:sz w:val="24"/>
          <w:szCs w:val="24"/>
        </w:rPr>
        <w:t xml:space="preserve"> is résztvevő célcsoport az elméleti alapozást tartalmazó </w:t>
      </w:r>
      <w:proofErr w:type="spellStart"/>
      <w:r>
        <w:rPr>
          <w:rFonts w:ascii="Times New Roman" w:hAnsi="Times New Roman"/>
          <w:sz w:val="24"/>
          <w:szCs w:val="24"/>
        </w:rPr>
        <w:t>perzentációs</w:t>
      </w:r>
      <w:proofErr w:type="spellEnd"/>
      <w:r>
        <w:rPr>
          <w:rFonts w:ascii="Times New Roman" w:hAnsi="Times New Roman"/>
          <w:sz w:val="24"/>
          <w:szCs w:val="24"/>
        </w:rPr>
        <w:t xml:space="preserve">, és </w:t>
      </w:r>
      <w:proofErr w:type="spellStart"/>
      <w:r>
        <w:rPr>
          <w:rFonts w:ascii="Times New Roman" w:hAnsi="Times New Roman"/>
          <w:sz w:val="24"/>
          <w:szCs w:val="24"/>
        </w:rPr>
        <w:t>videóanyagot</w:t>
      </w:r>
      <w:proofErr w:type="spellEnd"/>
      <w:r>
        <w:rPr>
          <w:rFonts w:ascii="Times New Roman" w:hAnsi="Times New Roman"/>
          <w:sz w:val="24"/>
          <w:szCs w:val="24"/>
        </w:rPr>
        <w:t xml:space="preserve"> DVD-ken kapta meg, és kérdéseiket is digitális formátumban tehették fel.</w:t>
      </w:r>
    </w:p>
    <w:p w:rsidR="00620FB2" w:rsidRDefault="00620FB2" w:rsidP="00620FB2">
      <w:pPr>
        <w:spacing w:after="0" w:line="360" w:lineRule="auto"/>
        <w:jc w:val="both"/>
        <w:rPr>
          <w:rFonts w:ascii="Times New Roman" w:hAnsi="Times New Roman"/>
          <w:sz w:val="24"/>
          <w:szCs w:val="24"/>
        </w:rPr>
      </w:pPr>
    </w:p>
    <w:p w:rsidR="00620FB2" w:rsidRDefault="00620FB2" w:rsidP="00620FB2">
      <w:pPr>
        <w:spacing w:after="0" w:line="360" w:lineRule="auto"/>
        <w:jc w:val="both"/>
        <w:rPr>
          <w:rFonts w:ascii="Times New Roman" w:hAnsi="Times New Roman"/>
          <w:sz w:val="24"/>
          <w:szCs w:val="24"/>
        </w:rPr>
      </w:pPr>
      <w:r>
        <w:rPr>
          <w:rFonts w:ascii="Times New Roman" w:hAnsi="Times New Roman"/>
          <w:sz w:val="24"/>
          <w:szCs w:val="24"/>
        </w:rPr>
        <w:t>A formátum korlátaiból adódik, hogy a személyes egyeztetés nehézkesebbé vált, ugyanakkor lehetséges pozitívumként vettük számításba azt, hogy a fizikális távolság ösztönzően hathat a résztvevők őszinteségére, és bátrabb kérdésfeltevésre sarkallhatja őket.</w:t>
      </w:r>
    </w:p>
    <w:p w:rsidR="00620FB2" w:rsidRDefault="00620FB2" w:rsidP="00620FB2">
      <w:pPr>
        <w:spacing w:after="0" w:line="360" w:lineRule="auto"/>
        <w:jc w:val="both"/>
        <w:rPr>
          <w:rFonts w:ascii="Times New Roman" w:hAnsi="Times New Roman"/>
          <w:sz w:val="24"/>
          <w:szCs w:val="24"/>
        </w:rPr>
      </w:pPr>
    </w:p>
    <w:p w:rsidR="00620FB2" w:rsidRDefault="00620FB2" w:rsidP="00620FB2">
      <w:pPr>
        <w:spacing w:after="0" w:line="360" w:lineRule="auto"/>
        <w:jc w:val="both"/>
        <w:rPr>
          <w:rFonts w:ascii="Times New Roman" w:hAnsi="Times New Roman"/>
          <w:sz w:val="24"/>
          <w:szCs w:val="24"/>
        </w:rPr>
      </w:pPr>
      <w:r>
        <w:rPr>
          <w:rFonts w:ascii="Times New Roman" w:hAnsi="Times New Roman"/>
          <w:sz w:val="24"/>
          <w:szCs w:val="24"/>
        </w:rPr>
        <w:t xml:space="preserve">A 3. </w:t>
      </w:r>
      <w:proofErr w:type="spellStart"/>
      <w:r>
        <w:rPr>
          <w:rFonts w:ascii="Times New Roman" w:hAnsi="Times New Roman"/>
          <w:sz w:val="24"/>
          <w:szCs w:val="24"/>
        </w:rPr>
        <w:t>workshop</w:t>
      </w:r>
      <w:proofErr w:type="spellEnd"/>
      <w:r>
        <w:rPr>
          <w:rFonts w:ascii="Times New Roman" w:hAnsi="Times New Roman"/>
          <w:sz w:val="24"/>
          <w:szCs w:val="24"/>
        </w:rPr>
        <w:t xml:space="preserve"> legfőbb funkciója a város bűnügyi helyzetének bemutatása volt. A résztvevők pontos információkat kaphattak arról, hogy mit jelent a közrend, és a köznyugalom fogalma, illetve miért érdekelt ennek fenntartásában mind a rendőrség, mind pedig a civil lakosság. Bemutatásra kerültek a városban jellemző bűncselekmények, azok előfordulási gyakoriságai, kihangsúlyozva városunk közbiztonsági mutatóinak évek óta tartó javuló tendenciáját.</w:t>
      </w:r>
    </w:p>
    <w:p w:rsidR="00620FB2" w:rsidRDefault="00620FB2" w:rsidP="00620FB2">
      <w:pPr>
        <w:spacing w:after="0" w:line="360" w:lineRule="auto"/>
        <w:jc w:val="both"/>
        <w:rPr>
          <w:rFonts w:ascii="Times New Roman" w:hAnsi="Times New Roman"/>
          <w:sz w:val="24"/>
          <w:szCs w:val="24"/>
        </w:rPr>
      </w:pPr>
    </w:p>
    <w:p w:rsidR="00620FB2" w:rsidRDefault="00620FB2" w:rsidP="00620FB2">
      <w:pPr>
        <w:spacing w:after="0" w:line="360" w:lineRule="auto"/>
        <w:jc w:val="both"/>
        <w:rPr>
          <w:rFonts w:ascii="Times New Roman" w:hAnsi="Times New Roman"/>
          <w:sz w:val="24"/>
          <w:szCs w:val="24"/>
        </w:rPr>
      </w:pPr>
      <w:r>
        <w:rPr>
          <w:rFonts w:ascii="Times New Roman" w:hAnsi="Times New Roman"/>
          <w:sz w:val="24"/>
          <w:szCs w:val="24"/>
        </w:rPr>
        <w:t xml:space="preserve">A moderátor érzékeltette a célcsoporttal a kapcsolatot a </w:t>
      </w:r>
      <w:proofErr w:type="spellStart"/>
      <w:r>
        <w:rPr>
          <w:rFonts w:ascii="Times New Roman" w:hAnsi="Times New Roman"/>
          <w:sz w:val="24"/>
          <w:szCs w:val="24"/>
        </w:rPr>
        <w:t>kábítószerfogyasztás</w:t>
      </w:r>
      <w:proofErr w:type="spellEnd"/>
      <w:r>
        <w:rPr>
          <w:rFonts w:ascii="Times New Roman" w:hAnsi="Times New Roman"/>
          <w:sz w:val="24"/>
          <w:szCs w:val="24"/>
        </w:rPr>
        <w:t>, és az anyagi kárral, személyi sérüléssel járó bűncselekmények között, majd a kábítószerek bemutatása következett, így a résztvevők megismerhették a drogok különböző típusait:</w:t>
      </w:r>
    </w:p>
    <w:p w:rsidR="00620FB2" w:rsidRDefault="00620FB2" w:rsidP="00620FB2">
      <w:pPr>
        <w:spacing w:after="0" w:line="360" w:lineRule="auto"/>
        <w:jc w:val="both"/>
        <w:rPr>
          <w:rFonts w:ascii="Times New Roman" w:hAnsi="Times New Roman"/>
          <w:sz w:val="24"/>
          <w:szCs w:val="24"/>
        </w:rPr>
      </w:pPr>
    </w:p>
    <w:p w:rsidR="00620FB2" w:rsidRPr="006F39AB" w:rsidRDefault="00620FB2" w:rsidP="00620FB2">
      <w:pPr>
        <w:numPr>
          <w:ilvl w:val="0"/>
          <w:numId w:val="32"/>
        </w:numPr>
        <w:spacing w:after="0" w:line="360" w:lineRule="auto"/>
        <w:jc w:val="both"/>
        <w:rPr>
          <w:rFonts w:ascii="Times New Roman" w:hAnsi="Times New Roman"/>
          <w:sz w:val="24"/>
          <w:szCs w:val="24"/>
        </w:rPr>
      </w:pPr>
      <w:r w:rsidRPr="006F39AB">
        <w:rPr>
          <w:rFonts w:ascii="Times New Roman" w:hAnsi="Times New Roman"/>
          <w:sz w:val="24"/>
          <w:szCs w:val="24"/>
        </w:rPr>
        <w:t xml:space="preserve">Központi idegrendszeri </w:t>
      </w:r>
      <w:proofErr w:type="spellStart"/>
      <w:r w:rsidRPr="006F39AB">
        <w:rPr>
          <w:rFonts w:ascii="Times New Roman" w:hAnsi="Times New Roman"/>
          <w:sz w:val="24"/>
          <w:szCs w:val="24"/>
        </w:rPr>
        <w:t>depresszánsok</w:t>
      </w:r>
      <w:proofErr w:type="spellEnd"/>
      <w:r w:rsidRPr="006F39AB">
        <w:rPr>
          <w:rFonts w:ascii="Times New Roman" w:hAnsi="Times New Roman"/>
          <w:sz w:val="24"/>
          <w:szCs w:val="24"/>
        </w:rPr>
        <w:t xml:space="preserve"> (gátlók);</w:t>
      </w:r>
    </w:p>
    <w:p w:rsidR="00620FB2" w:rsidRPr="006F39AB" w:rsidRDefault="00620FB2" w:rsidP="00620FB2">
      <w:pPr>
        <w:numPr>
          <w:ilvl w:val="0"/>
          <w:numId w:val="32"/>
        </w:numPr>
        <w:spacing w:after="0" w:line="360" w:lineRule="auto"/>
        <w:jc w:val="both"/>
        <w:rPr>
          <w:rFonts w:ascii="Times New Roman" w:hAnsi="Times New Roman"/>
          <w:sz w:val="24"/>
          <w:szCs w:val="24"/>
        </w:rPr>
      </w:pPr>
      <w:proofErr w:type="spellStart"/>
      <w:r w:rsidRPr="006F39AB">
        <w:rPr>
          <w:rFonts w:ascii="Times New Roman" w:hAnsi="Times New Roman"/>
          <w:sz w:val="24"/>
          <w:szCs w:val="24"/>
        </w:rPr>
        <w:t>Pszichostimulánsok</w:t>
      </w:r>
      <w:proofErr w:type="spellEnd"/>
      <w:r w:rsidRPr="006F39AB">
        <w:rPr>
          <w:rFonts w:ascii="Times New Roman" w:hAnsi="Times New Roman"/>
          <w:sz w:val="24"/>
          <w:szCs w:val="24"/>
        </w:rPr>
        <w:t xml:space="preserve"> (serkentőszerek);</w:t>
      </w:r>
    </w:p>
    <w:p w:rsidR="00620FB2" w:rsidRPr="006F39AB" w:rsidRDefault="00620FB2" w:rsidP="00620FB2">
      <w:pPr>
        <w:numPr>
          <w:ilvl w:val="0"/>
          <w:numId w:val="32"/>
        </w:numPr>
        <w:spacing w:after="0" w:line="360" w:lineRule="auto"/>
        <w:jc w:val="both"/>
        <w:rPr>
          <w:rFonts w:ascii="Times New Roman" w:hAnsi="Times New Roman"/>
          <w:sz w:val="24"/>
          <w:szCs w:val="24"/>
        </w:rPr>
      </w:pPr>
      <w:r w:rsidRPr="006F39AB">
        <w:rPr>
          <w:rFonts w:ascii="Times New Roman" w:hAnsi="Times New Roman"/>
          <w:sz w:val="24"/>
          <w:szCs w:val="24"/>
        </w:rPr>
        <w:t>Hallucinogének;</w:t>
      </w:r>
    </w:p>
    <w:p w:rsidR="00620FB2" w:rsidRPr="006F39AB" w:rsidRDefault="00620FB2" w:rsidP="00620FB2">
      <w:pPr>
        <w:numPr>
          <w:ilvl w:val="0"/>
          <w:numId w:val="32"/>
        </w:numPr>
        <w:spacing w:after="0" w:line="360" w:lineRule="auto"/>
        <w:jc w:val="both"/>
        <w:rPr>
          <w:rFonts w:ascii="Times New Roman" w:hAnsi="Times New Roman"/>
          <w:sz w:val="24"/>
          <w:szCs w:val="24"/>
        </w:rPr>
      </w:pPr>
      <w:r w:rsidRPr="006F39AB">
        <w:rPr>
          <w:rFonts w:ascii="Times New Roman" w:hAnsi="Times New Roman"/>
          <w:sz w:val="24"/>
          <w:szCs w:val="24"/>
        </w:rPr>
        <w:t>Vitatott besorolású vagy összetett hatásmechanizmusú szerek;</w:t>
      </w:r>
    </w:p>
    <w:p w:rsidR="00620FB2" w:rsidRPr="006F39AB" w:rsidRDefault="00620FB2" w:rsidP="00620FB2">
      <w:pPr>
        <w:numPr>
          <w:ilvl w:val="1"/>
          <w:numId w:val="32"/>
        </w:numPr>
        <w:spacing w:after="0" w:line="360" w:lineRule="auto"/>
        <w:jc w:val="both"/>
        <w:rPr>
          <w:rFonts w:ascii="Times New Roman" w:hAnsi="Times New Roman"/>
          <w:sz w:val="24"/>
          <w:szCs w:val="24"/>
        </w:rPr>
      </w:pPr>
      <w:proofErr w:type="spellStart"/>
      <w:r w:rsidRPr="006F39AB">
        <w:rPr>
          <w:rFonts w:ascii="Times New Roman" w:hAnsi="Times New Roman"/>
          <w:sz w:val="24"/>
          <w:szCs w:val="24"/>
        </w:rPr>
        <w:t>kannabinoidok</w:t>
      </w:r>
      <w:proofErr w:type="spellEnd"/>
      <w:r w:rsidRPr="006F39AB">
        <w:rPr>
          <w:rFonts w:ascii="Times New Roman" w:hAnsi="Times New Roman"/>
          <w:sz w:val="24"/>
          <w:szCs w:val="24"/>
        </w:rPr>
        <w:t>;</w:t>
      </w:r>
    </w:p>
    <w:p w:rsidR="00620FB2" w:rsidRPr="006F39AB" w:rsidRDefault="00620FB2" w:rsidP="00620FB2">
      <w:pPr>
        <w:numPr>
          <w:ilvl w:val="1"/>
          <w:numId w:val="32"/>
        </w:numPr>
        <w:spacing w:after="0" w:line="360" w:lineRule="auto"/>
        <w:jc w:val="both"/>
        <w:rPr>
          <w:rFonts w:ascii="Times New Roman" w:hAnsi="Times New Roman"/>
          <w:sz w:val="24"/>
          <w:szCs w:val="24"/>
        </w:rPr>
      </w:pPr>
      <w:r w:rsidRPr="006F39AB">
        <w:rPr>
          <w:rFonts w:ascii="Times New Roman" w:hAnsi="Times New Roman"/>
          <w:sz w:val="24"/>
          <w:szCs w:val="24"/>
        </w:rPr>
        <w:lastRenderedPageBreak/>
        <w:t>szerves oldószerek;</w:t>
      </w:r>
    </w:p>
    <w:p w:rsidR="00620FB2" w:rsidRPr="006F39AB" w:rsidRDefault="00620FB2" w:rsidP="00620FB2">
      <w:pPr>
        <w:numPr>
          <w:ilvl w:val="1"/>
          <w:numId w:val="32"/>
        </w:numPr>
        <w:spacing w:after="0" w:line="360" w:lineRule="auto"/>
        <w:jc w:val="both"/>
        <w:rPr>
          <w:rFonts w:ascii="Times New Roman" w:hAnsi="Times New Roman"/>
          <w:sz w:val="24"/>
          <w:szCs w:val="24"/>
        </w:rPr>
      </w:pPr>
      <w:proofErr w:type="spellStart"/>
      <w:r w:rsidRPr="006F39AB">
        <w:rPr>
          <w:rFonts w:ascii="Times New Roman" w:hAnsi="Times New Roman"/>
          <w:sz w:val="24"/>
          <w:szCs w:val="24"/>
        </w:rPr>
        <w:t>disszociatív</w:t>
      </w:r>
      <w:proofErr w:type="spellEnd"/>
      <w:r w:rsidRPr="006F39AB">
        <w:rPr>
          <w:rFonts w:ascii="Times New Roman" w:hAnsi="Times New Roman"/>
          <w:sz w:val="24"/>
          <w:szCs w:val="24"/>
        </w:rPr>
        <w:t xml:space="preserve"> szerek;</w:t>
      </w:r>
    </w:p>
    <w:p w:rsidR="00620FB2" w:rsidRDefault="00620FB2" w:rsidP="00620FB2">
      <w:pPr>
        <w:numPr>
          <w:ilvl w:val="1"/>
          <w:numId w:val="32"/>
        </w:numPr>
        <w:spacing w:after="0" w:line="360" w:lineRule="auto"/>
        <w:jc w:val="both"/>
        <w:rPr>
          <w:rFonts w:ascii="Times New Roman" w:hAnsi="Times New Roman"/>
          <w:sz w:val="24"/>
          <w:szCs w:val="24"/>
        </w:rPr>
      </w:pPr>
      <w:r w:rsidRPr="006F39AB">
        <w:rPr>
          <w:rFonts w:ascii="Times New Roman" w:hAnsi="Times New Roman"/>
          <w:sz w:val="24"/>
          <w:szCs w:val="24"/>
        </w:rPr>
        <w:t>nyugtató gyógyszerek</w:t>
      </w:r>
    </w:p>
    <w:p w:rsidR="00620FB2" w:rsidRDefault="00620FB2" w:rsidP="00620FB2">
      <w:pPr>
        <w:spacing w:after="0" w:line="360" w:lineRule="auto"/>
        <w:jc w:val="both"/>
        <w:rPr>
          <w:rFonts w:ascii="Times New Roman" w:hAnsi="Times New Roman"/>
          <w:sz w:val="24"/>
          <w:szCs w:val="24"/>
        </w:rPr>
      </w:pPr>
    </w:p>
    <w:p w:rsidR="00620FB2" w:rsidRPr="006F39AB" w:rsidRDefault="00620FB2" w:rsidP="00620FB2">
      <w:pPr>
        <w:spacing w:after="0" w:line="360" w:lineRule="auto"/>
        <w:jc w:val="both"/>
        <w:rPr>
          <w:rFonts w:ascii="Times New Roman" w:hAnsi="Times New Roman"/>
          <w:sz w:val="24"/>
          <w:szCs w:val="24"/>
        </w:rPr>
      </w:pPr>
      <w:r>
        <w:rPr>
          <w:rFonts w:ascii="Times New Roman" w:hAnsi="Times New Roman"/>
          <w:sz w:val="24"/>
          <w:szCs w:val="24"/>
        </w:rPr>
        <w:t xml:space="preserve">Ezt követte egy </w:t>
      </w:r>
      <w:proofErr w:type="spellStart"/>
      <w:r>
        <w:rPr>
          <w:rFonts w:ascii="Times New Roman" w:hAnsi="Times New Roman"/>
          <w:sz w:val="24"/>
          <w:szCs w:val="24"/>
        </w:rPr>
        <w:t>dizájner</w:t>
      </w:r>
      <w:proofErr w:type="spellEnd"/>
      <w:r>
        <w:rPr>
          <w:rFonts w:ascii="Times New Roman" w:hAnsi="Times New Roman"/>
          <w:sz w:val="24"/>
          <w:szCs w:val="24"/>
        </w:rPr>
        <w:t xml:space="preserve"> drogokról szóló ismertető, tekintettel arra, hogy a </w:t>
      </w:r>
      <w:proofErr w:type="spellStart"/>
      <w:r>
        <w:rPr>
          <w:rFonts w:ascii="Times New Roman" w:hAnsi="Times New Roman"/>
          <w:sz w:val="24"/>
          <w:szCs w:val="24"/>
        </w:rPr>
        <w:t>szegregátumokban</w:t>
      </w:r>
      <w:proofErr w:type="spellEnd"/>
      <w:r>
        <w:rPr>
          <w:rFonts w:ascii="Times New Roman" w:hAnsi="Times New Roman"/>
          <w:sz w:val="24"/>
          <w:szCs w:val="24"/>
        </w:rPr>
        <w:t xml:space="preserve">, és a mélyszegénységben élő fiataloknál ez ma talán a legveszélyesebb kábítószer </w:t>
      </w:r>
      <w:proofErr w:type="gramStart"/>
      <w:r>
        <w:rPr>
          <w:rFonts w:ascii="Times New Roman" w:hAnsi="Times New Roman"/>
          <w:sz w:val="24"/>
          <w:szCs w:val="24"/>
        </w:rPr>
        <w:t>mind közül</w:t>
      </w:r>
      <w:proofErr w:type="gramEnd"/>
      <w:r>
        <w:rPr>
          <w:rFonts w:ascii="Times New Roman" w:hAnsi="Times New Roman"/>
          <w:sz w:val="24"/>
          <w:szCs w:val="24"/>
        </w:rPr>
        <w:t xml:space="preserve">. A </w:t>
      </w:r>
      <w:proofErr w:type="spellStart"/>
      <w:r>
        <w:rPr>
          <w:rFonts w:ascii="Times New Roman" w:hAnsi="Times New Roman"/>
          <w:sz w:val="24"/>
          <w:szCs w:val="24"/>
        </w:rPr>
        <w:t>dizájner</w:t>
      </w:r>
      <w:proofErr w:type="spellEnd"/>
      <w:r>
        <w:rPr>
          <w:rFonts w:ascii="Times New Roman" w:hAnsi="Times New Roman"/>
          <w:sz w:val="24"/>
          <w:szCs w:val="24"/>
        </w:rPr>
        <w:t xml:space="preserve"> drog o</w:t>
      </w:r>
      <w:r w:rsidRPr="006F39AB">
        <w:rPr>
          <w:rFonts w:ascii="Times New Roman" w:hAnsi="Times New Roman"/>
          <w:sz w:val="24"/>
          <w:szCs w:val="24"/>
        </w:rPr>
        <w:t>lyan szerek gyűjtő szava, melyeket kémiai szerkezetüket tekintve úgy alkotnak meg, hogy az éppen érvényes tiltólistán ne szerepeljenek.</w:t>
      </w:r>
      <w:r>
        <w:rPr>
          <w:rFonts w:ascii="Times New Roman" w:hAnsi="Times New Roman"/>
          <w:sz w:val="24"/>
          <w:szCs w:val="24"/>
        </w:rPr>
        <w:t xml:space="preserve"> </w:t>
      </w:r>
      <w:r w:rsidRPr="006F39AB">
        <w:rPr>
          <w:rFonts w:ascii="Times New Roman" w:hAnsi="Times New Roman"/>
          <w:sz w:val="24"/>
          <w:szCs w:val="24"/>
        </w:rPr>
        <w:t>Előny</w:t>
      </w:r>
      <w:r>
        <w:rPr>
          <w:rFonts w:ascii="Times New Roman" w:hAnsi="Times New Roman"/>
          <w:sz w:val="24"/>
          <w:szCs w:val="24"/>
        </w:rPr>
        <w:t xml:space="preserve">e a </w:t>
      </w:r>
      <w:r w:rsidRPr="006F39AB">
        <w:rPr>
          <w:rFonts w:ascii="Times New Roman" w:hAnsi="Times New Roman"/>
          <w:sz w:val="24"/>
          <w:szCs w:val="24"/>
        </w:rPr>
        <w:t>gyorsan változó kínálat, olcsó és könnyű beszerezhetőség</w:t>
      </w:r>
      <w:r>
        <w:rPr>
          <w:rFonts w:ascii="Times New Roman" w:hAnsi="Times New Roman"/>
          <w:sz w:val="24"/>
          <w:szCs w:val="24"/>
        </w:rPr>
        <w:t>. Hátránya, hogy k</w:t>
      </w:r>
      <w:r w:rsidRPr="006F39AB">
        <w:rPr>
          <w:rFonts w:ascii="Times New Roman" w:hAnsi="Times New Roman"/>
          <w:sz w:val="24"/>
          <w:szCs w:val="24"/>
        </w:rPr>
        <w:t>ülönösen veszélyes a használatuk. Míg a klasszikus kábítószerek esetében a kezelés-ellátás területén dolgozó szakemberek ismerték a szereknek a hatását, használati kockázatát, a túladagolás esetén a te</w:t>
      </w:r>
      <w:r>
        <w:rPr>
          <w:rFonts w:ascii="Times New Roman" w:hAnsi="Times New Roman"/>
          <w:sz w:val="24"/>
          <w:szCs w:val="24"/>
        </w:rPr>
        <w:t>endőket, eljárási protokollokat, g</w:t>
      </w:r>
      <w:r w:rsidRPr="006F39AB">
        <w:rPr>
          <w:rFonts w:ascii="Times New Roman" w:hAnsi="Times New Roman"/>
          <w:sz w:val="24"/>
          <w:szCs w:val="24"/>
        </w:rPr>
        <w:t xml:space="preserve">yorstesztekkel gyorsan kimutathatóak voltak. A fogyasztó számára is többnyire bejósolható volt, hogy mi fog bekövetkezni e szerek használata esetén, addig a </w:t>
      </w:r>
      <w:proofErr w:type="spellStart"/>
      <w:r w:rsidRPr="006F39AB">
        <w:rPr>
          <w:rFonts w:ascii="Times New Roman" w:hAnsi="Times New Roman"/>
          <w:sz w:val="24"/>
          <w:szCs w:val="24"/>
        </w:rPr>
        <w:t>dizájner</w:t>
      </w:r>
      <w:proofErr w:type="spellEnd"/>
      <w:r w:rsidRPr="006F39AB">
        <w:rPr>
          <w:rFonts w:ascii="Times New Roman" w:hAnsi="Times New Roman"/>
          <w:sz w:val="24"/>
          <w:szCs w:val="24"/>
        </w:rPr>
        <w:t xml:space="preserve"> drogoknál teljesen bizonytalan a végkimenetele, ún. „kísérleti nyúl” a fogyasztó.</w:t>
      </w:r>
      <w:r>
        <w:rPr>
          <w:rFonts w:ascii="Times New Roman" w:hAnsi="Times New Roman"/>
          <w:sz w:val="24"/>
          <w:szCs w:val="24"/>
        </w:rPr>
        <w:t xml:space="preserve"> Hátrány még a g</w:t>
      </w:r>
      <w:r w:rsidRPr="006F39AB">
        <w:rPr>
          <w:rFonts w:ascii="Times New Roman" w:hAnsi="Times New Roman"/>
          <w:sz w:val="24"/>
          <w:szCs w:val="24"/>
        </w:rPr>
        <w:t>yors hozzászokás</w:t>
      </w:r>
      <w:r>
        <w:rPr>
          <w:rFonts w:ascii="Times New Roman" w:hAnsi="Times New Roman"/>
          <w:sz w:val="24"/>
          <w:szCs w:val="24"/>
        </w:rPr>
        <w:t>, g</w:t>
      </w:r>
      <w:r w:rsidRPr="006F39AB">
        <w:rPr>
          <w:rFonts w:ascii="Times New Roman" w:hAnsi="Times New Roman"/>
          <w:sz w:val="24"/>
          <w:szCs w:val="24"/>
        </w:rPr>
        <w:t>yakori és több anyaghasználat</w:t>
      </w:r>
      <w:r>
        <w:rPr>
          <w:rFonts w:ascii="Times New Roman" w:hAnsi="Times New Roman"/>
          <w:sz w:val="24"/>
          <w:szCs w:val="24"/>
        </w:rPr>
        <w:t>, valamint, hogy i</w:t>
      </w:r>
      <w:r w:rsidRPr="006F39AB">
        <w:rPr>
          <w:rFonts w:ascii="Times New Roman" w:hAnsi="Times New Roman"/>
          <w:sz w:val="24"/>
          <w:szCs w:val="24"/>
        </w:rPr>
        <w:t>dővel az intravénás szerhasználat felé tereli az egyént</w:t>
      </w:r>
      <w:r>
        <w:rPr>
          <w:rFonts w:ascii="Times New Roman" w:hAnsi="Times New Roman"/>
          <w:sz w:val="24"/>
          <w:szCs w:val="24"/>
        </w:rPr>
        <w:t>.</w:t>
      </w:r>
    </w:p>
    <w:p w:rsidR="00620FB2" w:rsidRDefault="00620FB2" w:rsidP="00620FB2">
      <w:pPr>
        <w:spacing w:after="0" w:line="360" w:lineRule="auto"/>
        <w:jc w:val="both"/>
        <w:rPr>
          <w:rFonts w:ascii="Times New Roman" w:hAnsi="Times New Roman"/>
          <w:sz w:val="24"/>
          <w:szCs w:val="24"/>
        </w:rPr>
      </w:pPr>
    </w:p>
    <w:p w:rsidR="00620FB2" w:rsidRDefault="00620FB2" w:rsidP="00620FB2">
      <w:pPr>
        <w:spacing w:after="0" w:line="360" w:lineRule="auto"/>
        <w:jc w:val="both"/>
        <w:rPr>
          <w:rFonts w:ascii="Times New Roman" w:hAnsi="Times New Roman"/>
          <w:sz w:val="24"/>
          <w:szCs w:val="24"/>
        </w:rPr>
      </w:pPr>
      <w:r w:rsidRPr="006F39AB">
        <w:rPr>
          <w:rFonts w:ascii="Times New Roman" w:hAnsi="Times New Roman"/>
          <w:sz w:val="24"/>
          <w:szCs w:val="24"/>
        </w:rPr>
        <w:t>Hatásmechanizmus</w:t>
      </w:r>
      <w:r>
        <w:rPr>
          <w:rFonts w:ascii="Times New Roman" w:hAnsi="Times New Roman"/>
          <w:sz w:val="24"/>
          <w:szCs w:val="24"/>
        </w:rPr>
        <w:t xml:space="preserve">ában szerepel </w:t>
      </w:r>
      <w:r w:rsidRPr="006F39AB">
        <w:rPr>
          <w:rFonts w:ascii="Times New Roman" w:hAnsi="Times New Roman"/>
          <w:sz w:val="24"/>
          <w:szCs w:val="24"/>
        </w:rPr>
        <w:t>testi-lelki felpörgés, fokozott aktivitás, szorongás, paranoid gondolatok, erőszakosság, pszichotikus állapotok, szapora pulzus, magas vérnyomás, izzadás, remegés, lejövetelkor vagy hosszabb távú használatkor súlyos drogéhség, pszichotikus tünetek.</w:t>
      </w:r>
    </w:p>
    <w:p w:rsidR="00620FB2" w:rsidRDefault="00620FB2" w:rsidP="00620FB2">
      <w:pPr>
        <w:spacing w:after="0" w:line="360" w:lineRule="auto"/>
        <w:jc w:val="both"/>
        <w:rPr>
          <w:rFonts w:ascii="Times New Roman" w:hAnsi="Times New Roman"/>
          <w:sz w:val="24"/>
          <w:szCs w:val="24"/>
        </w:rPr>
      </w:pPr>
    </w:p>
    <w:p w:rsidR="00620FB2" w:rsidRDefault="00620FB2" w:rsidP="00620FB2">
      <w:pPr>
        <w:spacing w:after="0" w:line="360" w:lineRule="auto"/>
        <w:jc w:val="both"/>
        <w:rPr>
          <w:rFonts w:ascii="Times New Roman" w:hAnsi="Times New Roman"/>
          <w:sz w:val="24"/>
          <w:szCs w:val="24"/>
        </w:rPr>
      </w:pPr>
      <w:r>
        <w:rPr>
          <w:rFonts w:ascii="Times New Roman" w:hAnsi="Times New Roman"/>
          <w:sz w:val="24"/>
          <w:szCs w:val="24"/>
        </w:rPr>
        <w:t>Bemutatásra került ezek után a D.</w:t>
      </w:r>
      <w:proofErr w:type="gramStart"/>
      <w:r>
        <w:rPr>
          <w:rFonts w:ascii="Times New Roman" w:hAnsi="Times New Roman"/>
          <w:sz w:val="24"/>
          <w:szCs w:val="24"/>
        </w:rPr>
        <w:t>A</w:t>
      </w:r>
      <w:proofErr w:type="gramEnd"/>
      <w:r>
        <w:rPr>
          <w:rFonts w:ascii="Times New Roman" w:hAnsi="Times New Roman"/>
          <w:sz w:val="24"/>
          <w:szCs w:val="24"/>
        </w:rPr>
        <w:t xml:space="preserve">.D.A. </w:t>
      </w:r>
      <w:proofErr w:type="gramStart"/>
      <w:r>
        <w:rPr>
          <w:rFonts w:ascii="Times New Roman" w:hAnsi="Times New Roman"/>
          <w:sz w:val="24"/>
          <w:szCs w:val="24"/>
        </w:rPr>
        <w:t>illetve</w:t>
      </w:r>
      <w:proofErr w:type="gramEnd"/>
      <w:r>
        <w:rPr>
          <w:rFonts w:ascii="Times New Roman" w:hAnsi="Times New Roman"/>
          <w:sz w:val="24"/>
          <w:szCs w:val="24"/>
        </w:rPr>
        <w:t xml:space="preserve"> az Ellenszer program, amely jelen bűnmegelőzési stratégiánk egyik sarokköve is. A </w:t>
      </w:r>
      <w:r w:rsidRPr="00F66A58">
        <w:rPr>
          <w:rFonts w:ascii="Times New Roman" w:hAnsi="Times New Roman"/>
          <w:sz w:val="24"/>
          <w:szCs w:val="24"/>
        </w:rPr>
        <w:t xml:space="preserve">foglalkozások középpontjában a személyiség, a helyzetfelismerő- és az </w:t>
      </w:r>
      <w:r>
        <w:rPr>
          <w:rFonts w:ascii="Times New Roman" w:hAnsi="Times New Roman"/>
          <w:sz w:val="24"/>
          <w:szCs w:val="24"/>
        </w:rPr>
        <w:t>ítélőképesség fejlesztése áll, a</w:t>
      </w:r>
      <w:r w:rsidRPr="00F66A58">
        <w:rPr>
          <w:rFonts w:ascii="Times New Roman" w:hAnsi="Times New Roman"/>
          <w:sz w:val="24"/>
          <w:szCs w:val="24"/>
        </w:rPr>
        <w:t xml:space="preserve"> nemet m</w:t>
      </w:r>
      <w:r>
        <w:rPr>
          <w:rFonts w:ascii="Times New Roman" w:hAnsi="Times New Roman"/>
          <w:sz w:val="24"/>
          <w:szCs w:val="24"/>
        </w:rPr>
        <w:t>ondás képességének elsajátítása.</w:t>
      </w:r>
    </w:p>
    <w:p w:rsidR="00620FB2" w:rsidRDefault="00620FB2" w:rsidP="00620FB2">
      <w:pPr>
        <w:spacing w:after="0" w:line="360" w:lineRule="auto"/>
        <w:jc w:val="both"/>
        <w:rPr>
          <w:rFonts w:ascii="Times New Roman" w:hAnsi="Times New Roman"/>
          <w:sz w:val="24"/>
          <w:szCs w:val="24"/>
        </w:rPr>
      </w:pPr>
    </w:p>
    <w:p w:rsidR="00620FB2" w:rsidRDefault="00620FB2" w:rsidP="00620FB2">
      <w:pPr>
        <w:pStyle w:val="Listaszerbekezds"/>
        <w:numPr>
          <w:ilvl w:val="0"/>
          <w:numId w:val="30"/>
        </w:numPr>
        <w:spacing w:after="0" w:line="360" w:lineRule="auto"/>
        <w:ind w:left="284" w:hanging="284"/>
        <w:jc w:val="both"/>
        <w:rPr>
          <w:rFonts w:ascii="Times New Roman" w:hAnsi="Times New Roman"/>
          <w:b/>
          <w:sz w:val="24"/>
          <w:szCs w:val="24"/>
        </w:rPr>
      </w:pPr>
      <w:proofErr w:type="spellStart"/>
      <w:r>
        <w:rPr>
          <w:rFonts w:ascii="Times New Roman" w:hAnsi="Times New Roman"/>
          <w:b/>
          <w:sz w:val="24"/>
          <w:szCs w:val="24"/>
        </w:rPr>
        <w:t>workshop</w:t>
      </w:r>
      <w:proofErr w:type="spellEnd"/>
    </w:p>
    <w:p w:rsidR="00620FB2" w:rsidRDefault="00620FB2" w:rsidP="00620FB2">
      <w:pPr>
        <w:spacing w:after="0" w:line="360" w:lineRule="auto"/>
        <w:jc w:val="both"/>
        <w:rPr>
          <w:rFonts w:ascii="Times New Roman" w:hAnsi="Times New Roman"/>
          <w:sz w:val="24"/>
          <w:szCs w:val="24"/>
        </w:rPr>
      </w:pPr>
      <w:r>
        <w:rPr>
          <w:rFonts w:ascii="Times New Roman" w:hAnsi="Times New Roman"/>
          <w:sz w:val="24"/>
          <w:szCs w:val="24"/>
        </w:rPr>
        <w:t xml:space="preserve">A 4. </w:t>
      </w:r>
      <w:proofErr w:type="spellStart"/>
      <w:r>
        <w:rPr>
          <w:rFonts w:ascii="Times New Roman" w:hAnsi="Times New Roman"/>
          <w:sz w:val="24"/>
          <w:szCs w:val="24"/>
        </w:rPr>
        <w:t>workshop</w:t>
      </w:r>
      <w:proofErr w:type="spellEnd"/>
      <w:r>
        <w:rPr>
          <w:rFonts w:ascii="Times New Roman" w:hAnsi="Times New Roman"/>
          <w:sz w:val="24"/>
          <w:szCs w:val="24"/>
        </w:rPr>
        <w:t xml:space="preserve"> fő feladata a bűnmegelőzés, a rendvédelem preventív ágának a fontosságára való figyelemfelhívás volt, ahol a résztvevők megismerhették, hogy ők maguk miként tudnak részt venni a közbiztonság fenntartásában, illetve saját maguknak milyen szerepük lehet a bűnmegelőzési stratégiában.</w:t>
      </w:r>
    </w:p>
    <w:p w:rsidR="00620FB2" w:rsidRDefault="00620FB2" w:rsidP="00620FB2">
      <w:pPr>
        <w:spacing w:after="0" w:line="360" w:lineRule="auto"/>
        <w:jc w:val="both"/>
        <w:rPr>
          <w:rFonts w:ascii="Times New Roman" w:hAnsi="Times New Roman"/>
          <w:sz w:val="24"/>
          <w:szCs w:val="24"/>
        </w:rPr>
      </w:pPr>
    </w:p>
    <w:p w:rsidR="00620FB2" w:rsidRDefault="00620FB2" w:rsidP="00620FB2">
      <w:pPr>
        <w:spacing w:after="0" w:line="360" w:lineRule="auto"/>
        <w:jc w:val="both"/>
        <w:rPr>
          <w:rFonts w:ascii="Times New Roman" w:hAnsi="Times New Roman" w:cs="Times New Roman"/>
          <w:sz w:val="24"/>
          <w:szCs w:val="24"/>
        </w:rPr>
      </w:pPr>
      <w:r w:rsidRPr="00F66A58">
        <w:rPr>
          <w:rFonts w:ascii="Times New Roman" w:hAnsi="Times New Roman" w:cs="Times New Roman"/>
          <w:sz w:val="24"/>
          <w:szCs w:val="24"/>
        </w:rPr>
        <w:lastRenderedPageBreak/>
        <w:t xml:space="preserve">Minden emberi társadalomnak ezen belül társadalmi csoportnak van </w:t>
      </w:r>
      <w:r w:rsidRPr="00F66A58">
        <w:rPr>
          <w:rFonts w:ascii="Times New Roman" w:hAnsi="Times New Roman" w:cs="Times New Roman"/>
          <w:b/>
          <w:bCs/>
          <w:sz w:val="24"/>
          <w:szCs w:val="24"/>
        </w:rPr>
        <w:t>kultúrája</w:t>
      </w:r>
      <w:r w:rsidRPr="00F66A58">
        <w:rPr>
          <w:rFonts w:ascii="Times New Roman" w:hAnsi="Times New Roman" w:cs="Times New Roman"/>
          <w:sz w:val="24"/>
          <w:szCs w:val="24"/>
        </w:rPr>
        <w:t xml:space="preserve">, de ezek az emberi kultúrák nagyon </w:t>
      </w:r>
      <w:r w:rsidRPr="00F66A58">
        <w:rPr>
          <w:rFonts w:ascii="Times New Roman" w:hAnsi="Times New Roman" w:cs="Times New Roman"/>
          <w:b/>
          <w:bCs/>
          <w:sz w:val="24"/>
          <w:szCs w:val="24"/>
        </w:rPr>
        <w:t>eltérőek</w:t>
      </w:r>
      <w:r w:rsidRPr="00F66A58">
        <w:rPr>
          <w:rFonts w:ascii="Times New Roman" w:hAnsi="Times New Roman" w:cs="Times New Roman"/>
          <w:sz w:val="24"/>
          <w:szCs w:val="24"/>
        </w:rPr>
        <w:t>. Ezek a kultúrák akár adott országrészek között is eltérőek lehetnek.</w:t>
      </w:r>
    </w:p>
    <w:p w:rsidR="00620FB2" w:rsidRPr="00F66A58"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sz w:val="24"/>
          <w:szCs w:val="24"/>
        </w:rPr>
      </w:pPr>
      <w:r w:rsidRPr="00F66A58">
        <w:rPr>
          <w:rFonts w:ascii="Times New Roman" w:hAnsi="Times New Roman" w:cs="Times New Roman"/>
          <w:sz w:val="24"/>
          <w:szCs w:val="24"/>
        </w:rPr>
        <w:t>A család</w:t>
      </w:r>
      <w:r>
        <w:rPr>
          <w:rFonts w:ascii="Times New Roman" w:hAnsi="Times New Roman" w:cs="Times New Roman"/>
          <w:sz w:val="24"/>
          <w:szCs w:val="24"/>
        </w:rPr>
        <w:t>, mint a kultúra elsődleges közvetítő közege</w:t>
      </w:r>
      <w:r w:rsidRPr="00F66A58">
        <w:rPr>
          <w:rFonts w:ascii="Times New Roman" w:hAnsi="Times New Roman" w:cs="Times New Roman"/>
          <w:sz w:val="24"/>
          <w:szCs w:val="24"/>
        </w:rPr>
        <w:t xml:space="preserve"> jó példa arra, hogy a kultúra folyamatosan változik. Ahogy a szükségletek változnak, úgy módosul lassan a kulturális alkalmazkodás is. Például, ha a családban óvodáskorú gyermek van, akkor mozi látogatáskor az óvodás igényei szerint történik a filmválasztás, de ha a családban két kamasz nevelkedik, akkor - már ha rá lehet őket venni a közös mozizásra-, valószínű nem egy mesefilmet fognak megtekinteni.</w:t>
      </w:r>
    </w:p>
    <w:p w:rsidR="00620FB2" w:rsidRPr="00F66A58"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sz w:val="24"/>
          <w:szCs w:val="24"/>
        </w:rPr>
      </w:pPr>
      <w:r w:rsidRPr="00F66A58">
        <w:rPr>
          <w:rFonts w:ascii="Times New Roman" w:hAnsi="Times New Roman"/>
          <w:sz w:val="24"/>
          <w:szCs w:val="24"/>
        </w:rPr>
        <w:t xml:space="preserve">Az </w:t>
      </w:r>
      <w:r w:rsidRPr="00F66A58">
        <w:rPr>
          <w:rFonts w:ascii="Times New Roman" w:hAnsi="Times New Roman"/>
          <w:b/>
          <w:sz w:val="24"/>
          <w:szCs w:val="24"/>
        </w:rPr>
        <w:t>értékek</w:t>
      </w:r>
      <w:r w:rsidRPr="00F66A58">
        <w:rPr>
          <w:rFonts w:ascii="Times New Roman" w:hAnsi="Times New Roman"/>
          <w:sz w:val="24"/>
          <w:szCs w:val="24"/>
        </w:rPr>
        <w:t xml:space="preserve"> olyan kulturális alapelvek, amelyek kifejezik azt, hogy az adott társadalomban mit tartanak kívánatosnak és fontosnak, jónak vagy rossznak. Az értékek és azok sorrendje társadalmanként és korszakonként eltérő lehet.</w:t>
      </w:r>
    </w:p>
    <w:p w:rsidR="00620FB2" w:rsidRPr="00F66A58" w:rsidRDefault="00620FB2" w:rsidP="00620FB2">
      <w:pPr>
        <w:spacing w:after="0" w:line="360" w:lineRule="auto"/>
        <w:jc w:val="both"/>
        <w:rPr>
          <w:rFonts w:ascii="Times New Roman" w:hAnsi="Times New Roman"/>
          <w:sz w:val="24"/>
          <w:szCs w:val="24"/>
        </w:rPr>
      </w:pPr>
    </w:p>
    <w:p w:rsidR="00620FB2" w:rsidRDefault="00620FB2" w:rsidP="00620FB2">
      <w:pPr>
        <w:spacing w:after="0" w:line="360" w:lineRule="auto"/>
        <w:jc w:val="both"/>
        <w:rPr>
          <w:rFonts w:ascii="Times New Roman" w:hAnsi="Times New Roman"/>
          <w:sz w:val="24"/>
          <w:szCs w:val="24"/>
        </w:rPr>
      </w:pPr>
      <w:r w:rsidRPr="00F66A58">
        <w:rPr>
          <w:rFonts w:ascii="Times New Roman" w:hAnsi="Times New Roman"/>
          <w:sz w:val="24"/>
          <w:szCs w:val="24"/>
        </w:rPr>
        <w:t xml:space="preserve">A </w:t>
      </w:r>
      <w:r w:rsidRPr="00F66A58">
        <w:rPr>
          <w:rFonts w:ascii="Times New Roman" w:hAnsi="Times New Roman"/>
          <w:b/>
          <w:sz w:val="24"/>
          <w:szCs w:val="24"/>
        </w:rPr>
        <w:t>szocializáció</w:t>
      </w:r>
      <w:r w:rsidRPr="00F66A58">
        <w:rPr>
          <w:rFonts w:ascii="Times New Roman" w:hAnsi="Times New Roman"/>
          <w:sz w:val="24"/>
          <w:szCs w:val="24"/>
        </w:rPr>
        <w:t xml:space="preserve"> folyamata során megtanuljuk, hogyan lehetünk társadalmunk hasznos tagjai, hogyan kell a társadalomban élnünk. </w:t>
      </w:r>
    </w:p>
    <w:p w:rsidR="00620FB2" w:rsidRDefault="00620FB2" w:rsidP="00620FB2">
      <w:pPr>
        <w:spacing w:after="0" w:line="360" w:lineRule="auto"/>
        <w:jc w:val="both"/>
        <w:rPr>
          <w:rFonts w:ascii="Times New Roman" w:hAnsi="Times New Roman"/>
          <w:sz w:val="24"/>
          <w:szCs w:val="24"/>
        </w:rPr>
      </w:pPr>
    </w:p>
    <w:p w:rsidR="00620FB2" w:rsidRDefault="00620FB2" w:rsidP="00620FB2">
      <w:pPr>
        <w:spacing w:after="0" w:line="360" w:lineRule="auto"/>
        <w:jc w:val="both"/>
        <w:rPr>
          <w:rFonts w:ascii="Times New Roman" w:hAnsi="Times New Roman"/>
          <w:sz w:val="24"/>
          <w:szCs w:val="24"/>
        </w:rPr>
      </w:pPr>
      <w:r w:rsidRPr="00F66A58">
        <w:rPr>
          <w:rFonts w:ascii="Times New Roman" w:hAnsi="Times New Roman"/>
          <w:sz w:val="24"/>
          <w:szCs w:val="24"/>
        </w:rPr>
        <w:t>Ahhoz, hogy egy kisebb közösség vagy akár egy nemzet, sőt az egész emberiséget átfogó világtársadalom működőképes legyen, tagjainak követniük kell bizonyos viselkedési szabályokat, normákat, máskülönben viselkedésük a társadalom többi tagja számára kiszámíthatatlanná válik, és ez ellehetetleníti az együttműködést. A norma megszegését mindig valamilyen szankció bünteti.</w:t>
      </w:r>
    </w:p>
    <w:p w:rsidR="00620FB2" w:rsidRDefault="00620FB2" w:rsidP="00620FB2">
      <w:pPr>
        <w:spacing w:after="0" w:line="360" w:lineRule="auto"/>
        <w:jc w:val="both"/>
        <w:rPr>
          <w:rFonts w:ascii="Times New Roman" w:hAnsi="Times New Roman"/>
          <w:sz w:val="24"/>
          <w:szCs w:val="24"/>
        </w:rPr>
      </w:pPr>
    </w:p>
    <w:p w:rsidR="00620FB2" w:rsidRDefault="00620FB2" w:rsidP="00620FB2">
      <w:pPr>
        <w:spacing w:after="0" w:line="360" w:lineRule="auto"/>
        <w:jc w:val="both"/>
        <w:rPr>
          <w:rFonts w:ascii="Times New Roman" w:hAnsi="Times New Roman"/>
          <w:sz w:val="24"/>
          <w:szCs w:val="24"/>
        </w:rPr>
      </w:pPr>
      <w:r w:rsidRPr="00F66A58">
        <w:rPr>
          <w:rFonts w:ascii="Times New Roman" w:hAnsi="Times New Roman"/>
          <w:sz w:val="24"/>
          <w:szCs w:val="24"/>
        </w:rPr>
        <w:t>A normák sokfélék, nem állandóak, rövid időn belül is változhatnak, társadalmanként eltérőek, és ellentmondásban lehetnek a jogszabályokkal.</w:t>
      </w:r>
      <w:r>
        <w:rPr>
          <w:rFonts w:ascii="Times New Roman" w:hAnsi="Times New Roman"/>
          <w:sz w:val="24"/>
          <w:szCs w:val="24"/>
        </w:rPr>
        <w:t xml:space="preserve"> Az elsődleges célunk a kultúra, a kisebbségi társadalom normaképző funkciójának a bemutatásával természetesen az volt, hogy a célcsoport megértse, miért különösen fontos az, hogy saját </w:t>
      </w:r>
      <w:proofErr w:type="spellStart"/>
      <w:r>
        <w:rPr>
          <w:rFonts w:ascii="Times New Roman" w:hAnsi="Times New Roman"/>
          <w:sz w:val="24"/>
          <w:szCs w:val="24"/>
        </w:rPr>
        <w:t>szocio-kulturális</w:t>
      </w:r>
      <w:proofErr w:type="spellEnd"/>
      <w:r>
        <w:rPr>
          <w:rFonts w:ascii="Times New Roman" w:hAnsi="Times New Roman"/>
          <w:sz w:val="24"/>
          <w:szCs w:val="24"/>
        </w:rPr>
        <w:t xml:space="preserve"> közegében se engedjen teret a bűnözésnek, és ne engedje a bűnözés, és erőszak kultuszának elhatalmasodását.</w:t>
      </w:r>
    </w:p>
    <w:p w:rsidR="00620FB2" w:rsidRDefault="00620FB2" w:rsidP="00620FB2">
      <w:pPr>
        <w:spacing w:after="0" w:line="360" w:lineRule="auto"/>
        <w:jc w:val="both"/>
        <w:rPr>
          <w:rFonts w:ascii="Times New Roman" w:hAnsi="Times New Roman"/>
          <w:sz w:val="24"/>
          <w:szCs w:val="24"/>
        </w:rPr>
      </w:pPr>
    </w:p>
    <w:p w:rsidR="00620FB2" w:rsidRDefault="00620FB2" w:rsidP="00620FB2">
      <w:pPr>
        <w:spacing w:after="0" w:line="360" w:lineRule="auto"/>
        <w:jc w:val="both"/>
        <w:rPr>
          <w:rFonts w:ascii="Times New Roman" w:hAnsi="Times New Roman"/>
          <w:sz w:val="24"/>
          <w:szCs w:val="24"/>
        </w:rPr>
      </w:pPr>
      <w:r>
        <w:rPr>
          <w:rFonts w:ascii="Times New Roman" w:hAnsi="Times New Roman"/>
          <w:sz w:val="24"/>
          <w:szCs w:val="24"/>
        </w:rPr>
        <w:t xml:space="preserve">Ezt követően kerültek bemutatásra a rendvédelmi jelzőrendszer lokális elemei, többek között a preventív rendvédelem egyik részeként a közterület felügyelet, </w:t>
      </w:r>
      <w:r w:rsidRPr="002E1854">
        <w:rPr>
          <w:rFonts w:ascii="Times New Roman" w:hAnsi="Times New Roman"/>
          <w:sz w:val="24"/>
          <w:szCs w:val="24"/>
        </w:rPr>
        <w:t xml:space="preserve">a közterületek rendjének és tisztaságának védelme, valamint annak rendjét megbontó jogsértések hatékonyabb </w:t>
      </w:r>
      <w:r w:rsidRPr="002E1854">
        <w:rPr>
          <w:rFonts w:ascii="Times New Roman" w:hAnsi="Times New Roman"/>
          <w:sz w:val="24"/>
          <w:szCs w:val="24"/>
        </w:rPr>
        <w:lastRenderedPageBreak/>
        <w:t>megelőzésére, megakadályozására, szankcionálására, az önkormányzati vagyon védelme érdekében közszolgálati feladatokat ellátó személyek alkalmazása</w:t>
      </w:r>
      <w:r>
        <w:rPr>
          <w:rFonts w:ascii="Times New Roman" w:hAnsi="Times New Roman"/>
          <w:sz w:val="24"/>
          <w:szCs w:val="24"/>
        </w:rPr>
        <w:t xml:space="preserve">. </w:t>
      </w:r>
      <w:proofErr w:type="gramStart"/>
      <w:r>
        <w:rPr>
          <w:rFonts w:ascii="Times New Roman" w:hAnsi="Times New Roman"/>
          <w:sz w:val="24"/>
          <w:szCs w:val="24"/>
        </w:rPr>
        <w:t xml:space="preserve">Feladatuk a </w:t>
      </w:r>
      <w:r w:rsidRPr="002E1854">
        <w:rPr>
          <w:rFonts w:ascii="Times New Roman" w:hAnsi="Times New Roman"/>
          <w:sz w:val="24"/>
          <w:szCs w:val="24"/>
        </w:rPr>
        <w:t xml:space="preserve">közterületek jogszerű használatának, a közterületen folytatott engedélyhez, illetve útkezelői hozzájáruláshoz kötött tevékenység </w:t>
      </w:r>
      <w:r>
        <w:rPr>
          <w:rFonts w:ascii="Times New Roman" w:hAnsi="Times New Roman"/>
          <w:sz w:val="24"/>
          <w:szCs w:val="24"/>
        </w:rPr>
        <w:t xml:space="preserve">szabályszerűségének ellenőrzése, </w:t>
      </w:r>
      <w:r w:rsidRPr="002E1854">
        <w:rPr>
          <w:rFonts w:ascii="Times New Roman" w:hAnsi="Times New Roman"/>
          <w:sz w:val="24"/>
          <w:szCs w:val="24"/>
        </w:rPr>
        <w:t>a közterület rendjére és tisztaságára vonatkozó jogszabály által tiltott tevékenység megelőzése, megakadályozása, megszakítása, megszü</w:t>
      </w:r>
      <w:r>
        <w:rPr>
          <w:rFonts w:ascii="Times New Roman" w:hAnsi="Times New Roman"/>
          <w:sz w:val="24"/>
          <w:szCs w:val="24"/>
        </w:rPr>
        <w:t xml:space="preserve">ntetése, illetve szankcionálása, </w:t>
      </w:r>
      <w:r w:rsidRPr="002E1854">
        <w:rPr>
          <w:rFonts w:ascii="Times New Roman" w:hAnsi="Times New Roman"/>
          <w:sz w:val="24"/>
          <w:szCs w:val="24"/>
        </w:rPr>
        <w:t>közreműködés a közterület, az épített és a természeti környezet védelmében</w:t>
      </w:r>
      <w:r>
        <w:rPr>
          <w:rFonts w:ascii="Times New Roman" w:hAnsi="Times New Roman"/>
          <w:sz w:val="24"/>
          <w:szCs w:val="24"/>
        </w:rPr>
        <w:t xml:space="preserve">, </w:t>
      </w:r>
      <w:r w:rsidRPr="002E1854">
        <w:rPr>
          <w:rFonts w:ascii="Times New Roman" w:hAnsi="Times New Roman"/>
          <w:sz w:val="24"/>
          <w:szCs w:val="24"/>
        </w:rPr>
        <w:t>közreműködés a társadalmi bűnmegelőzési feladatok megvalósításában, a közbi</w:t>
      </w:r>
      <w:r>
        <w:rPr>
          <w:rFonts w:ascii="Times New Roman" w:hAnsi="Times New Roman"/>
          <w:sz w:val="24"/>
          <w:szCs w:val="24"/>
        </w:rPr>
        <w:t xml:space="preserve">ztonság és a közrend védelmében, </w:t>
      </w:r>
      <w:r w:rsidRPr="002E1854">
        <w:rPr>
          <w:rFonts w:ascii="Times New Roman" w:hAnsi="Times New Roman"/>
          <w:sz w:val="24"/>
          <w:szCs w:val="24"/>
        </w:rPr>
        <w:t xml:space="preserve">közreműködés az </w:t>
      </w:r>
      <w:r>
        <w:rPr>
          <w:rFonts w:ascii="Times New Roman" w:hAnsi="Times New Roman"/>
          <w:sz w:val="24"/>
          <w:szCs w:val="24"/>
        </w:rPr>
        <w:t xml:space="preserve">önkormányzati vagyon védelmében, </w:t>
      </w:r>
      <w:r w:rsidRPr="002E1854">
        <w:rPr>
          <w:rFonts w:ascii="Times New Roman" w:hAnsi="Times New Roman"/>
          <w:sz w:val="24"/>
          <w:szCs w:val="24"/>
        </w:rPr>
        <w:t>közreműködés a köztisztaságra</w:t>
      </w:r>
      <w:proofErr w:type="gramEnd"/>
      <w:r w:rsidRPr="002E1854">
        <w:rPr>
          <w:rFonts w:ascii="Times New Roman" w:hAnsi="Times New Roman"/>
          <w:sz w:val="24"/>
          <w:szCs w:val="24"/>
        </w:rPr>
        <w:t xml:space="preserve"> </w:t>
      </w:r>
      <w:proofErr w:type="gramStart"/>
      <w:r w:rsidRPr="002E1854">
        <w:rPr>
          <w:rFonts w:ascii="Times New Roman" w:hAnsi="Times New Roman"/>
          <w:sz w:val="24"/>
          <w:szCs w:val="24"/>
        </w:rPr>
        <w:t>vonatkozó</w:t>
      </w:r>
      <w:proofErr w:type="gramEnd"/>
      <w:r w:rsidRPr="002E1854">
        <w:rPr>
          <w:rFonts w:ascii="Times New Roman" w:hAnsi="Times New Roman"/>
          <w:sz w:val="24"/>
          <w:szCs w:val="24"/>
        </w:rPr>
        <w:t xml:space="preserve"> jogszabályok</w:t>
      </w:r>
      <w:r>
        <w:rPr>
          <w:rFonts w:ascii="Times New Roman" w:hAnsi="Times New Roman"/>
          <w:sz w:val="24"/>
          <w:szCs w:val="24"/>
        </w:rPr>
        <w:t xml:space="preserve"> végrehajtásának ellenőrzésében, </w:t>
      </w:r>
      <w:r w:rsidRPr="002E1854">
        <w:rPr>
          <w:rFonts w:ascii="Times New Roman" w:hAnsi="Times New Roman"/>
          <w:sz w:val="24"/>
          <w:szCs w:val="24"/>
        </w:rPr>
        <w:t xml:space="preserve">közreműködés állat-egészségügyi és </w:t>
      </w:r>
      <w:proofErr w:type="spellStart"/>
      <w:r w:rsidRPr="002E1854">
        <w:rPr>
          <w:rFonts w:ascii="Times New Roman" w:hAnsi="Times New Roman"/>
          <w:sz w:val="24"/>
          <w:szCs w:val="24"/>
        </w:rPr>
        <w:t>ebr</w:t>
      </w:r>
      <w:r>
        <w:rPr>
          <w:rFonts w:ascii="Times New Roman" w:hAnsi="Times New Roman"/>
          <w:sz w:val="24"/>
          <w:szCs w:val="24"/>
        </w:rPr>
        <w:t>endészeti</w:t>
      </w:r>
      <w:proofErr w:type="spellEnd"/>
      <w:r>
        <w:rPr>
          <w:rFonts w:ascii="Times New Roman" w:hAnsi="Times New Roman"/>
          <w:sz w:val="24"/>
          <w:szCs w:val="24"/>
        </w:rPr>
        <w:t xml:space="preserve"> feladatok ellátásában, </w:t>
      </w:r>
      <w:r w:rsidRPr="002E1854">
        <w:rPr>
          <w:rFonts w:ascii="Times New Roman" w:hAnsi="Times New Roman"/>
          <w:sz w:val="24"/>
          <w:szCs w:val="24"/>
        </w:rPr>
        <w:t xml:space="preserve">a mozgásában korlátozott személy parkolási igazolványa jogszerű használatának </w:t>
      </w:r>
      <w:r>
        <w:rPr>
          <w:rFonts w:ascii="Times New Roman" w:hAnsi="Times New Roman"/>
          <w:sz w:val="24"/>
          <w:szCs w:val="24"/>
        </w:rPr>
        <w:t xml:space="preserve">és birtoklásának az ellenőrzése, </w:t>
      </w:r>
      <w:r w:rsidRPr="002E1854">
        <w:rPr>
          <w:rFonts w:ascii="Times New Roman" w:hAnsi="Times New Roman"/>
          <w:sz w:val="24"/>
          <w:szCs w:val="24"/>
        </w:rPr>
        <w:t>a helyi közutakon, a helyi önkormányzat tulajdonában álló közforgalom elől el nem zárt magánutakon, valamint tereken, parkokban és egyéb közterületen a közúti járművel történő várakozási közszolgáltatás biztosítása, valamint a parkolásért járó ellenérték megfizetésének ellenőrzése és a fizetés elmaradása esetére előírt jogkövetkezmények alkalmazása.</w:t>
      </w:r>
    </w:p>
    <w:p w:rsidR="00620FB2" w:rsidRDefault="00620FB2" w:rsidP="00620FB2">
      <w:pPr>
        <w:spacing w:after="0" w:line="360" w:lineRule="auto"/>
        <w:jc w:val="both"/>
        <w:rPr>
          <w:rFonts w:ascii="Times New Roman" w:hAnsi="Times New Roman"/>
          <w:sz w:val="24"/>
          <w:szCs w:val="24"/>
        </w:rPr>
      </w:pPr>
    </w:p>
    <w:p w:rsidR="00620FB2" w:rsidRDefault="00620FB2" w:rsidP="00620FB2">
      <w:pPr>
        <w:spacing w:after="0" w:line="360" w:lineRule="auto"/>
        <w:jc w:val="both"/>
        <w:rPr>
          <w:rFonts w:ascii="Times New Roman" w:hAnsi="Times New Roman"/>
          <w:sz w:val="24"/>
          <w:szCs w:val="24"/>
        </w:rPr>
      </w:pPr>
      <w:r>
        <w:rPr>
          <w:rFonts w:ascii="Times New Roman" w:hAnsi="Times New Roman"/>
          <w:sz w:val="24"/>
          <w:szCs w:val="24"/>
        </w:rPr>
        <w:t xml:space="preserve">A közterület felügyelő </w:t>
      </w:r>
      <w:r w:rsidRPr="002E1854">
        <w:rPr>
          <w:rFonts w:ascii="Times New Roman" w:hAnsi="Times New Roman"/>
          <w:sz w:val="24"/>
          <w:szCs w:val="24"/>
        </w:rPr>
        <w:t>hivatalos személy. Feladatát a fenntartó önkormányzat illetékességi területén lévő közterületen, az önkormányzat intézményeinek, gazdasági szervezeteinek területén, valamint az önkormányzat tömegközlekedési feladatának ellátása során üzemeltetett tömegközlekedési eszköz szerződésszerű használatának ellenőrzése során látja el.</w:t>
      </w:r>
      <w:r>
        <w:rPr>
          <w:rFonts w:ascii="Times New Roman" w:hAnsi="Times New Roman"/>
          <w:sz w:val="24"/>
          <w:szCs w:val="24"/>
        </w:rPr>
        <w:t xml:space="preserve"> </w:t>
      </w:r>
    </w:p>
    <w:p w:rsidR="00620FB2" w:rsidRDefault="00620FB2" w:rsidP="00620FB2">
      <w:pPr>
        <w:spacing w:after="0" w:line="360" w:lineRule="auto"/>
        <w:jc w:val="both"/>
        <w:rPr>
          <w:rFonts w:ascii="Times New Roman" w:hAnsi="Times New Roman"/>
          <w:sz w:val="24"/>
          <w:szCs w:val="24"/>
        </w:rPr>
      </w:pPr>
    </w:p>
    <w:p w:rsidR="00620FB2" w:rsidRDefault="00620FB2" w:rsidP="00620FB2">
      <w:pPr>
        <w:spacing w:after="0" w:line="360" w:lineRule="auto"/>
        <w:jc w:val="both"/>
        <w:rPr>
          <w:rFonts w:ascii="Times New Roman" w:hAnsi="Times New Roman"/>
          <w:sz w:val="24"/>
          <w:szCs w:val="24"/>
        </w:rPr>
      </w:pPr>
      <w:r>
        <w:rPr>
          <w:rFonts w:ascii="Times New Roman" w:hAnsi="Times New Roman"/>
          <w:sz w:val="24"/>
          <w:szCs w:val="24"/>
        </w:rPr>
        <w:t>A résztvevők számára egyértelműsítettük, hogy milyen esetekben élhet a közterület felügyelő helyszíni bírsággal:</w:t>
      </w:r>
    </w:p>
    <w:p w:rsidR="00620FB2" w:rsidRPr="002E1854" w:rsidRDefault="00620FB2" w:rsidP="00620FB2">
      <w:pPr>
        <w:numPr>
          <w:ilvl w:val="0"/>
          <w:numId w:val="33"/>
        </w:numPr>
        <w:spacing w:after="0" w:line="360" w:lineRule="auto"/>
        <w:jc w:val="both"/>
        <w:rPr>
          <w:rFonts w:ascii="Times New Roman" w:hAnsi="Times New Roman"/>
          <w:sz w:val="24"/>
          <w:szCs w:val="24"/>
        </w:rPr>
      </w:pPr>
      <w:r w:rsidRPr="002E1854">
        <w:rPr>
          <w:rFonts w:ascii="Times New Roman" w:hAnsi="Times New Roman"/>
          <w:sz w:val="24"/>
          <w:szCs w:val="24"/>
        </w:rPr>
        <w:t>tulajdon elleni szabálysértés</w:t>
      </w:r>
      <w:r w:rsidRPr="002E1854">
        <w:rPr>
          <w:rFonts w:ascii="Times New Roman" w:hAnsi="Times New Roman"/>
          <w:sz w:val="24"/>
          <w:szCs w:val="24"/>
          <w:vertAlign w:val="subscript"/>
        </w:rPr>
        <w:t>;</w:t>
      </w:r>
    </w:p>
    <w:p w:rsidR="00620FB2" w:rsidRPr="002E1854" w:rsidRDefault="00620FB2" w:rsidP="00620FB2">
      <w:pPr>
        <w:numPr>
          <w:ilvl w:val="0"/>
          <w:numId w:val="33"/>
        </w:numPr>
        <w:spacing w:after="0" w:line="360" w:lineRule="auto"/>
        <w:jc w:val="both"/>
        <w:rPr>
          <w:rFonts w:ascii="Times New Roman" w:hAnsi="Times New Roman"/>
          <w:sz w:val="24"/>
          <w:szCs w:val="24"/>
        </w:rPr>
      </w:pPr>
      <w:r w:rsidRPr="002E1854">
        <w:rPr>
          <w:rFonts w:ascii="Times New Roman" w:hAnsi="Times New Roman"/>
          <w:sz w:val="24"/>
          <w:szCs w:val="24"/>
        </w:rPr>
        <w:t>polgári felhasználású robbanóanyaggal és pirotechnikai termékkel kapcsolatos szabálysértés;</w:t>
      </w:r>
    </w:p>
    <w:p w:rsidR="00620FB2" w:rsidRPr="002E1854" w:rsidRDefault="00620FB2" w:rsidP="00620FB2">
      <w:pPr>
        <w:numPr>
          <w:ilvl w:val="0"/>
          <w:numId w:val="33"/>
        </w:numPr>
        <w:spacing w:after="0" w:line="360" w:lineRule="auto"/>
        <w:jc w:val="both"/>
        <w:rPr>
          <w:rFonts w:ascii="Times New Roman" w:hAnsi="Times New Roman"/>
          <w:sz w:val="24"/>
          <w:szCs w:val="24"/>
        </w:rPr>
      </w:pPr>
      <w:r w:rsidRPr="002E1854">
        <w:rPr>
          <w:rFonts w:ascii="Times New Roman" w:hAnsi="Times New Roman"/>
          <w:sz w:val="24"/>
          <w:szCs w:val="24"/>
        </w:rPr>
        <w:t>koldulás;</w:t>
      </w:r>
    </w:p>
    <w:p w:rsidR="00620FB2" w:rsidRPr="002E1854" w:rsidRDefault="00620FB2" w:rsidP="00620FB2">
      <w:pPr>
        <w:numPr>
          <w:ilvl w:val="0"/>
          <w:numId w:val="33"/>
        </w:numPr>
        <w:spacing w:after="0" w:line="360" w:lineRule="auto"/>
        <w:jc w:val="both"/>
        <w:rPr>
          <w:rFonts w:ascii="Times New Roman" w:hAnsi="Times New Roman"/>
          <w:sz w:val="24"/>
          <w:szCs w:val="24"/>
        </w:rPr>
      </w:pPr>
      <w:r w:rsidRPr="002E1854">
        <w:rPr>
          <w:rFonts w:ascii="Times New Roman" w:hAnsi="Times New Roman"/>
          <w:sz w:val="24"/>
          <w:szCs w:val="24"/>
        </w:rPr>
        <w:t>tiltott szerencsejáték;</w:t>
      </w:r>
    </w:p>
    <w:p w:rsidR="00620FB2" w:rsidRPr="002E1854" w:rsidRDefault="00620FB2" w:rsidP="00620FB2">
      <w:pPr>
        <w:numPr>
          <w:ilvl w:val="0"/>
          <w:numId w:val="33"/>
        </w:numPr>
        <w:spacing w:after="0" w:line="360" w:lineRule="auto"/>
        <w:jc w:val="both"/>
        <w:rPr>
          <w:rFonts w:ascii="Times New Roman" w:hAnsi="Times New Roman"/>
          <w:sz w:val="24"/>
          <w:szCs w:val="24"/>
        </w:rPr>
      </w:pPr>
      <w:r w:rsidRPr="002E1854">
        <w:rPr>
          <w:rFonts w:ascii="Times New Roman" w:hAnsi="Times New Roman"/>
          <w:sz w:val="24"/>
          <w:szCs w:val="24"/>
        </w:rPr>
        <w:t>közerkölcs megsértése;</w:t>
      </w:r>
    </w:p>
    <w:p w:rsidR="00620FB2" w:rsidRPr="002E1854" w:rsidRDefault="00620FB2" w:rsidP="00620FB2">
      <w:pPr>
        <w:numPr>
          <w:ilvl w:val="0"/>
          <w:numId w:val="33"/>
        </w:numPr>
        <w:spacing w:after="0" w:line="360" w:lineRule="auto"/>
        <w:jc w:val="both"/>
        <w:rPr>
          <w:rFonts w:ascii="Times New Roman" w:hAnsi="Times New Roman"/>
          <w:sz w:val="24"/>
          <w:szCs w:val="24"/>
        </w:rPr>
      </w:pPr>
      <w:r w:rsidRPr="002E1854">
        <w:rPr>
          <w:rFonts w:ascii="Times New Roman" w:hAnsi="Times New Roman"/>
          <w:sz w:val="24"/>
          <w:szCs w:val="24"/>
        </w:rPr>
        <w:t>veszélyeztetés kutyával;</w:t>
      </w:r>
    </w:p>
    <w:p w:rsidR="00620FB2" w:rsidRPr="002E1854" w:rsidRDefault="00620FB2" w:rsidP="00620FB2">
      <w:pPr>
        <w:numPr>
          <w:ilvl w:val="0"/>
          <w:numId w:val="33"/>
        </w:numPr>
        <w:spacing w:after="0" w:line="360" w:lineRule="auto"/>
        <w:jc w:val="both"/>
        <w:rPr>
          <w:rFonts w:ascii="Times New Roman" w:hAnsi="Times New Roman"/>
          <w:sz w:val="24"/>
          <w:szCs w:val="24"/>
        </w:rPr>
      </w:pPr>
      <w:r w:rsidRPr="002E1854">
        <w:rPr>
          <w:rFonts w:ascii="Times New Roman" w:hAnsi="Times New Roman"/>
          <w:sz w:val="24"/>
          <w:szCs w:val="24"/>
        </w:rPr>
        <w:t>csendháborítás;</w:t>
      </w:r>
    </w:p>
    <w:p w:rsidR="00620FB2" w:rsidRPr="002E1854" w:rsidRDefault="00620FB2" w:rsidP="00620FB2">
      <w:pPr>
        <w:numPr>
          <w:ilvl w:val="0"/>
          <w:numId w:val="33"/>
        </w:numPr>
        <w:spacing w:after="0" w:line="360" w:lineRule="auto"/>
        <w:jc w:val="both"/>
        <w:rPr>
          <w:rFonts w:ascii="Times New Roman" w:hAnsi="Times New Roman"/>
          <w:sz w:val="24"/>
          <w:szCs w:val="24"/>
        </w:rPr>
      </w:pPr>
      <w:r w:rsidRPr="002E1854">
        <w:rPr>
          <w:rFonts w:ascii="Times New Roman" w:hAnsi="Times New Roman"/>
          <w:sz w:val="24"/>
          <w:szCs w:val="24"/>
        </w:rPr>
        <w:t>köztisztasági szabálysértés;</w:t>
      </w:r>
    </w:p>
    <w:p w:rsidR="00620FB2" w:rsidRPr="002E1854" w:rsidRDefault="00620FB2" w:rsidP="00620FB2">
      <w:pPr>
        <w:numPr>
          <w:ilvl w:val="0"/>
          <w:numId w:val="33"/>
        </w:numPr>
        <w:spacing w:after="0" w:line="360" w:lineRule="auto"/>
        <w:jc w:val="both"/>
        <w:rPr>
          <w:rFonts w:ascii="Times New Roman" w:hAnsi="Times New Roman"/>
          <w:sz w:val="24"/>
          <w:szCs w:val="24"/>
        </w:rPr>
      </w:pPr>
      <w:r w:rsidRPr="002E1854">
        <w:rPr>
          <w:rFonts w:ascii="Times New Roman" w:hAnsi="Times New Roman"/>
          <w:sz w:val="24"/>
          <w:szCs w:val="24"/>
        </w:rPr>
        <w:t>veszélyeztetés tárgyak elhelyezésével, eldobásával;</w:t>
      </w:r>
    </w:p>
    <w:p w:rsidR="00620FB2" w:rsidRPr="002E1854" w:rsidRDefault="00620FB2" w:rsidP="00620FB2">
      <w:pPr>
        <w:numPr>
          <w:ilvl w:val="0"/>
          <w:numId w:val="33"/>
        </w:numPr>
        <w:spacing w:after="0" w:line="360" w:lineRule="auto"/>
        <w:jc w:val="both"/>
        <w:rPr>
          <w:rFonts w:ascii="Times New Roman" w:hAnsi="Times New Roman"/>
          <w:sz w:val="24"/>
          <w:szCs w:val="24"/>
        </w:rPr>
      </w:pPr>
      <w:r w:rsidRPr="002E1854">
        <w:rPr>
          <w:rFonts w:ascii="Times New Roman" w:hAnsi="Times New Roman"/>
          <w:sz w:val="24"/>
          <w:szCs w:val="24"/>
        </w:rPr>
        <w:lastRenderedPageBreak/>
        <w:t xml:space="preserve">szeszesital-árusítás, </w:t>
      </w:r>
      <w:proofErr w:type="spellStart"/>
      <w:r w:rsidRPr="002E1854">
        <w:rPr>
          <w:rFonts w:ascii="Times New Roman" w:hAnsi="Times New Roman"/>
          <w:sz w:val="24"/>
          <w:szCs w:val="24"/>
        </w:rPr>
        <w:t>-kiszolgálás</w:t>
      </w:r>
      <w:proofErr w:type="spellEnd"/>
      <w:r w:rsidRPr="002E1854">
        <w:rPr>
          <w:rFonts w:ascii="Times New Roman" w:hAnsi="Times New Roman"/>
          <w:sz w:val="24"/>
          <w:szCs w:val="24"/>
        </w:rPr>
        <w:t xml:space="preserve"> és </w:t>
      </w:r>
      <w:proofErr w:type="spellStart"/>
      <w:r w:rsidRPr="002E1854">
        <w:rPr>
          <w:rFonts w:ascii="Times New Roman" w:hAnsi="Times New Roman"/>
          <w:sz w:val="24"/>
          <w:szCs w:val="24"/>
        </w:rPr>
        <w:t>-fogyasztás</w:t>
      </w:r>
      <w:proofErr w:type="spellEnd"/>
      <w:r w:rsidRPr="002E1854">
        <w:rPr>
          <w:rFonts w:ascii="Times New Roman" w:hAnsi="Times New Roman"/>
          <w:sz w:val="24"/>
          <w:szCs w:val="24"/>
        </w:rPr>
        <w:t xml:space="preserve"> tilalmának megszegése;</w:t>
      </w:r>
    </w:p>
    <w:p w:rsidR="00620FB2" w:rsidRPr="002E1854" w:rsidRDefault="00620FB2" w:rsidP="00620FB2">
      <w:pPr>
        <w:numPr>
          <w:ilvl w:val="0"/>
          <w:numId w:val="33"/>
        </w:numPr>
        <w:spacing w:after="0" w:line="360" w:lineRule="auto"/>
        <w:jc w:val="both"/>
        <w:rPr>
          <w:rFonts w:ascii="Times New Roman" w:hAnsi="Times New Roman"/>
          <w:sz w:val="24"/>
          <w:szCs w:val="24"/>
        </w:rPr>
      </w:pPr>
      <w:r w:rsidRPr="002E1854">
        <w:rPr>
          <w:rFonts w:ascii="Times New Roman" w:hAnsi="Times New Roman"/>
          <w:sz w:val="24"/>
          <w:szCs w:val="24"/>
        </w:rPr>
        <w:t>jogosulatlan közterületi értékesítés;</w:t>
      </w:r>
    </w:p>
    <w:p w:rsidR="00620FB2" w:rsidRPr="002E1854" w:rsidRDefault="00620FB2" w:rsidP="00620FB2">
      <w:pPr>
        <w:numPr>
          <w:ilvl w:val="0"/>
          <w:numId w:val="33"/>
        </w:numPr>
        <w:spacing w:after="0" w:line="360" w:lineRule="auto"/>
        <w:jc w:val="both"/>
        <w:rPr>
          <w:rFonts w:ascii="Times New Roman" w:hAnsi="Times New Roman"/>
          <w:sz w:val="24"/>
          <w:szCs w:val="24"/>
        </w:rPr>
      </w:pPr>
      <w:r w:rsidRPr="002E1854">
        <w:rPr>
          <w:rFonts w:ascii="Times New Roman" w:hAnsi="Times New Roman"/>
          <w:sz w:val="24"/>
          <w:szCs w:val="24"/>
        </w:rPr>
        <w:t>jégen tartózkodás szabályainak megszegése;</w:t>
      </w:r>
    </w:p>
    <w:p w:rsidR="00620FB2" w:rsidRPr="002E1854" w:rsidRDefault="00620FB2" w:rsidP="00620FB2">
      <w:pPr>
        <w:numPr>
          <w:ilvl w:val="0"/>
          <w:numId w:val="33"/>
        </w:numPr>
        <w:spacing w:after="0" w:line="360" w:lineRule="auto"/>
        <w:jc w:val="both"/>
        <w:rPr>
          <w:rFonts w:ascii="Times New Roman" w:hAnsi="Times New Roman"/>
          <w:sz w:val="24"/>
          <w:szCs w:val="24"/>
        </w:rPr>
      </w:pPr>
      <w:r w:rsidRPr="002E1854">
        <w:rPr>
          <w:rFonts w:ascii="Times New Roman" w:hAnsi="Times New Roman"/>
          <w:sz w:val="24"/>
          <w:szCs w:val="24"/>
        </w:rPr>
        <w:t>tiltott fürdés;</w:t>
      </w:r>
    </w:p>
    <w:p w:rsidR="00620FB2" w:rsidRPr="002E1854" w:rsidRDefault="00620FB2" w:rsidP="00620FB2">
      <w:pPr>
        <w:numPr>
          <w:ilvl w:val="0"/>
          <w:numId w:val="33"/>
        </w:numPr>
        <w:spacing w:after="0" w:line="360" w:lineRule="auto"/>
        <w:jc w:val="both"/>
        <w:rPr>
          <w:rFonts w:ascii="Times New Roman" w:hAnsi="Times New Roman"/>
          <w:sz w:val="24"/>
          <w:szCs w:val="24"/>
        </w:rPr>
      </w:pPr>
      <w:r w:rsidRPr="002E1854">
        <w:rPr>
          <w:rFonts w:ascii="Times New Roman" w:hAnsi="Times New Roman"/>
          <w:sz w:val="24"/>
          <w:szCs w:val="24"/>
        </w:rPr>
        <w:t>személyazonosság igazolásával kapcsolatos kötelességek megszegése;</w:t>
      </w:r>
    </w:p>
    <w:p w:rsidR="00620FB2" w:rsidRDefault="00620FB2" w:rsidP="00620FB2">
      <w:pPr>
        <w:numPr>
          <w:ilvl w:val="0"/>
          <w:numId w:val="33"/>
        </w:numPr>
        <w:spacing w:after="0" w:line="360" w:lineRule="auto"/>
        <w:jc w:val="both"/>
        <w:rPr>
          <w:rFonts w:ascii="Times New Roman" w:hAnsi="Times New Roman"/>
          <w:sz w:val="24"/>
          <w:szCs w:val="24"/>
        </w:rPr>
      </w:pPr>
      <w:r w:rsidRPr="002E1854">
        <w:rPr>
          <w:rFonts w:ascii="Times New Roman" w:hAnsi="Times New Roman"/>
          <w:sz w:val="24"/>
          <w:szCs w:val="24"/>
        </w:rPr>
        <w:t>közúti közlekedési szabályok kisebb fokú megsértése. (ezek közül csak a megállás, a várakozás, a táblával jelzett behajtási tilalom vagy korlátozás megszegése esetén)</w:t>
      </w:r>
    </w:p>
    <w:p w:rsidR="00620FB2" w:rsidRDefault="00620FB2" w:rsidP="00620FB2">
      <w:pPr>
        <w:spacing w:after="0" w:line="360" w:lineRule="auto"/>
        <w:jc w:val="both"/>
        <w:rPr>
          <w:rFonts w:ascii="Times New Roman" w:hAnsi="Times New Roman"/>
          <w:sz w:val="24"/>
          <w:szCs w:val="24"/>
        </w:rPr>
      </w:pPr>
    </w:p>
    <w:p w:rsidR="00620FB2" w:rsidRDefault="00620FB2" w:rsidP="00620FB2">
      <w:pPr>
        <w:spacing w:after="0" w:line="360" w:lineRule="auto"/>
        <w:jc w:val="both"/>
        <w:rPr>
          <w:rFonts w:ascii="Times New Roman" w:hAnsi="Times New Roman"/>
          <w:sz w:val="24"/>
          <w:szCs w:val="24"/>
        </w:rPr>
      </w:pPr>
      <w:r>
        <w:rPr>
          <w:rFonts w:ascii="Times New Roman" w:hAnsi="Times New Roman"/>
          <w:sz w:val="24"/>
          <w:szCs w:val="24"/>
        </w:rPr>
        <w:t xml:space="preserve">Bemutatásra került még a helyi polgárőrség, és a városi tűzoltóság is. A </w:t>
      </w:r>
      <w:proofErr w:type="spellStart"/>
      <w:r>
        <w:rPr>
          <w:rFonts w:ascii="Times New Roman" w:hAnsi="Times New Roman"/>
          <w:sz w:val="24"/>
          <w:szCs w:val="24"/>
        </w:rPr>
        <w:t>workshop</w:t>
      </w:r>
      <w:proofErr w:type="spellEnd"/>
      <w:r>
        <w:rPr>
          <w:rFonts w:ascii="Times New Roman" w:hAnsi="Times New Roman"/>
          <w:sz w:val="24"/>
          <w:szCs w:val="24"/>
        </w:rPr>
        <w:t xml:space="preserve"> legfontosabb témája azonban kétségkívül a roma népesség, és a rendőrség közötti együttműködés fontosságára való figyelemfelhívás.</w:t>
      </w:r>
    </w:p>
    <w:p w:rsidR="00620FB2" w:rsidRDefault="00620FB2" w:rsidP="00620FB2">
      <w:pPr>
        <w:spacing w:after="0" w:line="360" w:lineRule="auto"/>
        <w:jc w:val="both"/>
        <w:rPr>
          <w:rFonts w:ascii="Times New Roman" w:hAnsi="Times New Roman"/>
          <w:sz w:val="24"/>
          <w:szCs w:val="24"/>
        </w:rPr>
      </w:pPr>
    </w:p>
    <w:p w:rsidR="00620FB2" w:rsidRDefault="00620FB2" w:rsidP="00620FB2">
      <w:pPr>
        <w:spacing w:after="0" w:line="360" w:lineRule="auto"/>
        <w:jc w:val="both"/>
        <w:rPr>
          <w:rFonts w:ascii="Times New Roman" w:hAnsi="Times New Roman"/>
          <w:sz w:val="24"/>
          <w:szCs w:val="24"/>
        </w:rPr>
      </w:pPr>
      <w:r w:rsidRPr="002E1854">
        <w:rPr>
          <w:rFonts w:ascii="Times New Roman" w:hAnsi="Times New Roman"/>
          <w:sz w:val="24"/>
          <w:szCs w:val="24"/>
        </w:rPr>
        <w:t>A</w:t>
      </w:r>
      <w:r>
        <w:rPr>
          <w:rFonts w:ascii="Times New Roman" w:hAnsi="Times New Roman"/>
          <w:sz w:val="24"/>
          <w:szCs w:val="24"/>
        </w:rPr>
        <w:t>z</w:t>
      </w:r>
      <w:r w:rsidRPr="002E1854">
        <w:rPr>
          <w:rFonts w:ascii="Times New Roman" w:hAnsi="Times New Roman"/>
          <w:sz w:val="24"/>
          <w:szCs w:val="24"/>
        </w:rPr>
        <w:t xml:space="preserve"> együttműködés alapvető célja a </w:t>
      </w:r>
      <w:r>
        <w:rPr>
          <w:rFonts w:ascii="Times New Roman" w:hAnsi="Times New Roman"/>
          <w:sz w:val="24"/>
          <w:szCs w:val="24"/>
        </w:rPr>
        <w:t>r</w:t>
      </w:r>
      <w:r w:rsidRPr="002E1854">
        <w:rPr>
          <w:rFonts w:ascii="Times New Roman" w:hAnsi="Times New Roman"/>
          <w:sz w:val="24"/>
          <w:szCs w:val="24"/>
        </w:rPr>
        <w:t xml:space="preserve">endőrség és a </w:t>
      </w:r>
      <w:r>
        <w:rPr>
          <w:rFonts w:ascii="Times New Roman" w:hAnsi="Times New Roman"/>
          <w:sz w:val="24"/>
          <w:szCs w:val="24"/>
        </w:rPr>
        <w:t>romák</w:t>
      </w:r>
      <w:r w:rsidRPr="002E1854">
        <w:rPr>
          <w:rFonts w:ascii="Times New Roman" w:hAnsi="Times New Roman"/>
          <w:sz w:val="24"/>
          <w:szCs w:val="24"/>
        </w:rPr>
        <w:t xml:space="preserve"> közötti konfliktus- és előítélet-mentes viszony megteremtése, a két érintett közötti párbeszéd javítása.</w:t>
      </w:r>
      <w:r>
        <w:rPr>
          <w:rFonts w:ascii="Times New Roman" w:hAnsi="Times New Roman"/>
          <w:sz w:val="24"/>
          <w:szCs w:val="24"/>
        </w:rPr>
        <w:t xml:space="preserve"> </w:t>
      </w:r>
      <w:r w:rsidRPr="002E1854">
        <w:rPr>
          <w:rFonts w:ascii="Times New Roman" w:hAnsi="Times New Roman"/>
          <w:sz w:val="24"/>
          <w:szCs w:val="24"/>
        </w:rPr>
        <w:t xml:space="preserve">Fő területei a bűnmegelőzés, az áldozattá válás elkerülése, ismeretterjesztő kommunikáció, valamint a </w:t>
      </w:r>
      <w:r>
        <w:rPr>
          <w:rFonts w:ascii="Times New Roman" w:hAnsi="Times New Roman"/>
          <w:sz w:val="24"/>
          <w:szCs w:val="24"/>
        </w:rPr>
        <w:t>f</w:t>
      </w:r>
      <w:r w:rsidRPr="002E1854">
        <w:rPr>
          <w:rFonts w:ascii="Times New Roman" w:hAnsi="Times New Roman"/>
          <w:sz w:val="24"/>
          <w:szCs w:val="24"/>
        </w:rPr>
        <w:t xml:space="preserve">elek illetve a felek képviselőinek együttműködése, mely a </w:t>
      </w:r>
      <w:r>
        <w:rPr>
          <w:rFonts w:ascii="Times New Roman" w:hAnsi="Times New Roman"/>
          <w:sz w:val="24"/>
          <w:szCs w:val="24"/>
        </w:rPr>
        <w:t>roma lakosság</w:t>
      </w:r>
      <w:r w:rsidRPr="002E1854">
        <w:rPr>
          <w:rFonts w:ascii="Times New Roman" w:hAnsi="Times New Roman"/>
          <w:sz w:val="24"/>
          <w:szCs w:val="24"/>
        </w:rPr>
        <w:t xml:space="preserve"> életkörülményeinek és társadalmi helyzetének javítására irányuló intézkedés.</w:t>
      </w:r>
    </w:p>
    <w:p w:rsidR="00620FB2" w:rsidRDefault="00620FB2" w:rsidP="00620FB2">
      <w:pPr>
        <w:spacing w:after="0" w:line="360" w:lineRule="auto"/>
        <w:jc w:val="both"/>
        <w:rPr>
          <w:rFonts w:ascii="Times New Roman" w:hAnsi="Times New Roman"/>
          <w:sz w:val="24"/>
          <w:szCs w:val="24"/>
        </w:rPr>
      </w:pPr>
    </w:p>
    <w:p w:rsidR="00620FB2" w:rsidRPr="002E1854" w:rsidRDefault="00620FB2" w:rsidP="00620FB2">
      <w:pPr>
        <w:spacing w:after="0" w:line="360" w:lineRule="auto"/>
        <w:jc w:val="both"/>
        <w:rPr>
          <w:rFonts w:ascii="Times New Roman" w:hAnsi="Times New Roman"/>
          <w:sz w:val="24"/>
          <w:szCs w:val="24"/>
        </w:rPr>
      </w:pPr>
      <w:r>
        <w:rPr>
          <w:rFonts w:ascii="Times New Roman" w:hAnsi="Times New Roman"/>
          <w:sz w:val="24"/>
          <w:szCs w:val="24"/>
        </w:rPr>
        <w:t>A r</w:t>
      </w:r>
      <w:r w:rsidRPr="002E1854">
        <w:rPr>
          <w:rFonts w:ascii="Times New Roman" w:hAnsi="Times New Roman"/>
          <w:sz w:val="24"/>
          <w:szCs w:val="24"/>
        </w:rPr>
        <w:t xml:space="preserve">endőrkapitányság és a </w:t>
      </w:r>
      <w:r>
        <w:rPr>
          <w:rFonts w:ascii="Times New Roman" w:hAnsi="Times New Roman"/>
          <w:sz w:val="24"/>
          <w:szCs w:val="24"/>
        </w:rPr>
        <w:t xml:space="preserve">roma nemzetiségi </w:t>
      </w:r>
      <w:r w:rsidRPr="002E1854">
        <w:rPr>
          <w:rFonts w:ascii="Times New Roman" w:hAnsi="Times New Roman"/>
          <w:sz w:val="24"/>
          <w:szCs w:val="24"/>
        </w:rPr>
        <w:t>önkormányzat közötti kapcsolat segít a rendőrségnek betekintést nyerni a roma hagyományvilágba, ezáltal megismerve a kisebbség életének sajátosságait, viszonyrendszerét, tetteik mozgatórugóit, melyet később feldolgozva a minőségi rendőri feladatellátás során tudnak hasznosítani.</w:t>
      </w:r>
    </w:p>
    <w:p w:rsidR="00620FB2" w:rsidRPr="002E1854" w:rsidRDefault="00620FB2" w:rsidP="00620FB2">
      <w:pPr>
        <w:spacing w:after="0" w:line="360" w:lineRule="auto"/>
        <w:jc w:val="both"/>
        <w:rPr>
          <w:rFonts w:ascii="Times New Roman" w:hAnsi="Times New Roman"/>
          <w:sz w:val="24"/>
          <w:szCs w:val="24"/>
        </w:rPr>
      </w:pPr>
    </w:p>
    <w:p w:rsidR="00620FB2" w:rsidRPr="002E1854" w:rsidRDefault="00620FB2" w:rsidP="00620FB2">
      <w:pPr>
        <w:spacing w:after="0" w:line="360" w:lineRule="auto"/>
        <w:jc w:val="both"/>
        <w:rPr>
          <w:rFonts w:ascii="Times New Roman" w:hAnsi="Times New Roman"/>
          <w:sz w:val="24"/>
          <w:szCs w:val="24"/>
        </w:rPr>
      </w:pPr>
      <w:r w:rsidRPr="002E1854">
        <w:rPr>
          <w:rFonts w:ascii="Times New Roman" w:hAnsi="Times New Roman"/>
          <w:sz w:val="24"/>
          <w:szCs w:val="24"/>
        </w:rPr>
        <w:t xml:space="preserve">A </w:t>
      </w:r>
      <w:r>
        <w:rPr>
          <w:rFonts w:ascii="Times New Roman" w:hAnsi="Times New Roman"/>
          <w:sz w:val="24"/>
          <w:szCs w:val="24"/>
        </w:rPr>
        <w:t>roma népesség</w:t>
      </w:r>
      <w:r w:rsidRPr="002E1854">
        <w:rPr>
          <w:rFonts w:ascii="Times New Roman" w:hAnsi="Times New Roman"/>
          <w:sz w:val="24"/>
          <w:szCs w:val="24"/>
        </w:rPr>
        <w:t xml:space="preserve"> számára pedig a rendőrséggel való együttműködés segíthet elsajátítani a többségi társadalom által létrehozott normákat, értékrendeket, ezáltal elősegíti a biztonságosabb egymás mellett élés érzetét.</w:t>
      </w:r>
    </w:p>
    <w:p w:rsidR="00620FB2" w:rsidRDefault="00620FB2" w:rsidP="00620FB2">
      <w:pPr>
        <w:spacing w:after="0" w:line="360" w:lineRule="auto"/>
        <w:jc w:val="both"/>
        <w:rPr>
          <w:rFonts w:ascii="Times New Roman" w:hAnsi="Times New Roman"/>
          <w:sz w:val="24"/>
          <w:szCs w:val="24"/>
        </w:rPr>
      </w:pPr>
    </w:p>
    <w:p w:rsidR="00620FB2" w:rsidRDefault="00620FB2" w:rsidP="00620FB2">
      <w:pPr>
        <w:pStyle w:val="Listaszerbekezds"/>
        <w:numPr>
          <w:ilvl w:val="0"/>
          <w:numId w:val="30"/>
        </w:numPr>
        <w:spacing w:after="0" w:line="360" w:lineRule="auto"/>
        <w:ind w:left="284" w:hanging="284"/>
        <w:jc w:val="both"/>
        <w:rPr>
          <w:rFonts w:ascii="Times New Roman" w:hAnsi="Times New Roman"/>
          <w:b/>
          <w:sz w:val="24"/>
          <w:szCs w:val="24"/>
        </w:rPr>
      </w:pPr>
      <w:proofErr w:type="spellStart"/>
      <w:r>
        <w:rPr>
          <w:rFonts w:ascii="Times New Roman" w:hAnsi="Times New Roman"/>
          <w:b/>
          <w:sz w:val="24"/>
          <w:szCs w:val="24"/>
        </w:rPr>
        <w:t>workshop</w:t>
      </w:r>
      <w:proofErr w:type="spellEnd"/>
    </w:p>
    <w:p w:rsidR="00620FB2" w:rsidRDefault="00620FB2" w:rsidP="00620FB2">
      <w:pPr>
        <w:spacing w:after="0" w:line="360" w:lineRule="auto"/>
        <w:jc w:val="both"/>
        <w:rPr>
          <w:rFonts w:ascii="Times New Roman" w:hAnsi="Times New Roman"/>
          <w:sz w:val="24"/>
          <w:szCs w:val="24"/>
        </w:rPr>
      </w:pPr>
      <w:r>
        <w:rPr>
          <w:rFonts w:ascii="Times New Roman" w:hAnsi="Times New Roman"/>
          <w:sz w:val="24"/>
          <w:szCs w:val="24"/>
        </w:rPr>
        <w:t xml:space="preserve">Az utolsó ismeretterjesztő </w:t>
      </w:r>
      <w:proofErr w:type="spellStart"/>
      <w:r>
        <w:rPr>
          <w:rFonts w:ascii="Times New Roman" w:hAnsi="Times New Roman"/>
          <w:sz w:val="24"/>
          <w:szCs w:val="24"/>
        </w:rPr>
        <w:t>workshop</w:t>
      </w:r>
      <w:proofErr w:type="spellEnd"/>
      <w:r>
        <w:rPr>
          <w:rFonts w:ascii="Times New Roman" w:hAnsi="Times New Roman"/>
          <w:sz w:val="24"/>
          <w:szCs w:val="24"/>
        </w:rPr>
        <w:t xml:space="preserve"> központi témája a kommunikáció fontossága, illetve az asszertív kommunikáció, és viselkedés módszertana volt. Ez az ismeretterjesztés egyrészt segíthet a megfelelő együttműködésben az előbbiek során ismertetett felek között, másrészről pedig segítséget nyújt abban, hogy a kommunikációs különbségek ellentétté fokozódjanak.</w:t>
      </w:r>
    </w:p>
    <w:p w:rsidR="00620FB2" w:rsidRDefault="00620FB2" w:rsidP="00620FB2">
      <w:pPr>
        <w:spacing w:after="0" w:line="360" w:lineRule="auto"/>
        <w:jc w:val="both"/>
        <w:rPr>
          <w:rFonts w:ascii="Times New Roman" w:hAnsi="Times New Roman"/>
          <w:sz w:val="24"/>
          <w:szCs w:val="24"/>
        </w:rPr>
      </w:pPr>
    </w:p>
    <w:p w:rsidR="00620FB2" w:rsidRPr="00013D2E" w:rsidRDefault="00620FB2" w:rsidP="00620FB2">
      <w:pPr>
        <w:spacing w:after="0" w:line="360" w:lineRule="auto"/>
        <w:jc w:val="both"/>
        <w:rPr>
          <w:rFonts w:ascii="Times New Roman" w:hAnsi="Times New Roman"/>
          <w:sz w:val="24"/>
          <w:szCs w:val="24"/>
        </w:rPr>
      </w:pPr>
      <w:r w:rsidRPr="00013D2E">
        <w:rPr>
          <w:rFonts w:ascii="Times New Roman" w:hAnsi="Times New Roman"/>
          <w:sz w:val="24"/>
          <w:szCs w:val="24"/>
        </w:rPr>
        <w:t>A kommunikáció elemei:</w:t>
      </w:r>
    </w:p>
    <w:p w:rsidR="00620FB2" w:rsidRPr="00013D2E" w:rsidRDefault="00620FB2" w:rsidP="00620FB2">
      <w:pPr>
        <w:numPr>
          <w:ilvl w:val="0"/>
          <w:numId w:val="34"/>
        </w:numPr>
        <w:spacing w:after="0" w:line="360" w:lineRule="auto"/>
        <w:jc w:val="both"/>
        <w:rPr>
          <w:rFonts w:ascii="Times New Roman" w:hAnsi="Times New Roman"/>
          <w:sz w:val="24"/>
          <w:szCs w:val="24"/>
        </w:rPr>
      </w:pPr>
      <w:r w:rsidRPr="00013D2E">
        <w:rPr>
          <w:rFonts w:ascii="Times New Roman" w:hAnsi="Times New Roman"/>
          <w:sz w:val="24"/>
          <w:szCs w:val="24"/>
        </w:rPr>
        <w:lastRenderedPageBreak/>
        <w:t>információforrás: közlő vagy feladó</w:t>
      </w:r>
    </w:p>
    <w:p w:rsidR="00620FB2" w:rsidRPr="00013D2E" w:rsidRDefault="00620FB2" w:rsidP="00620FB2">
      <w:pPr>
        <w:numPr>
          <w:ilvl w:val="0"/>
          <w:numId w:val="34"/>
        </w:numPr>
        <w:spacing w:after="0" w:line="360" w:lineRule="auto"/>
        <w:jc w:val="both"/>
        <w:rPr>
          <w:rFonts w:ascii="Times New Roman" w:hAnsi="Times New Roman"/>
          <w:sz w:val="24"/>
          <w:szCs w:val="24"/>
        </w:rPr>
      </w:pPr>
      <w:r w:rsidRPr="00013D2E">
        <w:rPr>
          <w:rFonts w:ascii="Times New Roman" w:hAnsi="Times New Roman"/>
          <w:sz w:val="24"/>
          <w:szCs w:val="24"/>
        </w:rPr>
        <w:t>átvivő közeg: kommunikációs csatorna</w:t>
      </w:r>
    </w:p>
    <w:p w:rsidR="00620FB2" w:rsidRPr="00013D2E" w:rsidRDefault="00620FB2" w:rsidP="00620FB2">
      <w:pPr>
        <w:numPr>
          <w:ilvl w:val="0"/>
          <w:numId w:val="34"/>
        </w:numPr>
        <w:spacing w:after="0" w:line="360" w:lineRule="auto"/>
        <w:jc w:val="both"/>
        <w:rPr>
          <w:rFonts w:ascii="Times New Roman" w:hAnsi="Times New Roman"/>
          <w:sz w:val="24"/>
          <w:szCs w:val="24"/>
        </w:rPr>
      </w:pPr>
      <w:r w:rsidRPr="00013D2E">
        <w:rPr>
          <w:rFonts w:ascii="Times New Roman" w:hAnsi="Times New Roman"/>
          <w:sz w:val="24"/>
          <w:szCs w:val="24"/>
        </w:rPr>
        <w:t>a folyamat lényege: üzenet vagy közlemény</w:t>
      </w:r>
    </w:p>
    <w:p w:rsidR="00620FB2" w:rsidRPr="00013D2E" w:rsidRDefault="00620FB2" w:rsidP="00620FB2">
      <w:pPr>
        <w:numPr>
          <w:ilvl w:val="0"/>
          <w:numId w:val="34"/>
        </w:numPr>
        <w:spacing w:after="0" w:line="360" w:lineRule="auto"/>
        <w:jc w:val="both"/>
        <w:rPr>
          <w:rFonts w:ascii="Times New Roman" w:hAnsi="Times New Roman"/>
          <w:sz w:val="24"/>
          <w:szCs w:val="24"/>
        </w:rPr>
      </w:pPr>
      <w:r w:rsidRPr="00013D2E">
        <w:rPr>
          <w:rFonts w:ascii="Times New Roman" w:hAnsi="Times New Roman"/>
          <w:sz w:val="24"/>
          <w:szCs w:val="24"/>
        </w:rPr>
        <w:t>üzenet fogadása: címzett, befogadó</w:t>
      </w:r>
    </w:p>
    <w:p w:rsidR="00620FB2" w:rsidRPr="00013D2E" w:rsidRDefault="00620FB2" w:rsidP="00620FB2">
      <w:pPr>
        <w:numPr>
          <w:ilvl w:val="0"/>
          <w:numId w:val="34"/>
        </w:numPr>
        <w:spacing w:after="0" w:line="360" w:lineRule="auto"/>
        <w:jc w:val="both"/>
        <w:rPr>
          <w:rFonts w:ascii="Times New Roman" w:hAnsi="Times New Roman"/>
          <w:sz w:val="24"/>
          <w:szCs w:val="24"/>
        </w:rPr>
      </w:pPr>
      <w:r w:rsidRPr="00013D2E">
        <w:rPr>
          <w:rFonts w:ascii="Times New Roman" w:hAnsi="Times New Roman"/>
          <w:sz w:val="24"/>
          <w:szCs w:val="24"/>
        </w:rPr>
        <w:t>kialakult és folyamatosan változó helyzet: a beszédhelyzet, kontextus</w:t>
      </w:r>
    </w:p>
    <w:p w:rsidR="00620FB2" w:rsidRPr="00013D2E" w:rsidRDefault="00620FB2" w:rsidP="00620FB2">
      <w:pPr>
        <w:numPr>
          <w:ilvl w:val="0"/>
          <w:numId w:val="34"/>
        </w:numPr>
        <w:spacing w:after="0" w:line="360" w:lineRule="auto"/>
        <w:jc w:val="both"/>
        <w:rPr>
          <w:rFonts w:ascii="Times New Roman" w:hAnsi="Times New Roman"/>
          <w:sz w:val="24"/>
          <w:szCs w:val="24"/>
        </w:rPr>
      </w:pPr>
      <w:r w:rsidRPr="00013D2E">
        <w:rPr>
          <w:rFonts w:ascii="Times New Roman" w:hAnsi="Times New Roman"/>
          <w:sz w:val="24"/>
          <w:szCs w:val="24"/>
        </w:rPr>
        <w:t>cél: az üzenet megérkezése és visszacsatolása</w:t>
      </w:r>
    </w:p>
    <w:p w:rsidR="00620FB2" w:rsidRDefault="00620FB2" w:rsidP="00620FB2">
      <w:pPr>
        <w:numPr>
          <w:ilvl w:val="0"/>
          <w:numId w:val="34"/>
        </w:numPr>
        <w:spacing w:after="0" w:line="360" w:lineRule="auto"/>
        <w:jc w:val="both"/>
        <w:rPr>
          <w:rFonts w:ascii="Times New Roman" w:hAnsi="Times New Roman"/>
          <w:sz w:val="24"/>
          <w:szCs w:val="24"/>
        </w:rPr>
      </w:pPr>
      <w:r w:rsidRPr="00013D2E">
        <w:rPr>
          <w:rFonts w:ascii="Times New Roman" w:hAnsi="Times New Roman"/>
          <w:sz w:val="24"/>
          <w:szCs w:val="24"/>
        </w:rPr>
        <w:t>a kommunikációs folyamat módszere: kódolás/dekódolás</w:t>
      </w:r>
    </w:p>
    <w:p w:rsidR="00620FB2" w:rsidRDefault="00620FB2" w:rsidP="00620FB2">
      <w:pPr>
        <w:numPr>
          <w:ilvl w:val="0"/>
          <w:numId w:val="34"/>
        </w:numPr>
        <w:spacing w:after="0" w:line="360" w:lineRule="auto"/>
        <w:jc w:val="both"/>
        <w:rPr>
          <w:rFonts w:ascii="Times New Roman" w:hAnsi="Times New Roman"/>
          <w:sz w:val="24"/>
          <w:szCs w:val="24"/>
        </w:rPr>
      </w:pPr>
      <w:r w:rsidRPr="00013D2E">
        <w:rPr>
          <w:rFonts w:ascii="Times New Roman" w:hAnsi="Times New Roman"/>
          <w:sz w:val="24"/>
          <w:szCs w:val="24"/>
        </w:rPr>
        <w:t>zajforrás, veszélyforrás: a rendszerben fellépő zajok, zavarok</w:t>
      </w:r>
    </w:p>
    <w:p w:rsidR="00620FB2" w:rsidRDefault="00620FB2" w:rsidP="00620FB2">
      <w:pPr>
        <w:spacing w:after="0" w:line="360" w:lineRule="auto"/>
        <w:jc w:val="both"/>
        <w:rPr>
          <w:rFonts w:ascii="Times New Roman" w:hAnsi="Times New Roman"/>
          <w:sz w:val="24"/>
          <w:szCs w:val="24"/>
        </w:rPr>
      </w:pPr>
    </w:p>
    <w:p w:rsidR="00620FB2" w:rsidRDefault="00620FB2" w:rsidP="00620FB2">
      <w:pPr>
        <w:spacing w:after="0" w:line="360" w:lineRule="auto"/>
        <w:jc w:val="both"/>
        <w:rPr>
          <w:rFonts w:ascii="Times New Roman" w:hAnsi="Times New Roman"/>
          <w:sz w:val="24"/>
          <w:szCs w:val="24"/>
        </w:rPr>
      </w:pPr>
      <w:r>
        <w:rPr>
          <w:rFonts w:ascii="Times New Roman" w:hAnsi="Times New Roman"/>
          <w:sz w:val="24"/>
          <w:szCs w:val="24"/>
        </w:rPr>
        <w:t xml:space="preserve">A sikeres kommunikáció feltételei, hogy </w:t>
      </w:r>
      <w:r w:rsidRPr="00013D2E">
        <w:rPr>
          <w:rFonts w:ascii="Times New Roman" w:hAnsi="Times New Roman"/>
          <w:sz w:val="24"/>
          <w:szCs w:val="24"/>
        </w:rPr>
        <w:t>az üzenet csak akkor ér a befogadóhoz, ha</w:t>
      </w:r>
      <w:r>
        <w:rPr>
          <w:rFonts w:ascii="Times New Roman" w:hAnsi="Times New Roman"/>
          <w:sz w:val="24"/>
          <w:szCs w:val="24"/>
        </w:rPr>
        <w:t xml:space="preserve"> a befogadó</w:t>
      </w:r>
      <w:r w:rsidRPr="00013D2E">
        <w:rPr>
          <w:rFonts w:ascii="Times New Roman" w:hAnsi="Times New Roman"/>
          <w:sz w:val="24"/>
          <w:szCs w:val="24"/>
        </w:rPr>
        <w:t xml:space="preserve"> jó kommunikációs csatornát választott.</w:t>
      </w:r>
      <w:r>
        <w:rPr>
          <w:rFonts w:ascii="Times New Roman" w:hAnsi="Times New Roman"/>
          <w:sz w:val="24"/>
          <w:szCs w:val="24"/>
        </w:rPr>
        <w:t xml:space="preserve"> A befogadónak szüksége van a közös nyelvre, illetve </w:t>
      </w:r>
      <w:r w:rsidRPr="00013D2E">
        <w:rPr>
          <w:rFonts w:ascii="Times New Roman" w:hAnsi="Times New Roman"/>
          <w:sz w:val="24"/>
          <w:szCs w:val="24"/>
        </w:rPr>
        <w:t>visszajelzést ad az üzenet megérkezéséről, érthetőségéről, minőségéről, hatásáról</w:t>
      </w:r>
      <w:r>
        <w:rPr>
          <w:rFonts w:ascii="Times New Roman" w:hAnsi="Times New Roman"/>
          <w:sz w:val="24"/>
          <w:szCs w:val="24"/>
        </w:rPr>
        <w:t>.</w:t>
      </w:r>
    </w:p>
    <w:p w:rsidR="00620FB2" w:rsidRDefault="00620FB2" w:rsidP="00620FB2">
      <w:pPr>
        <w:spacing w:after="0" w:line="360" w:lineRule="auto"/>
        <w:jc w:val="both"/>
        <w:rPr>
          <w:rFonts w:ascii="Times New Roman" w:hAnsi="Times New Roman"/>
          <w:sz w:val="24"/>
          <w:szCs w:val="24"/>
        </w:rPr>
      </w:pPr>
    </w:p>
    <w:p w:rsidR="00620FB2" w:rsidRDefault="00620FB2" w:rsidP="00620FB2">
      <w:pPr>
        <w:spacing w:after="0" w:line="360" w:lineRule="auto"/>
        <w:jc w:val="both"/>
        <w:rPr>
          <w:rFonts w:ascii="Times New Roman" w:hAnsi="Times New Roman"/>
          <w:sz w:val="24"/>
          <w:szCs w:val="24"/>
        </w:rPr>
      </w:pPr>
      <w:r>
        <w:rPr>
          <w:rFonts w:ascii="Times New Roman" w:hAnsi="Times New Roman"/>
          <w:sz w:val="24"/>
          <w:szCs w:val="24"/>
        </w:rPr>
        <w:t>A kommunikáció, és így maga a közvetített információ torzulhat, ha a befogadó fél</w:t>
      </w:r>
      <w:r w:rsidRPr="00A621FD">
        <w:rPr>
          <w:rFonts w:ascii="Times New Roman" w:hAnsi="Times New Roman"/>
          <w:sz w:val="24"/>
          <w:szCs w:val="24"/>
        </w:rPr>
        <w:t xml:space="preserve"> félreérti, nem érti meg, érzelmei elviszik. Nem megfelelő az inger intenzitása</w:t>
      </w:r>
      <w:r w:rsidRPr="00013D2E">
        <w:rPr>
          <w:rFonts w:ascii="Times New Roman" w:hAnsi="Times New Roman"/>
          <w:sz w:val="24"/>
          <w:szCs w:val="24"/>
        </w:rPr>
        <w:t>, aktuális szükségleteinkhez képest túl erős, vagy gyenge (zajok vannak, fizikaiak könnyen megszüntethetőek, amennyiben én okozom)</w:t>
      </w:r>
      <w:r>
        <w:rPr>
          <w:rFonts w:ascii="Times New Roman" w:hAnsi="Times New Roman"/>
          <w:sz w:val="24"/>
          <w:szCs w:val="24"/>
        </w:rPr>
        <w:t>,</w:t>
      </w:r>
      <w:r w:rsidRPr="00A621FD">
        <w:rPr>
          <w:rFonts w:ascii="Times New Roman" w:hAnsi="Times New Roman"/>
          <w:sz w:val="24"/>
          <w:szCs w:val="24"/>
        </w:rPr>
        <w:t xml:space="preserve"> nincs közös kódunk, </w:t>
      </w:r>
      <w:r w:rsidRPr="00013D2E">
        <w:rPr>
          <w:rFonts w:ascii="Times New Roman" w:hAnsi="Times New Roman"/>
          <w:sz w:val="24"/>
          <w:szCs w:val="24"/>
        </w:rPr>
        <w:t>más nyelven kommunikálunk</w:t>
      </w:r>
      <w:r>
        <w:rPr>
          <w:rFonts w:ascii="Times New Roman" w:hAnsi="Times New Roman"/>
          <w:sz w:val="24"/>
          <w:szCs w:val="24"/>
        </w:rPr>
        <w:t>. Az</w:t>
      </w:r>
      <w:r w:rsidRPr="00013D2E">
        <w:rPr>
          <w:rFonts w:ascii="Times New Roman" w:hAnsi="Times New Roman"/>
          <w:sz w:val="24"/>
          <w:szCs w:val="24"/>
        </w:rPr>
        <w:t xml:space="preserve"> információs veszteség</w:t>
      </w:r>
      <w:r>
        <w:rPr>
          <w:rFonts w:ascii="Times New Roman" w:hAnsi="Times New Roman"/>
          <w:sz w:val="24"/>
          <w:szCs w:val="24"/>
        </w:rPr>
        <w:t>, a</w:t>
      </w:r>
      <w:r w:rsidRPr="00A621FD">
        <w:rPr>
          <w:rFonts w:ascii="Times New Roman" w:hAnsi="Times New Roman"/>
          <w:sz w:val="24"/>
          <w:szCs w:val="24"/>
        </w:rPr>
        <w:t xml:space="preserve"> szelektív figyelem, </w:t>
      </w:r>
      <w:r w:rsidRPr="00013D2E">
        <w:rPr>
          <w:rFonts w:ascii="Times New Roman" w:hAnsi="Times New Roman"/>
          <w:sz w:val="24"/>
          <w:szCs w:val="24"/>
        </w:rPr>
        <w:t xml:space="preserve">az üzenet </w:t>
      </w:r>
      <w:r w:rsidRPr="00A621FD">
        <w:rPr>
          <w:rFonts w:ascii="Times New Roman" w:hAnsi="Times New Roman"/>
          <w:sz w:val="24"/>
          <w:szCs w:val="24"/>
        </w:rPr>
        <w:t>túl bonyolult</w:t>
      </w:r>
      <w:r w:rsidRPr="00013D2E">
        <w:rPr>
          <w:rFonts w:ascii="Times New Roman" w:hAnsi="Times New Roman"/>
          <w:sz w:val="24"/>
          <w:szCs w:val="24"/>
        </w:rPr>
        <w:t>, vagy homályos megfogalmazás (kibocsátó hibája)</w:t>
      </w:r>
      <w:r>
        <w:rPr>
          <w:rFonts w:ascii="Times New Roman" w:hAnsi="Times New Roman"/>
          <w:sz w:val="24"/>
          <w:szCs w:val="24"/>
        </w:rPr>
        <w:t>, a</w:t>
      </w:r>
      <w:r w:rsidRPr="00A621FD">
        <w:rPr>
          <w:rFonts w:ascii="Times New Roman" w:hAnsi="Times New Roman"/>
          <w:sz w:val="24"/>
          <w:szCs w:val="24"/>
        </w:rPr>
        <w:t xml:space="preserve"> szóözön</w:t>
      </w:r>
      <w:r w:rsidRPr="00013D2E">
        <w:rPr>
          <w:rFonts w:ascii="Times New Roman" w:hAnsi="Times New Roman"/>
          <w:sz w:val="24"/>
          <w:szCs w:val="24"/>
        </w:rPr>
        <w:t xml:space="preserve"> (sok beszéd, semmi mondanivaló)</w:t>
      </w:r>
      <w:r>
        <w:rPr>
          <w:rFonts w:ascii="Times New Roman" w:hAnsi="Times New Roman"/>
          <w:sz w:val="24"/>
          <w:szCs w:val="24"/>
        </w:rPr>
        <w:t>, a</w:t>
      </w:r>
      <w:r w:rsidRPr="00013D2E">
        <w:rPr>
          <w:rFonts w:ascii="Times New Roman" w:hAnsi="Times New Roman"/>
          <w:sz w:val="24"/>
          <w:szCs w:val="24"/>
        </w:rPr>
        <w:t xml:space="preserve"> durvaság, hazugság, </w:t>
      </w:r>
      <w:r w:rsidRPr="00A621FD">
        <w:rPr>
          <w:rFonts w:ascii="Times New Roman" w:hAnsi="Times New Roman"/>
          <w:sz w:val="24"/>
          <w:szCs w:val="24"/>
        </w:rPr>
        <w:t>elhallgatás</w:t>
      </w:r>
      <w:r>
        <w:rPr>
          <w:rFonts w:ascii="Times New Roman" w:hAnsi="Times New Roman"/>
          <w:sz w:val="24"/>
          <w:szCs w:val="24"/>
        </w:rPr>
        <w:t>, hallgatás szintén torzítják az információt.</w:t>
      </w:r>
    </w:p>
    <w:p w:rsidR="00620FB2" w:rsidRDefault="00620FB2" w:rsidP="00620FB2">
      <w:pPr>
        <w:spacing w:after="0" w:line="360" w:lineRule="auto"/>
        <w:jc w:val="both"/>
        <w:rPr>
          <w:rFonts w:ascii="Times New Roman" w:hAnsi="Times New Roman"/>
          <w:sz w:val="24"/>
          <w:szCs w:val="24"/>
        </w:rPr>
      </w:pPr>
      <w:r w:rsidRPr="00A621FD">
        <w:rPr>
          <w:rFonts w:ascii="Times New Roman" w:hAnsi="Times New Roman"/>
          <w:sz w:val="24"/>
          <w:szCs w:val="24"/>
        </w:rPr>
        <w:t>A feladó és befogadó értelmezési tartománya eltérő lehet. Tisztán objektív valóság nem létezik, mindannyian másképp értelmezhetjük ugyanazt a helyzetet vagy jelenséget.</w:t>
      </w:r>
      <w:r>
        <w:rPr>
          <w:rFonts w:ascii="Times New Roman" w:hAnsi="Times New Roman"/>
          <w:sz w:val="24"/>
          <w:szCs w:val="24"/>
        </w:rPr>
        <w:t xml:space="preserve"> A kommunikációt a feladó oldaláról segítheti a h</w:t>
      </w:r>
      <w:r w:rsidRPr="00A621FD">
        <w:rPr>
          <w:rFonts w:ascii="Times New Roman" w:hAnsi="Times New Roman"/>
          <w:sz w:val="24"/>
          <w:szCs w:val="24"/>
        </w:rPr>
        <w:t>itelesség, én-közlések, befogadó ismereteire, szempontjaira való tekintet, konfliktus esetén felelősség vállalása, nyitottság, dial</w:t>
      </w:r>
      <w:r>
        <w:rPr>
          <w:rFonts w:ascii="Times New Roman" w:hAnsi="Times New Roman"/>
          <w:sz w:val="24"/>
          <w:szCs w:val="24"/>
        </w:rPr>
        <w:t>ógus használata monológ helyett. A befogadó oldaláról a n</w:t>
      </w:r>
      <w:r w:rsidRPr="00A621FD">
        <w:rPr>
          <w:rFonts w:ascii="Times New Roman" w:hAnsi="Times New Roman"/>
          <w:sz w:val="24"/>
          <w:szCs w:val="24"/>
        </w:rPr>
        <w:t>yitottság, bizalom megelőlegezése, figyelem, nem támadás a kritika, manipuláció egyértelmű elutasítása</w:t>
      </w:r>
      <w:r>
        <w:rPr>
          <w:rFonts w:ascii="Times New Roman" w:hAnsi="Times New Roman"/>
          <w:sz w:val="24"/>
          <w:szCs w:val="24"/>
        </w:rPr>
        <w:t xml:space="preserve">. </w:t>
      </w:r>
    </w:p>
    <w:p w:rsidR="00620FB2" w:rsidRPr="00C85B5E" w:rsidRDefault="00620FB2" w:rsidP="00620FB2">
      <w:pPr>
        <w:spacing w:after="0" w:line="360" w:lineRule="auto"/>
        <w:jc w:val="both"/>
        <w:rPr>
          <w:rFonts w:ascii="Times New Roman" w:hAnsi="Times New Roman"/>
          <w:sz w:val="24"/>
          <w:szCs w:val="24"/>
        </w:rPr>
      </w:pPr>
      <w:r w:rsidRPr="00C85B5E">
        <w:rPr>
          <w:rFonts w:ascii="Times New Roman" w:hAnsi="Times New Roman"/>
          <w:sz w:val="24"/>
          <w:szCs w:val="24"/>
        </w:rPr>
        <w:t>Az asszertív kommunikáció során képesek vagyunk tisztán, határozottan, egyértelműen képviselni a saját érdekeinket, igényeinket, képesek vagyunk meghallgatni, meghallani és megérteni a másik fél valódi érdekeit és igényeit, kapcsolatot tudunk építeni embertársainkkal úgy, hogy az előző két pontot, tehát a tiszta érdekérvényesítést és az értő meghallgatást az adott helyzetnek megfelelően alkalmazzuk, nehéz helyzeteinkben, érdekütközések esetén olyan megoldásokat keresnünk, amelyekben mindkét fél nyertesnek érezheti magát.</w:t>
      </w:r>
    </w:p>
    <w:p w:rsidR="00620FB2" w:rsidRPr="00C85B5E" w:rsidRDefault="00620FB2" w:rsidP="00620FB2">
      <w:pPr>
        <w:tabs>
          <w:tab w:val="num" w:pos="720"/>
        </w:tabs>
        <w:spacing w:after="0" w:line="360" w:lineRule="auto"/>
        <w:jc w:val="both"/>
        <w:rPr>
          <w:rFonts w:ascii="Times New Roman" w:hAnsi="Times New Roman"/>
          <w:sz w:val="24"/>
          <w:szCs w:val="24"/>
        </w:rPr>
      </w:pPr>
      <w:r w:rsidRPr="00C85B5E">
        <w:rPr>
          <w:rFonts w:ascii="Times New Roman" w:hAnsi="Times New Roman"/>
          <w:sz w:val="24"/>
          <w:szCs w:val="24"/>
        </w:rPr>
        <w:lastRenderedPageBreak/>
        <w:t>Az asszertív kommunikáció tehát a tiszta és hatékony </w:t>
      </w:r>
      <w:r w:rsidRPr="00C85B5E">
        <w:rPr>
          <w:rFonts w:ascii="Times New Roman" w:hAnsi="Times New Roman"/>
          <w:b/>
          <w:bCs/>
          <w:sz w:val="24"/>
          <w:szCs w:val="24"/>
        </w:rPr>
        <w:t>önkifejezés</w:t>
      </w:r>
      <w:r w:rsidRPr="00C85B5E">
        <w:rPr>
          <w:rFonts w:ascii="Times New Roman" w:hAnsi="Times New Roman"/>
          <w:sz w:val="24"/>
          <w:szCs w:val="24"/>
        </w:rPr>
        <w:t> művészete, a másik ember </w:t>
      </w:r>
      <w:r w:rsidRPr="00C85B5E">
        <w:rPr>
          <w:rFonts w:ascii="Times New Roman" w:hAnsi="Times New Roman"/>
          <w:b/>
          <w:bCs/>
          <w:sz w:val="24"/>
          <w:szCs w:val="24"/>
        </w:rPr>
        <w:t>meghallgatás</w:t>
      </w:r>
      <w:r w:rsidRPr="00C85B5E">
        <w:rPr>
          <w:rFonts w:ascii="Times New Roman" w:hAnsi="Times New Roman"/>
          <w:sz w:val="24"/>
          <w:szCs w:val="24"/>
        </w:rPr>
        <w:t>ának művészete, a másik emberhez </w:t>
      </w:r>
      <w:r w:rsidRPr="00C85B5E">
        <w:rPr>
          <w:rFonts w:ascii="Times New Roman" w:hAnsi="Times New Roman"/>
          <w:b/>
          <w:bCs/>
          <w:sz w:val="24"/>
          <w:szCs w:val="24"/>
        </w:rPr>
        <w:t>kapcsolódás</w:t>
      </w:r>
      <w:r w:rsidRPr="00C85B5E">
        <w:rPr>
          <w:rFonts w:ascii="Times New Roman" w:hAnsi="Times New Roman"/>
          <w:sz w:val="24"/>
          <w:szCs w:val="24"/>
        </w:rPr>
        <w:t> művészete, a nyer-nyer helyzetek és az erőszakmentes </w:t>
      </w:r>
      <w:r w:rsidRPr="00C85B5E">
        <w:rPr>
          <w:rFonts w:ascii="Times New Roman" w:hAnsi="Times New Roman"/>
          <w:b/>
          <w:bCs/>
          <w:sz w:val="24"/>
          <w:szCs w:val="24"/>
        </w:rPr>
        <w:t>együttműködés</w:t>
      </w:r>
      <w:r w:rsidRPr="00C85B5E">
        <w:rPr>
          <w:rFonts w:ascii="Times New Roman" w:hAnsi="Times New Roman"/>
          <w:sz w:val="24"/>
          <w:szCs w:val="24"/>
        </w:rPr>
        <w:t> művészete, amely egyre hangsúlyosabb szerepet kap a rendvédelmi erők munkája során is, mint azt láthatjuk a például a Készenléti Rendőrség „Partner” csoportjának példáján.</w:t>
      </w:r>
    </w:p>
    <w:p w:rsidR="00620FB2" w:rsidRDefault="00620FB2" w:rsidP="00620FB2">
      <w:pPr>
        <w:tabs>
          <w:tab w:val="num" w:pos="720"/>
        </w:tabs>
        <w:spacing w:after="0" w:line="360" w:lineRule="auto"/>
        <w:jc w:val="both"/>
        <w:rPr>
          <w:rFonts w:ascii="Times New Roman" w:hAnsi="Times New Roman"/>
          <w:sz w:val="24"/>
          <w:szCs w:val="24"/>
        </w:rPr>
      </w:pPr>
      <w:r w:rsidRPr="00C85B5E">
        <w:rPr>
          <w:rFonts w:ascii="Times New Roman" w:hAnsi="Times New Roman"/>
          <w:sz w:val="24"/>
          <w:szCs w:val="24"/>
        </w:rPr>
        <w:t>Az asszertív viselkedés határozottan, őszintén kiállni az érdekeinkért, őszintén elmondani érzésünket, vágyainkat. Mások érdekeit, vágyait figyelembe vevő, higgadt, de nyomatékos, tárgyilagos, tényszerű kommunikáció. Aki asszertívan kommunikál</w:t>
      </w:r>
      <w:r>
        <w:rPr>
          <w:rFonts w:ascii="Times New Roman" w:hAnsi="Times New Roman"/>
          <w:sz w:val="24"/>
          <w:szCs w:val="24"/>
        </w:rPr>
        <w:t>,</w:t>
      </w:r>
      <w:r w:rsidRPr="00C85B5E">
        <w:rPr>
          <w:rFonts w:ascii="Times New Roman" w:hAnsi="Times New Roman"/>
          <w:sz w:val="24"/>
          <w:szCs w:val="24"/>
        </w:rPr>
        <w:t xml:space="preserve"> több esetben és nagyobb eséllyel tudja sikeresen megoldani társas helyzeteit, mint az, aki gyakran agresszív, vagy sokszor alkalmazkodik. Képes kiállni magáért, ha problémája, gondja, baja van, nem fojtja ezeket magába, hanem képviseli az érdekeit, ezért magabizt</w:t>
      </w:r>
      <w:r>
        <w:rPr>
          <w:rFonts w:ascii="Times New Roman" w:hAnsi="Times New Roman"/>
          <w:sz w:val="24"/>
          <w:szCs w:val="24"/>
        </w:rPr>
        <w:t>osabbnak, erősebbnek érzi magát. K</w:t>
      </w:r>
      <w:r w:rsidRPr="00C85B5E">
        <w:rPr>
          <w:rFonts w:ascii="Times New Roman" w:hAnsi="Times New Roman"/>
          <w:sz w:val="24"/>
          <w:szCs w:val="24"/>
        </w:rPr>
        <w:t>evesebb stressz, konfliktus mérgezi az életét, önfeledtebb életet él, kedveli önmagát, jól érzi magát a bőrében, jó viszonyt ápol saját magával, mivel jóban van önmagával, ezér</w:t>
      </w:r>
      <w:r>
        <w:rPr>
          <w:rFonts w:ascii="Times New Roman" w:hAnsi="Times New Roman"/>
          <w:sz w:val="24"/>
          <w:szCs w:val="24"/>
        </w:rPr>
        <w:t xml:space="preserve">t mások is szívesen vannak vele, </w:t>
      </w:r>
      <w:r w:rsidRPr="00C85B5E">
        <w:rPr>
          <w:rFonts w:ascii="Times New Roman" w:hAnsi="Times New Roman"/>
          <w:sz w:val="24"/>
          <w:szCs w:val="24"/>
        </w:rPr>
        <w:t>kevesebb feszültséget fojt magába, így kevesebbszer tör elő belől</w:t>
      </w:r>
      <w:r>
        <w:rPr>
          <w:rFonts w:ascii="Times New Roman" w:hAnsi="Times New Roman"/>
          <w:sz w:val="24"/>
          <w:szCs w:val="24"/>
        </w:rPr>
        <w:t>e a kényszer, hogy követelőz</w:t>
      </w:r>
      <w:r w:rsidRPr="00C85B5E">
        <w:rPr>
          <w:rFonts w:ascii="Times New Roman" w:hAnsi="Times New Roman"/>
          <w:sz w:val="24"/>
          <w:szCs w:val="24"/>
        </w:rPr>
        <w:t>zön</w:t>
      </w:r>
      <w:r>
        <w:rPr>
          <w:rFonts w:ascii="Times New Roman" w:hAnsi="Times New Roman"/>
          <w:sz w:val="24"/>
          <w:szCs w:val="24"/>
        </w:rPr>
        <w:t>.</w:t>
      </w:r>
      <w:r w:rsidRPr="00C85B5E">
        <w:rPr>
          <w:rFonts w:ascii="Times New Roman" w:hAnsi="Times New Roman"/>
          <w:sz w:val="24"/>
          <w:szCs w:val="24"/>
        </w:rPr>
        <w:t xml:space="preserve"> </w:t>
      </w:r>
      <w:r>
        <w:rPr>
          <w:rFonts w:ascii="Times New Roman" w:hAnsi="Times New Roman"/>
          <w:sz w:val="24"/>
          <w:szCs w:val="24"/>
        </w:rPr>
        <w:t>Ő</w:t>
      </w:r>
      <w:r w:rsidRPr="00C85B5E">
        <w:rPr>
          <w:rFonts w:ascii="Times New Roman" w:hAnsi="Times New Roman"/>
          <w:sz w:val="24"/>
          <w:szCs w:val="24"/>
        </w:rPr>
        <w:t>szintén kapcsolódik embertársaihoz, kapcsolatai mélyebbek, párkapcsolatai intimebbek, mint az agresszívek</w:t>
      </w:r>
      <w:r>
        <w:rPr>
          <w:rFonts w:ascii="Times New Roman" w:hAnsi="Times New Roman"/>
          <w:sz w:val="24"/>
          <w:szCs w:val="24"/>
        </w:rPr>
        <w:t>k</w:t>
      </w:r>
      <w:r w:rsidRPr="00C85B5E">
        <w:rPr>
          <w:rFonts w:ascii="Times New Roman" w:hAnsi="Times New Roman"/>
          <w:sz w:val="24"/>
          <w:szCs w:val="24"/>
        </w:rPr>
        <w:t>é</w:t>
      </w:r>
      <w:r>
        <w:rPr>
          <w:rFonts w:ascii="Times New Roman" w:hAnsi="Times New Roman"/>
          <w:sz w:val="24"/>
          <w:szCs w:val="24"/>
        </w:rPr>
        <w:t>, vagy az alkalmazkodóké.</w:t>
      </w:r>
      <w:r w:rsidRPr="00C85B5E">
        <w:rPr>
          <w:rFonts w:ascii="Times New Roman" w:hAnsi="Times New Roman"/>
          <w:sz w:val="24"/>
          <w:szCs w:val="24"/>
        </w:rPr>
        <w:t xml:space="preserve"> Mivel önmagát adja, erős lesz a kisugárzása, felnéznek rá, nehéz helyzetekben jól reagál, ha nem jól reagál, akkor igyekszik tanulni a történtekből, egy szervezeti hierarchia alsóbb lépcsőin is jobban figyelnek rá, nagyobb a tekintélye.</w:t>
      </w:r>
    </w:p>
    <w:p w:rsidR="00620FB2" w:rsidRDefault="00620FB2" w:rsidP="00620FB2">
      <w:pPr>
        <w:tabs>
          <w:tab w:val="num" w:pos="720"/>
        </w:tabs>
        <w:spacing w:after="0" w:line="360" w:lineRule="auto"/>
        <w:jc w:val="both"/>
        <w:rPr>
          <w:rFonts w:ascii="Times New Roman" w:hAnsi="Times New Roman"/>
          <w:sz w:val="24"/>
          <w:szCs w:val="24"/>
        </w:rPr>
      </w:pPr>
      <w:r>
        <w:rPr>
          <w:rFonts w:ascii="Times New Roman" w:hAnsi="Times New Roman"/>
          <w:sz w:val="24"/>
          <w:szCs w:val="24"/>
        </w:rPr>
        <w:t>Vitathatatlan tehát a kellően asszertív kommunikáció fontossága, és létjogosultsága mind a rendvédelmi szervek, mind pedig a romaság képviselői részéről.</w:t>
      </w:r>
    </w:p>
    <w:p w:rsidR="00620FB2" w:rsidRDefault="00620FB2" w:rsidP="00620FB2">
      <w:pPr>
        <w:tabs>
          <w:tab w:val="num" w:pos="720"/>
        </w:tabs>
        <w:spacing w:after="0" w:line="360" w:lineRule="auto"/>
        <w:jc w:val="both"/>
        <w:rPr>
          <w:rFonts w:ascii="Times New Roman" w:hAnsi="Times New Roman"/>
          <w:sz w:val="24"/>
          <w:szCs w:val="24"/>
        </w:rPr>
      </w:pPr>
    </w:p>
    <w:p w:rsidR="00620FB2" w:rsidRDefault="00620FB2" w:rsidP="00620FB2">
      <w:pPr>
        <w:pStyle w:val="Listaszerbekezds"/>
        <w:numPr>
          <w:ilvl w:val="0"/>
          <w:numId w:val="30"/>
        </w:numPr>
        <w:spacing w:after="0" w:line="360" w:lineRule="auto"/>
        <w:ind w:left="284" w:hanging="284"/>
        <w:jc w:val="both"/>
        <w:rPr>
          <w:rFonts w:ascii="Times New Roman" w:hAnsi="Times New Roman"/>
          <w:b/>
          <w:sz w:val="24"/>
          <w:szCs w:val="24"/>
        </w:rPr>
      </w:pPr>
      <w:proofErr w:type="spellStart"/>
      <w:r>
        <w:rPr>
          <w:rFonts w:ascii="Times New Roman" w:hAnsi="Times New Roman"/>
          <w:b/>
          <w:sz w:val="24"/>
          <w:szCs w:val="24"/>
        </w:rPr>
        <w:t>workshop</w:t>
      </w:r>
      <w:proofErr w:type="spellEnd"/>
    </w:p>
    <w:p w:rsidR="00620FB2" w:rsidRPr="00313497" w:rsidRDefault="00620FB2" w:rsidP="00620FB2">
      <w:pPr>
        <w:spacing w:after="0" w:line="360" w:lineRule="auto"/>
        <w:jc w:val="both"/>
        <w:rPr>
          <w:rFonts w:ascii="Arial" w:hAnsi="Arial" w:cs="Arial"/>
          <w:sz w:val="28"/>
        </w:rPr>
      </w:pPr>
      <w:r>
        <w:rPr>
          <w:rFonts w:ascii="Times New Roman" w:hAnsi="Times New Roman"/>
          <w:sz w:val="24"/>
          <w:szCs w:val="24"/>
        </w:rPr>
        <w:t xml:space="preserve">Az utolsó </w:t>
      </w:r>
      <w:proofErr w:type="spellStart"/>
      <w:r>
        <w:rPr>
          <w:rFonts w:ascii="Times New Roman" w:hAnsi="Times New Roman"/>
          <w:sz w:val="24"/>
          <w:szCs w:val="24"/>
        </w:rPr>
        <w:t>workshopon</w:t>
      </w:r>
      <w:proofErr w:type="spellEnd"/>
      <w:r>
        <w:rPr>
          <w:rFonts w:ascii="Times New Roman" w:hAnsi="Times New Roman"/>
          <w:sz w:val="24"/>
          <w:szCs w:val="24"/>
        </w:rPr>
        <w:t xml:space="preserve"> a moderátor az összegyűjtött kérdésekre válaszolt, az előbbiekhez hasonló, digitális formában. A kérdések a következők voltak:</w:t>
      </w:r>
    </w:p>
    <w:p w:rsidR="00620FB2" w:rsidRPr="00D158B7" w:rsidRDefault="00620FB2" w:rsidP="00620FB2">
      <w:pPr>
        <w:spacing w:after="0" w:line="360" w:lineRule="auto"/>
        <w:jc w:val="both"/>
        <w:rPr>
          <w:rFonts w:ascii="Times New Roman" w:hAnsi="Times New Roman" w:cs="Times New Roman"/>
          <w:sz w:val="24"/>
          <w:szCs w:val="24"/>
        </w:rPr>
      </w:pPr>
      <w:r w:rsidRPr="00D158B7">
        <w:rPr>
          <w:rFonts w:ascii="Times New Roman" w:hAnsi="Times New Roman" w:cs="Times New Roman"/>
          <w:sz w:val="24"/>
        </w:rPr>
        <w:t>1</w:t>
      </w:r>
      <w:r w:rsidRPr="00D158B7">
        <w:rPr>
          <w:rFonts w:ascii="Times New Roman" w:hAnsi="Times New Roman" w:cs="Times New Roman"/>
          <w:sz w:val="24"/>
          <w:szCs w:val="24"/>
        </w:rPr>
        <w:t>. Mit jelent a csendháborítás elméletben, gyakorlatban?</w:t>
      </w:r>
    </w:p>
    <w:p w:rsidR="00620FB2" w:rsidRPr="00D158B7" w:rsidRDefault="00620FB2" w:rsidP="00620FB2">
      <w:pPr>
        <w:spacing w:after="0" w:line="360" w:lineRule="auto"/>
        <w:jc w:val="both"/>
        <w:rPr>
          <w:rFonts w:ascii="Times New Roman" w:hAnsi="Times New Roman" w:cs="Times New Roman"/>
          <w:sz w:val="24"/>
          <w:szCs w:val="24"/>
        </w:rPr>
      </w:pPr>
      <w:r w:rsidRPr="00D158B7">
        <w:rPr>
          <w:rFonts w:ascii="Times New Roman" w:hAnsi="Times New Roman" w:cs="Times New Roman"/>
          <w:sz w:val="24"/>
          <w:szCs w:val="24"/>
        </w:rPr>
        <w:t>2. Mettől meddig tart a csendháborítás?</w:t>
      </w:r>
    </w:p>
    <w:p w:rsidR="00620FB2" w:rsidRPr="00D158B7" w:rsidRDefault="00620FB2" w:rsidP="00620FB2">
      <w:pPr>
        <w:spacing w:after="0" w:line="360" w:lineRule="auto"/>
        <w:jc w:val="both"/>
        <w:rPr>
          <w:rFonts w:ascii="Times New Roman" w:hAnsi="Times New Roman" w:cs="Times New Roman"/>
          <w:sz w:val="24"/>
          <w:szCs w:val="24"/>
        </w:rPr>
      </w:pPr>
      <w:r w:rsidRPr="00D158B7">
        <w:rPr>
          <w:rFonts w:ascii="Times New Roman" w:hAnsi="Times New Roman" w:cs="Times New Roman"/>
          <w:sz w:val="24"/>
          <w:szCs w:val="24"/>
        </w:rPr>
        <w:t>3. Közterület felügyelő feladatai közé mik tartoznak?</w:t>
      </w:r>
    </w:p>
    <w:p w:rsidR="00620FB2" w:rsidRPr="00D158B7" w:rsidRDefault="00620FB2" w:rsidP="00620F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Van-</w:t>
      </w:r>
      <w:r w:rsidRPr="00D158B7">
        <w:rPr>
          <w:rFonts w:ascii="Times New Roman" w:hAnsi="Times New Roman" w:cs="Times New Roman"/>
          <w:sz w:val="24"/>
          <w:szCs w:val="24"/>
        </w:rPr>
        <w:t>e fegyvere a közterület felügyelőnek?</w:t>
      </w:r>
    </w:p>
    <w:p w:rsidR="00620FB2" w:rsidRPr="00D158B7" w:rsidRDefault="00620FB2" w:rsidP="00620FB2">
      <w:pPr>
        <w:spacing w:after="0" w:line="360" w:lineRule="auto"/>
        <w:jc w:val="both"/>
        <w:rPr>
          <w:rFonts w:ascii="Times New Roman" w:hAnsi="Times New Roman" w:cs="Times New Roman"/>
          <w:sz w:val="24"/>
          <w:szCs w:val="24"/>
        </w:rPr>
      </w:pPr>
      <w:r w:rsidRPr="00D158B7">
        <w:rPr>
          <w:rFonts w:ascii="Times New Roman" w:hAnsi="Times New Roman" w:cs="Times New Roman"/>
          <w:sz w:val="24"/>
          <w:szCs w:val="24"/>
        </w:rPr>
        <w:t>5. Mit jelent a kontextus?</w:t>
      </w:r>
    </w:p>
    <w:p w:rsidR="00620FB2" w:rsidRPr="00D158B7" w:rsidRDefault="00620FB2" w:rsidP="00620FB2">
      <w:pPr>
        <w:spacing w:after="0" w:line="360" w:lineRule="auto"/>
        <w:jc w:val="both"/>
        <w:rPr>
          <w:rFonts w:ascii="Times New Roman" w:hAnsi="Times New Roman" w:cs="Times New Roman"/>
          <w:sz w:val="24"/>
          <w:szCs w:val="24"/>
        </w:rPr>
      </w:pPr>
      <w:r w:rsidRPr="00D158B7">
        <w:rPr>
          <w:rFonts w:ascii="Times New Roman" w:hAnsi="Times New Roman" w:cs="Times New Roman"/>
          <w:sz w:val="24"/>
          <w:szCs w:val="24"/>
        </w:rPr>
        <w:t>6. Ha egy rendőr bántalmaz, akkor feljelenthetem-e?</w:t>
      </w:r>
    </w:p>
    <w:p w:rsidR="00620FB2" w:rsidRPr="00D158B7" w:rsidRDefault="00620FB2" w:rsidP="00620FB2">
      <w:pPr>
        <w:spacing w:after="0" w:line="360" w:lineRule="auto"/>
        <w:jc w:val="both"/>
        <w:rPr>
          <w:rFonts w:ascii="Times New Roman" w:hAnsi="Times New Roman" w:cs="Times New Roman"/>
          <w:sz w:val="24"/>
          <w:szCs w:val="24"/>
        </w:rPr>
      </w:pPr>
      <w:r w:rsidRPr="00D158B7">
        <w:rPr>
          <w:rFonts w:ascii="Times New Roman" w:hAnsi="Times New Roman" w:cs="Times New Roman"/>
          <w:sz w:val="24"/>
          <w:szCs w:val="24"/>
        </w:rPr>
        <w:t>7. Megbírságolhat-e a polgárőr?</w:t>
      </w:r>
    </w:p>
    <w:p w:rsidR="00620FB2" w:rsidRPr="00D158B7" w:rsidRDefault="00620FB2" w:rsidP="00620FB2">
      <w:pPr>
        <w:spacing w:after="0" w:line="360" w:lineRule="auto"/>
        <w:jc w:val="both"/>
        <w:rPr>
          <w:rFonts w:ascii="Times New Roman" w:hAnsi="Times New Roman" w:cs="Times New Roman"/>
          <w:sz w:val="24"/>
          <w:szCs w:val="24"/>
        </w:rPr>
      </w:pPr>
      <w:r w:rsidRPr="00D158B7">
        <w:rPr>
          <w:rFonts w:ascii="Times New Roman" w:hAnsi="Times New Roman" w:cs="Times New Roman"/>
          <w:sz w:val="24"/>
          <w:szCs w:val="24"/>
        </w:rPr>
        <w:t>8. Melyek a Tűcsere Program feladatai?</w:t>
      </w:r>
    </w:p>
    <w:p w:rsidR="00620FB2" w:rsidRPr="00D158B7" w:rsidRDefault="00620FB2" w:rsidP="00620FB2">
      <w:pPr>
        <w:spacing w:after="0" w:line="360" w:lineRule="auto"/>
        <w:jc w:val="both"/>
        <w:rPr>
          <w:rFonts w:ascii="Times New Roman" w:hAnsi="Times New Roman" w:cs="Times New Roman"/>
          <w:sz w:val="24"/>
          <w:szCs w:val="24"/>
        </w:rPr>
      </w:pPr>
      <w:r w:rsidRPr="00D158B7">
        <w:rPr>
          <w:rFonts w:ascii="Times New Roman" w:hAnsi="Times New Roman" w:cs="Times New Roman"/>
          <w:sz w:val="24"/>
          <w:szCs w:val="24"/>
        </w:rPr>
        <w:t>9. Kiknek segít a Tűcsere Program?</w:t>
      </w:r>
    </w:p>
    <w:p w:rsidR="00620FB2" w:rsidRPr="00D158B7" w:rsidRDefault="00620FB2" w:rsidP="00620FB2">
      <w:pPr>
        <w:spacing w:after="0" w:line="360" w:lineRule="auto"/>
        <w:jc w:val="both"/>
        <w:rPr>
          <w:rFonts w:ascii="Times New Roman" w:hAnsi="Times New Roman" w:cs="Times New Roman"/>
          <w:sz w:val="24"/>
          <w:szCs w:val="24"/>
        </w:rPr>
      </w:pPr>
      <w:r w:rsidRPr="00D158B7">
        <w:rPr>
          <w:rFonts w:ascii="Times New Roman" w:hAnsi="Times New Roman" w:cs="Times New Roman"/>
          <w:sz w:val="24"/>
          <w:szCs w:val="24"/>
        </w:rPr>
        <w:lastRenderedPageBreak/>
        <w:t xml:space="preserve">10. Hogyan tud segíteni a Kék Pont Alapítvány a droghasználóknak? </w:t>
      </w:r>
    </w:p>
    <w:p w:rsidR="00620FB2" w:rsidRPr="00D158B7" w:rsidRDefault="00620FB2" w:rsidP="00620FB2">
      <w:pPr>
        <w:spacing w:after="0" w:line="360" w:lineRule="auto"/>
        <w:jc w:val="both"/>
        <w:rPr>
          <w:rFonts w:ascii="Times New Roman" w:hAnsi="Times New Roman" w:cs="Times New Roman"/>
          <w:sz w:val="24"/>
          <w:szCs w:val="24"/>
        </w:rPr>
      </w:pPr>
      <w:r w:rsidRPr="00D158B7">
        <w:rPr>
          <w:rFonts w:ascii="Times New Roman" w:hAnsi="Times New Roman" w:cs="Times New Roman"/>
          <w:sz w:val="24"/>
          <w:szCs w:val="24"/>
        </w:rPr>
        <w:t>11. Milyen következményekkel jár az engedély nélkül horgászat?</w:t>
      </w:r>
    </w:p>
    <w:p w:rsidR="00620FB2" w:rsidRPr="00D158B7" w:rsidRDefault="00620FB2" w:rsidP="00620FB2">
      <w:pPr>
        <w:spacing w:after="0" w:line="360" w:lineRule="auto"/>
        <w:jc w:val="both"/>
        <w:rPr>
          <w:rFonts w:ascii="Times New Roman" w:hAnsi="Times New Roman" w:cs="Times New Roman"/>
          <w:sz w:val="24"/>
          <w:szCs w:val="24"/>
        </w:rPr>
      </w:pPr>
      <w:r w:rsidRPr="00D158B7">
        <w:rPr>
          <w:rFonts w:ascii="Times New Roman" w:hAnsi="Times New Roman" w:cs="Times New Roman"/>
          <w:sz w:val="24"/>
          <w:szCs w:val="24"/>
        </w:rPr>
        <w:t>12. Elkérheti-e a személyi igazolványomat a halőr/közterület-felügyelő/polgárőr?</w:t>
      </w:r>
    </w:p>
    <w:p w:rsidR="00620FB2" w:rsidRPr="00D158B7" w:rsidRDefault="00620FB2" w:rsidP="00620FB2">
      <w:pPr>
        <w:spacing w:after="0" w:line="360" w:lineRule="auto"/>
        <w:jc w:val="both"/>
        <w:rPr>
          <w:rFonts w:ascii="Times New Roman" w:hAnsi="Times New Roman" w:cs="Times New Roman"/>
          <w:sz w:val="24"/>
          <w:szCs w:val="24"/>
        </w:rPr>
      </w:pPr>
      <w:r w:rsidRPr="00D158B7">
        <w:rPr>
          <w:rFonts w:ascii="Times New Roman" w:hAnsi="Times New Roman" w:cs="Times New Roman"/>
          <w:sz w:val="24"/>
          <w:szCs w:val="24"/>
        </w:rPr>
        <w:t>13. Összeszedhetem-e az út mentén hagyott levágott gallyat?</w:t>
      </w:r>
    </w:p>
    <w:p w:rsidR="00620FB2" w:rsidRPr="00D158B7" w:rsidRDefault="00620FB2" w:rsidP="00620FB2">
      <w:pPr>
        <w:spacing w:after="0" w:line="360" w:lineRule="auto"/>
        <w:jc w:val="both"/>
        <w:rPr>
          <w:rFonts w:ascii="Times New Roman" w:hAnsi="Times New Roman" w:cs="Times New Roman"/>
          <w:sz w:val="24"/>
          <w:szCs w:val="24"/>
        </w:rPr>
      </w:pPr>
      <w:r w:rsidRPr="00D158B7">
        <w:rPr>
          <w:rFonts w:ascii="Times New Roman" w:hAnsi="Times New Roman" w:cs="Times New Roman"/>
          <w:sz w:val="24"/>
          <w:szCs w:val="24"/>
        </w:rPr>
        <w:t>14. Kerékpár felszerelés hiánya miatt büntetést kapok?</w:t>
      </w:r>
    </w:p>
    <w:p w:rsidR="00620FB2" w:rsidRDefault="00620FB2" w:rsidP="00620FB2">
      <w:pPr>
        <w:spacing w:after="0" w:line="360" w:lineRule="auto"/>
        <w:jc w:val="both"/>
        <w:rPr>
          <w:rFonts w:ascii="Times New Roman" w:hAnsi="Times New Roman" w:cs="Times New Roman"/>
          <w:sz w:val="24"/>
          <w:szCs w:val="24"/>
        </w:rPr>
      </w:pPr>
      <w:r w:rsidRPr="00D158B7">
        <w:rPr>
          <w:rFonts w:ascii="Times New Roman" w:hAnsi="Times New Roman" w:cs="Times New Roman"/>
          <w:sz w:val="24"/>
          <w:szCs w:val="24"/>
        </w:rPr>
        <w:t>15. Ha nincs kukám, elégethetem otthon a szemetemet?</w:t>
      </w:r>
    </w:p>
    <w:p w:rsidR="00620FB2" w:rsidRDefault="00620FB2" w:rsidP="00620FB2">
      <w:pPr>
        <w:spacing w:after="0" w:line="360" w:lineRule="auto"/>
        <w:jc w:val="both"/>
        <w:rPr>
          <w:rFonts w:ascii="Times New Roman" w:hAnsi="Times New Roman" w:cs="Times New Roman"/>
          <w:sz w:val="24"/>
          <w:szCs w:val="24"/>
        </w:rPr>
      </w:pPr>
    </w:p>
    <w:p w:rsidR="00620FB2" w:rsidRPr="00BD3E62" w:rsidRDefault="00620FB2" w:rsidP="00620FB2">
      <w:pPr>
        <w:spacing w:after="0" w:line="360" w:lineRule="auto"/>
        <w:jc w:val="both"/>
        <w:rPr>
          <w:rFonts w:ascii="Times New Roman" w:eastAsia="Calibri" w:hAnsi="Times New Roman"/>
          <w:sz w:val="24"/>
          <w:szCs w:val="24"/>
        </w:rPr>
      </w:pPr>
      <w:r>
        <w:rPr>
          <w:rFonts w:ascii="Times New Roman" w:hAnsi="Times New Roman" w:cs="Times New Roman"/>
          <w:sz w:val="24"/>
          <w:szCs w:val="24"/>
        </w:rPr>
        <w:t xml:space="preserve">A kérdésekből szembetűnő, hogy mekkora is a távolság a </w:t>
      </w:r>
      <w:proofErr w:type="spellStart"/>
      <w:r>
        <w:rPr>
          <w:rFonts w:ascii="Times New Roman" w:hAnsi="Times New Roman" w:cs="Times New Roman"/>
          <w:sz w:val="24"/>
          <w:szCs w:val="24"/>
        </w:rPr>
        <w:t>szegregátumok</w:t>
      </w:r>
      <w:proofErr w:type="spellEnd"/>
      <w:r>
        <w:rPr>
          <w:rFonts w:ascii="Times New Roman" w:hAnsi="Times New Roman" w:cs="Times New Roman"/>
          <w:sz w:val="24"/>
          <w:szCs w:val="24"/>
        </w:rPr>
        <w:t xml:space="preserve"> civil lakossága, és a rendvédelem között, hiszen a sokszor alapvetően triviálisnak ható kérdések merültek fel. Pusztán ez a 15 kérdés világossá teszi a hasonló programok hasznosságát, és szükségességét. </w:t>
      </w:r>
    </w:p>
    <w:p w:rsidR="00620FB2" w:rsidRPr="00E374EA" w:rsidRDefault="00620FB2" w:rsidP="00620FB2">
      <w:pPr>
        <w:spacing w:after="0" w:line="360" w:lineRule="auto"/>
        <w:jc w:val="both"/>
        <w:rPr>
          <w:rFonts w:ascii="Times New Roman" w:eastAsia="Calibri" w:hAnsi="Times New Roman" w:cs="Times New Roman"/>
          <w:b/>
          <w:sz w:val="24"/>
          <w:szCs w:val="24"/>
        </w:rPr>
      </w:pPr>
    </w:p>
    <w:p w:rsidR="00620FB2" w:rsidRDefault="00620FB2" w:rsidP="00620FB2">
      <w:pPr>
        <w:pStyle w:val="Cmsor3"/>
        <w:numPr>
          <w:ilvl w:val="0"/>
          <w:numId w:val="45"/>
        </w:numPr>
        <w:spacing w:before="0" w:line="360" w:lineRule="auto"/>
        <w:rPr>
          <w:rFonts w:ascii="Times New Roman" w:hAnsi="Times New Roman" w:cs="Times New Roman"/>
          <w:color w:val="auto"/>
          <w:sz w:val="28"/>
          <w:szCs w:val="28"/>
        </w:rPr>
      </w:pPr>
      <w:r w:rsidRPr="00932F6C">
        <w:rPr>
          <w:rFonts w:ascii="Times New Roman" w:hAnsi="Times New Roman" w:cs="Times New Roman"/>
          <w:color w:val="auto"/>
          <w:sz w:val="28"/>
          <w:szCs w:val="28"/>
        </w:rPr>
        <w:t>Megelőzési felfogás</w:t>
      </w:r>
      <w:r>
        <w:rPr>
          <w:rFonts w:ascii="Times New Roman" w:hAnsi="Times New Roman" w:cs="Times New Roman"/>
          <w:color w:val="auto"/>
          <w:sz w:val="28"/>
          <w:szCs w:val="28"/>
        </w:rPr>
        <w:t>, célok, feladatok</w:t>
      </w:r>
    </w:p>
    <w:p w:rsidR="00620FB2" w:rsidRPr="002B1F8A" w:rsidRDefault="00620FB2" w:rsidP="00620FB2">
      <w:pPr>
        <w:spacing w:after="0" w:line="360" w:lineRule="auto"/>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sz w:val="24"/>
          <w:szCs w:val="24"/>
        </w:rPr>
      </w:pPr>
      <w:r w:rsidRPr="002B1F8A">
        <w:rPr>
          <w:rFonts w:ascii="Times New Roman" w:hAnsi="Times New Roman" w:cs="Times New Roman"/>
          <w:sz w:val="24"/>
          <w:szCs w:val="24"/>
        </w:rPr>
        <w:t xml:space="preserve">A </w:t>
      </w:r>
      <w:r w:rsidRPr="00D15807">
        <w:rPr>
          <w:rFonts w:ascii="Times New Roman" w:hAnsi="Times New Roman" w:cs="Times New Roman"/>
          <w:b/>
          <w:sz w:val="24"/>
          <w:szCs w:val="24"/>
        </w:rPr>
        <w:t>közbiztonság</w:t>
      </w:r>
      <w:r w:rsidRPr="002B1F8A">
        <w:rPr>
          <w:rFonts w:ascii="Times New Roman" w:hAnsi="Times New Roman" w:cs="Times New Roman"/>
          <w:sz w:val="24"/>
          <w:szCs w:val="24"/>
        </w:rPr>
        <w:t xml:space="preserve"> a társadalom életminőségének a része, olyan kollektív, értékkel bíró termék, amelynek </w:t>
      </w:r>
      <w:r w:rsidRPr="00D15807">
        <w:rPr>
          <w:rFonts w:ascii="Times New Roman" w:hAnsi="Times New Roman" w:cs="Times New Roman"/>
          <w:b/>
          <w:sz w:val="24"/>
          <w:szCs w:val="24"/>
        </w:rPr>
        <w:t xml:space="preserve">kialakítása és megőrzése közös ügy. </w:t>
      </w:r>
      <w:r w:rsidRPr="002B1F8A">
        <w:rPr>
          <w:rFonts w:ascii="Times New Roman" w:hAnsi="Times New Roman" w:cs="Times New Roman"/>
          <w:sz w:val="24"/>
          <w:szCs w:val="24"/>
        </w:rPr>
        <w:t xml:space="preserve">A büntető igazságszolgáltatás önmagában nem elég hatékony a kriminalitási probléma kezelésére, az önállósult bűnmegelőzési politikával és áldozatpolitikával kiegészített </w:t>
      </w:r>
      <w:proofErr w:type="spellStart"/>
      <w:r w:rsidRPr="002B1F8A">
        <w:rPr>
          <w:rFonts w:ascii="Times New Roman" w:hAnsi="Times New Roman" w:cs="Times New Roman"/>
          <w:sz w:val="24"/>
          <w:szCs w:val="24"/>
        </w:rPr>
        <w:t>kriminálpolitika</w:t>
      </w:r>
      <w:proofErr w:type="spellEnd"/>
      <w:r w:rsidRPr="002B1F8A">
        <w:rPr>
          <w:rFonts w:ascii="Times New Roman" w:hAnsi="Times New Roman" w:cs="Times New Roman"/>
          <w:sz w:val="24"/>
          <w:szCs w:val="24"/>
        </w:rPr>
        <w:t xml:space="preserve"> az egyes társadalmi feszültségforrások és devianciák - ideértve a bűnözést is - koncentráltabb, s így hatékonyabb kezelését jelenti.</w:t>
      </w:r>
    </w:p>
    <w:p w:rsidR="00620FB2" w:rsidRPr="002B1F8A"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sz w:val="24"/>
          <w:szCs w:val="24"/>
        </w:rPr>
      </w:pPr>
      <w:r w:rsidRPr="00D15807">
        <w:rPr>
          <w:rFonts w:ascii="Times New Roman" w:hAnsi="Times New Roman" w:cs="Times New Roman"/>
          <w:b/>
          <w:sz w:val="24"/>
          <w:szCs w:val="24"/>
        </w:rPr>
        <w:t>Bűnmegelőzés</w:t>
      </w:r>
      <w:r w:rsidRPr="002B1F8A">
        <w:rPr>
          <w:rFonts w:ascii="Times New Roman" w:hAnsi="Times New Roman" w:cs="Times New Roman"/>
          <w:sz w:val="24"/>
          <w:szCs w:val="24"/>
        </w:rPr>
        <w:t xml:space="preserve"> alatt minden olyan intézkedést és beavatkozást értünk, amelynek </w:t>
      </w:r>
      <w:r w:rsidRPr="00D15807">
        <w:rPr>
          <w:rFonts w:ascii="Times New Roman" w:hAnsi="Times New Roman" w:cs="Times New Roman"/>
          <w:b/>
          <w:sz w:val="24"/>
          <w:szCs w:val="24"/>
        </w:rPr>
        <w:t>célja vagy eredménye a bűnözés mennyiségi csökkentése és az állampolgárok biztonságérzetének javítása, történjék az a bűnalkalmak csökkentésével, a bűnözést gerjesztő okok hatásának mérséklésével vagy az áldozattá válás megelőzésével</w:t>
      </w:r>
      <w:r w:rsidRPr="002B1F8A">
        <w:rPr>
          <w:rFonts w:ascii="Times New Roman" w:hAnsi="Times New Roman" w:cs="Times New Roman"/>
          <w:sz w:val="24"/>
          <w:szCs w:val="24"/>
        </w:rPr>
        <w:t>. A jó bűnmegelőzési politika nem egyetlen dimenzióban - hagyományosan az elkövetővé válás megelőzésének dimenziójában - értelmezi a prevenciós feladatokat, hanem célba veszi a bűnelkövetés minden lehetséges aspektusát: az elkövetőt, az áldozatot és a bűncselekményi szituációt is.</w:t>
      </w:r>
    </w:p>
    <w:p w:rsidR="00620FB2" w:rsidRPr="002B1F8A"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sz w:val="24"/>
          <w:szCs w:val="24"/>
        </w:rPr>
      </w:pPr>
      <w:r w:rsidRPr="002B1F8A">
        <w:rPr>
          <w:rFonts w:ascii="Times New Roman" w:hAnsi="Times New Roman" w:cs="Times New Roman"/>
          <w:sz w:val="24"/>
          <w:szCs w:val="24"/>
        </w:rPr>
        <w:t xml:space="preserve">A komplex bűnmegelőzési megközelítésnek egyszerre kell </w:t>
      </w:r>
      <w:r w:rsidRPr="002B1F8A">
        <w:rPr>
          <w:rFonts w:ascii="Times New Roman" w:hAnsi="Times New Roman" w:cs="Times New Roman"/>
          <w:b/>
          <w:sz w:val="24"/>
          <w:szCs w:val="24"/>
        </w:rPr>
        <w:t>rövid, közép- és hosszú távon eredményt elérnie,</w:t>
      </w:r>
      <w:r w:rsidRPr="002B1F8A">
        <w:rPr>
          <w:rFonts w:ascii="Times New Roman" w:hAnsi="Times New Roman" w:cs="Times New Roman"/>
          <w:sz w:val="24"/>
          <w:szCs w:val="24"/>
        </w:rPr>
        <w:t xml:space="preserve"> így egyaránt </w:t>
      </w:r>
      <w:r w:rsidRPr="002B1F8A">
        <w:rPr>
          <w:rFonts w:ascii="Times New Roman" w:hAnsi="Times New Roman" w:cs="Times New Roman"/>
          <w:b/>
          <w:sz w:val="24"/>
          <w:szCs w:val="24"/>
        </w:rPr>
        <w:t xml:space="preserve">feladata lehet egy bűnözési szempontból súlyosan fertőzött terület, </w:t>
      </w:r>
      <w:r w:rsidRPr="002B1F8A">
        <w:rPr>
          <w:rFonts w:ascii="Times New Roman" w:hAnsi="Times New Roman" w:cs="Times New Roman"/>
          <w:sz w:val="24"/>
          <w:szCs w:val="24"/>
        </w:rPr>
        <w:t xml:space="preserve">például egy közpark környékének biztonságosabbá tétele, ahol a </w:t>
      </w:r>
      <w:r w:rsidRPr="002B1F8A">
        <w:rPr>
          <w:rFonts w:ascii="Times New Roman" w:hAnsi="Times New Roman" w:cs="Times New Roman"/>
          <w:b/>
          <w:sz w:val="24"/>
          <w:szCs w:val="24"/>
        </w:rPr>
        <w:t>közvilágítás megoldásával</w:t>
      </w:r>
      <w:r w:rsidRPr="002B1F8A">
        <w:rPr>
          <w:rFonts w:ascii="Times New Roman" w:hAnsi="Times New Roman" w:cs="Times New Roman"/>
          <w:sz w:val="24"/>
          <w:szCs w:val="24"/>
        </w:rPr>
        <w:t xml:space="preserve">, a </w:t>
      </w:r>
      <w:r w:rsidRPr="002B1F8A">
        <w:rPr>
          <w:rFonts w:ascii="Times New Roman" w:hAnsi="Times New Roman" w:cs="Times New Roman"/>
          <w:b/>
          <w:sz w:val="24"/>
          <w:szCs w:val="24"/>
        </w:rPr>
        <w:t>környezet rendbetételével rövid időn belül</w:t>
      </w:r>
      <w:r w:rsidRPr="002B1F8A">
        <w:rPr>
          <w:rFonts w:ascii="Times New Roman" w:hAnsi="Times New Roman" w:cs="Times New Roman"/>
          <w:sz w:val="24"/>
          <w:szCs w:val="24"/>
        </w:rPr>
        <w:t xml:space="preserve"> jelentős közbiztonsági </w:t>
      </w:r>
      <w:r w:rsidRPr="002B1F8A">
        <w:rPr>
          <w:rFonts w:ascii="Times New Roman" w:hAnsi="Times New Roman" w:cs="Times New Roman"/>
          <w:b/>
          <w:sz w:val="24"/>
          <w:szCs w:val="24"/>
        </w:rPr>
        <w:t>javulás érhető el,</w:t>
      </w:r>
      <w:r w:rsidRPr="002B1F8A">
        <w:rPr>
          <w:rFonts w:ascii="Times New Roman" w:hAnsi="Times New Roman" w:cs="Times New Roman"/>
          <w:sz w:val="24"/>
          <w:szCs w:val="24"/>
        </w:rPr>
        <w:t xml:space="preserve"> vagy például az iskolai erőszak visszaszorítása, amely </w:t>
      </w:r>
      <w:r w:rsidRPr="002B1F8A">
        <w:rPr>
          <w:rFonts w:ascii="Times New Roman" w:hAnsi="Times New Roman" w:cs="Times New Roman"/>
          <w:sz w:val="24"/>
          <w:szCs w:val="24"/>
        </w:rPr>
        <w:lastRenderedPageBreak/>
        <w:t xml:space="preserve">jellemzően egymásra épülő, hatásait csak hosszabb távon kifejtő munkával kezelhető sikeresen. </w:t>
      </w:r>
    </w:p>
    <w:p w:rsidR="00620FB2" w:rsidRPr="002B1F8A"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sz w:val="24"/>
          <w:szCs w:val="24"/>
        </w:rPr>
      </w:pPr>
      <w:r w:rsidRPr="002B1F8A">
        <w:rPr>
          <w:rFonts w:ascii="Times New Roman" w:hAnsi="Times New Roman" w:cs="Times New Roman"/>
          <w:sz w:val="24"/>
          <w:szCs w:val="24"/>
        </w:rPr>
        <w:t xml:space="preserve">Ezek a </w:t>
      </w:r>
      <w:r w:rsidRPr="002B1F8A">
        <w:rPr>
          <w:rFonts w:ascii="Times New Roman" w:hAnsi="Times New Roman" w:cs="Times New Roman"/>
          <w:b/>
          <w:sz w:val="24"/>
          <w:szCs w:val="24"/>
        </w:rPr>
        <w:t>feladatok eltérő megközelítést, más-más eszközök igénybevételét</w:t>
      </w:r>
      <w:r w:rsidRPr="002B1F8A">
        <w:rPr>
          <w:rFonts w:ascii="Times New Roman" w:hAnsi="Times New Roman" w:cs="Times New Roman"/>
          <w:sz w:val="24"/>
          <w:szCs w:val="24"/>
        </w:rPr>
        <w:t xml:space="preserve"> követelik meg. Míg rövidtávon nem várható kedvező hatás az elkövetővé válást gerjesztő reprodukciós folyamatok alakításától, addig a </w:t>
      </w:r>
      <w:r w:rsidRPr="002B1F8A">
        <w:rPr>
          <w:rFonts w:ascii="Times New Roman" w:hAnsi="Times New Roman" w:cs="Times New Roman"/>
          <w:b/>
          <w:sz w:val="24"/>
          <w:szCs w:val="24"/>
        </w:rPr>
        <w:t>közbiztonságot koncentráltan, gyorsan és látványosan javító, tipikusan szituációs eszközök</w:t>
      </w:r>
      <w:r w:rsidRPr="002B1F8A">
        <w:rPr>
          <w:rFonts w:ascii="Times New Roman" w:hAnsi="Times New Roman" w:cs="Times New Roman"/>
          <w:sz w:val="24"/>
          <w:szCs w:val="24"/>
        </w:rPr>
        <w:t xml:space="preserve"> − a mélyen húzódó reprodukciós folyamatokra gyakorolt hatás híján − </w:t>
      </w:r>
      <w:r w:rsidRPr="002B1F8A">
        <w:rPr>
          <w:rFonts w:ascii="Times New Roman" w:hAnsi="Times New Roman" w:cs="Times New Roman"/>
          <w:b/>
          <w:sz w:val="24"/>
          <w:szCs w:val="24"/>
        </w:rPr>
        <w:t>jellemzően nem vezetnek hosszú távú, tartós eredményre.</w:t>
      </w:r>
      <w:r w:rsidRPr="002B1F8A">
        <w:rPr>
          <w:rFonts w:ascii="Times New Roman" w:hAnsi="Times New Roman" w:cs="Times New Roman"/>
          <w:sz w:val="24"/>
          <w:szCs w:val="24"/>
        </w:rPr>
        <w:t xml:space="preserve"> Az </w:t>
      </w:r>
      <w:r w:rsidRPr="002B1F8A">
        <w:rPr>
          <w:rFonts w:ascii="Times New Roman" w:hAnsi="Times New Roman" w:cs="Times New Roman"/>
          <w:b/>
          <w:sz w:val="24"/>
          <w:szCs w:val="24"/>
        </w:rPr>
        <w:t>elkövető-, az áldozat- és a szituáció-központú bűnmegelőzési eszközök együttes alkalmazása</w:t>
      </w:r>
      <w:r w:rsidRPr="002B1F8A">
        <w:rPr>
          <w:rFonts w:ascii="Times New Roman" w:hAnsi="Times New Roman" w:cs="Times New Roman"/>
          <w:sz w:val="24"/>
          <w:szCs w:val="24"/>
        </w:rPr>
        <w:t xml:space="preserve"> tehát a komplex bűnmegelőzési politika egyik legfontosabb követelménye. </w:t>
      </w:r>
    </w:p>
    <w:p w:rsidR="00620FB2" w:rsidRPr="002B1F8A"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b/>
          <w:sz w:val="24"/>
          <w:szCs w:val="24"/>
        </w:rPr>
      </w:pPr>
      <w:r w:rsidRPr="002B1F8A">
        <w:rPr>
          <w:rFonts w:ascii="Times New Roman" w:hAnsi="Times New Roman" w:cs="Times New Roman"/>
          <w:sz w:val="24"/>
          <w:szCs w:val="24"/>
        </w:rPr>
        <w:t xml:space="preserve">A </w:t>
      </w:r>
      <w:r w:rsidRPr="002B1F8A">
        <w:rPr>
          <w:rFonts w:ascii="Times New Roman" w:hAnsi="Times New Roman" w:cs="Times New Roman"/>
          <w:b/>
          <w:sz w:val="24"/>
          <w:szCs w:val="24"/>
        </w:rPr>
        <w:t>bűnmegelőzés differenciáltsága azonban más elvárásokban is</w:t>
      </w:r>
      <w:r w:rsidRPr="002B1F8A">
        <w:rPr>
          <w:rFonts w:ascii="Times New Roman" w:hAnsi="Times New Roman" w:cs="Times New Roman"/>
          <w:sz w:val="24"/>
          <w:szCs w:val="24"/>
        </w:rPr>
        <w:t xml:space="preserve"> visszatükröződik. Így többek között a </w:t>
      </w:r>
      <w:r w:rsidRPr="002B1F8A">
        <w:rPr>
          <w:rFonts w:ascii="Times New Roman" w:hAnsi="Times New Roman" w:cs="Times New Roman"/>
          <w:b/>
          <w:sz w:val="24"/>
          <w:szCs w:val="24"/>
        </w:rPr>
        <w:t>bűnözéskontrollban részt vevők körének kiszélesedésében</w:t>
      </w:r>
      <w:r w:rsidRPr="002B1F8A">
        <w:rPr>
          <w:rFonts w:ascii="Times New Roman" w:hAnsi="Times New Roman" w:cs="Times New Roman"/>
          <w:sz w:val="24"/>
          <w:szCs w:val="24"/>
        </w:rPr>
        <w:t xml:space="preserve">. Az állam a bűnözésért viselt felelősségének egy részét a társadalom egyéb szegmenseire - a helyi önkormányzatokra, a közösségekre, az üzleti szférára, az egyházakra és végső soron az állampolgárra - telepíti. Ezt a </w:t>
      </w:r>
      <w:r w:rsidRPr="002B1F8A">
        <w:rPr>
          <w:rFonts w:ascii="Times New Roman" w:hAnsi="Times New Roman" w:cs="Times New Roman"/>
          <w:b/>
          <w:sz w:val="24"/>
          <w:szCs w:val="24"/>
        </w:rPr>
        <w:t xml:space="preserve">felelősség megosztást a partnerség elve fejezi ki. </w:t>
      </w:r>
    </w:p>
    <w:p w:rsidR="00620FB2" w:rsidRPr="002B1F8A" w:rsidRDefault="00620FB2" w:rsidP="00620FB2">
      <w:pPr>
        <w:spacing w:after="0" w:line="360" w:lineRule="auto"/>
        <w:jc w:val="both"/>
        <w:rPr>
          <w:rFonts w:ascii="Times New Roman" w:hAnsi="Times New Roman" w:cs="Times New Roman"/>
          <w:b/>
          <w:sz w:val="24"/>
          <w:szCs w:val="24"/>
        </w:rPr>
      </w:pPr>
    </w:p>
    <w:p w:rsidR="00620FB2" w:rsidRDefault="00620FB2" w:rsidP="00620FB2">
      <w:pPr>
        <w:spacing w:after="0" w:line="360" w:lineRule="auto"/>
        <w:jc w:val="both"/>
        <w:rPr>
          <w:rFonts w:ascii="Times New Roman" w:hAnsi="Times New Roman" w:cs="Times New Roman"/>
          <w:sz w:val="24"/>
          <w:szCs w:val="24"/>
        </w:rPr>
      </w:pPr>
      <w:r w:rsidRPr="002B1F8A">
        <w:rPr>
          <w:rFonts w:ascii="Times New Roman" w:hAnsi="Times New Roman" w:cs="Times New Roman"/>
          <w:sz w:val="24"/>
          <w:szCs w:val="24"/>
        </w:rPr>
        <w:t xml:space="preserve">A bűnmegelőzés koncepciója szerint a bűnmegelőzési tevékenység az </w:t>
      </w:r>
      <w:r w:rsidRPr="002B1F8A">
        <w:rPr>
          <w:rFonts w:ascii="Times New Roman" w:hAnsi="Times New Roman" w:cs="Times New Roman"/>
          <w:b/>
          <w:sz w:val="24"/>
          <w:szCs w:val="24"/>
        </w:rPr>
        <w:t>állam, a közösségek és a polgárok közötti folyamatos kommunikáció során alakul:</w:t>
      </w:r>
      <w:r w:rsidRPr="002B1F8A">
        <w:rPr>
          <w:rFonts w:ascii="Times New Roman" w:hAnsi="Times New Roman" w:cs="Times New Roman"/>
          <w:sz w:val="24"/>
          <w:szCs w:val="24"/>
        </w:rPr>
        <w:t xml:space="preserve"> ebben a folyamatban fejeződnek ki a </w:t>
      </w:r>
      <w:r w:rsidRPr="002B1F8A">
        <w:rPr>
          <w:rFonts w:ascii="Times New Roman" w:hAnsi="Times New Roman" w:cs="Times New Roman"/>
          <w:b/>
          <w:sz w:val="24"/>
          <w:szCs w:val="24"/>
        </w:rPr>
        <w:t>helyi érdekek és problémák,</w:t>
      </w:r>
      <w:r w:rsidRPr="002B1F8A">
        <w:rPr>
          <w:rFonts w:ascii="Times New Roman" w:hAnsi="Times New Roman" w:cs="Times New Roman"/>
          <w:sz w:val="24"/>
          <w:szCs w:val="24"/>
        </w:rPr>
        <w:t xml:space="preserve"> fogalmazódnak meg a </w:t>
      </w:r>
      <w:r w:rsidRPr="002B1F8A">
        <w:rPr>
          <w:rFonts w:ascii="Times New Roman" w:hAnsi="Times New Roman" w:cs="Times New Roman"/>
          <w:b/>
          <w:sz w:val="24"/>
          <w:szCs w:val="24"/>
        </w:rPr>
        <w:t>problémákhoz igazodó megoldási javaslatok</w:t>
      </w:r>
      <w:r w:rsidRPr="002B1F8A">
        <w:rPr>
          <w:rFonts w:ascii="Times New Roman" w:hAnsi="Times New Roman" w:cs="Times New Roman"/>
          <w:sz w:val="24"/>
          <w:szCs w:val="24"/>
        </w:rPr>
        <w:t>, és történik meg a sikerekről vagy kudarcokról szóló visszacsatolás.</w:t>
      </w:r>
    </w:p>
    <w:p w:rsidR="00620FB2" w:rsidRPr="002B1F8A"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sz w:val="24"/>
          <w:szCs w:val="24"/>
        </w:rPr>
      </w:pPr>
      <w:r w:rsidRPr="002B1F8A">
        <w:rPr>
          <w:rFonts w:ascii="Times New Roman" w:hAnsi="Times New Roman" w:cs="Times New Roman"/>
          <w:sz w:val="24"/>
          <w:szCs w:val="24"/>
        </w:rPr>
        <w:t xml:space="preserve">A bűnmegelőzés </w:t>
      </w:r>
      <w:r w:rsidRPr="00237986">
        <w:rPr>
          <w:rFonts w:ascii="Times New Roman" w:hAnsi="Times New Roman" w:cs="Times New Roman"/>
          <w:b/>
          <w:sz w:val="24"/>
          <w:szCs w:val="24"/>
        </w:rPr>
        <w:t>alapelve</w:t>
      </w:r>
      <w:r w:rsidRPr="002B1F8A">
        <w:rPr>
          <w:rFonts w:ascii="Times New Roman" w:hAnsi="Times New Roman" w:cs="Times New Roman"/>
          <w:sz w:val="24"/>
          <w:szCs w:val="24"/>
        </w:rPr>
        <w:t xml:space="preserve"> a társadalom hagyományos </w:t>
      </w:r>
      <w:r w:rsidRPr="00237986">
        <w:rPr>
          <w:rFonts w:ascii="Times New Roman" w:hAnsi="Times New Roman" w:cs="Times New Roman"/>
          <w:b/>
          <w:sz w:val="24"/>
          <w:szCs w:val="24"/>
        </w:rPr>
        <w:t>közösségeiben meglévő szolidaritás támogatása, az alulról induló, összefogáson alapuló kezdeményezések felkarolása.</w:t>
      </w:r>
      <w:r w:rsidRPr="002B1F8A">
        <w:rPr>
          <w:rFonts w:ascii="Times New Roman" w:hAnsi="Times New Roman" w:cs="Times New Roman"/>
          <w:sz w:val="24"/>
          <w:szCs w:val="24"/>
        </w:rPr>
        <w:t xml:space="preserve"> A bűnmegelőzés szakmai törekvései közé tartozik a </w:t>
      </w:r>
      <w:r w:rsidRPr="00237986">
        <w:rPr>
          <w:rFonts w:ascii="Times New Roman" w:hAnsi="Times New Roman" w:cs="Times New Roman"/>
          <w:b/>
          <w:sz w:val="24"/>
          <w:szCs w:val="24"/>
        </w:rPr>
        <w:t>társadalmi befogadás és a tolerancia erősítése, az előítéletek elleni fellépés, a diszkrimináció minden formája elleni következetes küzdelem</w:t>
      </w:r>
      <w:r w:rsidRPr="002B1F8A">
        <w:rPr>
          <w:rFonts w:ascii="Times New Roman" w:hAnsi="Times New Roman" w:cs="Times New Roman"/>
          <w:sz w:val="24"/>
          <w:szCs w:val="24"/>
        </w:rPr>
        <w:t xml:space="preserve"> és a bűncselekmény következtében elszenvedett károk reparálását célzó helyreállító igazságszolgáltatási eszközök minél szélesebb körű alkalmazása.</w:t>
      </w:r>
    </w:p>
    <w:p w:rsidR="00620FB2" w:rsidRPr="002B1F8A"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sz w:val="24"/>
          <w:szCs w:val="24"/>
        </w:rPr>
      </w:pPr>
      <w:r w:rsidRPr="002B1F8A">
        <w:rPr>
          <w:rFonts w:ascii="Times New Roman" w:hAnsi="Times New Roman" w:cs="Times New Roman"/>
          <w:sz w:val="24"/>
          <w:szCs w:val="24"/>
        </w:rPr>
        <w:t xml:space="preserve">A </w:t>
      </w:r>
      <w:r w:rsidRPr="00237986">
        <w:rPr>
          <w:rFonts w:ascii="Times New Roman" w:hAnsi="Times New Roman" w:cs="Times New Roman"/>
          <w:b/>
          <w:sz w:val="24"/>
          <w:szCs w:val="24"/>
        </w:rPr>
        <w:t>bűnözés okai és feltételei között említeni kell a szociális ellátottságot, a közigazgatás fejlettségét, a műveltségi szintet, az igazságszolgáltatás gyorsaságát, a munkanélküliség mértékét, az általános gazdasági helyzetet, és a szociális ellátottsághoz szervesen</w:t>
      </w:r>
      <w:r w:rsidRPr="002B1F8A">
        <w:rPr>
          <w:rFonts w:ascii="Times New Roman" w:hAnsi="Times New Roman" w:cs="Times New Roman"/>
          <w:sz w:val="24"/>
          <w:szCs w:val="24"/>
        </w:rPr>
        <w:t xml:space="preserve"> kapcsolódó további tényezőket.</w:t>
      </w:r>
    </w:p>
    <w:p w:rsidR="00620FB2" w:rsidRPr="002B1F8A" w:rsidRDefault="00620FB2" w:rsidP="00620FB2">
      <w:pPr>
        <w:spacing w:after="0" w:line="360" w:lineRule="auto"/>
        <w:jc w:val="both"/>
        <w:rPr>
          <w:rFonts w:ascii="Times New Roman" w:hAnsi="Times New Roman" w:cs="Times New Roman"/>
          <w:sz w:val="24"/>
          <w:szCs w:val="24"/>
        </w:rPr>
      </w:pPr>
    </w:p>
    <w:p w:rsidR="00620FB2" w:rsidRPr="002B1F8A" w:rsidRDefault="00620FB2" w:rsidP="00620FB2">
      <w:pPr>
        <w:spacing w:after="0" w:line="360" w:lineRule="auto"/>
        <w:jc w:val="both"/>
        <w:rPr>
          <w:rFonts w:ascii="Times New Roman" w:hAnsi="Times New Roman" w:cs="Times New Roman"/>
          <w:sz w:val="24"/>
          <w:szCs w:val="24"/>
        </w:rPr>
      </w:pPr>
      <w:r w:rsidRPr="002B1F8A">
        <w:rPr>
          <w:rFonts w:ascii="Times New Roman" w:hAnsi="Times New Roman" w:cs="Times New Roman"/>
          <w:sz w:val="24"/>
          <w:szCs w:val="24"/>
        </w:rPr>
        <w:lastRenderedPageBreak/>
        <w:t xml:space="preserve">A megelőzést elsődlegesen a </w:t>
      </w:r>
      <w:r w:rsidRPr="00500D01">
        <w:rPr>
          <w:rFonts w:ascii="Times New Roman" w:hAnsi="Times New Roman" w:cs="Times New Roman"/>
          <w:b/>
          <w:sz w:val="24"/>
          <w:szCs w:val="24"/>
        </w:rPr>
        <w:t>makro- és mikrokörnyezetben lévő okokra tekintettel kell végezni.</w:t>
      </w:r>
      <w:r w:rsidRPr="002B1F8A">
        <w:rPr>
          <w:rFonts w:ascii="Times New Roman" w:hAnsi="Times New Roman" w:cs="Times New Roman"/>
          <w:sz w:val="24"/>
          <w:szCs w:val="24"/>
        </w:rPr>
        <w:t xml:space="preserve"> Másodlagos jelentőségű, de rendkívül fontos a megelőzés szempontjából a büntetőjogi felelősségre vonás és a helyzeti jellegű prevenció, amely a bűnalkalmak korlátozását, az áldoz</w:t>
      </w:r>
      <w:r>
        <w:rPr>
          <w:rFonts w:ascii="Times New Roman" w:hAnsi="Times New Roman" w:cs="Times New Roman"/>
          <w:sz w:val="24"/>
          <w:szCs w:val="24"/>
        </w:rPr>
        <w:t>attá válás elkerülését jelenti.</w:t>
      </w:r>
    </w:p>
    <w:p w:rsidR="00620FB2" w:rsidRDefault="00620FB2" w:rsidP="00620FB2">
      <w:pPr>
        <w:spacing w:after="0" w:line="360" w:lineRule="auto"/>
        <w:jc w:val="both"/>
        <w:rPr>
          <w:rFonts w:ascii="Times New Roman" w:hAnsi="Times New Roman" w:cs="Times New Roman"/>
          <w:sz w:val="24"/>
          <w:szCs w:val="24"/>
        </w:rPr>
      </w:pPr>
      <w:r w:rsidRPr="002B1F8A">
        <w:rPr>
          <w:rFonts w:ascii="Times New Roman" w:hAnsi="Times New Roman" w:cs="Times New Roman"/>
          <w:sz w:val="24"/>
          <w:szCs w:val="24"/>
        </w:rPr>
        <w:t xml:space="preserve">A </w:t>
      </w:r>
      <w:r w:rsidRPr="006649B8">
        <w:rPr>
          <w:rFonts w:ascii="Times New Roman" w:hAnsi="Times New Roman" w:cs="Times New Roman"/>
          <w:b/>
          <w:sz w:val="24"/>
          <w:szCs w:val="24"/>
        </w:rPr>
        <w:t>különböző feladatokat nem lehet, de nem is szabad egymástól átvállalni, az egyes területek nem moshatók össze.</w:t>
      </w:r>
      <w:r w:rsidRPr="002B1F8A">
        <w:rPr>
          <w:rFonts w:ascii="Times New Roman" w:hAnsi="Times New Roman" w:cs="Times New Roman"/>
          <w:sz w:val="24"/>
          <w:szCs w:val="24"/>
        </w:rPr>
        <w:t xml:space="preserve"> Az </w:t>
      </w:r>
      <w:r w:rsidRPr="006649B8">
        <w:rPr>
          <w:rFonts w:ascii="Times New Roman" w:hAnsi="Times New Roman" w:cs="Times New Roman"/>
          <w:b/>
          <w:sz w:val="24"/>
          <w:szCs w:val="24"/>
        </w:rPr>
        <w:t>okok és feltételek áttekintéséből következik</w:t>
      </w:r>
      <w:r w:rsidRPr="002B1F8A">
        <w:rPr>
          <w:rFonts w:ascii="Times New Roman" w:hAnsi="Times New Roman" w:cs="Times New Roman"/>
          <w:sz w:val="24"/>
          <w:szCs w:val="24"/>
        </w:rPr>
        <w:t xml:space="preserve">, hogy a megelőző munka </w:t>
      </w:r>
      <w:r w:rsidRPr="006649B8">
        <w:rPr>
          <w:rFonts w:ascii="Times New Roman" w:hAnsi="Times New Roman" w:cs="Times New Roman"/>
          <w:b/>
          <w:sz w:val="24"/>
          <w:szCs w:val="24"/>
        </w:rPr>
        <w:t>állami, önkormányzati és társadalmi feladat</w:t>
      </w:r>
      <w:r w:rsidRPr="002B1F8A">
        <w:rPr>
          <w:rFonts w:ascii="Times New Roman" w:hAnsi="Times New Roman" w:cs="Times New Roman"/>
          <w:sz w:val="24"/>
          <w:szCs w:val="24"/>
        </w:rPr>
        <w:t xml:space="preserve">. Minden szervezet a </w:t>
      </w:r>
      <w:r w:rsidRPr="006649B8">
        <w:rPr>
          <w:rFonts w:ascii="Times New Roman" w:hAnsi="Times New Roman" w:cs="Times New Roman"/>
          <w:b/>
          <w:sz w:val="24"/>
          <w:szCs w:val="24"/>
        </w:rPr>
        <w:t>saját feladatkörében meghatározott munkájával és ötletével járulhat hozzá</w:t>
      </w:r>
      <w:r w:rsidRPr="002B1F8A">
        <w:rPr>
          <w:rFonts w:ascii="Times New Roman" w:hAnsi="Times New Roman" w:cs="Times New Roman"/>
          <w:sz w:val="24"/>
          <w:szCs w:val="24"/>
        </w:rPr>
        <w:t xml:space="preserve"> a közbiztonság javításához.</w:t>
      </w:r>
    </w:p>
    <w:p w:rsidR="00620FB2" w:rsidRPr="002B1F8A"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sz w:val="24"/>
          <w:szCs w:val="24"/>
        </w:rPr>
      </w:pPr>
      <w:r w:rsidRPr="002B1F8A">
        <w:rPr>
          <w:rFonts w:ascii="Times New Roman" w:hAnsi="Times New Roman" w:cs="Times New Roman"/>
          <w:sz w:val="24"/>
          <w:szCs w:val="24"/>
        </w:rPr>
        <w:t xml:space="preserve">Egyértelműen kinyilvánítható, hogy az </w:t>
      </w:r>
      <w:r w:rsidRPr="006649B8">
        <w:rPr>
          <w:rFonts w:ascii="Times New Roman" w:hAnsi="Times New Roman" w:cs="Times New Roman"/>
          <w:b/>
          <w:sz w:val="24"/>
          <w:szCs w:val="24"/>
        </w:rPr>
        <w:t>önkormányzatoknak a rendőrséggel együttműködve aktív és vezető szerepet kell vállalnia</w:t>
      </w:r>
      <w:r w:rsidRPr="002B1F8A">
        <w:rPr>
          <w:rFonts w:ascii="Times New Roman" w:hAnsi="Times New Roman" w:cs="Times New Roman"/>
          <w:sz w:val="24"/>
          <w:szCs w:val="24"/>
        </w:rPr>
        <w:t xml:space="preserve"> a helyi közösség biztonságát szolgáló tervek elkészítésében. Kezdeményező szerepe van a </w:t>
      </w:r>
      <w:r w:rsidRPr="006649B8">
        <w:rPr>
          <w:rFonts w:ascii="Times New Roman" w:hAnsi="Times New Roman" w:cs="Times New Roman"/>
          <w:b/>
          <w:sz w:val="24"/>
          <w:szCs w:val="24"/>
        </w:rPr>
        <w:t>helyi jelzőrendszerek</w:t>
      </w:r>
      <w:r w:rsidRPr="002B1F8A">
        <w:rPr>
          <w:rFonts w:ascii="Times New Roman" w:hAnsi="Times New Roman" w:cs="Times New Roman"/>
          <w:sz w:val="24"/>
          <w:szCs w:val="24"/>
        </w:rPr>
        <w:t xml:space="preserve">, együttműködési formák megszervezésében, a </w:t>
      </w:r>
      <w:r w:rsidRPr="006649B8">
        <w:rPr>
          <w:rFonts w:ascii="Times New Roman" w:hAnsi="Times New Roman" w:cs="Times New Roman"/>
          <w:b/>
          <w:sz w:val="24"/>
          <w:szCs w:val="24"/>
        </w:rPr>
        <w:t>helyi programok koordinálásában, végrehajtásában, folyamatos értékelésében,</w:t>
      </w:r>
      <w:r w:rsidRPr="002B1F8A">
        <w:rPr>
          <w:rFonts w:ascii="Times New Roman" w:hAnsi="Times New Roman" w:cs="Times New Roman"/>
          <w:sz w:val="24"/>
          <w:szCs w:val="24"/>
        </w:rPr>
        <w:t xml:space="preserve"> ezért Tiszavasvári város önkormányzata, mint a </w:t>
      </w:r>
      <w:r w:rsidRPr="006649B8">
        <w:rPr>
          <w:rFonts w:ascii="Times New Roman" w:hAnsi="Times New Roman" w:cs="Times New Roman"/>
          <w:b/>
          <w:sz w:val="24"/>
          <w:szCs w:val="24"/>
        </w:rPr>
        <w:t>helyi közigazgatás irányítója, és mint testület vezérli, motiválja és koordinálja</w:t>
      </w:r>
      <w:r>
        <w:rPr>
          <w:rFonts w:ascii="Times New Roman" w:hAnsi="Times New Roman" w:cs="Times New Roman"/>
          <w:sz w:val="24"/>
          <w:szCs w:val="24"/>
        </w:rPr>
        <w:t xml:space="preserve"> a helyi </w:t>
      </w:r>
      <w:r w:rsidRPr="00C42741">
        <w:rPr>
          <w:rFonts w:ascii="Times New Roman" w:hAnsi="Times New Roman" w:cs="Times New Roman"/>
          <w:sz w:val="24"/>
          <w:szCs w:val="24"/>
        </w:rPr>
        <w:t>bűnmegelőzést.</w:t>
      </w:r>
    </w:p>
    <w:p w:rsidR="00620FB2" w:rsidRPr="00C42741"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I</w:t>
      </w:r>
      <w:r w:rsidRPr="00366C58">
        <w:rPr>
          <w:rFonts w:ascii="Times New Roman" w:hAnsi="Times New Roman" w:cs="Times New Roman"/>
          <w:b/>
          <w:sz w:val="28"/>
          <w:szCs w:val="28"/>
        </w:rPr>
        <w:t>V.1.</w:t>
      </w:r>
      <w:r>
        <w:rPr>
          <w:rFonts w:ascii="Times New Roman" w:hAnsi="Times New Roman" w:cs="Times New Roman"/>
          <w:b/>
          <w:sz w:val="28"/>
          <w:szCs w:val="28"/>
        </w:rPr>
        <w:t xml:space="preserve"> </w:t>
      </w:r>
      <w:r w:rsidRPr="00366C58">
        <w:rPr>
          <w:rFonts w:ascii="Times New Roman" w:hAnsi="Times New Roman" w:cs="Times New Roman"/>
          <w:b/>
          <w:sz w:val="28"/>
          <w:szCs w:val="28"/>
        </w:rPr>
        <w:t xml:space="preserve">A bűnmegelőzést és a közbiztonságot érintő </w:t>
      </w:r>
      <w:r>
        <w:rPr>
          <w:rFonts w:ascii="Times New Roman" w:hAnsi="Times New Roman" w:cs="Times New Roman"/>
          <w:b/>
          <w:sz w:val="28"/>
          <w:szCs w:val="28"/>
        </w:rPr>
        <w:t>általános és kiemelt feladatok</w:t>
      </w:r>
    </w:p>
    <w:p w:rsidR="00620FB2" w:rsidRDefault="00620FB2" w:rsidP="00620FB2">
      <w:pPr>
        <w:spacing w:after="0" w:line="360" w:lineRule="auto"/>
        <w:rPr>
          <w:rFonts w:ascii="Times New Roman" w:hAnsi="Times New Roman" w:cs="Times New Roman"/>
          <w:b/>
          <w:sz w:val="28"/>
          <w:szCs w:val="28"/>
        </w:rPr>
      </w:pPr>
    </w:p>
    <w:p w:rsidR="00620FB2" w:rsidRDefault="00620FB2" w:rsidP="00620FB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I</w:t>
      </w:r>
      <w:r w:rsidRPr="00043762">
        <w:rPr>
          <w:rFonts w:ascii="Times New Roman" w:hAnsi="Times New Roman" w:cs="Times New Roman"/>
          <w:b/>
          <w:sz w:val="28"/>
          <w:szCs w:val="28"/>
        </w:rPr>
        <w:t xml:space="preserve">V.1.1. Jelenleg rendelkezésre álló bűnmegelőzési eszközök: </w:t>
      </w:r>
    </w:p>
    <w:p w:rsidR="00620FB2" w:rsidRPr="00043762" w:rsidRDefault="00620FB2" w:rsidP="00620FB2">
      <w:pPr>
        <w:spacing w:after="0" w:line="360" w:lineRule="auto"/>
        <w:jc w:val="both"/>
        <w:rPr>
          <w:rFonts w:ascii="Times New Roman" w:hAnsi="Times New Roman" w:cs="Times New Roman"/>
          <w:b/>
          <w:sz w:val="28"/>
          <w:szCs w:val="28"/>
        </w:rPr>
      </w:pPr>
    </w:p>
    <w:p w:rsidR="00620FB2" w:rsidRPr="0025020C" w:rsidRDefault="00620FB2" w:rsidP="00620FB2">
      <w:pPr>
        <w:pStyle w:val="Listaszerbekezds"/>
        <w:numPr>
          <w:ilvl w:val="0"/>
          <w:numId w:val="35"/>
        </w:numPr>
        <w:spacing w:after="0" w:line="360" w:lineRule="auto"/>
        <w:jc w:val="both"/>
        <w:rPr>
          <w:rFonts w:ascii="Times New Roman" w:hAnsi="Times New Roman"/>
          <w:sz w:val="24"/>
          <w:szCs w:val="24"/>
        </w:rPr>
      </w:pPr>
      <w:r w:rsidRPr="0025020C">
        <w:rPr>
          <w:rFonts w:ascii="Times New Roman" w:hAnsi="Times New Roman"/>
          <w:b/>
          <w:sz w:val="24"/>
          <w:szCs w:val="24"/>
        </w:rPr>
        <w:t>egyeztető, közvetítő szerep</w:t>
      </w:r>
      <w:r w:rsidRPr="0025020C">
        <w:rPr>
          <w:rFonts w:ascii="Times New Roman" w:hAnsi="Times New Roman"/>
          <w:sz w:val="24"/>
          <w:szCs w:val="24"/>
        </w:rPr>
        <w:t xml:space="preserve"> felvállalása; </w:t>
      </w:r>
    </w:p>
    <w:p w:rsidR="00620FB2" w:rsidRPr="0025020C" w:rsidRDefault="00620FB2" w:rsidP="00620FB2">
      <w:pPr>
        <w:pStyle w:val="Listaszerbekezds"/>
        <w:numPr>
          <w:ilvl w:val="0"/>
          <w:numId w:val="35"/>
        </w:numPr>
        <w:spacing w:after="0" w:line="360" w:lineRule="auto"/>
        <w:jc w:val="both"/>
        <w:rPr>
          <w:rFonts w:ascii="Times New Roman" w:hAnsi="Times New Roman"/>
          <w:sz w:val="24"/>
          <w:szCs w:val="24"/>
        </w:rPr>
      </w:pPr>
      <w:r w:rsidRPr="0025020C">
        <w:rPr>
          <w:rFonts w:ascii="Times New Roman" w:hAnsi="Times New Roman"/>
          <w:b/>
          <w:sz w:val="24"/>
          <w:szCs w:val="24"/>
        </w:rPr>
        <w:t>konfliktuskezelés, problémamegoldás</w:t>
      </w:r>
      <w:r w:rsidRPr="0025020C">
        <w:rPr>
          <w:rFonts w:ascii="Times New Roman" w:hAnsi="Times New Roman"/>
          <w:sz w:val="24"/>
          <w:szCs w:val="24"/>
        </w:rPr>
        <w:t xml:space="preserve"> kezdeményezése; </w:t>
      </w:r>
    </w:p>
    <w:p w:rsidR="00620FB2" w:rsidRPr="0025020C" w:rsidRDefault="00620FB2" w:rsidP="00620FB2">
      <w:pPr>
        <w:pStyle w:val="Listaszerbekezds"/>
        <w:numPr>
          <w:ilvl w:val="0"/>
          <w:numId w:val="35"/>
        </w:numPr>
        <w:spacing w:after="0" w:line="360" w:lineRule="auto"/>
        <w:jc w:val="both"/>
        <w:rPr>
          <w:rFonts w:ascii="Times New Roman" w:hAnsi="Times New Roman"/>
          <w:sz w:val="24"/>
          <w:szCs w:val="24"/>
        </w:rPr>
      </w:pPr>
      <w:r w:rsidRPr="0025020C">
        <w:rPr>
          <w:rFonts w:ascii="Times New Roman" w:hAnsi="Times New Roman"/>
          <w:b/>
          <w:sz w:val="24"/>
          <w:szCs w:val="24"/>
        </w:rPr>
        <w:t>településpolitika alakítása</w:t>
      </w:r>
      <w:r w:rsidRPr="0025020C">
        <w:rPr>
          <w:rFonts w:ascii="Times New Roman" w:hAnsi="Times New Roman"/>
          <w:sz w:val="24"/>
          <w:szCs w:val="24"/>
        </w:rPr>
        <w:t xml:space="preserve"> a biztonsági szempontok figyelembevételével (pl. településtervezés, közlekedésbiztonsági intézkedések, közvilágítás, útkereszteződések biztonsági intézkedései); </w:t>
      </w:r>
    </w:p>
    <w:p w:rsidR="00620FB2" w:rsidRPr="0025020C" w:rsidRDefault="00620FB2" w:rsidP="00620FB2">
      <w:pPr>
        <w:pStyle w:val="Listaszerbekezds"/>
        <w:numPr>
          <w:ilvl w:val="0"/>
          <w:numId w:val="35"/>
        </w:numPr>
        <w:spacing w:after="0" w:line="360" w:lineRule="auto"/>
        <w:jc w:val="both"/>
        <w:rPr>
          <w:rFonts w:ascii="Times New Roman" w:hAnsi="Times New Roman"/>
          <w:sz w:val="24"/>
          <w:szCs w:val="24"/>
        </w:rPr>
      </w:pPr>
      <w:r w:rsidRPr="0025020C">
        <w:rPr>
          <w:rFonts w:ascii="Times New Roman" w:hAnsi="Times New Roman"/>
          <w:sz w:val="24"/>
          <w:szCs w:val="24"/>
        </w:rPr>
        <w:t xml:space="preserve">a </w:t>
      </w:r>
      <w:r w:rsidRPr="0025020C">
        <w:rPr>
          <w:rFonts w:ascii="Times New Roman" w:hAnsi="Times New Roman"/>
          <w:b/>
          <w:sz w:val="24"/>
          <w:szCs w:val="24"/>
        </w:rPr>
        <w:t>rendőrség, tűzoltóság, polgárőrség</w:t>
      </w:r>
      <w:r w:rsidRPr="0025020C">
        <w:rPr>
          <w:rFonts w:ascii="Times New Roman" w:hAnsi="Times New Roman"/>
          <w:sz w:val="24"/>
          <w:szCs w:val="24"/>
        </w:rPr>
        <w:t xml:space="preserve"> anyagi támogatása, </w:t>
      </w:r>
    </w:p>
    <w:p w:rsidR="00620FB2" w:rsidRPr="0025020C" w:rsidRDefault="00620FB2" w:rsidP="00620FB2">
      <w:pPr>
        <w:pStyle w:val="Listaszerbekezds"/>
        <w:numPr>
          <w:ilvl w:val="0"/>
          <w:numId w:val="35"/>
        </w:numPr>
        <w:spacing w:after="0" w:line="360" w:lineRule="auto"/>
        <w:jc w:val="both"/>
        <w:rPr>
          <w:rFonts w:ascii="Times New Roman" w:hAnsi="Times New Roman"/>
          <w:sz w:val="24"/>
          <w:szCs w:val="24"/>
        </w:rPr>
      </w:pPr>
      <w:r w:rsidRPr="0025020C">
        <w:rPr>
          <w:rFonts w:ascii="Times New Roman" w:hAnsi="Times New Roman"/>
          <w:b/>
          <w:sz w:val="24"/>
          <w:szCs w:val="24"/>
        </w:rPr>
        <w:t>drog prevenció</w:t>
      </w:r>
      <w:r w:rsidRPr="0025020C">
        <w:rPr>
          <w:rFonts w:ascii="Times New Roman" w:hAnsi="Times New Roman"/>
          <w:sz w:val="24"/>
          <w:szCs w:val="24"/>
        </w:rPr>
        <w:t>, (pld</w:t>
      </w:r>
      <w:proofErr w:type="gramStart"/>
      <w:r w:rsidRPr="0025020C">
        <w:rPr>
          <w:rFonts w:ascii="Times New Roman" w:hAnsi="Times New Roman"/>
          <w:sz w:val="24"/>
          <w:szCs w:val="24"/>
        </w:rPr>
        <w:t>.:</w:t>
      </w:r>
      <w:proofErr w:type="gramEnd"/>
      <w:r w:rsidRPr="0025020C">
        <w:rPr>
          <w:rFonts w:ascii="Times New Roman" w:hAnsi="Times New Roman"/>
          <w:sz w:val="24"/>
          <w:szCs w:val="24"/>
        </w:rPr>
        <w:t xml:space="preserve"> Kábítószer Egyeztető Fórum működtetése) </w:t>
      </w:r>
    </w:p>
    <w:p w:rsidR="00620FB2" w:rsidRPr="0025020C" w:rsidRDefault="00620FB2" w:rsidP="00620FB2">
      <w:pPr>
        <w:pStyle w:val="Listaszerbekezds"/>
        <w:numPr>
          <w:ilvl w:val="0"/>
          <w:numId w:val="35"/>
        </w:numPr>
        <w:spacing w:after="0" w:line="360" w:lineRule="auto"/>
        <w:jc w:val="both"/>
        <w:rPr>
          <w:rFonts w:ascii="Times New Roman" w:hAnsi="Times New Roman"/>
          <w:sz w:val="24"/>
          <w:szCs w:val="24"/>
        </w:rPr>
      </w:pPr>
      <w:r w:rsidRPr="0025020C">
        <w:rPr>
          <w:rFonts w:ascii="Times New Roman" w:hAnsi="Times New Roman"/>
          <w:sz w:val="24"/>
          <w:szCs w:val="24"/>
        </w:rPr>
        <w:t xml:space="preserve">a bűnmegelőzési programokhoz kapcsolódó </w:t>
      </w:r>
      <w:r w:rsidRPr="0025020C">
        <w:rPr>
          <w:rFonts w:ascii="Times New Roman" w:hAnsi="Times New Roman"/>
          <w:b/>
          <w:sz w:val="24"/>
          <w:szCs w:val="24"/>
        </w:rPr>
        <w:t>pályázati lehetőségek kihasználása</w:t>
      </w:r>
      <w:r w:rsidRPr="0025020C">
        <w:rPr>
          <w:rFonts w:ascii="Times New Roman" w:hAnsi="Times New Roman"/>
          <w:sz w:val="24"/>
          <w:szCs w:val="24"/>
        </w:rPr>
        <w:t>, ehhez szükséges saját forrás biztosítása; (</w:t>
      </w:r>
      <w:r w:rsidRPr="0025020C">
        <w:rPr>
          <w:rFonts w:ascii="Times New Roman" w:hAnsi="Times New Roman"/>
          <w:b/>
          <w:sz w:val="24"/>
          <w:szCs w:val="24"/>
        </w:rPr>
        <w:t>terek, parkok kialakítása, komplex felzárkóztató programok megvalósítása, útfejlesztés</w:t>
      </w:r>
      <w:r w:rsidRPr="0025020C">
        <w:rPr>
          <w:rFonts w:ascii="Times New Roman" w:hAnsi="Times New Roman"/>
          <w:sz w:val="24"/>
          <w:szCs w:val="24"/>
        </w:rPr>
        <w:t xml:space="preserve">, </w:t>
      </w:r>
      <w:r w:rsidRPr="0025020C">
        <w:rPr>
          <w:rFonts w:ascii="Times New Roman" w:hAnsi="Times New Roman"/>
          <w:b/>
          <w:sz w:val="24"/>
          <w:szCs w:val="24"/>
        </w:rPr>
        <w:t>kamerarendszer fejlesztése</w:t>
      </w:r>
      <w:r w:rsidRPr="0025020C">
        <w:rPr>
          <w:rFonts w:ascii="Times New Roman" w:hAnsi="Times New Roman"/>
          <w:sz w:val="24"/>
          <w:szCs w:val="24"/>
        </w:rPr>
        <w:t>)</w:t>
      </w:r>
    </w:p>
    <w:p w:rsidR="00620FB2" w:rsidRPr="0025020C" w:rsidRDefault="00620FB2" w:rsidP="00620FB2">
      <w:pPr>
        <w:pStyle w:val="Listaszerbekezds"/>
        <w:numPr>
          <w:ilvl w:val="0"/>
          <w:numId w:val="35"/>
        </w:numPr>
        <w:spacing w:after="0" w:line="360" w:lineRule="auto"/>
        <w:jc w:val="both"/>
        <w:rPr>
          <w:rFonts w:ascii="Times New Roman" w:hAnsi="Times New Roman"/>
          <w:sz w:val="24"/>
          <w:szCs w:val="24"/>
        </w:rPr>
      </w:pPr>
      <w:r w:rsidRPr="0025020C">
        <w:rPr>
          <w:rFonts w:ascii="Times New Roman" w:hAnsi="Times New Roman"/>
          <w:b/>
          <w:sz w:val="24"/>
          <w:szCs w:val="24"/>
        </w:rPr>
        <w:lastRenderedPageBreak/>
        <w:t>közterület-felügyelet</w:t>
      </w:r>
      <w:r w:rsidRPr="0025020C">
        <w:rPr>
          <w:rFonts w:ascii="Times New Roman" w:hAnsi="Times New Roman"/>
          <w:sz w:val="24"/>
          <w:szCs w:val="24"/>
        </w:rPr>
        <w:t xml:space="preserve"> működtetése; </w:t>
      </w:r>
    </w:p>
    <w:p w:rsidR="00620FB2" w:rsidRPr="0025020C" w:rsidRDefault="00620FB2" w:rsidP="00620FB2">
      <w:pPr>
        <w:pStyle w:val="Listaszerbekezds"/>
        <w:numPr>
          <w:ilvl w:val="0"/>
          <w:numId w:val="35"/>
        </w:numPr>
        <w:spacing w:after="0" w:line="360" w:lineRule="auto"/>
        <w:jc w:val="both"/>
        <w:rPr>
          <w:rFonts w:ascii="Times New Roman" w:hAnsi="Times New Roman"/>
          <w:sz w:val="24"/>
          <w:szCs w:val="24"/>
        </w:rPr>
      </w:pPr>
      <w:r w:rsidRPr="0025020C">
        <w:rPr>
          <w:rFonts w:ascii="Times New Roman" w:hAnsi="Times New Roman"/>
          <w:b/>
          <w:sz w:val="24"/>
          <w:szCs w:val="24"/>
        </w:rPr>
        <w:t>munkahelyteremtés</w:t>
      </w:r>
      <w:r w:rsidRPr="0025020C">
        <w:rPr>
          <w:rFonts w:ascii="Times New Roman" w:hAnsi="Times New Roman"/>
          <w:sz w:val="24"/>
          <w:szCs w:val="24"/>
        </w:rPr>
        <w:t xml:space="preserve"> (ide értve </w:t>
      </w:r>
      <w:r w:rsidRPr="0025020C">
        <w:rPr>
          <w:rFonts w:ascii="Times New Roman" w:hAnsi="Times New Roman"/>
          <w:b/>
          <w:sz w:val="24"/>
          <w:szCs w:val="24"/>
        </w:rPr>
        <w:t xml:space="preserve">közfoglalkoztatást </w:t>
      </w:r>
      <w:r w:rsidRPr="0025020C">
        <w:rPr>
          <w:rFonts w:ascii="Times New Roman" w:hAnsi="Times New Roman"/>
          <w:sz w:val="24"/>
          <w:szCs w:val="24"/>
        </w:rPr>
        <w:t xml:space="preserve">is) </w:t>
      </w:r>
    </w:p>
    <w:p w:rsidR="00620FB2" w:rsidRDefault="00620FB2" w:rsidP="00620FB2">
      <w:pPr>
        <w:pStyle w:val="Listaszerbekezds"/>
        <w:numPr>
          <w:ilvl w:val="0"/>
          <w:numId w:val="35"/>
        </w:numPr>
        <w:spacing w:after="0" w:line="360" w:lineRule="auto"/>
        <w:jc w:val="both"/>
        <w:rPr>
          <w:rFonts w:ascii="Times New Roman" w:hAnsi="Times New Roman"/>
          <w:sz w:val="24"/>
          <w:szCs w:val="24"/>
        </w:rPr>
      </w:pPr>
      <w:r w:rsidRPr="0025020C">
        <w:rPr>
          <w:rFonts w:ascii="Times New Roman" w:hAnsi="Times New Roman"/>
          <w:sz w:val="24"/>
          <w:szCs w:val="24"/>
        </w:rPr>
        <w:t xml:space="preserve">a helyi </w:t>
      </w:r>
      <w:r w:rsidRPr="0025020C">
        <w:rPr>
          <w:rFonts w:ascii="Times New Roman" w:hAnsi="Times New Roman"/>
          <w:b/>
          <w:sz w:val="24"/>
          <w:szCs w:val="24"/>
        </w:rPr>
        <w:t>köznevelési intézményekkel együttműködni</w:t>
      </w:r>
      <w:r w:rsidRPr="0025020C">
        <w:rPr>
          <w:rFonts w:ascii="Times New Roman" w:hAnsi="Times New Roman"/>
          <w:sz w:val="24"/>
          <w:szCs w:val="24"/>
        </w:rPr>
        <w:t>, hogy a gyermekek elsajátíthassák az alapvető bűnmegelőzési és közbiztonsági ismereteket.</w:t>
      </w:r>
    </w:p>
    <w:p w:rsidR="00620FB2" w:rsidRPr="0025020C" w:rsidRDefault="00620FB2" w:rsidP="00620FB2">
      <w:pPr>
        <w:pStyle w:val="Listaszerbekezds"/>
        <w:spacing w:after="0" w:line="360" w:lineRule="auto"/>
        <w:jc w:val="both"/>
        <w:rPr>
          <w:rFonts w:ascii="Times New Roman" w:hAnsi="Times New Roman"/>
          <w:sz w:val="24"/>
          <w:szCs w:val="24"/>
        </w:rPr>
      </w:pPr>
    </w:p>
    <w:p w:rsidR="00620FB2" w:rsidRDefault="00620FB2" w:rsidP="00620FB2">
      <w:pPr>
        <w:spacing w:after="0" w:line="360" w:lineRule="auto"/>
        <w:rPr>
          <w:rFonts w:ascii="Times New Roman" w:hAnsi="Times New Roman" w:cs="Times New Roman"/>
          <w:b/>
          <w:sz w:val="28"/>
          <w:szCs w:val="28"/>
        </w:rPr>
      </w:pPr>
      <w:r>
        <w:rPr>
          <w:rFonts w:ascii="Times New Roman" w:hAnsi="Times New Roman" w:cs="Times New Roman"/>
          <w:b/>
          <w:sz w:val="28"/>
          <w:szCs w:val="28"/>
        </w:rPr>
        <w:t>IV.1.2. Bűnmegelőzést érintő kiemelt feladatok</w:t>
      </w:r>
    </w:p>
    <w:p w:rsidR="00620FB2" w:rsidRPr="00366C58" w:rsidRDefault="00620FB2" w:rsidP="00620FB2">
      <w:pPr>
        <w:spacing w:after="0" w:line="360" w:lineRule="auto"/>
        <w:rPr>
          <w:rFonts w:ascii="Times New Roman" w:hAnsi="Times New Roman" w:cs="Times New Roman"/>
          <w:b/>
          <w:sz w:val="28"/>
          <w:szCs w:val="28"/>
        </w:rPr>
      </w:pPr>
    </w:p>
    <w:p w:rsidR="00620FB2" w:rsidRPr="0025020C" w:rsidRDefault="00620FB2" w:rsidP="00620FB2">
      <w:pPr>
        <w:pStyle w:val="Listaszerbekezds"/>
        <w:numPr>
          <w:ilvl w:val="0"/>
          <w:numId w:val="36"/>
        </w:numPr>
        <w:spacing w:after="0" w:line="360" w:lineRule="auto"/>
        <w:jc w:val="both"/>
        <w:rPr>
          <w:rFonts w:ascii="Times New Roman" w:hAnsi="Times New Roman"/>
          <w:sz w:val="24"/>
          <w:szCs w:val="24"/>
        </w:rPr>
      </w:pPr>
      <w:r w:rsidRPr="0025020C">
        <w:rPr>
          <w:rFonts w:ascii="Times New Roman" w:hAnsi="Times New Roman"/>
          <w:sz w:val="24"/>
          <w:szCs w:val="24"/>
        </w:rPr>
        <w:t xml:space="preserve">a bűnmegelőzéshez való helyi társadalmi szintű összefogás és felelősség népszerűsítése, a személyes szerepvállalás motiválása; </w:t>
      </w:r>
    </w:p>
    <w:p w:rsidR="00620FB2" w:rsidRPr="0025020C" w:rsidRDefault="00620FB2" w:rsidP="00620FB2">
      <w:pPr>
        <w:pStyle w:val="Listaszerbekezds"/>
        <w:numPr>
          <w:ilvl w:val="0"/>
          <w:numId w:val="36"/>
        </w:numPr>
        <w:spacing w:after="0" w:line="360" w:lineRule="auto"/>
        <w:jc w:val="both"/>
        <w:rPr>
          <w:rFonts w:ascii="Times New Roman" w:hAnsi="Times New Roman"/>
          <w:sz w:val="24"/>
          <w:szCs w:val="24"/>
        </w:rPr>
      </w:pPr>
      <w:r w:rsidRPr="0025020C">
        <w:rPr>
          <w:rFonts w:ascii="Times New Roman" w:hAnsi="Times New Roman"/>
          <w:sz w:val="24"/>
          <w:szCs w:val="24"/>
        </w:rPr>
        <w:t xml:space="preserve">külső források bevonása, pályázati lehetőségek felkutatása; </w:t>
      </w:r>
    </w:p>
    <w:p w:rsidR="00620FB2" w:rsidRPr="0025020C" w:rsidRDefault="00620FB2" w:rsidP="00620FB2">
      <w:pPr>
        <w:pStyle w:val="Listaszerbekezds"/>
        <w:numPr>
          <w:ilvl w:val="0"/>
          <w:numId w:val="36"/>
        </w:numPr>
        <w:spacing w:after="0" w:line="360" w:lineRule="auto"/>
        <w:jc w:val="both"/>
        <w:rPr>
          <w:rFonts w:ascii="Times New Roman" w:hAnsi="Times New Roman"/>
          <w:sz w:val="24"/>
          <w:szCs w:val="24"/>
        </w:rPr>
      </w:pPr>
      <w:r w:rsidRPr="0025020C">
        <w:rPr>
          <w:rFonts w:ascii="Times New Roman" w:hAnsi="Times New Roman"/>
          <w:sz w:val="24"/>
          <w:szCs w:val="24"/>
        </w:rPr>
        <w:t xml:space="preserve">helyi erőforrások bevonása a bűnmegelőzési tevékenység munkájába; </w:t>
      </w:r>
    </w:p>
    <w:p w:rsidR="00620FB2" w:rsidRPr="0025020C" w:rsidRDefault="00620FB2" w:rsidP="00620FB2">
      <w:pPr>
        <w:pStyle w:val="Listaszerbekezds"/>
        <w:numPr>
          <w:ilvl w:val="0"/>
          <w:numId w:val="36"/>
        </w:numPr>
        <w:spacing w:after="0" w:line="360" w:lineRule="auto"/>
        <w:jc w:val="both"/>
        <w:rPr>
          <w:rFonts w:ascii="Times New Roman" w:hAnsi="Times New Roman"/>
          <w:sz w:val="24"/>
          <w:szCs w:val="24"/>
        </w:rPr>
      </w:pPr>
      <w:r w:rsidRPr="0025020C">
        <w:rPr>
          <w:rFonts w:ascii="Times New Roman" w:hAnsi="Times New Roman"/>
          <w:sz w:val="24"/>
          <w:szCs w:val="24"/>
        </w:rPr>
        <w:t>helyi összefogás és felelősség megteremtése a bűnmegelőzésben (a civil szervezetek és a lakosság összefogása és együttműködése);</w:t>
      </w:r>
    </w:p>
    <w:p w:rsidR="00620FB2" w:rsidRPr="0025020C" w:rsidRDefault="00620FB2" w:rsidP="00620FB2">
      <w:pPr>
        <w:pStyle w:val="Listaszerbekezds"/>
        <w:numPr>
          <w:ilvl w:val="0"/>
          <w:numId w:val="36"/>
        </w:numPr>
        <w:spacing w:after="0" w:line="360" w:lineRule="auto"/>
        <w:jc w:val="both"/>
        <w:rPr>
          <w:rFonts w:ascii="Times New Roman" w:hAnsi="Times New Roman"/>
          <w:sz w:val="24"/>
          <w:szCs w:val="24"/>
        </w:rPr>
      </w:pPr>
      <w:r w:rsidRPr="0025020C">
        <w:rPr>
          <w:rFonts w:ascii="Times New Roman" w:hAnsi="Times New Roman"/>
          <w:sz w:val="24"/>
          <w:szCs w:val="24"/>
        </w:rPr>
        <w:t xml:space="preserve">a helyi közösségek, a lakosság és a rendőrség közötti folyamatos és jó kapcsolatot kialakításában segédkezés; </w:t>
      </w:r>
    </w:p>
    <w:p w:rsidR="00620FB2" w:rsidRPr="0025020C" w:rsidRDefault="00620FB2" w:rsidP="00620FB2">
      <w:pPr>
        <w:pStyle w:val="Listaszerbekezds"/>
        <w:numPr>
          <w:ilvl w:val="0"/>
          <w:numId w:val="36"/>
        </w:numPr>
        <w:spacing w:after="0" w:line="360" w:lineRule="auto"/>
        <w:jc w:val="both"/>
        <w:rPr>
          <w:rFonts w:ascii="Times New Roman" w:hAnsi="Times New Roman"/>
          <w:sz w:val="24"/>
          <w:szCs w:val="24"/>
        </w:rPr>
      </w:pPr>
      <w:r w:rsidRPr="0025020C">
        <w:rPr>
          <w:rFonts w:ascii="Times New Roman" w:hAnsi="Times New Roman"/>
          <w:sz w:val="24"/>
          <w:szCs w:val="24"/>
        </w:rPr>
        <w:t xml:space="preserve">partnerség megteremtése, kapcsolatkeresés a társadalmi, bűnmegelőzés szereplői között (civil szervezetek, egyház, térségi, országos, nemzetközi szint); </w:t>
      </w:r>
    </w:p>
    <w:p w:rsidR="00620FB2" w:rsidRPr="0025020C" w:rsidRDefault="00620FB2" w:rsidP="00620FB2">
      <w:pPr>
        <w:pStyle w:val="Listaszerbekezds"/>
        <w:numPr>
          <w:ilvl w:val="0"/>
          <w:numId w:val="36"/>
        </w:numPr>
        <w:spacing w:after="0" w:line="360" w:lineRule="auto"/>
        <w:jc w:val="both"/>
        <w:rPr>
          <w:rFonts w:ascii="Times New Roman" w:hAnsi="Times New Roman"/>
          <w:sz w:val="24"/>
          <w:szCs w:val="24"/>
        </w:rPr>
      </w:pPr>
      <w:r w:rsidRPr="0025020C">
        <w:rPr>
          <w:rFonts w:ascii="Times New Roman" w:hAnsi="Times New Roman"/>
          <w:sz w:val="24"/>
          <w:szCs w:val="24"/>
        </w:rPr>
        <w:t xml:space="preserve">a bűnözés helyi okainak feltárása, megállapítása; </w:t>
      </w:r>
    </w:p>
    <w:p w:rsidR="00620FB2" w:rsidRPr="0025020C" w:rsidRDefault="00620FB2" w:rsidP="00620FB2">
      <w:pPr>
        <w:pStyle w:val="Listaszerbekezds"/>
        <w:numPr>
          <w:ilvl w:val="0"/>
          <w:numId w:val="36"/>
        </w:numPr>
        <w:spacing w:after="0" w:line="360" w:lineRule="auto"/>
        <w:jc w:val="both"/>
        <w:rPr>
          <w:rFonts w:ascii="Times New Roman" w:hAnsi="Times New Roman"/>
          <w:sz w:val="24"/>
          <w:szCs w:val="24"/>
        </w:rPr>
      </w:pPr>
      <w:r w:rsidRPr="0025020C">
        <w:rPr>
          <w:rFonts w:ascii="Times New Roman" w:hAnsi="Times New Roman"/>
          <w:sz w:val="24"/>
          <w:szCs w:val="24"/>
        </w:rPr>
        <w:t xml:space="preserve">a sértetté válást befolyásoló tényezők feltárása; </w:t>
      </w:r>
    </w:p>
    <w:p w:rsidR="00620FB2" w:rsidRPr="0025020C" w:rsidRDefault="00620FB2" w:rsidP="00620FB2">
      <w:pPr>
        <w:pStyle w:val="Listaszerbekezds"/>
        <w:numPr>
          <w:ilvl w:val="0"/>
          <w:numId w:val="36"/>
        </w:numPr>
        <w:spacing w:after="0" w:line="360" w:lineRule="auto"/>
        <w:jc w:val="both"/>
        <w:rPr>
          <w:rFonts w:ascii="Times New Roman" w:hAnsi="Times New Roman"/>
          <w:sz w:val="24"/>
          <w:szCs w:val="24"/>
        </w:rPr>
      </w:pPr>
      <w:r w:rsidRPr="0025020C">
        <w:rPr>
          <w:rFonts w:ascii="Times New Roman" w:hAnsi="Times New Roman"/>
          <w:sz w:val="24"/>
          <w:szCs w:val="24"/>
        </w:rPr>
        <w:t xml:space="preserve">a bűnalkalmak számát redukáló intézkedések megfogalmazása; </w:t>
      </w:r>
    </w:p>
    <w:p w:rsidR="00620FB2" w:rsidRPr="0025020C" w:rsidRDefault="00620FB2" w:rsidP="00620FB2">
      <w:pPr>
        <w:pStyle w:val="Listaszerbekezds"/>
        <w:numPr>
          <w:ilvl w:val="0"/>
          <w:numId w:val="36"/>
        </w:numPr>
        <w:spacing w:after="0" w:line="360" w:lineRule="auto"/>
        <w:jc w:val="both"/>
        <w:rPr>
          <w:rFonts w:ascii="Times New Roman" w:hAnsi="Times New Roman"/>
          <w:sz w:val="24"/>
          <w:szCs w:val="24"/>
        </w:rPr>
      </w:pPr>
      <w:r w:rsidRPr="0025020C">
        <w:rPr>
          <w:rFonts w:ascii="Times New Roman" w:hAnsi="Times New Roman"/>
          <w:sz w:val="24"/>
          <w:szCs w:val="24"/>
        </w:rPr>
        <w:t xml:space="preserve">az elsőbbséget élvező célok és a nagyjelentőségű feladatok meghatározása; </w:t>
      </w:r>
    </w:p>
    <w:p w:rsidR="00620FB2" w:rsidRPr="0025020C" w:rsidRDefault="00620FB2" w:rsidP="00620FB2">
      <w:pPr>
        <w:pStyle w:val="Listaszerbekezds"/>
        <w:numPr>
          <w:ilvl w:val="0"/>
          <w:numId w:val="36"/>
        </w:numPr>
        <w:spacing w:after="0" w:line="360" w:lineRule="auto"/>
        <w:jc w:val="both"/>
        <w:rPr>
          <w:rFonts w:ascii="Times New Roman" w:hAnsi="Times New Roman"/>
          <w:sz w:val="24"/>
          <w:szCs w:val="24"/>
        </w:rPr>
      </w:pPr>
      <w:r w:rsidRPr="0025020C">
        <w:rPr>
          <w:rFonts w:ascii="Times New Roman" w:hAnsi="Times New Roman"/>
          <w:sz w:val="24"/>
          <w:szCs w:val="24"/>
        </w:rPr>
        <w:t xml:space="preserve">a feladatok közös végrehajtására szoros együttműködés az önkormányzat, a szakmai szervezetek, a helyi intézmények, a helyi társadalom tagjai között; </w:t>
      </w:r>
    </w:p>
    <w:p w:rsidR="00620FB2" w:rsidRPr="0025020C" w:rsidRDefault="00620FB2" w:rsidP="00620FB2">
      <w:pPr>
        <w:pStyle w:val="Listaszerbekezds"/>
        <w:numPr>
          <w:ilvl w:val="0"/>
          <w:numId w:val="36"/>
        </w:numPr>
        <w:spacing w:after="0" w:line="360" w:lineRule="auto"/>
        <w:jc w:val="both"/>
        <w:rPr>
          <w:rFonts w:ascii="Times New Roman" w:hAnsi="Times New Roman"/>
          <w:sz w:val="24"/>
          <w:szCs w:val="24"/>
        </w:rPr>
      </w:pPr>
      <w:r w:rsidRPr="0025020C">
        <w:rPr>
          <w:rFonts w:ascii="Times New Roman" w:hAnsi="Times New Roman"/>
          <w:sz w:val="24"/>
          <w:szCs w:val="24"/>
        </w:rPr>
        <w:t xml:space="preserve">a bűnmegelőzésben együttműködők között folyamatos partnerségi viszony fenntartása; </w:t>
      </w:r>
    </w:p>
    <w:p w:rsidR="00620FB2" w:rsidRPr="0025020C" w:rsidRDefault="00620FB2" w:rsidP="00620FB2">
      <w:pPr>
        <w:pStyle w:val="Listaszerbekezds"/>
        <w:numPr>
          <w:ilvl w:val="0"/>
          <w:numId w:val="36"/>
        </w:numPr>
        <w:spacing w:after="0" w:line="360" w:lineRule="auto"/>
        <w:jc w:val="both"/>
        <w:rPr>
          <w:rFonts w:ascii="Times New Roman" w:hAnsi="Times New Roman"/>
          <w:sz w:val="24"/>
          <w:szCs w:val="24"/>
        </w:rPr>
      </w:pPr>
      <w:r w:rsidRPr="0025020C">
        <w:rPr>
          <w:rFonts w:ascii="Times New Roman" w:hAnsi="Times New Roman"/>
          <w:sz w:val="24"/>
          <w:szCs w:val="24"/>
        </w:rPr>
        <w:t xml:space="preserve">a társadalmi megelőzési program és az ezzel kapcsolatos információk hatékony továbbítása, folyamatos kommunikálása; </w:t>
      </w:r>
    </w:p>
    <w:p w:rsidR="00620FB2" w:rsidRPr="0025020C" w:rsidRDefault="00620FB2" w:rsidP="00620FB2">
      <w:pPr>
        <w:pStyle w:val="Listaszerbekezds"/>
        <w:numPr>
          <w:ilvl w:val="0"/>
          <w:numId w:val="36"/>
        </w:numPr>
        <w:spacing w:after="0" w:line="360" w:lineRule="auto"/>
        <w:jc w:val="both"/>
        <w:rPr>
          <w:rFonts w:ascii="Times New Roman" w:hAnsi="Times New Roman"/>
          <w:sz w:val="24"/>
          <w:szCs w:val="24"/>
        </w:rPr>
      </w:pPr>
      <w:r w:rsidRPr="0025020C">
        <w:rPr>
          <w:rFonts w:ascii="Times New Roman" w:hAnsi="Times New Roman"/>
          <w:sz w:val="24"/>
          <w:szCs w:val="24"/>
        </w:rPr>
        <w:t xml:space="preserve">drog prevenció; </w:t>
      </w:r>
    </w:p>
    <w:p w:rsidR="00620FB2" w:rsidRPr="0025020C" w:rsidRDefault="00620FB2" w:rsidP="00620FB2">
      <w:pPr>
        <w:pStyle w:val="Listaszerbekezds"/>
        <w:numPr>
          <w:ilvl w:val="0"/>
          <w:numId w:val="36"/>
        </w:numPr>
        <w:spacing w:after="0" w:line="360" w:lineRule="auto"/>
        <w:jc w:val="both"/>
        <w:rPr>
          <w:rFonts w:ascii="Times New Roman" w:hAnsi="Times New Roman"/>
          <w:sz w:val="24"/>
          <w:szCs w:val="24"/>
        </w:rPr>
      </w:pPr>
      <w:r w:rsidRPr="0025020C">
        <w:rPr>
          <w:rFonts w:ascii="Times New Roman" w:hAnsi="Times New Roman"/>
          <w:sz w:val="24"/>
          <w:szCs w:val="24"/>
        </w:rPr>
        <w:t>a meglévő munkahelyek megtartása, további munkahelyteremtés, termelő egységek helyben tartása, számuk bővítése.</w:t>
      </w:r>
    </w:p>
    <w:p w:rsidR="00620FB2" w:rsidRDefault="00620FB2" w:rsidP="00620FB2">
      <w:pPr>
        <w:spacing w:after="0" w:line="360" w:lineRule="auto"/>
        <w:jc w:val="both"/>
        <w:rPr>
          <w:rFonts w:ascii="Times New Roman" w:hAnsi="Times New Roman" w:cs="Times New Roman"/>
          <w:sz w:val="24"/>
          <w:szCs w:val="24"/>
        </w:rPr>
      </w:pPr>
    </w:p>
    <w:p w:rsidR="00620FB2" w:rsidRPr="00C4718A" w:rsidRDefault="00620FB2" w:rsidP="00620FB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I</w:t>
      </w:r>
      <w:r w:rsidRPr="00C4718A">
        <w:rPr>
          <w:rFonts w:ascii="Times New Roman" w:hAnsi="Times New Roman" w:cs="Times New Roman"/>
          <w:b/>
          <w:sz w:val="28"/>
          <w:szCs w:val="28"/>
        </w:rPr>
        <w:t>V.1.3. K</w:t>
      </w:r>
      <w:r>
        <w:rPr>
          <w:rFonts w:ascii="Times New Roman" w:hAnsi="Times New Roman" w:cs="Times New Roman"/>
          <w:b/>
          <w:sz w:val="28"/>
          <w:szCs w:val="28"/>
        </w:rPr>
        <w:t>özrend, közbiztonság feladatai</w:t>
      </w:r>
    </w:p>
    <w:p w:rsidR="00620FB2" w:rsidRPr="0025020C" w:rsidRDefault="00620FB2" w:rsidP="00620FB2">
      <w:pPr>
        <w:pStyle w:val="Listaszerbekezds"/>
        <w:numPr>
          <w:ilvl w:val="0"/>
          <w:numId w:val="37"/>
        </w:numPr>
        <w:spacing w:after="0" w:line="360" w:lineRule="auto"/>
        <w:jc w:val="both"/>
        <w:rPr>
          <w:rFonts w:ascii="Times New Roman" w:hAnsi="Times New Roman"/>
          <w:sz w:val="24"/>
          <w:szCs w:val="24"/>
        </w:rPr>
      </w:pPr>
      <w:r w:rsidRPr="0025020C">
        <w:rPr>
          <w:rFonts w:ascii="Times New Roman" w:hAnsi="Times New Roman"/>
          <w:b/>
          <w:sz w:val="24"/>
          <w:szCs w:val="24"/>
        </w:rPr>
        <w:t>veszélyeztetett területek folyamatos felderítése</w:t>
      </w:r>
      <w:r w:rsidRPr="0025020C">
        <w:rPr>
          <w:rFonts w:ascii="Times New Roman" w:hAnsi="Times New Roman"/>
          <w:sz w:val="24"/>
          <w:szCs w:val="24"/>
        </w:rPr>
        <w:t xml:space="preserve">, ellenőrzése, az ellenőrzés (járőrözés) hatékonyságának fokozására; </w:t>
      </w:r>
    </w:p>
    <w:p w:rsidR="00620FB2" w:rsidRPr="0025020C" w:rsidRDefault="00620FB2" w:rsidP="00620FB2">
      <w:pPr>
        <w:pStyle w:val="Listaszerbekezds"/>
        <w:numPr>
          <w:ilvl w:val="0"/>
          <w:numId w:val="37"/>
        </w:numPr>
        <w:spacing w:after="0" w:line="360" w:lineRule="auto"/>
        <w:jc w:val="both"/>
        <w:rPr>
          <w:rFonts w:ascii="Times New Roman" w:hAnsi="Times New Roman"/>
          <w:b/>
          <w:sz w:val="24"/>
          <w:szCs w:val="24"/>
        </w:rPr>
      </w:pPr>
      <w:r w:rsidRPr="0025020C">
        <w:rPr>
          <w:rFonts w:ascii="Times New Roman" w:hAnsi="Times New Roman"/>
          <w:b/>
          <w:sz w:val="24"/>
          <w:szCs w:val="24"/>
        </w:rPr>
        <w:lastRenderedPageBreak/>
        <w:t>fertőzött területek</w:t>
      </w:r>
      <w:r w:rsidRPr="0025020C">
        <w:rPr>
          <w:rFonts w:ascii="Times New Roman" w:hAnsi="Times New Roman"/>
          <w:sz w:val="24"/>
          <w:szCs w:val="24"/>
        </w:rPr>
        <w:t xml:space="preserve"> fokozott </w:t>
      </w:r>
      <w:r w:rsidRPr="0025020C">
        <w:rPr>
          <w:rFonts w:ascii="Times New Roman" w:hAnsi="Times New Roman"/>
          <w:b/>
          <w:sz w:val="24"/>
          <w:szCs w:val="24"/>
        </w:rPr>
        <w:t xml:space="preserve">figyelemmel kísérése; </w:t>
      </w:r>
    </w:p>
    <w:p w:rsidR="00620FB2" w:rsidRPr="0025020C" w:rsidRDefault="00620FB2" w:rsidP="00620FB2">
      <w:pPr>
        <w:pStyle w:val="Listaszerbekezds"/>
        <w:numPr>
          <w:ilvl w:val="0"/>
          <w:numId w:val="37"/>
        </w:numPr>
        <w:spacing w:after="0" w:line="360" w:lineRule="auto"/>
        <w:jc w:val="both"/>
        <w:rPr>
          <w:rFonts w:ascii="Times New Roman" w:hAnsi="Times New Roman"/>
          <w:sz w:val="24"/>
          <w:szCs w:val="24"/>
        </w:rPr>
      </w:pPr>
      <w:r w:rsidRPr="0025020C">
        <w:rPr>
          <w:rFonts w:ascii="Times New Roman" w:hAnsi="Times New Roman"/>
          <w:sz w:val="24"/>
          <w:szCs w:val="24"/>
        </w:rPr>
        <w:t xml:space="preserve">fertőzött területen élők </w:t>
      </w:r>
      <w:r w:rsidRPr="0025020C">
        <w:rPr>
          <w:rFonts w:ascii="Times New Roman" w:hAnsi="Times New Roman"/>
          <w:b/>
          <w:sz w:val="24"/>
          <w:szCs w:val="24"/>
        </w:rPr>
        <w:t>fokozott tájékoztatása</w:t>
      </w:r>
      <w:r w:rsidRPr="0025020C">
        <w:rPr>
          <w:rFonts w:ascii="Times New Roman" w:hAnsi="Times New Roman"/>
          <w:sz w:val="24"/>
          <w:szCs w:val="24"/>
        </w:rPr>
        <w:t xml:space="preserve"> (személyes, honlap, tv</w:t>
      </w:r>
      <w:proofErr w:type="gramStart"/>
      <w:r w:rsidRPr="0025020C">
        <w:rPr>
          <w:rFonts w:ascii="Times New Roman" w:hAnsi="Times New Roman"/>
          <w:sz w:val="24"/>
          <w:szCs w:val="24"/>
        </w:rPr>
        <w:t>.,</w:t>
      </w:r>
      <w:proofErr w:type="gramEnd"/>
      <w:r w:rsidRPr="0025020C">
        <w:rPr>
          <w:rFonts w:ascii="Times New Roman" w:hAnsi="Times New Roman"/>
          <w:sz w:val="24"/>
          <w:szCs w:val="24"/>
        </w:rPr>
        <w:t xml:space="preserve"> helyi újság); </w:t>
      </w:r>
    </w:p>
    <w:p w:rsidR="00620FB2" w:rsidRPr="0025020C" w:rsidRDefault="00620FB2" w:rsidP="00620FB2">
      <w:pPr>
        <w:pStyle w:val="Listaszerbekezds"/>
        <w:numPr>
          <w:ilvl w:val="0"/>
          <w:numId w:val="37"/>
        </w:numPr>
        <w:spacing w:after="0" w:line="360" w:lineRule="auto"/>
        <w:jc w:val="both"/>
        <w:rPr>
          <w:rFonts w:ascii="Times New Roman" w:hAnsi="Times New Roman"/>
          <w:sz w:val="24"/>
          <w:szCs w:val="24"/>
        </w:rPr>
      </w:pPr>
      <w:r w:rsidRPr="0025020C">
        <w:rPr>
          <w:rFonts w:ascii="Times New Roman" w:hAnsi="Times New Roman"/>
          <w:b/>
          <w:sz w:val="24"/>
          <w:szCs w:val="24"/>
        </w:rPr>
        <w:t>lakosság rendszeres tájékoztatása</w:t>
      </w:r>
      <w:r w:rsidRPr="0025020C">
        <w:rPr>
          <w:rFonts w:ascii="Times New Roman" w:hAnsi="Times New Roman"/>
          <w:sz w:val="24"/>
          <w:szCs w:val="24"/>
        </w:rPr>
        <w:t xml:space="preserve"> - pl. zárral, lakattal zárják az olyan kerti, udvari kamrákat, tárolókat, ill. egyéb helyeket, ahol értéket tárolnak (pl. fűnyíró, szerszámok, gépek, </w:t>
      </w:r>
      <w:proofErr w:type="spellStart"/>
      <w:r w:rsidRPr="0025020C">
        <w:rPr>
          <w:rFonts w:ascii="Times New Roman" w:hAnsi="Times New Roman"/>
          <w:sz w:val="24"/>
          <w:szCs w:val="24"/>
        </w:rPr>
        <w:t>stb</w:t>
      </w:r>
      <w:proofErr w:type="spellEnd"/>
      <w:r w:rsidRPr="0025020C">
        <w:rPr>
          <w:rFonts w:ascii="Times New Roman" w:hAnsi="Times New Roman"/>
          <w:sz w:val="24"/>
          <w:szCs w:val="24"/>
        </w:rPr>
        <w:t xml:space="preserve">…), mert bűnelkövetők célpontjává válhatnak; </w:t>
      </w:r>
    </w:p>
    <w:p w:rsidR="00620FB2" w:rsidRPr="0025020C" w:rsidRDefault="00620FB2" w:rsidP="00620FB2">
      <w:pPr>
        <w:pStyle w:val="Listaszerbekezds"/>
        <w:numPr>
          <w:ilvl w:val="0"/>
          <w:numId w:val="37"/>
        </w:numPr>
        <w:spacing w:after="0" w:line="360" w:lineRule="auto"/>
        <w:ind w:left="714" w:hanging="357"/>
        <w:jc w:val="both"/>
        <w:rPr>
          <w:rFonts w:ascii="Times New Roman" w:hAnsi="Times New Roman"/>
          <w:sz w:val="24"/>
          <w:szCs w:val="24"/>
        </w:rPr>
      </w:pPr>
      <w:r w:rsidRPr="0025020C">
        <w:rPr>
          <w:rFonts w:ascii="Times New Roman" w:hAnsi="Times New Roman"/>
          <w:b/>
          <w:sz w:val="24"/>
          <w:szCs w:val="24"/>
        </w:rPr>
        <w:t>lakó-környezet biztonságának</w:t>
      </w:r>
      <w:r w:rsidRPr="0025020C">
        <w:rPr>
          <w:rFonts w:ascii="Times New Roman" w:hAnsi="Times New Roman"/>
          <w:sz w:val="24"/>
          <w:szCs w:val="24"/>
        </w:rPr>
        <w:t xml:space="preserve"> erősítése; </w:t>
      </w:r>
    </w:p>
    <w:p w:rsidR="00620FB2" w:rsidRPr="0025020C" w:rsidRDefault="00620FB2" w:rsidP="00620FB2">
      <w:pPr>
        <w:pStyle w:val="Listaszerbekezds"/>
        <w:numPr>
          <w:ilvl w:val="0"/>
          <w:numId w:val="37"/>
        </w:numPr>
        <w:spacing w:after="0" w:line="360" w:lineRule="auto"/>
        <w:ind w:left="714" w:hanging="357"/>
        <w:jc w:val="both"/>
        <w:rPr>
          <w:rFonts w:ascii="Times New Roman" w:hAnsi="Times New Roman"/>
          <w:sz w:val="24"/>
          <w:szCs w:val="24"/>
        </w:rPr>
      </w:pPr>
      <w:r w:rsidRPr="0025020C">
        <w:rPr>
          <w:rFonts w:ascii="Times New Roman" w:hAnsi="Times New Roman"/>
          <w:b/>
          <w:sz w:val="24"/>
          <w:szCs w:val="24"/>
        </w:rPr>
        <w:t>közterületek, szórakozóhelyek környéke, műemlékek, épületek, játszóterek, parkok biztonságának erősítése</w:t>
      </w:r>
      <w:r w:rsidRPr="0025020C">
        <w:rPr>
          <w:rFonts w:ascii="Times New Roman" w:hAnsi="Times New Roman"/>
          <w:sz w:val="24"/>
          <w:szCs w:val="24"/>
        </w:rPr>
        <w:t>, fokozott ellenőrzése vagyon- és személyvédelem biztosítása céljából.</w:t>
      </w:r>
    </w:p>
    <w:p w:rsidR="00620FB2" w:rsidRPr="00C42741" w:rsidRDefault="00620FB2" w:rsidP="00620FB2">
      <w:pPr>
        <w:spacing w:after="0" w:line="360" w:lineRule="auto"/>
        <w:jc w:val="both"/>
        <w:rPr>
          <w:rFonts w:ascii="Times New Roman" w:hAnsi="Times New Roman" w:cs="Times New Roman"/>
          <w:sz w:val="24"/>
          <w:szCs w:val="24"/>
        </w:rPr>
      </w:pPr>
    </w:p>
    <w:p w:rsidR="00620FB2" w:rsidRPr="00C81136" w:rsidRDefault="00620FB2" w:rsidP="00620FB2">
      <w:pPr>
        <w:jc w:val="both"/>
        <w:rPr>
          <w:rFonts w:ascii="Times New Roman" w:hAnsi="Times New Roman" w:cs="Times New Roman"/>
          <w:b/>
          <w:sz w:val="28"/>
          <w:szCs w:val="28"/>
        </w:rPr>
      </w:pPr>
      <w:r>
        <w:rPr>
          <w:rFonts w:ascii="Times New Roman" w:hAnsi="Times New Roman" w:cs="Times New Roman"/>
          <w:b/>
          <w:sz w:val="28"/>
          <w:szCs w:val="28"/>
        </w:rPr>
        <w:t xml:space="preserve">IV.1.4. </w:t>
      </w:r>
      <w:r w:rsidRPr="00C81136">
        <w:rPr>
          <w:rFonts w:ascii="Times New Roman" w:hAnsi="Times New Roman" w:cs="Times New Roman"/>
          <w:b/>
          <w:sz w:val="28"/>
          <w:szCs w:val="28"/>
        </w:rPr>
        <w:t>Közlekedé</w:t>
      </w:r>
      <w:r>
        <w:rPr>
          <w:rFonts w:ascii="Times New Roman" w:hAnsi="Times New Roman" w:cs="Times New Roman"/>
          <w:b/>
          <w:sz w:val="28"/>
          <w:szCs w:val="28"/>
        </w:rPr>
        <w:t>skultúra javításának feladatai</w:t>
      </w:r>
    </w:p>
    <w:p w:rsidR="00620FB2" w:rsidRPr="0025020C" w:rsidRDefault="00620FB2" w:rsidP="00620FB2">
      <w:pPr>
        <w:pStyle w:val="Listaszerbekezds"/>
        <w:numPr>
          <w:ilvl w:val="0"/>
          <w:numId w:val="38"/>
        </w:numPr>
        <w:spacing w:after="0" w:line="360" w:lineRule="auto"/>
        <w:jc w:val="both"/>
        <w:rPr>
          <w:rFonts w:ascii="Times New Roman" w:hAnsi="Times New Roman"/>
          <w:sz w:val="24"/>
          <w:szCs w:val="24"/>
        </w:rPr>
      </w:pPr>
      <w:r w:rsidRPr="0025020C">
        <w:rPr>
          <w:rFonts w:ascii="Times New Roman" w:hAnsi="Times New Roman"/>
          <w:b/>
          <w:sz w:val="24"/>
          <w:szCs w:val="24"/>
        </w:rPr>
        <w:t>közlekedésbiztonságot veszélyeztető helyszínek,</w:t>
      </w:r>
      <w:r w:rsidRPr="0025020C">
        <w:rPr>
          <w:rFonts w:ascii="Times New Roman" w:hAnsi="Times New Roman"/>
          <w:sz w:val="24"/>
          <w:szCs w:val="24"/>
        </w:rPr>
        <w:t xml:space="preserve"> hiányosságok felderítése, szükséges intézkedések megtétele; </w:t>
      </w:r>
    </w:p>
    <w:p w:rsidR="00620FB2" w:rsidRPr="0025020C" w:rsidRDefault="00620FB2" w:rsidP="00620FB2">
      <w:pPr>
        <w:pStyle w:val="Listaszerbekezds"/>
        <w:numPr>
          <w:ilvl w:val="0"/>
          <w:numId w:val="38"/>
        </w:numPr>
        <w:spacing w:after="0" w:line="360" w:lineRule="auto"/>
        <w:jc w:val="both"/>
        <w:rPr>
          <w:rFonts w:ascii="Times New Roman" w:hAnsi="Times New Roman"/>
          <w:sz w:val="24"/>
          <w:szCs w:val="24"/>
        </w:rPr>
      </w:pPr>
      <w:r w:rsidRPr="0025020C">
        <w:rPr>
          <w:rFonts w:ascii="Times New Roman" w:hAnsi="Times New Roman"/>
          <w:b/>
          <w:sz w:val="24"/>
          <w:szCs w:val="24"/>
        </w:rPr>
        <w:t>közlekedési és közúti biztonság</w:t>
      </w:r>
      <w:r w:rsidRPr="0025020C">
        <w:rPr>
          <w:rFonts w:ascii="Times New Roman" w:hAnsi="Times New Roman"/>
          <w:sz w:val="24"/>
          <w:szCs w:val="24"/>
        </w:rPr>
        <w:t xml:space="preserve"> megerősítése; </w:t>
      </w:r>
    </w:p>
    <w:p w:rsidR="00620FB2" w:rsidRPr="0025020C" w:rsidRDefault="00620FB2" w:rsidP="00620FB2">
      <w:pPr>
        <w:pStyle w:val="Listaszerbekezds"/>
        <w:numPr>
          <w:ilvl w:val="0"/>
          <w:numId w:val="38"/>
        </w:numPr>
        <w:spacing w:after="0" w:line="360" w:lineRule="auto"/>
        <w:jc w:val="both"/>
        <w:rPr>
          <w:rFonts w:ascii="Times New Roman" w:hAnsi="Times New Roman"/>
          <w:sz w:val="24"/>
          <w:szCs w:val="24"/>
        </w:rPr>
      </w:pPr>
      <w:r w:rsidRPr="0025020C">
        <w:rPr>
          <w:rFonts w:ascii="Times New Roman" w:hAnsi="Times New Roman"/>
          <w:b/>
          <w:sz w:val="24"/>
          <w:szCs w:val="24"/>
        </w:rPr>
        <w:t>baleset megelőzési programok szervezése</w:t>
      </w:r>
      <w:r w:rsidRPr="0025020C">
        <w:rPr>
          <w:rFonts w:ascii="Times New Roman" w:hAnsi="Times New Roman"/>
          <w:sz w:val="24"/>
          <w:szCs w:val="24"/>
        </w:rPr>
        <w:t xml:space="preserve">, elsősorban az oktatási intézményekben (óvoda, általános iskola) az életkori sajátosságokhoz igazodva; </w:t>
      </w:r>
    </w:p>
    <w:p w:rsidR="00620FB2" w:rsidRPr="0025020C" w:rsidRDefault="00620FB2" w:rsidP="00620FB2">
      <w:pPr>
        <w:pStyle w:val="Listaszerbekezds"/>
        <w:numPr>
          <w:ilvl w:val="0"/>
          <w:numId w:val="38"/>
        </w:numPr>
        <w:spacing w:after="0" w:line="360" w:lineRule="auto"/>
        <w:jc w:val="both"/>
        <w:rPr>
          <w:rFonts w:ascii="Times New Roman" w:hAnsi="Times New Roman"/>
          <w:sz w:val="24"/>
          <w:szCs w:val="24"/>
        </w:rPr>
      </w:pPr>
      <w:r w:rsidRPr="0025020C">
        <w:rPr>
          <w:rFonts w:ascii="Times New Roman" w:hAnsi="Times New Roman"/>
          <w:b/>
          <w:sz w:val="24"/>
          <w:szCs w:val="24"/>
        </w:rPr>
        <w:t>gyalogátkelőhelyek kiemelt ellenőrzése</w:t>
      </w:r>
      <w:r w:rsidRPr="0025020C">
        <w:rPr>
          <w:rFonts w:ascii="Times New Roman" w:hAnsi="Times New Roman"/>
          <w:sz w:val="24"/>
          <w:szCs w:val="24"/>
        </w:rPr>
        <w:t xml:space="preserve">. </w:t>
      </w:r>
    </w:p>
    <w:p w:rsidR="00620FB2" w:rsidRPr="0025020C" w:rsidRDefault="00620FB2" w:rsidP="00620FB2">
      <w:pPr>
        <w:pStyle w:val="Listaszerbekezds"/>
        <w:numPr>
          <w:ilvl w:val="0"/>
          <w:numId w:val="38"/>
        </w:numPr>
        <w:spacing w:after="0" w:line="360" w:lineRule="auto"/>
        <w:jc w:val="both"/>
        <w:rPr>
          <w:rFonts w:ascii="Times New Roman" w:hAnsi="Times New Roman"/>
          <w:sz w:val="24"/>
          <w:szCs w:val="24"/>
        </w:rPr>
      </w:pPr>
      <w:r w:rsidRPr="0025020C">
        <w:rPr>
          <w:rFonts w:ascii="Times New Roman" w:hAnsi="Times New Roman"/>
          <w:b/>
          <w:sz w:val="24"/>
          <w:szCs w:val="24"/>
        </w:rPr>
        <w:t>a külterületi utak folyamatos gondozása</w:t>
      </w:r>
      <w:r w:rsidRPr="0025020C">
        <w:rPr>
          <w:rFonts w:ascii="Times New Roman" w:hAnsi="Times New Roman"/>
          <w:sz w:val="24"/>
          <w:szCs w:val="24"/>
        </w:rPr>
        <w:t xml:space="preserve">, a belvíz, csatornarendszer korszerűsítése, vízlevezetések megoldása; </w:t>
      </w:r>
    </w:p>
    <w:p w:rsidR="00620FB2" w:rsidRPr="0025020C" w:rsidRDefault="00620FB2" w:rsidP="00620FB2">
      <w:pPr>
        <w:pStyle w:val="Listaszerbekezds"/>
        <w:numPr>
          <w:ilvl w:val="0"/>
          <w:numId w:val="38"/>
        </w:numPr>
        <w:spacing w:after="0" w:line="360" w:lineRule="auto"/>
        <w:jc w:val="both"/>
        <w:rPr>
          <w:rFonts w:ascii="Times New Roman" w:hAnsi="Times New Roman"/>
          <w:sz w:val="24"/>
          <w:szCs w:val="24"/>
        </w:rPr>
      </w:pPr>
      <w:r w:rsidRPr="0025020C">
        <w:rPr>
          <w:rFonts w:ascii="Times New Roman" w:hAnsi="Times New Roman"/>
          <w:b/>
          <w:sz w:val="24"/>
          <w:szCs w:val="24"/>
        </w:rPr>
        <w:t>gyalogátkelőhelyek felülvizsgálata</w:t>
      </w:r>
      <w:r w:rsidRPr="0025020C">
        <w:rPr>
          <w:rFonts w:ascii="Times New Roman" w:hAnsi="Times New Roman"/>
          <w:sz w:val="24"/>
          <w:szCs w:val="24"/>
        </w:rPr>
        <w:t xml:space="preserve">, szükség szerint új kijelölése; </w:t>
      </w:r>
    </w:p>
    <w:p w:rsidR="00620FB2" w:rsidRPr="0025020C" w:rsidRDefault="00620FB2" w:rsidP="00620FB2">
      <w:pPr>
        <w:pStyle w:val="Listaszerbekezds"/>
        <w:numPr>
          <w:ilvl w:val="0"/>
          <w:numId w:val="38"/>
        </w:numPr>
        <w:spacing w:after="0" w:line="360" w:lineRule="auto"/>
        <w:jc w:val="both"/>
        <w:rPr>
          <w:rFonts w:ascii="Times New Roman" w:hAnsi="Times New Roman"/>
          <w:sz w:val="24"/>
          <w:szCs w:val="24"/>
        </w:rPr>
      </w:pPr>
      <w:r w:rsidRPr="0025020C">
        <w:rPr>
          <w:rFonts w:ascii="Times New Roman" w:hAnsi="Times New Roman"/>
          <w:b/>
          <w:sz w:val="24"/>
          <w:szCs w:val="24"/>
        </w:rPr>
        <w:t>közvilágítás korszerűsítésének</w:t>
      </w:r>
      <w:r w:rsidRPr="0025020C">
        <w:rPr>
          <w:rFonts w:ascii="Times New Roman" w:hAnsi="Times New Roman"/>
          <w:sz w:val="24"/>
          <w:szCs w:val="24"/>
        </w:rPr>
        <w:t xml:space="preserve"> megvizsgálása</w:t>
      </w:r>
    </w:p>
    <w:p w:rsidR="00620FB2" w:rsidRPr="00DE4CBE"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IV.1.5. </w:t>
      </w:r>
      <w:r w:rsidRPr="00DE4CBE">
        <w:rPr>
          <w:rFonts w:ascii="Times New Roman" w:hAnsi="Times New Roman" w:cs="Times New Roman"/>
          <w:b/>
          <w:sz w:val="28"/>
          <w:szCs w:val="28"/>
        </w:rPr>
        <w:t>Gyer</w:t>
      </w:r>
      <w:r>
        <w:rPr>
          <w:rFonts w:ascii="Times New Roman" w:hAnsi="Times New Roman" w:cs="Times New Roman"/>
          <w:b/>
          <w:sz w:val="28"/>
          <w:szCs w:val="28"/>
        </w:rPr>
        <w:t>mek és ifjúságvédelem feladatai</w:t>
      </w:r>
      <w:r w:rsidRPr="00DE4CBE">
        <w:rPr>
          <w:rFonts w:ascii="Times New Roman" w:hAnsi="Times New Roman" w:cs="Times New Roman"/>
          <w:b/>
          <w:sz w:val="28"/>
          <w:szCs w:val="28"/>
        </w:rPr>
        <w:t xml:space="preserve"> </w:t>
      </w:r>
    </w:p>
    <w:p w:rsidR="00620FB2" w:rsidRPr="00DE4CBE" w:rsidRDefault="00620FB2" w:rsidP="00620FB2">
      <w:pPr>
        <w:spacing w:after="0" w:line="360" w:lineRule="auto"/>
        <w:jc w:val="both"/>
        <w:rPr>
          <w:rFonts w:ascii="Times New Roman" w:hAnsi="Times New Roman" w:cs="Times New Roman"/>
          <w:b/>
          <w:sz w:val="28"/>
          <w:szCs w:val="28"/>
        </w:rPr>
      </w:pPr>
    </w:p>
    <w:p w:rsidR="00620FB2" w:rsidRPr="0025020C" w:rsidRDefault="00620FB2" w:rsidP="00620FB2">
      <w:pPr>
        <w:pStyle w:val="Listaszerbekezds"/>
        <w:numPr>
          <w:ilvl w:val="0"/>
          <w:numId w:val="39"/>
        </w:numPr>
        <w:spacing w:after="0" w:line="360" w:lineRule="auto"/>
        <w:jc w:val="both"/>
        <w:rPr>
          <w:rFonts w:ascii="Times New Roman" w:hAnsi="Times New Roman"/>
          <w:sz w:val="24"/>
          <w:szCs w:val="24"/>
        </w:rPr>
      </w:pPr>
      <w:r w:rsidRPr="0025020C">
        <w:rPr>
          <w:rFonts w:ascii="Times New Roman" w:hAnsi="Times New Roman"/>
          <w:sz w:val="24"/>
          <w:szCs w:val="24"/>
        </w:rPr>
        <w:t xml:space="preserve">a gyermek és fiatalkorú áldozattá és </w:t>
      </w:r>
      <w:r w:rsidRPr="0025020C">
        <w:rPr>
          <w:rFonts w:ascii="Times New Roman" w:hAnsi="Times New Roman"/>
          <w:b/>
          <w:sz w:val="24"/>
          <w:szCs w:val="24"/>
        </w:rPr>
        <w:t>bűnelkövetővé válásának megelőzése</w:t>
      </w:r>
      <w:r w:rsidRPr="0025020C">
        <w:rPr>
          <w:rFonts w:ascii="Times New Roman" w:hAnsi="Times New Roman"/>
          <w:sz w:val="24"/>
          <w:szCs w:val="24"/>
        </w:rPr>
        <w:t xml:space="preserve">; </w:t>
      </w:r>
    </w:p>
    <w:p w:rsidR="00620FB2" w:rsidRPr="0025020C" w:rsidRDefault="00620FB2" w:rsidP="00620FB2">
      <w:pPr>
        <w:pStyle w:val="Listaszerbekezds"/>
        <w:numPr>
          <w:ilvl w:val="0"/>
          <w:numId w:val="39"/>
        </w:numPr>
        <w:spacing w:after="0" w:line="360" w:lineRule="auto"/>
        <w:jc w:val="both"/>
        <w:rPr>
          <w:rFonts w:ascii="Times New Roman" w:hAnsi="Times New Roman"/>
          <w:sz w:val="24"/>
          <w:szCs w:val="24"/>
        </w:rPr>
      </w:pPr>
      <w:r w:rsidRPr="0025020C">
        <w:rPr>
          <w:rFonts w:ascii="Times New Roman" w:hAnsi="Times New Roman"/>
          <w:sz w:val="24"/>
          <w:szCs w:val="24"/>
        </w:rPr>
        <w:t xml:space="preserve">tovább kell erősíteni a gyermekvédelemben résztvevő </w:t>
      </w:r>
      <w:r w:rsidRPr="0025020C">
        <w:rPr>
          <w:rFonts w:ascii="Times New Roman" w:hAnsi="Times New Roman"/>
          <w:b/>
          <w:sz w:val="24"/>
          <w:szCs w:val="24"/>
        </w:rPr>
        <w:t>jelzőrendszer</w:t>
      </w:r>
      <w:r w:rsidRPr="0025020C">
        <w:rPr>
          <w:rFonts w:ascii="Times New Roman" w:hAnsi="Times New Roman"/>
          <w:sz w:val="24"/>
          <w:szCs w:val="24"/>
        </w:rPr>
        <w:t xml:space="preserve"> tagjainak együttműködését, rendszeres szakmai megbeszélések, szociális kerekasztal működtetésével; </w:t>
      </w:r>
    </w:p>
    <w:p w:rsidR="00620FB2" w:rsidRPr="0025020C" w:rsidRDefault="00620FB2" w:rsidP="00620FB2">
      <w:pPr>
        <w:pStyle w:val="Listaszerbekezds"/>
        <w:numPr>
          <w:ilvl w:val="0"/>
          <w:numId w:val="39"/>
        </w:numPr>
        <w:spacing w:after="0" w:line="360" w:lineRule="auto"/>
        <w:jc w:val="both"/>
        <w:rPr>
          <w:rFonts w:ascii="Times New Roman" w:hAnsi="Times New Roman"/>
          <w:sz w:val="24"/>
          <w:szCs w:val="24"/>
        </w:rPr>
      </w:pPr>
      <w:r w:rsidRPr="0025020C">
        <w:rPr>
          <w:rFonts w:ascii="Times New Roman" w:hAnsi="Times New Roman"/>
          <w:sz w:val="24"/>
          <w:szCs w:val="24"/>
        </w:rPr>
        <w:t xml:space="preserve">a </w:t>
      </w:r>
      <w:r w:rsidRPr="0025020C">
        <w:rPr>
          <w:rFonts w:ascii="Times New Roman" w:hAnsi="Times New Roman"/>
          <w:b/>
          <w:sz w:val="24"/>
          <w:szCs w:val="24"/>
        </w:rPr>
        <w:t>jelzőrendszer szerepének</w:t>
      </w:r>
      <w:r w:rsidRPr="0025020C">
        <w:rPr>
          <w:rFonts w:ascii="Times New Roman" w:hAnsi="Times New Roman"/>
          <w:sz w:val="24"/>
          <w:szCs w:val="24"/>
        </w:rPr>
        <w:t xml:space="preserve"> további erősítése a gyermek-és ifjúságvédelemben. </w:t>
      </w:r>
    </w:p>
    <w:p w:rsidR="00620FB2" w:rsidRPr="0025020C" w:rsidRDefault="00620FB2" w:rsidP="00620FB2">
      <w:pPr>
        <w:pStyle w:val="Listaszerbekezds"/>
        <w:numPr>
          <w:ilvl w:val="0"/>
          <w:numId w:val="39"/>
        </w:numPr>
        <w:spacing w:after="0" w:line="360" w:lineRule="auto"/>
        <w:jc w:val="both"/>
        <w:rPr>
          <w:rFonts w:ascii="Times New Roman" w:hAnsi="Times New Roman"/>
          <w:sz w:val="24"/>
          <w:szCs w:val="24"/>
        </w:rPr>
      </w:pPr>
      <w:r w:rsidRPr="0025020C">
        <w:rPr>
          <w:rFonts w:ascii="Times New Roman" w:hAnsi="Times New Roman"/>
          <w:sz w:val="24"/>
          <w:szCs w:val="24"/>
        </w:rPr>
        <w:t xml:space="preserve">az érintett csoportok </w:t>
      </w:r>
      <w:r w:rsidRPr="0025020C">
        <w:rPr>
          <w:rFonts w:ascii="Times New Roman" w:hAnsi="Times New Roman"/>
          <w:b/>
          <w:sz w:val="24"/>
          <w:szCs w:val="24"/>
        </w:rPr>
        <w:t>felzárkóztatásának elősegítése</w:t>
      </w:r>
      <w:r w:rsidRPr="0025020C">
        <w:rPr>
          <w:rFonts w:ascii="Times New Roman" w:hAnsi="Times New Roman"/>
          <w:sz w:val="24"/>
          <w:szCs w:val="24"/>
        </w:rPr>
        <w:t xml:space="preserve">, az esélyegyenlőség megteremtése pályázati források bevonásával; </w:t>
      </w:r>
    </w:p>
    <w:p w:rsidR="00620FB2" w:rsidRPr="0025020C" w:rsidRDefault="00620FB2" w:rsidP="00620FB2">
      <w:pPr>
        <w:pStyle w:val="Listaszerbekezds"/>
        <w:numPr>
          <w:ilvl w:val="0"/>
          <w:numId w:val="39"/>
        </w:numPr>
        <w:spacing w:after="0" w:line="360" w:lineRule="auto"/>
        <w:jc w:val="both"/>
        <w:rPr>
          <w:rFonts w:ascii="Times New Roman" w:hAnsi="Times New Roman"/>
          <w:sz w:val="24"/>
          <w:szCs w:val="24"/>
        </w:rPr>
      </w:pPr>
      <w:r w:rsidRPr="0025020C">
        <w:rPr>
          <w:rFonts w:ascii="Times New Roman" w:hAnsi="Times New Roman"/>
          <w:b/>
          <w:sz w:val="24"/>
          <w:szCs w:val="24"/>
        </w:rPr>
        <w:t>komplex felzárkóztató programok folytatása</w:t>
      </w:r>
    </w:p>
    <w:p w:rsidR="00620FB2" w:rsidRPr="0025020C" w:rsidRDefault="00620FB2" w:rsidP="00620FB2">
      <w:pPr>
        <w:pStyle w:val="Listaszerbekezds"/>
        <w:numPr>
          <w:ilvl w:val="0"/>
          <w:numId w:val="39"/>
        </w:numPr>
        <w:spacing w:after="0" w:line="360" w:lineRule="auto"/>
        <w:jc w:val="both"/>
        <w:rPr>
          <w:rFonts w:ascii="Times New Roman" w:hAnsi="Times New Roman"/>
          <w:sz w:val="24"/>
          <w:szCs w:val="24"/>
        </w:rPr>
      </w:pPr>
      <w:r w:rsidRPr="0025020C">
        <w:rPr>
          <w:rFonts w:ascii="Times New Roman" w:hAnsi="Times New Roman"/>
          <w:b/>
          <w:sz w:val="24"/>
          <w:szCs w:val="24"/>
        </w:rPr>
        <w:t>drog prevenciós</w:t>
      </w:r>
      <w:r w:rsidRPr="0025020C">
        <w:rPr>
          <w:rFonts w:ascii="Times New Roman" w:hAnsi="Times New Roman"/>
          <w:sz w:val="24"/>
          <w:szCs w:val="24"/>
        </w:rPr>
        <w:t xml:space="preserve"> programok folytatása</w:t>
      </w:r>
    </w:p>
    <w:p w:rsidR="00620FB2" w:rsidRDefault="00620FB2" w:rsidP="00620FB2">
      <w:pPr>
        <w:spacing w:after="0" w:line="360" w:lineRule="auto"/>
        <w:jc w:val="both"/>
      </w:pPr>
    </w:p>
    <w:p w:rsidR="00620FB2" w:rsidRPr="00DE4CBE" w:rsidRDefault="00620FB2" w:rsidP="00620FB2">
      <w:pPr>
        <w:jc w:val="both"/>
        <w:rPr>
          <w:rFonts w:ascii="Times New Roman" w:hAnsi="Times New Roman" w:cs="Times New Roman"/>
          <w:b/>
          <w:sz w:val="28"/>
          <w:szCs w:val="28"/>
        </w:rPr>
      </w:pPr>
      <w:r>
        <w:rPr>
          <w:rFonts w:ascii="Times New Roman" w:hAnsi="Times New Roman" w:cs="Times New Roman"/>
          <w:b/>
          <w:sz w:val="28"/>
          <w:szCs w:val="28"/>
        </w:rPr>
        <w:t>IV.1.6.  Családvédelem feladatai</w:t>
      </w:r>
    </w:p>
    <w:p w:rsidR="00620FB2" w:rsidRPr="00F92651" w:rsidRDefault="00620FB2" w:rsidP="00620FB2">
      <w:pPr>
        <w:pStyle w:val="Listaszerbekezds"/>
        <w:numPr>
          <w:ilvl w:val="0"/>
          <w:numId w:val="40"/>
        </w:numPr>
        <w:spacing w:after="0" w:line="360" w:lineRule="auto"/>
        <w:jc w:val="both"/>
        <w:rPr>
          <w:rFonts w:ascii="Times New Roman" w:hAnsi="Times New Roman"/>
          <w:sz w:val="24"/>
          <w:szCs w:val="24"/>
        </w:rPr>
      </w:pPr>
      <w:r w:rsidRPr="00F92651">
        <w:rPr>
          <w:rFonts w:ascii="Times New Roman" w:hAnsi="Times New Roman"/>
          <w:sz w:val="24"/>
          <w:szCs w:val="24"/>
        </w:rPr>
        <w:t xml:space="preserve">a </w:t>
      </w:r>
      <w:r w:rsidRPr="00F92651">
        <w:rPr>
          <w:rFonts w:ascii="Times New Roman" w:hAnsi="Times New Roman"/>
          <w:b/>
          <w:sz w:val="24"/>
          <w:szCs w:val="24"/>
        </w:rPr>
        <w:t>családon belüli erőszak felderítése</w:t>
      </w:r>
      <w:r w:rsidRPr="00F92651">
        <w:rPr>
          <w:rFonts w:ascii="Times New Roman" w:hAnsi="Times New Roman"/>
          <w:sz w:val="24"/>
          <w:szCs w:val="24"/>
        </w:rPr>
        <w:t xml:space="preserve"> a lakosság részére nyújtott </w:t>
      </w:r>
      <w:r w:rsidRPr="00F92651">
        <w:rPr>
          <w:rFonts w:ascii="Times New Roman" w:hAnsi="Times New Roman"/>
          <w:b/>
          <w:sz w:val="24"/>
          <w:szCs w:val="24"/>
        </w:rPr>
        <w:t>folyamatos információ</w:t>
      </w:r>
      <w:r w:rsidRPr="00F92651">
        <w:rPr>
          <w:rFonts w:ascii="Times New Roman" w:hAnsi="Times New Roman"/>
          <w:sz w:val="24"/>
          <w:szCs w:val="24"/>
        </w:rPr>
        <w:t xml:space="preserve"> biztosításával; </w:t>
      </w:r>
    </w:p>
    <w:p w:rsidR="00620FB2" w:rsidRPr="00F92651" w:rsidRDefault="00620FB2" w:rsidP="00620FB2">
      <w:pPr>
        <w:pStyle w:val="Listaszerbekezds"/>
        <w:numPr>
          <w:ilvl w:val="0"/>
          <w:numId w:val="40"/>
        </w:numPr>
        <w:spacing w:after="0" w:line="360" w:lineRule="auto"/>
        <w:jc w:val="both"/>
        <w:rPr>
          <w:rFonts w:ascii="Times New Roman" w:hAnsi="Times New Roman"/>
          <w:sz w:val="24"/>
          <w:szCs w:val="24"/>
        </w:rPr>
      </w:pPr>
      <w:r w:rsidRPr="00F92651">
        <w:rPr>
          <w:rFonts w:ascii="Times New Roman" w:hAnsi="Times New Roman"/>
          <w:sz w:val="24"/>
          <w:szCs w:val="24"/>
        </w:rPr>
        <w:t xml:space="preserve">a </w:t>
      </w:r>
      <w:r w:rsidRPr="00F92651">
        <w:rPr>
          <w:rFonts w:ascii="Times New Roman" w:hAnsi="Times New Roman"/>
          <w:b/>
          <w:sz w:val="24"/>
          <w:szCs w:val="24"/>
        </w:rPr>
        <w:t>családon belüli erőszak áldozatainak</w:t>
      </w:r>
      <w:r w:rsidRPr="00F92651">
        <w:rPr>
          <w:rFonts w:ascii="Times New Roman" w:hAnsi="Times New Roman"/>
          <w:sz w:val="24"/>
          <w:szCs w:val="24"/>
        </w:rPr>
        <w:t xml:space="preserve"> védelme érdekében finomítani kell a beavatkozási lehetőségeket; </w:t>
      </w:r>
    </w:p>
    <w:p w:rsidR="00620FB2" w:rsidRPr="00F92651" w:rsidRDefault="00620FB2" w:rsidP="00620FB2">
      <w:pPr>
        <w:pStyle w:val="Listaszerbekezds"/>
        <w:numPr>
          <w:ilvl w:val="0"/>
          <w:numId w:val="40"/>
        </w:numPr>
        <w:spacing w:after="0" w:line="360" w:lineRule="auto"/>
        <w:jc w:val="both"/>
        <w:rPr>
          <w:rFonts w:ascii="Times New Roman" w:hAnsi="Times New Roman"/>
          <w:sz w:val="24"/>
          <w:szCs w:val="24"/>
        </w:rPr>
      </w:pPr>
      <w:r w:rsidRPr="00F92651">
        <w:rPr>
          <w:rFonts w:ascii="Times New Roman" w:hAnsi="Times New Roman"/>
          <w:sz w:val="24"/>
          <w:szCs w:val="24"/>
        </w:rPr>
        <w:t xml:space="preserve">a </w:t>
      </w:r>
      <w:r w:rsidRPr="00F92651">
        <w:rPr>
          <w:rFonts w:ascii="Times New Roman" w:hAnsi="Times New Roman"/>
          <w:b/>
          <w:sz w:val="24"/>
          <w:szCs w:val="24"/>
        </w:rPr>
        <w:t>nők és időskorúak ellen elkövetett támadások megelőzése</w:t>
      </w:r>
      <w:r w:rsidRPr="00F92651">
        <w:rPr>
          <w:rFonts w:ascii="Times New Roman" w:hAnsi="Times New Roman"/>
          <w:sz w:val="24"/>
          <w:szCs w:val="24"/>
        </w:rPr>
        <w:t>.</w:t>
      </w:r>
    </w:p>
    <w:p w:rsidR="00620FB2" w:rsidRPr="00F92651" w:rsidRDefault="00620FB2" w:rsidP="00620FB2">
      <w:pPr>
        <w:pStyle w:val="Listaszerbekezds"/>
        <w:numPr>
          <w:ilvl w:val="0"/>
          <w:numId w:val="40"/>
        </w:numPr>
        <w:spacing w:after="0" w:line="360" w:lineRule="auto"/>
        <w:jc w:val="both"/>
        <w:rPr>
          <w:rFonts w:ascii="Times New Roman" w:hAnsi="Times New Roman"/>
          <w:b/>
          <w:sz w:val="24"/>
          <w:szCs w:val="24"/>
        </w:rPr>
      </w:pPr>
      <w:r w:rsidRPr="00F92651">
        <w:rPr>
          <w:rFonts w:ascii="Times New Roman" w:hAnsi="Times New Roman"/>
          <w:sz w:val="24"/>
          <w:szCs w:val="24"/>
        </w:rPr>
        <w:t xml:space="preserve">településen működő </w:t>
      </w:r>
      <w:r w:rsidRPr="00F92651">
        <w:rPr>
          <w:rFonts w:ascii="Times New Roman" w:hAnsi="Times New Roman"/>
          <w:b/>
          <w:sz w:val="24"/>
          <w:szCs w:val="24"/>
        </w:rPr>
        <w:t>ingyenes étkeztetési lehetőséget nyújtó szervezetek segítése (népkonyha)</w:t>
      </w:r>
    </w:p>
    <w:p w:rsidR="00620FB2" w:rsidRPr="00916435" w:rsidRDefault="00620FB2" w:rsidP="00620FB2">
      <w:pPr>
        <w:spacing w:after="0" w:line="360" w:lineRule="auto"/>
        <w:jc w:val="both"/>
        <w:rPr>
          <w:b/>
          <w:sz w:val="24"/>
          <w:szCs w:val="24"/>
        </w:rPr>
      </w:pPr>
    </w:p>
    <w:p w:rsidR="00620FB2" w:rsidRDefault="00620FB2" w:rsidP="00620FB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IV.1.7</w:t>
      </w:r>
      <w:r w:rsidRPr="000B292F">
        <w:rPr>
          <w:rFonts w:ascii="Times New Roman" w:hAnsi="Times New Roman" w:cs="Times New Roman"/>
          <w:b/>
          <w:sz w:val="28"/>
          <w:szCs w:val="28"/>
        </w:rPr>
        <w:t xml:space="preserve"> Követendő magatartá</w:t>
      </w:r>
      <w:r>
        <w:rPr>
          <w:rFonts w:ascii="Times New Roman" w:hAnsi="Times New Roman" w:cs="Times New Roman"/>
          <w:b/>
          <w:sz w:val="28"/>
          <w:szCs w:val="28"/>
        </w:rPr>
        <w:t>sok népszerűsítésének feladatai</w:t>
      </w:r>
      <w:r w:rsidRPr="000B292F">
        <w:rPr>
          <w:rFonts w:ascii="Times New Roman" w:hAnsi="Times New Roman" w:cs="Times New Roman"/>
          <w:b/>
          <w:sz w:val="28"/>
          <w:szCs w:val="28"/>
        </w:rPr>
        <w:t xml:space="preserve"> </w:t>
      </w:r>
    </w:p>
    <w:p w:rsidR="00620FB2" w:rsidRPr="000B292F" w:rsidRDefault="00620FB2" w:rsidP="00620FB2">
      <w:pPr>
        <w:spacing w:after="0" w:line="360" w:lineRule="auto"/>
        <w:jc w:val="both"/>
        <w:rPr>
          <w:rFonts w:ascii="Times New Roman" w:hAnsi="Times New Roman" w:cs="Times New Roman"/>
          <w:b/>
          <w:sz w:val="28"/>
          <w:szCs w:val="28"/>
        </w:rPr>
      </w:pPr>
    </w:p>
    <w:p w:rsidR="00620FB2" w:rsidRPr="00916435" w:rsidRDefault="00620FB2" w:rsidP="00620FB2">
      <w:pPr>
        <w:spacing w:after="0" w:line="360" w:lineRule="auto"/>
        <w:jc w:val="both"/>
        <w:rPr>
          <w:rFonts w:ascii="Times New Roman" w:hAnsi="Times New Roman" w:cs="Times New Roman"/>
          <w:b/>
          <w:sz w:val="24"/>
          <w:szCs w:val="24"/>
        </w:rPr>
      </w:pPr>
      <w:r w:rsidRPr="000A7A67">
        <w:rPr>
          <w:rFonts w:ascii="Times New Roman" w:hAnsi="Times New Roman" w:cs="Times New Roman"/>
          <w:sz w:val="24"/>
          <w:szCs w:val="24"/>
        </w:rPr>
        <w:t xml:space="preserve">Helyi elismeréseket (kitüntetések, </w:t>
      </w:r>
      <w:r>
        <w:rPr>
          <w:rFonts w:ascii="Times New Roman" w:hAnsi="Times New Roman" w:cs="Times New Roman"/>
          <w:sz w:val="24"/>
          <w:szCs w:val="24"/>
        </w:rPr>
        <w:t>díjak, címek) kell adományozni azon polgárok részére</w:t>
      </w:r>
      <w:r w:rsidRPr="000A7A67">
        <w:rPr>
          <w:rFonts w:ascii="Times New Roman" w:hAnsi="Times New Roman" w:cs="Times New Roman"/>
          <w:sz w:val="24"/>
          <w:szCs w:val="24"/>
        </w:rPr>
        <w:t>, akik példamutató magatartást tanúsítanak, áldozatos munkát végeznek a közbiztonság és helyi bűnmegelőzés érdekében. Az önkor</w:t>
      </w:r>
      <w:r>
        <w:rPr>
          <w:rFonts w:ascii="Times New Roman" w:hAnsi="Times New Roman" w:cs="Times New Roman"/>
          <w:sz w:val="24"/>
          <w:szCs w:val="24"/>
        </w:rPr>
        <w:t>mányzat ennek rendeleti szintű szabályozását megalkotta.</w:t>
      </w:r>
    </w:p>
    <w:p w:rsidR="00620FB2" w:rsidRPr="00916435" w:rsidRDefault="00620FB2" w:rsidP="00620FB2">
      <w:pPr>
        <w:spacing w:after="0" w:line="360" w:lineRule="auto"/>
        <w:jc w:val="both"/>
        <w:rPr>
          <w:sz w:val="24"/>
          <w:szCs w:val="24"/>
        </w:rPr>
      </w:pPr>
    </w:p>
    <w:p w:rsidR="00620FB2" w:rsidRDefault="00620FB2" w:rsidP="00620FB2">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IV.1.8</w:t>
      </w:r>
      <w:r w:rsidRPr="000B292F">
        <w:rPr>
          <w:rFonts w:ascii="Times New Roman" w:hAnsi="Times New Roman" w:cs="Times New Roman"/>
          <w:b/>
          <w:sz w:val="28"/>
          <w:szCs w:val="28"/>
        </w:rPr>
        <w:t xml:space="preserve"> Média</w:t>
      </w:r>
    </w:p>
    <w:p w:rsidR="00620FB2" w:rsidRPr="000B292F" w:rsidRDefault="00620FB2" w:rsidP="00620FB2">
      <w:pPr>
        <w:spacing w:after="0" w:line="360" w:lineRule="auto"/>
        <w:jc w:val="both"/>
        <w:rPr>
          <w:rFonts w:ascii="Times New Roman" w:hAnsi="Times New Roman" w:cs="Times New Roman"/>
          <w:b/>
          <w:sz w:val="28"/>
          <w:szCs w:val="28"/>
        </w:rPr>
      </w:pPr>
    </w:p>
    <w:p w:rsidR="00620FB2" w:rsidRPr="00F6171D" w:rsidRDefault="00620FB2" w:rsidP="00620FB2">
      <w:pPr>
        <w:spacing w:after="0" w:line="360" w:lineRule="auto"/>
        <w:rPr>
          <w:rFonts w:ascii="Times New Roman" w:hAnsi="Times New Roman" w:cs="Times New Roman"/>
          <w:sz w:val="24"/>
          <w:szCs w:val="24"/>
        </w:rPr>
      </w:pPr>
      <w:r w:rsidRPr="00F6171D">
        <w:rPr>
          <w:rFonts w:ascii="Times New Roman" w:hAnsi="Times New Roman" w:cs="Times New Roman"/>
          <w:sz w:val="24"/>
          <w:szCs w:val="24"/>
        </w:rPr>
        <w:t>Helyi média szerepkörének erősítése a bűnmegelőzés területén, tájékoztató, figyelemfelhívó anyagok közzététele.</w:t>
      </w:r>
    </w:p>
    <w:p w:rsidR="00620FB2" w:rsidRPr="004E4B21" w:rsidRDefault="00620FB2" w:rsidP="00620FB2">
      <w:pPr>
        <w:spacing w:after="0" w:line="360" w:lineRule="auto"/>
        <w:rPr>
          <w:rFonts w:ascii="Times New Roman" w:hAnsi="Times New Roman" w:cs="Times New Roman"/>
          <w:b/>
          <w:sz w:val="28"/>
          <w:szCs w:val="28"/>
        </w:rPr>
      </w:pPr>
    </w:p>
    <w:p w:rsidR="00620FB2" w:rsidRPr="004E4B21" w:rsidRDefault="00620FB2" w:rsidP="00620FB2">
      <w:pPr>
        <w:spacing w:after="0" w:line="360" w:lineRule="auto"/>
        <w:rPr>
          <w:rFonts w:ascii="Times New Roman" w:hAnsi="Times New Roman" w:cs="Times New Roman"/>
          <w:b/>
          <w:sz w:val="28"/>
          <w:szCs w:val="28"/>
        </w:rPr>
      </w:pPr>
      <w:r>
        <w:rPr>
          <w:rFonts w:ascii="Times New Roman" w:hAnsi="Times New Roman" w:cs="Times New Roman"/>
          <w:b/>
          <w:sz w:val="28"/>
          <w:szCs w:val="28"/>
        </w:rPr>
        <w:t>IV.2.</w:t>
      </w:r>
      <w:r w:rsidRPr="004E4B21">
        <w:rPr>
          <w:rFonts w:ascii="Times New Roman" w:hAnsi="Times New Roman" w:cs="Times New Roman"/>
          <w:b/>
          <w:sz w:val="28"/>
          <w:szCs w:val="28"/>
        </w:rPr>
        <w:t>1 Kiemelt célok</w:t>
      </w:r>
    </w:p>
    <w:p w:rsidR="00620FB2" w:rsidRDefault="00620FB2" w:rsidP="00620FB2">
      <w:pPr>
        <w:pStyle w:val="Cmsor5"/>
        <w:spacing w:line="360" w:lineRule="auto"/>
        <w:rPr>
          <w:highlight w:val="yellow"/>
        </w:rPr>
      </w:pPr>
    </w:p>
    <w:p w:rsidR="00620FB2" w:rsidRPr="00C80A6D" w:rsidRDefault="00620FB2" w:rsidP="00620FB2">
      <w:pPr>
        <w:pStyle w:val="Cmsor5"/>
        <w:spacing w:line="360" w:lineRule="auto"/>
        <w:rPr>
          <w:sz w:val="28"/>
          <w:szCs w:val="28"/>
        </w:rPr>
      </w:pPr>
      <w:r>
        <w:rPr>
          <w:sz w:val="28"/>
          <w:szCs w:val="28"/>
        </w:rPr>
        <w:t>IV.2.2</w:t>
      </w:r>
      <w:r w:rsidRPr="00C80A6D">
        <w:rPr>
          <w:sz w:val="28"/>
          <w:szCs w:val="28"/>
        </w:rPr>
        <w:t xml:space="preserve"> Gazdaságélénkítés, munkahelyteremtés</w:t>
      </w:r>
      <w:r>
        <w:rPr>
          <w:sz w:val="28"/>
          <w:szCs w:val="28"/>
        </w:rPr>
        <w:t>, fiatalok helyben tartása</w:t>
      </w:r>
    </w:p>
    <w:p w:rsidR="00620FB2" w:rsidRPr="004E4B21" w:rsidRDefault="00620FB2" w:rsidP="00620FB2">
      <w:pPr>
        <w:spacing w:after="0" w:line="360" w:lineRule="auto"/>
        <w:rPr>
          <w:rFonts w:ascii="Times New Roman" w:hAnsi="Times New Roman" w:cs="Times New Roman"/>
          <w:sz w:val="24"/>
        </w:rPr>
      </w:pPr>
    </w:p>
    <w:p w:rsidR="00620FB2" w:rsidRPr="004E4B21" w:rsidRDefault="00620FB2" w:rsidP="00620FB2">
      <w:pPr>
        <w:pStyle w:val="Szvegtrzs"/>
        <w:spacing w:line="360" w:lineRule="auto"/>
      </w:pPr>
      <w:r>
        <w:t>Az önkormányzat céljai</w:t>
      </w:r>
      <w:r w:rsidRPr="004E4B21">
        <w:t xml:space="preserve"> jelentős mértékben azonosak a 2011-ben, illetve a 2013-ban megfogalmazot</w:t>
      </w:r>
      <w:r>
        <w:t>t</w:t>
      </w:r>
      <w:r w:rsidRPr="004E4B21">
        <w:t xml:space="preserve">akkal. Az ott leírtak jelenleg is aktuálisak. </w:t>
      </w:r>
      <w:r>
        <w:rPr>
          <w:b/>
        </w:rPr>
        <w:t>A befektetők városba</w:t>
      </w:r>
      <w:r w:rsidRPr="004E4B21">
        <w:rPr>
          <w:b/>
        </w:rPr>
        <w:t xml:space="preserve"> történő vonzása,</w:t>
      </w:r>
      <w:r w:rsidRPr="004E4B21">
        <w:t xml:space="preserve"> mely mindenképpen a foglalkoztatás javítását célozza a munkahelyteremtés által. A városban működő vállalkozások számának és gazdasági erejének növelése is kiemelt feladat. Fel kell karolni az önkormányzat lehetőségeihez képest minden gazdaságilag megalapozott, komolyan átgondolt fejlesztést, melyben lehetőség látszik az előzőek megvalósítására. </w:t>
      </w:r>
    </w:p>
    <w:p w:rsidR="00620FB2" w:rsidRPr="004E4B21" w:rsidRDefault="00620FB2" w:rsidP="00620FB2">
      <w:pPr>
        <w:pStyle w:val="Szvegtrzs"/>
        <w:spacing w:line="360" w:lineRule="auto"/>
      </w:pPr>
      <w:r>
        <w:t>Mindenhol támogatni</w:t>
      </w:r>
      <w:r w:rsidRPr="004E4B21">
        <w:t xml:space="preserve"> kell a jelenlegi munkahelyek megőrzését, illetve újak létrehozását. </w:t>
      </w:r>
    </w:p>
    <w:p w:rsidR="00620FB2" w:rsidRPr="004E4B21" w:rsidRDefault="00620FB2" w:rsidP="00620FB2">
      <w:pPr>
        <w:pStyle w:val="Szvegtrzs"/>
        <w:spacing w:line="360" w:lineRule="auto"/>
      </w:pPr>
      <w:r w:rsidRPr="004E4B21">
        <w:lastRenderedPageBreak/>
        <w:t xml:space="preserve">Jó ideje megállapítható, hogy </w:t>
      </w:r>
      <w:r>
        <w:t>a településen</w:t>
      </w:r>
      <w:r w:rsidRPr="004E4B21">
        <w:t xml:space="preserve"> a legnagyobb foglalkoztató összességében az önkormányzat és a magyar állam, így jelentős a </w:t>
      </w:r>
      <w:r w:rsidRPr="004E4B21">
        <w:rPr>
          <w:b/>
        </w:rPr>
        <w:t>közszférához kötődő foglalkoztatás</w:t>
      </w:r>
      <w:r w:rsidRPr="004E4B21">
        <w:t>, amibe a közalkalmazottak, közfoglalkoztatottak és köztisztviselők is beleszámítanak. A klasszikus önkormány</w:t>
      </w:r>
      <w:r>
        <w:t>zati feladatokon túl folytatni</w:t>
      </w:r>
      <w:r w:rsidRPr="004E4B21">
        <w:t xml:space="preserve"> kell a visszavett önkormányzati földeken a munkát, a művelésbe vett földek növelésével emelhető a foglalkoztatottak száma, így a foglalkoztatáson túl jelentősebb mértékben látható el saját terményekkel a </w:t>
      </w:r>
      <w:r>
        <w:t xml:space="preserve">közétkeztetési feladatokat is ellátó </w:t>
      </w:r>
      <w:proofErr w:type="spellStart"/>
      <w:r>
        <w:t>Tiva-Szolg</w:t>
      </w:r>
      <w:proofErr w:type="spellEnd"/>
      <w:r>
        <w:t xml:space="preserve"> Kft.</w:t>
      </w:r>
    </w:p>
    <w:p w:rsidR="00620FB2" w:rsidRPr="004E4B21" w:rsidRDefault="00620FB2" w:rsidP="00620FB2">
      <w:pPr>
        <w:pStyle w:val="Szvegtrzs"/>
        <w:spacing w:line="360" w:lineRule="auto"/>
      </w:pPr>
      <w:r w:rsidRPr="004E4B21">
        <w:t>Fontos feladatot láthatnak el többek között az önkormányzati intézményekben fizikai és szellemi munkát végzők,</w:t>
      </w:r>
      <w:r>
        <w:t xml:space="preserve"> </w:t>
      </w:r>
      <w:r w:rsidRPr="004E4B21">
        <w:t>és a város köztisztaságát biztosító közfoglalkoztatottak.</w:t>
      </w:r>
    </w:p>
    <w:p w:rsidR="00620FB2" w:rsidRPr="004E4B21" w:rsidRDefault="00620FB2" w:rsidP="00620FB2">
      <w:pPr>
        <w:pStyle w:val="Szvegtrzs"/>
        <w:spacing w:line="360" w:lineRule="auto"/>
      </w:pPr>
    </w:p>
    <w:p w:rsidR="00620FB2" w:rsidRPr="004E4B21" w:rsidRDefault="00620FB2" w:rsidP="00620FB2">
      <w:pPr>
        <w:pStyle w:val="Szvegtrzs"/>
        <w:spacing w:line="360" w:lineRule="auto"/>
      </w:pPr>
      <w:r w:rsidRPr="004E4B21">
        <w:t xml:space="preserve">Még mindig kiemelt jelentőségű foglalkoztató az Alkaloida Vegyészeti Gyár </w:t>
      </w:r>
      <w:proofErr w:type="spellStart"/>
      <w:r w:rsidRPr="004E4B21">
        <w:t>Zrt</w:t>
      </w:r>
      <w:proofErr w:type="spellEnd"/>
      <w:r w:rsidRPr="004E4B21">
        <w:t>, bár az ott dolgozók létszáma a korábbinak töredéke. Mellette jelentős számban találhatók még Tiszavasváriban kereskedelmi, szolgáltatási és a mezőgazdasági ágazatban tevékenykedő vállalkozások.</w:t>
      </w:r>
    </w:p>
    <w:p w:rsidR="00620FB2" w:rsidRPr="004E4B21" w:rsidRDefault="00620FB2" w:rsidP="00620FB2">
      <w:pPr>
        <w:pStyle w:val="Szvegtrzs"/>
        <w:spacing w:line="360" w:lineRule="auto"/>
        <w:rPr>
          <w:b/>
        </w:rPr>
      </w:pPr>
      <w:r>
        <w:t>Kiemelt cél</w:t>
      </w:r>
      <w:r w:rsidRPr="004E4B21">
        <w:t xml:space="preserve"> a </w:t>
      </w:r>
      <w:r w:rsidRPr="004E4B21">
        <w:rPr>
          <w:b/>
        </w:rPr>
        <w:t xml:space="preserve">helyi vállalkozókkal korrekt, egymás munkáját értékelő és </w:t>
      </w:r>
      <w:proofErr w:type="gramStart"/>
      <w:r w:rsidRPr="004E4B21">
        <w:rPr>
          <w:b/>
        </w:rPr>
        <w:t>segítő  együttműködés</w:t>
      </w:r>
      <w:proofErr w:type="gramEnd"/>
      <w:r w:rsidRPr="004E4B21">
        <w:rPr>
          <w:b/>
        </w:rPr>
        <w:t xml:space="preserve"> folytatása. </w:t>
      </w:r>
    </w:p>
    <w:p w:rsidR="00620FB2" w:rsidRPr="004E4B21" w:rsidRDefault="00620FB2" w:rsidP="00620FB2">
      <w:pPr>
        <w:spacing w:after="0" w:line="360" w:lineRule="auto"/>
        <w:jc w:val="both"/>
        <w:rPr>
          <w:rFonts w:ascii="Times New Roman" w:hAnsi="Times New Roman" w:cs="Times New Roman"/>
          <w:b/>
          <w:sz w:val="24"/>
        </w:rPr>
      </w:pPr>
      <w:r w:rsidRPr="004E4B21">
        <w:rPr>
          <w:rFonts w:ascii="Times New Roman" w:hAnsi="Times New Roman" w:cs="Times New Roman"/>
          <w:sz w:val="24"/>
        </w:rPr>
        <w:t xml:space="preserve">Továbbra is fontos a </w:t>
      </w:r>
      <w:r w:rsidRPr="004E4B21">
        <w:rPr>
          <w:rFonts w:ascii="Times New Roman" w:hAnsi="Times New Roman" w:cs="Times New Roman"/>
          <w:b/>
          <w:sz w:val="24"/>
        </w:rPr>
        <w:t xml:space="preserve">folyamatosan kapcsolattartás és együttműködés a gazdaság élet helyi szereplőivel. </w:t>
      </w:r>
    </w:p>
    <w:p w:rsidR="00620FB2" w:rsidRPr="007870A4" w:rsidRDefault="00620FB2" w:rsidP="00620FB2">
      <w:pPr>
        <w:suppressAutoHyphens/>
        <w:spacing w:after="0" w:line="360" w:lineRule="auto"/>
        <w:jc w:val="both"/>
        <w:rPr>
          <w:sz w:val="24"/>
          <w:szCs w:val="24"/>
          <w:highlight w:val="yellow"/>
        </w:rPr>
      </w:pPr>
    </w:p>
    <w:p w:rsidR="00620FB2" w:rsidRPr="00D714EE" w:rsidRDefault="00620FB2" w:rsidP="00620FB2">
      <w:pPr>
        <w:suppressAutoHyphens/>
        <w:spacing w:after="0" w:line="360" w:lineRule="auto"/>
        <w:jc w:val="both"/>
        <w:rPr>
          <w:rFonts w:ascii="Times New Roman" w:hAnsi="Times New Roman" w:cs="Times New Roman"/>
          <w:b/>
          <w:sz w:val="28"/>
          <w:szCs w:val="28"/>
        </w:rPr>
      </w:pPr>
      <w:r w:rsidRPr="00D714EE">
        <w:rPr>
          <w:rFonts w:ascii="Times New Roman" w:hAnsi="Times New Roman" w:cs="Times New Roman"/>
          <w:b/>
          <w:sz w:val="28"/>
          <w:szCs w:val="28"/>
        </w:rPr>
        <w:t xml:space="preserve">Kapcsolódó projektek különösen: </w:t>
      </w:r>
    </w:p>
    <w:p w:rsidR="00620FB2" w:rsidRPr="0042359B" w:rsidRDefault="00620FB2" w:rsidP="00620FB2">
      <w:pPr>
        <w:suppressAutoHyphens/>
        <w:spacing w:after="0" w:line="360" w:lineRule="auto"/>
        <w:jc w:val="both"/>
        <w:rPr>
          <w:rFonts w:ascii="Times New Roman" w:hAnsi="Times New Roman" w:cs="Times New Roman"/>
          <w:b/>
          <w:sz w:val="24"/>
          <w:szCs w:val="24"/>
        </w:rPr>
      </w:pPr>
    </w:p>
    <w:p w:rsidR="00620FB2" w:rsidRPr="00997725" w:rsidRDefault="00620FB2" w:rsidP="00620FB2">
      <w:pPr>
        <w:suppressAutoHyphens/>
        <w:spacing w:after="0" w:line="360" w:lineRule="auto"/>
        <w:jc w:val="both"/>
        <w:rPr>
          <w:rFonts w:ascii="Times New Roman" w:eastAsia="Times New Roman" w:hAnsi="Times New Roman"/>
          <w:sz w:val="24"/>
          <w:szCs w:val="24"/>
          <w:lang w:eastAsia="hu-HU"/>
        </w:rPr>
      </w:pPr>
      <w:proofErr w:type="spellStart"/>
      <w:r>
        <w:rPr>
          <w:rFonts w:ascii="Times New Roman" w:eastAsia="Times New Roman" w:hAnsi="Times New Roman"/>
          <w:sz w:val="24"/>
          <w:szCs w:val="24"/>
          <w:lang w:eastAsia="hu-HU"/>
        </w:rPr>
        <w:t>-</w:t>
      </w:r>
      <w:r w:rsidRPr="00537F81">
        <w:rPr>
          <w:rFonts w:ascii="Times New Roman" w:eastAsia="Times New Roman" w:hAnsi="Times New Roman"/>
          <w:sz w:val="24"/>
          <w:szCs w:val="24"/>
          <w:lang w:eastAsia="hu-HU"/>
        </w:rPr>
        <w:t>Tiszavasvári</w:t>
      </w:r>
      <w:proofErr w:type="spellEnd"/>
      <w:r w:rsidRPr="00537F81">
        <w:rPr>
          <w:rFonts w:ascii="Times New Roman" w:eastAsia="Times New Roman" w:hAnsi="Times New Roman"/>
          <w:sz w:val="24"/>
          <w:szCs w:val="24"/>
          <w:lang w:eastAsia="hu-HU"/>
        </w:rPr>
        <w:t xml:space="preserve"> Város Önkormányzatának a TOP-1.1.1-15-SB1-2016-00005 „</w:t>
      </w:r>
      <w:r w:rsidRPr="00997725">
        <w:rPr>
          <w:rFonts w:ascii="Times New Roman" w:eastAsia="Times New Roman" w:hAnsi="Times New Roman"/>
          <w:b/>
          <w:sz w:val="24"/>
          <w:szCs w:val="24"/>
          <w:lang w:eastAsia="hu-HU"/>
        </w:rPr>
        <w:t>Iparterület kialakítása Tiszavasváriban</w:t>
      </w:r>
      <w:r w:rsidRPr="00537F81">
        <w:rPr>
          <w:rFonts w:ascii="Times New Roman" w:eastAsia="Times New Roman" w:hAnsi="Times New Roman"/>
          <w:sz w:val="24"/>
          <w:szCs w:val="24"/>
          <w:lang w:eastAsia="hu-HU"/>
        </w:rPr>
        <w:t>” című pályázata elnyerte az igén</w:t>
      </w:r>
      <w:r>
        <w:rPr>
          <w:rFonts w:ascii="Times New Roman" w:eastAsia="Times New Roman" w:hAnsi="Times New Roman"/>
          <w:sz w:val="24"/>
          <w:szCs w:val="24"/>
          <w:lang w:eastAsia="hu-HU"/>
        </w:rPr>
        <w:t>yelt 180 096 550 Ft támogatást.</w:t>
      </w:r>
      <w:r w:rsidRPr="00537F81">
        <w:rPr>
          <w:rFonts w:ascii="Times New Roman" w:eastAsia="Times New Roman" w:hAnsi="Times New Roman"/>
          <w:sz w:val="24"/>
          <w:szCs w:val="24"/>
          <w:lang w:eastAsia="hu-HU"/>
        </w:rPr>
        <w:br/>
        <w:t xml:space="preserve">Az iparterület kialakítását a </w:t>
      </w:r>
      <w:proofErr w:type="spellStart"/>
      <w:r w:rsidRPr="00537F81">
        <w:rPr>
          <w:rFonts w:ascii="Times New Roman" w:eastAsia="Times New Roman" w:hAnsi="Times New Roman"/>
          <w:sz w:val="24"/>
          <w:szCs w:val="24"/>
          <w:lang w:eastAsia="hu-HU"/>
        </w:rPr>
        <w:t>bűdi</w:t>
      </w:r>
      <w:proofErr w:type="spellEnd"/>
      <w:r w:rsidRPr="00537F81">
        <w:rPr>
          <w:rFonts w:ascii="Times New Roman" w:eastAsia="Times New Roman" w:hAnsi="Times New Roman"/>
          <w:sz w:val="24"/>
          <w:szCs w:val="24"/>
          <w:lang w:eastAsia="hu-HU"/>
        </w:rPr>
        <w:t xml:space="preserve"> városrészen található (0371/7 </w:t>
      </w:r>
      <w:proofErr w:type="spellStart"/>
      <w:r w:rsidRPr="00537F81">
        <w:rPr>
          <w:rFonts w:ascii="Times New Roman" w:eastAsia="Times New Roman" w:hAnsi="Times New Roman"/>
          <w:sz w:val="24"/>
          <w:szCs w:val="24"/>
          <w:lang w:eastAsia="hu-HU"/>
        </w:rPr>
        <w:t>hrsz-ú</w:t>
      </w:r>
      <w:proofErr w:type="spellEnd"/>
      <w:r w:rsidRPr="00537F81">
        <w:rPr>
          <w:rFonts w:ascii="Times New Roman" w:eastAsia="Times New Roman" w:hAnsi="Times New Roman"/>
          <w:sz w:val="24"/>
          <w:szCs w:val="24"/>
          <w:lang w:eastAsia="hu-HU"/>
        </w:rPr>
        <w:t>) önkormányzati tulajdonú ingatlanon tervezzük. A jelenleg nem hasznosított területrészen zöldmezős beruházással egy olyan beépítési lehetőséget kívánunk megvalósítani, ami kisebb léptékben, de teljes infrastruktúrával biztosítja a kis és középvállalkozások számára új telephely kiépítését. Kialakításra kerül 6 db ipari-gazdasági beruházásra alkalmas ingatlan, melyeken 350 m2-től 560 m2-ig terjedő nagys</w:t>
      </w:r>
      <w:r>
        <w:rPr>
          <w:rFonts w:ascii="Times New Roman" w:eastAsia="Times New Roman" w:hAnsi="Times New Roman"/>
          <w:sz w:val="24"/>
          <w:szCs w:val="24"/>
          <w:lang w:eastAsia="hu-HU"/>
        </w:rPr>
        <w:t>ágú  csarnokok épülhetnek majd.</w:t>
      </w:r>
      <w:r w:rsidRPr="00537F81">
        <w:rPr>
          <w:rFonts w:ascii="Times New Roman" w:eastAsia="Times New Roman" w:hAnsi="Times New Roman"/>
          <w:sz w:val="24"/>
          <w:szCs w:val="24"/>
          <w:lang w:eastAsia="hu-HU"/>
        </w:rPr>
        <w:br/>
        <w:t xml:space="preserve">Megtörténik a létrejövő ingatlanok teljes közművesítése (gáz, ivó-, csapadék és szennyvíz, elektromos ellátás). Szintén megvalósul a terület körbekerítése és a megközelítést szolgáló rossz minőségű aszfaltozott út felújítása is. A kialakítandó telkek egyikén az önkormányzat </w:t>
      </w:r>
      <w:r w:rsidRPr="00537F81">
        <w:rPr>
          <w:rFonts w:ascii="Times New Roman" w:eastAsia="Times New Roman" w:hAnsi="Times New Roman"/>
          <w:sz w:val="24"/>
          <w:szCs w:val="24"/>
          <w:lang w:eastAsia="hu-HU"/>
        </w:rPr>
        <w:lastRenderedPageBreak/>
        <w:t>saját felhasználásra egy raktár csarnoképületet tervez iroda és vizesblokkok létesítésével. A beruházás reményeink szerint hozzájárul mind a helyi cégek fejlesztés</w:t>
      </w:r>
      <w:r>
        <w:rPr>
          <w:rFonts w:ascii="Times New Roman" w:eastAsia="Times New Roman" w:hAnsi="Times New Roman"/>
          <w:sz w:val="24"/>
          <w:szCs w:val="24"/>
          <w:lang w:eastAsia="hu-HU"/>
        </w:rPr>
        <w:t>eihez, mind újabb vállalkozások betelepüléséhez.</w:t>
      </w:r>
    </w:p>
    <w:p w:rsidR="00620FB2" w:rsidRPr="00997725" w:rsidRDefault="00620FB2" w:rsidP="00620FB2">
      <w:pPr>
        <w:spacing w:after="0" w:line="360" w:lineRule="auto"/>
        <w:jc w:val="both"/>
        <w:rPr>
          <w:rFonts w:ascii="Times New Roman" w:hAnsi="Times New Roman" w:cs="Times New Roman"/>
          <w:sz w:val="24"/>
          <w:szCs w:val="24"/>
        </w:rPr>
      </w:pPr>
      <w:r w:rsidRPr="00997725">
        <w:rPr>
          <w:rFonts w:ascii="Times New Roman" w:hAnsi="Times New Roman" w:cs="Times New Roman"/>
          <w:b/>
          <w:sz w:val="24"/>
          <w:szCs w:val="24"/>
        </w:rPr>
        <w:t>- Szálloda projekt: Tiszavasvári Gyógyfürdő fejlesztése - ET-2020-02-060</w:t>
      </w:r>
      <w:r>
        <w:rPr>
          <w:rFonts w:ascii="Times New Roman" w:hAnsi="Times New Roman" w:cs="Times New Roman"/>
          <w:sz w:val="24"/>
          <w:szCs w:val="24"/>
        </w:rPr>
        <w:t xml:space="preserve">. </w:t>
      </w:r>
      <w:r w:rsidRPr="00997725">
        <w:rPr>
          <w:rFonts w:ascii="Times New Roman" w:hAnsi="Times New Roman" w:cs="Times New Roman"/>
          <w:sz w:val="24"/>
          <w:szCs w:val="24"/>
          <w:shd w:val="clear" w:color="auto" w:fill="FFFFFF"/>
        </w:rPr>
        <w:t>A magyar kormány 2,5 milliárd forintos támogatásának köszönhetően 50 szobás gyógy</w:t>
      </w:r>
      <w:r>
        <w:rPr>
          <w:rFonts w:ascii="Times New Roman" w:hAnsi="Times New Roman" w:cs="Times New Roman"/>
          <w:sz w:val="24"/>
          <w:szCs w:val="24"/>
          <w:shd w:val="clear" w:color="auto" w:fill="FFFFFF"/>
        </w:rPr>
        <w:t xml:space="preserve"> </w:t>
      </w:r>
      <w:r w:rsidRPr="00997725">
        <w:rPr>
          <w:rFonts w:ascii="Times New Roman" w:hAnsi="Times New Roman" w:cs="Times New Roman"/>
          <w:sz w:val="24"/>
          <w:szCs w:val="24"/>
          <w:shd w:val="clear" w:color="auto" w:fill="FFFFFF"/>
        </w:rPr>
        <w:t>szálloda épülhet Tiszavasváriban</w:t>
      </w:r>
      <w:r>
        <w:rPr>
          <w:rFonts w:ascii="Times New Roman" w:hAnsi="Times New Roman" w:cs="Times New Roman"/>
          <w:sz w:val="24"/>
          <w:szCs w:val="24"/>
          <w:shd w:val="clear" w:color="auto" w:fill="FFFFFF"/>
        </w:rPr>
        <w:t>.</w:t>
      </w:r>
    </w:p>
    <w:p w:rsidR="00620FB2" w:rsidRPr="00543651" w:rsidRDefault="00620FB2" w:rsidP="00620FB2">
      <w:pPr>
        <w:pStyle w:val="NormlWeb"/>
        <w:spacing w:before="0" w:beforeAutospacing="0" w:after="0" w:afterAutospacing="0" w:line="360" w:lineRule="auto"/>
        <w:jc w:val="both"/>
        <w:rPr>
          <w:b/>
        </w:rPr>
      </w:pPr>
      <w:r w:rsidRPr="00FA12C8">
        <w:rPr>
          <w:b/>
        </w:rPr>
        <w:t xml:space="preserve">- </w:t>
      </w:r>
      <w:r>
        <w:t xml:space="preserve">Tiszavasvári Önkormányzata </w:t>
      </w:r>
      <w:r w:rsidRPr="00A97C33">
        <w:t>Képviselő-testület</w:t>
      </w:r>
      <w:r>
        <w:t>e</w:t>
      </w:r>
      <w:r w:rsidRPr="00A97C33">
        <w:t xml:space="preserve"> </w:t>
      </w:r>
      <w:r w:rsidRPr="00B91C00">
        <w:rPr>
          <w:b/>
        </w:rPr>
        <w:t xml:space="preserve">2019. szeptember 30-ai ülésén elfogadta </w:t>
      </w:r>
      <w:proofErr w:type="gramStart"/>
      <w:r w:rsidRPr="00B91C00">
        <w:rPr>
          <w:b/>
        </w:rPr>
        <w:t>a</w:t>
      </w:r>
      <w:proofErr w:type="gramEnd"/>
      <w:r w:rsidRPr="00B91C00">
        <w:rPr>
          <w:b/>
        </w:rPr>
        <w:t xml:space="preserve"> EFOP-1.2.1-16-2017-00009 kódszámú ,,Esély és Otthon – Mindkettő lehetséges!” </w:t>
      </w:r>
      <w:proofErr w:type="gramStart"/>
      <w:r w:rsidRPr="00B91C00">
        <w:rPr>
          <w:b/>
        </w:rPr>
        <w:t>című</w:t>
      </w:r>
      <w:proofErr w:type="gramEnd"/>
      <w:r w:rsidRPr="00B91C00">
        <w:rPr>
          <w:b/>
        </w:rPr>
        <w:t xml:space="preserve"> pályázati felhívás</w:t>
      </w:r>
      <w:r w:rsidRPr="00A97C33">
        <w:t xml:space="preserve"> </w:t>
      </w:r>
      <w:r w:rsidRPr="00B91C00">
        <w:rPr>
          <w:b/>
        </w:rPr>
        <w:t>keretében elkészült</w:t>
      </w:r>
      <w:r w:rsidRPr="00A97C33">
        <w:t xml:space="preserve"> a fiatalok ösztönző támogatásáról és lakhatásáról </w:t>
      </w:r>
      <w:r w:rsidRPr="00B91C00">
        <w:rPr>
          <w:b/>
        </w:rPr>
        <w:t>szóló 32/2019.(X.1.) számú önkormányzati rendeletet</w:t>
      </w:r>
      <w:r>
        <w:t xml:space="preserve"> (továbbiakban: Rendelet)</w:t>
      </w:r>
      <w:r w:rsidRPr="00A97C33">
        <w:t xml:space="preserve">, </w:t>
      </w:r>
      <w:r>
        <w:t xml:space="preserve">mellyel Tiszavasvári Város Önkormányzata </w:t>
      </w:r>
      <w:r w:rsidRPr="00B91C00">
        <w:rPr>
          <w:b/>
        </w:rPr>
        <w:t xml:space="preserve">a fiatalok helyben maradását szeretné támogatni. </w:t>
      </w:r>
      <w:r>
        <w:rPr>
          <w:b/>
        </w:rPr>
        <w:t xml:space="preserve">A támogatás mértéke közel 70.000.000-Ft. </w:t>
      </w:r>
    </w:p>
    <w:p w:rsidR="00620FB2" w:rsidRPr="00A5325A" w:rsidRDefault="00620FB2" w:rsidP="00620FB2">
      <w:pPr>
        <w:spacing w:after="0" w:line="360" w:lineRule="auto"/>
        <w:jc w:val="both"/>
        <w:rPr>
          <w:rFonts w:ascii="Times New Roman" w:eastAsia="Times New Roman" w:hAnsi="Times New Roman" w:cs="Times New Roman"/>
          <w:b/>
          <w:sz w:val="24"/>
          <w:szCs w:val="24"/>
          <w:lang w:eastAsia="hu-HU"/>
        </w:rPr>
      </w:pPr>
      <w:r>
        <w:rPr>
          <w:rFonts w:ascii="Times New Roman" w:eastAsia="Times New Roman" w:hAnsi="Times New Roman" w:cs="Times New Roman"/>
          <w:sz w:val="24"/>
          <w:szCs w:val="24"/>
          <w:lang w:eastAsia="hu-HU"/>
        </w:rPr>
        <w:t xml:space="preserve">A támogatások </w:t>
      </w:r>
      <w:r w:rsidRPr="00A5325A">
        <w:rPr>
          <w:rFonts w:ascii="Times New Roman" w:eastAsia="Times New Roman" w:hAnsi="Times New Roman" w:cs="Times New Roman"/>
          <w:b/>
          <w:sz w:val="24"/>
          <w:szCs w:val="24"/>
          <w:lang w:eastAsia="hu-HU"/>
        </w:rPr>
        <w:t>pályázat útján nyerhetőek el.</w:t>
      </w:r>
      <w:r>
        <w:rPr>
          <w:rFonts w:ascii="Times New Roman" w:eastAsia="Times New Roman" w:hAnsi="Times New Roman" w:cs="Times New Roman"/>
          <w:b/>
          <w:sz w:val="24"/>
          <w:szCs w:val="24"/>
          <w:lang w:eastAsia="hu-HU"/>
        </w:rPr>
        <w:t xml:space="preserve"> </w:t>
      </w:r>
      <w:r w:rsidRPr="00B91C00">
        <w:rPr>
          <w:rFonts w:ascii="Times New Roman" w:hAnsi="Times New Roman" w:cs="Times New Roman"/>
          <w:sz w:val="24"/>
          <w:szCs w:val="24"/>
        </w:rPr>
        <w:t xml:space="preserve">Az ösztönző támogatásokat </w:t>
      </w:r>
      <w:r w:rsidRPr="00B91C00">
        <w:rPr>
          <w:rFonts w:ascii="Times New Roman" w:hAnsi="Times New Roman" w:cs="Times New Roman"/>
          <w:b/>
          <w:sz w:val="24"/>
          <w:szCs w:val="24"/>
        </w:rPr>
        <w:t>évente legalább 2 alkalommal</w:t>
      </w:r>
      <w:r w:rsidRPr="00B91C00">
        <w:rPr>
          <w:rFonts w:ascii="Times New Roman" w:hAnsi="Times New Roman" w:cs="Times New Roman"/>
          <w:sz w:val="24"/>
          <w:szCs w:val="24"/>
        </w:rPr>
        <w:t>, de szükség szerinti gyakorisággal hirdeti meg az önkormányzat.</w:t>
      </w:r>
    </w:p>
    <w:p w:rsidR="00620FB2" w:rsidRPr="00B91C00" w:rsidRDefault="00620FB2" w:rsidP="00620FB2">
      <w:pPr>
        <w:spacing w:after="0" w:line="360" w:lineRule="auto"/>
        <w:jc w:val="both"/>
        <w:rPr>
          <w:rFonts w:ascii="Times New Roman" w:hAnsi="Times New Roman" w:cs="Times New Roman"/>
          <w:sz w:val="24"/>
          <w:szCs w:val="24"/>
        </w:rPr>
      </w:pPr>
      <w:r w:rsidRPr="00B91C00">
        <w:rPr>
          <w:rFonts w:ascii="Times New Roman" w:hAnsi="Times New Roman" w:cs="Times New Roman"/>
          <w:b/>
          <w:sz w:val="24"/>
          <w:szCs w:val="24"/>
        </w:rPr>
        <w:t xml:space="preserve">Alap jogosultsági feltétel, </w:t>
      </w:r>
      <w:r w:rsidRPr="00B91C00">
        <w:rPr>
          <w:rFonts w:ascii="Times New Roman" w:hAnsi="Times New Roman" w:cs="Times New Roman"/>
          <w:sz w:val="24"/>
          <w:szCs w:val="24"/>
        </w:rPr>
        <w:t>hogy a támogatás a meghirdetett korosztály</w:t>
      </w:r>
      <w:r w:rsidRPr="00B91C00">
        <w:rPr>
          <w:rFonts w:ascii="Times New Roman" w:hAnsi="Times New Roman" w:cs="Times New Roman"/>
          <w:b/>
          <w:sz w:val="24"/>
          <w:szCs w:val="24"/>
        </w:rPr>
        <w:t xml:space="preserve"> - </w:t>
      </w:r>
      <w:r w:rsidRPr="00B91C00">
        <w:rPr>
          <w:rFonts w:ascii="Times New Roman" w:hAnsi="Times New Roman" w:cs="Times New Roman"/>
          <w:sz w:val="24"/>
          <w:szCs w:val="24"/>
        </w:rPr>
        <w:t xml:space="preserve">a pályázat benyújtásakor a </w:t>
      </w:r>
      <w:r w:rsidRPr="00B91C00">
        <w:rPr>
          <w:rFonts w:ascii="Times New Roman" w:hAnsi="Times New Roman" w:cs="Times New Roman"/>
          <w:b/>
          <w:sz w:val="24"/>
          <w:szCs w:val="24"/>
        </w:rPr>
        <w:t>18. életévét már betöltötte, de 35. életévnél nem idősebb</w:t>
      </w:r>
      <w:r w:rsidRPr="00B91C00">
        <w:rPr>
          <w:rFonts w:ascii="Times New Roman" w:hAnsi="Times New Roman" w:cs="Times New Roman"/>
          <w:sz w:val="24"/>
          <w:szCs w:val="24"/>
        </w:rPr>
        <w:t xml:space="preserve"> természetes személy</w:t>
      </w:r>
      <w:r>
        <w:rPr>
          <w:rFonts w:ascii="Times New Roman" w:hAnsi="Times New Roman" w:cs="Times New Roman"/>
          <w:sz w:val="24"/>
          <w:szCs w:val="24"/>
        </w:rPr>
        <w:t xml:space="preserve"> -</w:t>
      </w:r>
      <w:r w:rsidRPr="00B91C00">
        <w:rPr>
          <w:rFonts w:ascii="Times New Roman" w:hAnsi="Times New Roman" w:cs="Times New Roman"/>
          <w:b/>
          <w:sz w:val="24"/>
          <w:szCs w:val="24"/>
        </w:rPr>
        <w:t xml:space="preserve"> részére biztosítható</w:t>
      </w:r>
      <w:r>
        <w:rPr>
          <w:rFonts w:ascii="Times New Roman" w:hAnsi="Times New Roman" w:cs="Times New Roman"/>
          <w:b/>
          <w:sz w:val="24"/>
          <w:szCs w:val="24"/>
        </w:rPr>
        <w:t>, aki a rendeletben meghatározott hiányszakmával rendelkezik</w:t>
      </w:r>
      <w:r w:rsidRPr="00B91C00">
        <w:rPr>
          <w:rFonts w:ascii="Times New Roman" w:hAnsi="Times New Roman" w:cs="Times New Roman"/>
          <w:b/>
          <w:sz w:val="24"/>
          <w:szCs w:val="24"/>
        </w:rPr>
        <w:t xml:space="preserve">. </w:t>
      </w:r>
      <w:r w:rsidRPr="00B91C00">
        <w:rPr>
          <w:rFonts w:ascii="Times New Roman" w:hAnsi="Times New Roman" w:cs="Times New Roman"/>
          <w:sz w:val="24"/>
          <w:szCs w:val="24"/>
        </w:rPr>
        <w:t xml:space="preserve">A legtöbb esetben a </w:t>
      </w:r>
      <w:r w:rsidRPr="00B91C00">
        <w:rPr>
          <w:rFonts w:ascii="Times New Roman" w:hAnsi="Times New Roman" w:cs="Times New Roman"/>
          <w:b/>
          <w:sz w:val="24"/>
          <w:szCs w:val="24"/>
        </w:rPr>
        <w:t>jövedelem csak bírálati szempont</w:t>
      </w:r>
      <w:r w:rsidRPr="00B91C00">
        <w:rPr>
          <w:rFonts w:ascii="Times New Roman" w:hAnsi="Times New Roman" w:cs="Times New Roman"/>
          <w:sz w:val="24"/>
          <w:szCs w:val="24"/>
        </w:rPr>
        <w:t xml:space="preserve"> több pályázat benyújtása esetén.</w:t>
      </w:r>
    </w:p>
    <w:p w:rsidR="00620FB2" w:rsidRPr="00B91C00" w:rsidRDefault="00620FB2" w:rsidP="00620FB2">
      <w:pPr>
        <w:spacing w:after="0" w:line="240" w:lineRule="auto"/>
        <w:jc w:val="both"/>
        <w:rPr>
          <w:rFonts w:ascii="Times New Roman" w:hAnsi="Times New Roman" w:cs="Times New Roman"/>
          <w:b/>
          <w:sz w:val="24"/>
          <w:szCs w:val="24"/>
        </w:rPr>
      </w:pPr>
    </w:p>
    <w:p w:rsidR="00620FB2" w:rsidRPr="00B91C00" w:rsidRDefault="00620FB2" w:rsidP="00620FB2">
      <w:pPr>
        <w:spacing w:after="0" w:line="360" w:lineRule="auto"/>
        <w:jc w:val="both"/>
        <w:rPr>
          <w:rFonts w:ascii="Times New Roman" w:hAnsi="Times New Roman" w:cs="Times New Roman"/>
          <w:b/>
          <w:sz w:val="24"/>
          <w:szCs w:val="24"/>
        </w:rPr>
      </w:pPr>
      <w:r w:rsidRPr="00B91C00">
        <w:rPr>
          <w:rFonts w:ascii="Times New Roman" w:hAnsi="Times New Roman" w:cs="Times New Roman"/>
          <w:b/>
          <w:sz w:val="24"/>
          <w:szCs w:val="24"/>
        </w:rPr>
        <w:t>Ösztönző támogatás típusai</w:t>
      </w:r>
      <w:r>
        <w:rPr>
          <w:rFonts w:ascii="Times New Roman" w:hAnsi="Times New Roman" w:cs="Times New Roman"/>
          <w:b/>
          <w:sz w:val="24"/>
          <w:szCs w:val="24"/>
        </w:rPr>
        <w:t xml:space="preserve"> kezdetben</w:t>
      </w:r>
      <w:r w:rsidRPr="00B91C00">
        <w:rPr>
          <w:rFonts w:ascii="Times New Roman" w:hAnsi="Times New Roman" w:cs="Times New Roman"/>
          <w:b/>
          <w:sz w:val="24"/>
          <w:szCs w:val="24"/>
        </w:rPr>
        <w:t>:</w:t>
      </w:r>
    </w:p>
    <w:p w:rsidR="00620FB2" w:rsidRPr="00B91C00" w:rsidRDefault="00620FB2" w:rsidP="00620FB2">
      <w:pPr>
        <w:pStyle w:val="Listaszerbekezds"/>
        <w:numPr>
          <w:ilvl w:val="0"/>
          <w:numId w:val="14"/>
        </w:numPr>
        <w:spacing w:after="0" w:line="360" w:lineRule="auto"/>
        <w:ind w:left="714" w:hanging="357"/>
        <w:contextualSpacing w:val="0"/>
        <w:jc w:val="both"/>
        <w:rPr>
          <w:rFonts w:ascii="Times New Roman" w:hAnsi="Times New Roman"/>
          <w:sz w:val="24"/>
          <w:szCs w:val="24"/>
        </w:rPr>
      </w:pPr>
      <w:r w:rsidRPr="00B91C00">
        <w:rPr>
          <w:rFonts w:ascii="Times New Roman" w:hAnsi="Times New Roman"/>
          <w:sz w:val="24"/>
          <w:szCs w:val="24"/>
        </w:rPr>
        <w:t>Ingázók támogatása</w:t>
      </w:r>
    </w:p>
    <w:p w:rsidR="00620FB2" w:rsidRPr="00B91C00" w:rsidRDefault="00620FB2" w:rsidP="00620FB2">
      <w:pPr>
        <w:pStyle w:val="Listaszerbekezds"/>
        <w:numPr>
          <w:ilvl w:val="0"/>
          <w:numId w:val="14"/>
        </w:numPr>
        <w:spacing w:after="0" w:line="360" w:lineRule="auto"/>
        <w:ind w:left="714" w:hanging="357"/>
        <w:contextualSpacing w:val="0"/>
        <w:jc w:val="both"/>
        <w:rPr>
          <w:rFonts w:ascii="Times New Roman" w:hAnsi="Times New Roman"/>
          <w:sz w:val="24"/>
          <w:szCs w:val="24"/>
        </w:rPr>
      </w:pPr>
      <w:r w:rsidRPr="00B91C00">
        <w:rPr>
          <w:rFonts w:ascii="Times New Roman" w:hAnsi="Times New Roman"/>
          <w:sz w:val="24"/>
          <w:szCs w:val="24"/>
        </w:rPr>
        <w:t>Gyermekét egyedül nevelő munkavállaló támogatása</w:t>
      </w:r>
    </w:p>
    <w:p w:rsidR="00620FB2" w:rsidRPr="00B91C00" w:rsidRDefault="00620FB2" w:rsidP="00620FB2">
      <w:pPr>
        <w:pStyle w:val="Listaszerbekezds"/>
        <w:numPr>
          <w:ilvl w:val="0"/>
          <w:numId w:val="14"/>
        </w:numPr>
        <w:spacing w:after="0" w:line="360" w:lineRule="auto"/>
        <w:ind w:left="714" w:hanging="357"/>
        <w:contextualSpacing w:val="0"/>
        <w:jc w:val="both"/>
        <w:rPr>
          <w:rFonts w:ascii="Times New Roman" w:hAnsi="Times New Roman"/>
          <w:sz w:val="24"/>
          <w:szCs w:val="24"/>
        </w:rPr>
      </w:pPr>
      <w:r w:rsidRPr="00B91C00">
        <w:rPr>
          <w:rFonts w:ascii="Times New Roman" w:hAnsi="Times New Roman"/>
          <w:sz w:val="24"/>
          <w:szCs w:val="24"/>
        </w:rPr>
        <w:t>Tiszavasváriban lakó és regisztrált álláskeresők támogatása</w:t>
      </w:r>
    </w:p>
    <w:p w:rsidR="00620FB2" w:rsidRPr="00B91C00" w:rsidRDefault="00620FB2" w:rsidP="00620FB2">
      <w:pPr>
        <w:pStyle w:val="Listaszerbekezds"/>
        <w:numPr>
          <w:ilvl w:val="0"/>
          <w:numId w:val="14"/>
        </w:numPr>
        <w:spacing w:after="0" w:line="360" w:lineRule="auto"/>
        <w:ind w:left="714" w:hanging="357"/>
        <w:contextualSpacing w:val="0"/>
        <w:jc w:val="both"/>
        <w:rPr>
          <w:rFonts w:ascii="Times New Roman" w:hAnsi="Times New Roman"/>
          <w:sz w:val="24"/>
          <w:szCs w:val="24"/>
        </w:rPr>
      </w:pPr>
      <w:r w:rsidRPr="00B91C00">
        <w:rPr>
          <w:rFonts w:ascii="Times New Roman" w:hAnsi="Times New Roman"/>
          <w:sz w:val="24"/>
          <w:szCs w:val="24"/>
        </w:rPr>
        <w:t>Tiszavasváriban lakó és hiányszakma képviselőinek helyben tartása</w:t>
      </w:r>
    </w:p>
    <w:p w:rsidR="00620FB2" w:rsidRDefault="00620FB2" w:rsidP="00620FB2">
      <w:pPr>
        <w:pStyle w:val="Listaszerbekezds"/>
        <w:numPr>
          <w:ilvl w:val="0"/>
          <w:numId w:val="14"/>
        </w:numPr>
        <w:spacing w:after="0" w:line="360" w:lineRule="auto"/>
        <w:ind w:left="714" w:hanging="357"/>
        <w:contextualSpacing w:val="0"/>
        <w:jc w:val="both"/>
        <w:rPr>
          <w:rFonts w:ascii="Times New Roman" w:hAnsi="Times New Roman"/>
          <w:sz w:val="24"/>
          <w:szCs w:val="24"/>
        </w:rPr>
      </w:pPr>
      <w:r w:rsidRPr="00B91C00">
        <w:rPr>
          <w:rFonts w:ascii="Times New Roman" w:hAnsi="Times New Roman"/>
          <w:sz w:val="24"/>
          <w:szCs w:val="24"/>
        </w:rPr>
        <w:t>Tiszavasváriban belterületi lakóépületet vásárló vagy belterületi ingatlanon lakóépületet építő fiatalok támogatása</w:t>
      </w:r>
    </w:p>
    <w:p w:rsidR="00620FB2" w:rsidRDefault="00620FB2" w:rsidP="00620FB2">
      <w:pPr>
        <w:spacing w:after="0" w:line="240" w:lineRule="auto"/>
        <w:jc w:val="both"/>
        <w:rPr>
          <w:rFonts w:ascii="Times New Roman" w:hAnsi="Times New Roman"/>
          <w:sz w:val="24"/>
          <w:szCs w:val="24"/>
        </w:rPr>
      </w:pPr>
    </w:p>
    <w:p w:rsidR="00620FB2" w:rsidRPr="00543651" w:rsidRDefault="00620FB2" w:rsidP="00620FB2">
      <w:pPr>
        <w:spacing w:after="0" w:line="360" w:lineRule="auto"/>
        <w:jc w:val="both"/>
        <w:rPr>
          <w:rFonts w:ascii="Times New Roman" w:hAnsi="Times New Roman"/>
          <w:sz w:val="24"/>
          <w:szCs w:val="24"/>
        </w:rPr>
      </w:pPr>
      <w:r>
        <w:rPr>
          <w:rFonts w:ascii="Times New Roman" w:hAnsi="Times New Roman"/>
          <w:sz w:val="24"/>
          <w:szCs w:val="24"/>
        </w:rPr>
        <w:t xml:space="preserve">Fenti </w:t>
      </w:r>
      <w:r w:rsidRPr="00A5325A">
        <w:rPr>
          <w:rFonts w:ascii="Times New Roman" w:hAnsi="Times New Roman"/>
          <w:b/>
          <w:sz w:val="24"/>
          <w:szCs w:val="24"/>
        </w:rPr>
        <w:t>támogatási formák nagy része később az igények figyelembe vé</w:t>
      </w:r>
      <w:r>
        <w:rPr>
          <w:rFonts w:ascii="Times New Roman" w:hAnsi="Times New Roman"/>
          <w:b/>
          <w:sz w:val="24"/>
          <w:szCs w:val="24"/>
        </w:rPr>
        <w:t>tele mellett összevonásra került</w:t>
      </w:r>
      <w:r>
        <w:rPr>
          <w:rFonts w:ascii="Times New Roman" w:hAnsi="Times New Roman"/>
          <w:sz w:val="24"/>
          <w:szCs w:val="24"/>
        </w:rPr>
        <w:t>. Jelenleg az utolsó két támogatási formára nyújtható be kérelem annak meghirdetése esetén.</w:t>
      </w:r>
    </w:p>
    <w:p w:rsidR="00620FB2" w:rsidRPr="00543651" w:rsidRDefault="00620FB2" w:rsidP="00620FB2">
      <w:pPr>
        <w:spacing w:after="0" w:line="360" w:lineRule="auto"/>
        <w:jc w:val="both"/>
        <w:rPr>
          <w:rFonts w:ascii="Times New Roman" w:hAnsi="Times New Roman" w:cs="Times New Roman"/>
          <w:sz w:val="24"/>
          <w:szCs w:val="24"/>
        </w:rPr>
      </w:pPr>
      <w:r w:rsidRPr="00543651">
        <w:rPr>
          <w:rFonts w:ascii="Times New Roman" w:hAnsi="Times New Roman" w:cs="Times New Roman"/>
          <w:sz w:val="24"/>
          <w:szCs w:val="24"/>
        </w:rPr>
        <w:t xml:space="preserve">A pályázatnak köszönhetően </w:t>
      </w:r>
      <w:r w:rsidRPr="00543651">
        <w:rPr>
          <w:rFonts w:ascii="Times New Roman" w:hAnsi="Times New Roman" w:cs="Times New Roman"/>
          <w:b/>
          <w:sz w:val="24"/>
          <w:szCs w:val="24"/>
        </w:rPr>
        <w:t>7 önkormányzati lakás</w:t>
      </w:r>
      <w:r w:rsidRPr="00543651">
        <w:rPr>
          <w:rFonts w:ascii="Times New Roman" w:hAnsi="Times New Roman" w:cs="Times New Roman"/>
          <w:sz w:val="24"/>
          <w:szCs w:val="24"/>
        </w:rPr>
        <w:t xml:space="preserve"> felújítása </w:t>
      </w:r>
      <w:r>
        <w:rPr>
          <w:rFonts w:ascii="Times New Roman" w:hAnsi="Times New Roman" w:cs="Times New Roman"/>
          <w:sz w:val="24"/>
          <w:szCs w:val="24"/>
        </w:rPr>
        <w:t>is megtörtént</w:t>
      </w:r>
      <w:r w:rsidRPr="00543651">
        <w:rPr>
          <w:rFonts w:ascii="Times New Roman" w:hAnsi="Times New Roman" w:cs="Times New Roman"/>
          <w:sz w:val="24"/>
          <w:szCs w:val="24"/>
        </w:rPr>
        <w:t xml:space="preserve">, melyek </w:t>
      </w:r>
      <w:r>
        <w:rPr>
          <w:rFonts w:ascii="Times New Roman" w:hAnsi="Times New Roman" w:cs="Times New Roman"/>
          <w:b/>
          <w:sz w:val="24"/>
          <w:szCs w:val="24"/>
        </w:rPr>
        <w:t>igénybe vételi lehetőségét</w:t>
      </w:r>
      <w:r w:rsidRPr="00543651">
        <w:rPr>
          <w:rFonts w:ascii="Times New Roman" w:hAnsi="Times New Roman" w:cs="Times New Roman"/>
          <w:sz w:val="24"/>
          <w:szCs w:val="24"/>
        </w:rPr>
        <w:t xml:space="preserve"> illetve különböző </w:t>
      </w:r>
      <w:r w:rsidRPr="00543651">
        <w:rPr>
          <w:rFonts w:ascii="Times New Roman" w:hAnsi="Times New Roman" w:cs="Times New Roman"/>
          <w:b/>
          <w:sz w:val="24"/>
          <w:szCs w:val="24"/>
        </w:rPr>
        <w:t>anyagi támogatások</w:t>
      </w:r>
      <w:r w:rsidRPr="00543651">
        <w:rPr>
          <w:rFonts w:ascii="Times New Roman" w:hAnsi="Times New Roman" w:cs="Times New Roman"/>
          <w:sz w:val="24"/>
          <w:szCs w:val="24"/>
        </w:rPr>
        <w:t xml:space="preserve"> p</w:t>
      </w:r>
      <w:r>
        <w:rPr>
          <w:rFonts w:ascii="Times New Roman" w:hAnsi="Times New Roman" w:cs="Times New Roman"/>
          <w:sz w:val="24"/>
          <w:szCs w:val="24"/>
        </w:rPr>
        <w:t>ályázati feltételeit</w:t>
      </w:r>
      <w:r w:rsidRPr="00543651">
        <w:rPr>
          <w:rFonts w:ascii="Times New Roman" w:hAnsi="Times New Roman" w:cs="Times New Roman"/>
          <w:sz w:val="24"/>
          <w:szCs w:val="24"/>
        </w:rPr>
        <w:t xml:space="preserve"> </w:t>
      </w:r>
      <w:r>
        <w:rPr>
          <w:rFonts w:ascii="Times New Roman" w:hAnsi="Times New Roman" w:cs="Times New Roman"/>
          <w:sz w:val="24"/>
          <w:szCs w:val="24"/>
        </w:rPr>
        <w:t>a rendelet tartalmazza</w:t>
      </w:r>
      <w:r w:rsidRPr="00543651">
        <w:rPr>
          <w:rFonts w:ascii="Times New Roman" w:hAnsi="Times New Roman" w:cs="Times New Roman"/>
          <w:sz w:val="24"/>
          <w:szCs w:val="24"/>
        </w:rPr>
        <w:t xml:space="preserve">. </w:t>
      </w:r>
    </w:p>
    <w:p w:rsidR="00620FB2" w:rsidRPr="00543651" w:rsidRDefault="00620FB2" w:rsidP="00620FB2">
      <w:pPr>
        <w:spacing w:after="0" w:line="360" w:lineRule="auto"/>
        <w:jc w:val="both"/>
        <w:rPr>
          <w:rFonts w:ascii="Times New Roman" w:hAnsi="Times New Roman" w:cs="Times New Roman"/>
          <w:sz w:val="24"/>
          <w:szCs w:val="24"/>
        </w:rPr>
      </w:pPr>
      <w:r w:rsidRPr="00543651">
        <w:rPr>
          <w:rFonts w:ascii="Times New Roman" w:hAnsi="Times New Roman" w:cs="Times New Roman"/>
          <w:sz w:val="24"/>
          <w:szCs w:val="24"/>
        </w:rPr>
        <w:lastRenderedPageBreak/>
        <w:t xml:space="preserve">Az </w:t>
      </w:r>
      <w:r w:rsidRPr="00543651">
        <w:rPr>
          <w:rFonts w:ascii="Times New Roman" w:hAnsi="Times New Roman" w:cs="Times New Roman"/>
          <w:b/>
          <w:sz w:val="24"/>
          <w:szCs w:val="24"/>
        </w:rPr>
        <w:t>ösztönző támogatások félévig adhatóak</w:t>
      </w:r>
      <w:r w:rsidRPr="00543651">
        <w:rPr>
          <w:rFonts w:ascii="Times New Roman" w:hAnsi="Times New Roman" w:cs="Times New Roman"/>
          <w:sz w:val="24"/>
          <w:szCs w:val="24"/>
        </w:rPr>
        <w:t xml:space="preserve">, melyek havi rendszerességgel </w:t>
      </w:r>
      <w:r>
        <w:rPr>
          <w:rFonts w:ascii="Times New Roman" w:hAnsi="Times New Roman" w:cs="Times New Roman"/>
          <w:sz w:val="24"/>
          <w:szCs w:val="24"/>
        </w:rPr>
        <w:t>kerülnek folyósításra</w:t>
      </w:r>
      <w:r w:rsidRPr="00543651">
        <w:rPr>
          <w:rFonts w:ascii="Times New Roman" w:hAnsi="Times New Roman" w:cs="Times New Roman"/>
          <w:sz w:val="24"/>
          <w:szCs w:val="24"/>
        </w:rPr>
        <w:t xml:space="preserve">, a lakhatási támogatás pedig maximum 24. hónapra kérhető. </w:t>
      </w:r>
    </w:p>
    <w:p w:rsidR="00620FB2" w:rsidRPr="00543651" w:rsidRDefault="00620FB2" w:rsidP="00620FB2">
      <w:pPr>
        <w:spacing w:after="0" w:line="360" w:lineRule="auto"/>
        <w:jc w:val="both"/>
        <w:rPr>
          <w:rFonts w:ascii="Times New Roman" w:eastAsia="Calibri" w:hAnsi="Times New Roman" w:cs="Times New Roman"/>
          <w:sz w:val="24"/>
          <w:szCs w:val="24"/>
        </w:rPr>
      </w:pPr>
      <w:r w:rsidRPr="00543651">
        <w:rPr>
          <w:rFonts w:ascii="Times New Roman" w:hAnsi="Times New Roman" w:cs="Times New Roman"/>
          <w:b/>
          <w:sz w:val="24"/>
          <w:szCs w:val="24"/>
        </w:rPr>
        <w:t>Egy-egy támogatási forma havi 50.000</w:t>
      </w:r>
      <w:r>
        <w:rPr>
          <w:rFonts w:ascii="Times New Roman" w:hAnsi="Times New Roman" w:cs="Times New Roman"/>
          <w:b/>
          <w:sz w:val="24"/>
          <w:szCs w:val="24"/>
        </w:rPr>
        <w:t xml:space="preserve"> </w:t>
      </w:r>
      <w:r w:rsidRPr="00543651">
        <w:rPr>
          <w:rFonts w:ascii="Times New Roman" w:hAnsi="Times New Roman" w:cs="Times New Roman"/>
          <w:b/>
          <w:sz w:val="24"/>
          <w:szCs w:val="24"/>
        </w:rPr>
        <w:t xml:space="preserve">Ft plusz bevételt jelenthet </w:t>
      </w:r>
      <w:r w:rsidRPr="00543651">
        <w:rPr>
          <w:rFonts w:ascii="Times New Roman" w:hAnsi="Times New Roman" w:cs="Times New Roman"/>
          <w:sz w:val="24"/>
          <w:szCs w:val="24"/>
        </w:rPr>
        <w:t xml:space="preserve">az eredményes pályázónak. A </w:t>
      </w:r>
      <w:r w:rsidRPr="00543651">
        <w:rPr>
          <w:rFonts w:ascii="Times New Roman" w:hAnsi="Times New Roman" w:cs="Times New Roman"/>
          <w:b/>
          <w:sz w:val="24"/>
          <w:szCs w:val="24"/>
        </w:rPr>
        <w:t>Tiszavasváriban lakóépületet vásárlók, építők</w:t>
      </w:r>
      <w:r w:rsidRPr="00543651">
        <w:rPr>
          <w:rFonts w:ascii="Times New Roman" w:hAnsi="Times New Roman" w:cs="Times New Roman"/>
          <w:sz w:val="24"/>
          <w:szCs w:val="24"/>
        </w:rPr>
        <w:t xml:space="preserve"> pedig, amennyiben eredményesen pályáznak </w:t>
      </w:r>
      <w:r w:rsidRPr="00543651">
        <w:rPr>
          <w:rFonts w:ascii="Times New Roman" w:hAnsi="Times New Roman" w:cs="Times New Roman"/>
          <w:b/>
          <w:sz w:val="24"/>
          <w:szCs w:val="24"/>
        </w:rPr>
        <w:t xml:space="preserve">700.000-Ft egyszeri támogatásban részesülhetnek. A jövedelmi viszony sok esetben csak bírálati szempont. Érdemes tehát pályázni </w:t>
      </w:r>
      <w:r w:rsidRPr="00543651">
        <w:rPr>
          <w:rFonts w:ascii="Times New Roman" w:hAnsi="Times New Roman" w:cs="Times New Roman"/>
          <w:sz w:val="24"/>
          <w:szCs w:val="24"/>
        </w:rPr>
        <w:t>akár az</w:t>
      </w:r>
      <w:r w:rsidRPr="00543651">
        <w:rPr>
          <w:rFonts w:ascii="Times New Roman" w:hAnsi="Times New Roman" w:cs="Times New Roman"/>
          <w:b/>
          <w:sz w:val="24"/>
          <w:szCs w:val="24"/>
        </w:rPr>
        <w:t xml:space="preserve"> </w:t>
      </w:r>
      <w:r w:rsidRPr="00543651">
        <w:rPr>
          <w:rFonts w:ascii="Times New Roman" w:eastAsia="Calibri" w:hAnsi="Times New Roman" w:cs="Times New Roman"/>
          <w:b/>
          <w:sz w:val="24"/>
          <w:szCs w:val="24"/>
        </w:rPr>
        <w:t>önkormányzati intézményben</w:t>
      </w:r>
      <w:r w:rsidRPr="00543651">
        <w:rPr>
          <w:rFonts w:ascii="Times New Roman" w:eastAsia="Calibri" w:hAnsi="Times New Roman" w:cs="Times New Roman"/>
          <w:sz w:val="24"/>
          <w:szCs w:val="24"/>
        </w:rPr>
        <w:t xml:space="preserve">, vagy </w:t>
      </w:r>
      <w:proofErr w:type="gramStart"/>
      <w:r w:rsidRPr="00543651">
        <w:rPr>
          <w:rFonts w:ascii="Times New Roman" w:eastAsia="Calibri" w:hAnsi="Times New Roman" w:cs="Times New Roman"/>
          <w:b/>
          <w:sz w:val="24"/>
          <w:szCs w:val="24"/>
        </w:rPr>
        <w:t>részben</w:t>
      </w:r>
      <w:proofErr w:type="gramEnd"/>
      <w:r w:rsidRPr="00543651">
        <w:rPr>
          <w:rFonts w:ascii="Times New Roman" w:eastAsia="Calibri" w:hAnsi="Times New Roman" w:cs="Times New Roman"/>
          <w:b/>
          <w:sz w:val="24"/>
          <w:szCs w:val="24"/>
        </w:rPr>
        <w:t xml:space="preserve"> vagy egészben önkormányzati feladatellátást szolgáló gazdálkodó szervezetnél, állami fenntartású szervezetnél, illetve a versenyszférában</w:t>
      </w:r>
      <w:r w:rsidRPr="00543651">
        <w:rPr>
          <w:rFonts w:ascii="Times New Roman" w:eastAsia="Calibri" w:hAnsi="Times New Roman" w:cs="Times New Roman"/>
          <w:sz w:val="24"/>
          <w:szCs w:val="24"/>
        </w:rPr>
        <w:t xml:space="preserve"> dolgozó hiányszakma képviselőinek.</w:t>
      </w:r>
    </w:p>
    <w:p w:rsidR="00620FB2" w:rsidRPr="00543651" w:rsidRDefault="00620FB2" w:rsidP="00620FB2">
      <w:pPr>
        <w:spacing w:after="0" w:line="360" w:lineRule="auto"/>
        <w:jc w:val="both"/>
        <w:rPr>
          <w:rFonts w:ascii="Times New Roman" w:eastAsia="Times New Roman" w:hAnsi="Times New Roman" w:cs="Times New Roman"/>
          <w:b/>
          <w:szCs w:val="20"/>
          <w:lang w:eastAsia="hu-HU"/>
        </w:rPr>
      </w:pPr>
    </w:p>
    <w:p w:rsidR="00620FB2" w:rsidRPr="00543651" w:rsidRDefault="00620FB2" w:rsidP="00620FB2">
      <w:pPr>
        <w:spacing w:after="0" w:line="360" w:lineRule="auto"/>
        <w:jc w:val="both"/>
        <w:rPr>
          <w:rFonts w:ascii="Times New Roman" w:eastAsia="Calibri" w:hAnsi="Times New Roman" w:cs="Times New Roman"/>
          <w:sz w:val="24"/>
          <w:szCs w:val="24"/>
        </w:rPr>
      </w:pPr>
      <w:proofErr w:type="gramStart"/>
      <w:r w:rsidRPr="00543651">
        <w:rPr>
          <w:rFonts w:ascii="Times New Roman" w:eastAsia="Calibri" w:hAnsi="Times New Roman" w:cs="Times New Roman"/>
          <w:sz w:val="24"/>
          <w:szCs w:val="24"/>
        </w:rPr>
        <w:t xml:space="preserve">A </w:t>
      </w:r>
      <w:r w:rsidRPr="00543651">
        <w:rPr>
          <w:rFonts w:ascii="Times New Roman" w:eastAsia="Calibri" w:hAnsi="Times New Roman" w:cs="Times New Roman"/>
          <w:b/>
          <w:sz w:val="24"/>
          <w:szCs w:val="24"/>
        </w:rPr>
        <w:t>hiányszakma tágan került meghatározásra a rendeletben az alábbiak szerint:</w:t>
      </w:r>
      <w:r w:rsidRPr="00543651">
        <w:rPr>
          <w:rFonts w:ascii="Times New Roman" w:eastAsia="Calibri" w:hAnsi="Times New Roman" w:cs="Times New Roman"/>
          <w:sz w:val="24"/>
          <w:szCs w:val="24"/>
        </w:rPr>
        <w:t xml:space="preserve"> pedagógus, óvodapedagógus, gyógypedagógus, dajka, szakács, rendőr, tűzoltó, orvos, pénzügyi-számviteli ügyintéző, mérlegképes könyvelő, jogász, építésügyi-műszaki munkakör betöltéséhez szükséges végzettség, közgazdász, szociális munkás, szociálpedagógus, szociális ápoló és gondozó, ápoló, mentálhigiénés, pszichológus, egészségügyi szakképesítéssel rendelkező szakember, védőnő, villanyszerelő, gépészmérnök, villamosmérnök, gépész, gépszerelő, hegesztő, bádogos, műszerész, esztergályos, lakatos, festő, karbantartó munkakör</w:t>
      </w:r>
      <w:proofErr w:type="gramEnd"/>
      <w:r w:rsidRPr="00543651">
        <w:rPr>
          <w:rFonts w:ascii="Times New Roman" w:eastAsia="Calibri" w:hAnsi="Times New Roman" w:cs="Times New Roman"/>
          <w:sz w:val="24"/>
          <w:szCs w:val="24"/>
        </w:rPr>
        <w:t xml:space="preserve"> </w:t>
      </w:r>
      <w:proofErr w:type="gramStart"/>
      <w:r w:rsidRPr="00543651">
        <w:rPr>
          <w:rFonts w:ascii="Times New Roman" w:eastAsia="Calibri" w:hAnsi="Times New Roman" w:cs="Times New Roman"/>
          <w:sz w:val="24"/>
          <w:szCs w:val="24"/>
        </w:rPr>
        <w:t>betöltéséhez</w:t>
      </w:r>
      <w:proofErr w:type="gramEnd"/>
      <w:r w:rsidRPr="00543651">
        <w:rPr>
          <w:rFonts w:ascii="Times New Roman" w:eastAsia="Calibri" w:hAnsi="Times New Roman" w:cs="Times New Roman"/>
          <w:sz w:val="24"/>
          <w:szCs w:val="24"/>
        </w:rPr>
        <w:t xml:space="preserve"> szükséges végzettség, </w:t>
      </w:r>
      <w:r w:rsidRPr="007870A4">
        <w:rPr>
          <w:rFonts w:ascii="Times New Roman" w:eastAsia="Calibri" w:hAnsi="Times New Roman" w:cs="Times New Roman"/>
          <w:sz w:val="24"/>
          <w:szCs w:val="24"/>
        </w:rPr>
        <w:t>„T</w:t>
      </w:r>
      <w:r w:rsidRPr="00543651">
        <w:rPr>
          <w:rFonts w:ascii="Times New Roman" w:eastAsia="Calibri" w:hAnsi="Times New Roman" w:cs="Times New Roman"/>
          <w:sz w:val="24"/>
          <w:szCs w:val="24"/>
        </w:rPr>
        <w:t>” kategóriás gépjárművezető, nehézgépkezelő.</w:t>
      </w:r>
    </w:p>
    <w:p w:rsidR="00620FB2" w:rsidRPr="007870A4" w:rsidRDefault="00620FB2" w:rsidP="00620FB2">
      <w:pPr>
        <w:suppressAutoHyphens/>
        <w:spacing w:after="0" w:line="360" w:lineRule="auto"/>
        <w:jc w:val="both"/>
        <w:rPr>
          <w:b/>
          <w:sz w:val="24"/>
          <w:szCs w:val="24"/>
          <w:highlight w:val="yellow"/>
        </w:rPr>
      </w:pPr>
    </w:p>
    <w:p w:rsidR="00620FB2" w:rsidRPr="007870A4" w:rsidRDefault="00620FB2" w:rsidP="00620FB2">
      <w:pPr>
        <w:suppressAutoHyphens/>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w:t>
      </w:r>
      <w:r w:rsidRPr="007870A4">
        <w:rPr>
          <w:rFonts w:ascii="Times New Roman" w:hAnsi="Times New Roman" w:cs="Times New Roman"/>
          <w:b/>
          <w:sz w:val="28"/>
          <w:szCs w:val="28"/>
        </w:rPr>
        <w:t>V.2.3. Élhető kör</w:t>
      </w:r>
      <w:r>
        <w:rPr>
          <w:rFonts w:ascii="Times New Roman" w:hAnsi="Times New Roman" w:cs="Times New Roman"/>
          <w:b/>
          <w:sz w:val="28"/>
          <w:szCs w:val="28"/>
        </w:rPr>
        <w:t>nyezet kialakítása</w:t>
      </w:r>
    </w:p>
    <w:p w:rsidR="00620FB2" w:rsidRPr="007870A4" w:rsidRDefault="00620FB2" w:rsidP="00620FB2">
      <w:pPr>
        <w:suppressAutoHyphens/>
        <w:spacing w:after="0" w:line="240" w:lineRule="auto"/>
        <w:jc w:val="both"/>
        <w:rPr>
          <w:b/>
          <w:sz w:val="24"/>
          <w:szCs w:val="24"/>
          <w:highlight w:val="yellow"/>
        </w:rPr>
      </w:pPr>
    </w:p>
    <w:p w:rsidR="00620FB2" w:rsidRPr="007870A4" w:rsidRDefault="00620FB2" w:rsidP="00620FB2">
      <w:pPr>
        <w:suppressAutoHyphens/>
        <w:spacing w:after="0" w:line="240" w:lineRule="auto"/>
        <w:jc w:val="both"/>
        <w:rPr>
          <w:b/>
          <w:sz w:val="24"/>
          <w:szCs w:val="24"/>
          <w:highlight w:val="yellow"/>
        </w:rPr>
      </w:pPr>
    </w:p>
    <w:p w:rsidR="00620FB2" w:rsidRPr="00434620" w:rsidRDefault="00620FB2" w:rsidP="00620FB2">
      <w:pPr>
        <w:suppressAutoHyphens/>
        <w:spacing w:after="0" w:line="360" w:lineRule="auto"/>
        <w:jc w:val="both"/>
        <w:rPr>
          <w:rFonts w:ascii="Times New Roman" w:hAnsi="Times New Roman"/>
          <w:b/>
          <w:sz w:val="24"/>
          <w:szCs w:val="24"/>
        </w:rPr>
      </w:pPr>
      <w:r w:rsidRPr="00222761">
        <w:rPr>
          <w:rFonts w:ascii="Times New Roman" w:hAnsi="Times New Roman"/>
          <w:b/>
          <w:sz w:val="24"/>
          <w:szCs w:val="24"/>
        </w:rPr>
        <w:t>- Gyepmesteri telep kialakítása:</w:t>
      </w:r>
      <w:r>
        <w:rPr>
          <w:rFonts w:ascii="Times New Roman" w:hAnsi="Times New Roman"/>
          <w:b/>
          <w:sz w:val="24"/>
          <w:szCs w:val="24"/>
        </w:rPr>
        <w:t xml:space="preserve"> </w:t>
      </w:r>
      <w:r w:rsidRPr="00222761">
        <w:rPr>
          <w:rFonts w:ascii="Times New Roman" w:hAnsi="Times New Roman" w:cs="Times New Roman"/>
          <w:sz w:val="24"/>
          <w:szCs w:val="24"/>
        </w:rPr>
        <w:t xml:space="preserve">A településen ki kell alakítani egy </w:t>
      </w:r>
      <w:r w:rsidRPr="00222761">
        <w:rPr>
          <w:rFonts w:ascii="Times New Roman" w:hAnsi="Times New Roman" w:cs="Times New Roman"/>
          <w:b/>
          <w:sz w:val="24"/>
          <w:szCs w:val="24"/>
        </w:rPr>
        <w:t>gyepmesteri telepet</w:t>
      </w:r>
      <w:r w:rsidRPr="00222761">
        <w:rPr>
          <w:rFonts w:ascii="Times New Roman" w:hAnsi="Times New Roman" w:cs="Times New Roman"/>
          <w:sz w:val="24"/>
          <w:szCs w:val="24"/>
        </w:rPr>
        <w:t xml:space="preserve">, tekintettel </w:t>
      </w:r>
      <w:r w:rsidRPr="00222761">
        <w:rPr>
          <w:rFonts w:ascii="Times New Roman" w:hAnsi="Times New Roman" w:cs="Times New Roman"/>
          <w:b/>
          <w:sz w:val="24"/>
          <w:szCs w:val="24"/>
        </w:rPr>
        <w:t>a kóbor kutyák</w:t>
      </w:r>
      <w:r w:rsidRPr="00222761">
        <w:rPr>
          <w:rFonts w:ascii="Times New Roman" w:hAnsi="Times New Roman" w:cs="Times New Roman"/>
          <w:sz w:val="24"/>
          <w:szCs w:val="24"/>
        </w:rPr>
        <w:t xml:space="preserve"> számára, és arra is, hogy a környező telepek leterheltség miatt nem fogadják </w:t>
      </w:r>
      <w:proofErr w:type="gramStart"/>
      <w:r w:rsidRPr="00222761">
        <w:rPr>
          <w:rFonts w:ascii="Times New Roman" w:hAnsi="Times New Roman" w:cs="Times New Roman"/>
          <w:sz w:val="24"/>
          <w:szCs w:val="24"/>
        </w:rPr>
        <w:t>árajánlat kéréseinket</w:t>
      </w:r>
      <w:proofErr w:type="gramEnd"/>
      <w:r w:rsidRPr="00222761">
        <w:rPr>
          <w:rFonts w:ascii="Times New Roman" w:hAnsi="Times New Roman" w:cs="Times New Roman"/>
          <w:sz w:val="24"/>
          <w:szCs w:val="24"/>
        </w:rPr>
        <w:t>. Egyedi megbízással biztosított jelenleg a kóbor eb befogás, ez azonban hosszú távon nem megoldás a problémánkra. A 2020-as közfoglalkoztatási programban már szerepel a gyepmesteri telep kialakításának előkészítése. Ezzel egyidejűleg dolgozzuk ki javaslatainkat és kérésünket további egyedi támogatás iránt. A gyepmesteri telep helyszíne meghatározásra került</w:t>
      </w:r>
      <w:r>
        <w:rPr>
          <w:rFonts w:ascii="Times New Roman" w:hAnsi="Times New Roman" w:cs="Times New Roman"/>
          <w:sz w:val="24"/>
          <w:szCs w:val="24"/>
        </w:rPr>
        <w:t>, az</w:t>
      </w:r>
      <w:r w:rsidRPr="00222761">
        <w:rPr>
          <w:rFonts w:ascii="Times New Roman" w:hAnsi="Times New Roman" w:cs="Times New Roman"/>
          <w:sz w:val="24"/>
          <w:szCs w:val="24"/>
        </w:rPr>
        <w:t xml:space="preserve"> állami főépítész előzetes véleményezése </w:t>
      </w:r>
      <w:r>
        <w:rPr>
          <w:rFonts w:ascii="Times New Roman" w:hAnsi="Times New Roman" w:cs="Times New Roman"/>
          <w:sz w:val="24"/>
          <w:szCs w:val="24"/>
        </w:rPr>
        <w:t>mellett</w:t>
      </w:r>
      <w:r w:rsidRPr="00222761">
        <w:rPr>
          <w:rFonts w:ascii="Times New Roman" w:hAnsi="Times New Roman" w:cs="Times New Roman"/>
          <w:sz w:val="24"/>
          <w:szCs w:val="24"/>
        </w:rPr>
        <w:t>. Ezen kívül az engedélyező hatósággal a kapcsolatot felvettük és készülnek a tervek a kivitelezéshez.</w:t>
      </w:r>
    </w:p>
    <w:p w:rsidR="00620FB2" w:rsidRDefault="00620FB2" w:rsidP="00620FB2">
      <w:pPr>
        <w:spacing w:after="0" w:line="360" w:lineRule="auto"/>
        <w:jc w:val="both"/>
        <w:rPr>
          <w:rFonts w:ascii="Times New Roman" w:hAnsi="Times New Roman" w:cs="Times New Roman"/>
          <w:sz w:val="24"/>
          <w:szCs w:val="24"/>
        </w:rPr>
      </w:pPr>
      <w:r w:rsidRPr="00434620">
        <w:rPr>
          <w:rFonts w:ascii="Times New Roman" w:hAnsi="Times New Roman" w:cs="Times New Roman"/>
          <w:sz w:val="24"/>
          <w:szCs w:val="24"/>
        </w:rPr>
        <w:t xml:space="preserve">Az önkormányzat </w:t>
      </w:r>
      <w:r w:rsidRPr="00434620">
        <w:rPr>
          <w:rFonts w:ascii="Times New Roman" w:hAnsi="Times New Roman" w:cs="Times New Roman"/>
          <w:b/>
          <w:sz w:val="24"/>
          <w:szCs w:val="24"/>
        </w:rPr>
        <w:t>egyedi támogatási iránti igényt</w:t>
      </w:r>
      <w:r w:rsidRPr="00434620">
        <w:rPr>
          <w:rFonts w:ascii="Times New Roman" w:hAnsi="Times New Roman" w:cs="Times New Roman"/>
          <w:sz w:val="24"/>
          <w:szCs w:val="24"/>
        </w:rPr>
        <w:t xml:space="preserve"> dolgozott ki és nyújtott be a kormány felé, melynek eredményeként </w:t>
      </w:r>
      <w:r w:rsidRPr="00434620">
        <w:rPr>
          <w:rFonts w:ascii="Times New Roman" w:hAnsi="Times New Roman" w:cs="Times New Roman"/>
          <w:b/>
          <w:sz w:val="24"/>
          <w:szCs w:val="24"/>
        </w:rPr>
        <w:t>1.265 000.000 Ft egyedi ko</w:t>
      </w:r>
      <w:r>
        <w:rPr>
          <w:rFonts w:ascii="Times New Roman" w:hAnsi="Times New Roman" w:cs="Times New Roman"/>
          <w:b/>
          <w:sz w:val="24"/>
          <w:szCs w:val="24"/>
        </w:rPr>
        <w:t>rmányzati támogatásban részesült, ennek keretében 2021. évben megkezdődhet a gyepmesteri telep kivitelezése.</w:t>
      </w:r>
    </w:p>
    <w:p w:rsidR="00620FB2" w:rsidRPr="00F171E1" w:rsidRDefault="00620FB2" w:rsidP="00620FB2">
      <w:pPr>
        <w:spacing w:after="0" w:line="360" w:lineRule="auto"/>
        <w:jc w:val="both"/>
        <w:rPr>
          <w:rFonts w:ascii="Times New Roman" w:hAnsi="Times New Roman" w:cs="Times New Roman"/>
          <w:sz w:val="24"/>
          <w:szCs w:val="24"/>
        </w:rPr>
      </w:pPr>
    </w:p>
    <w:p w:rsidR="00620FB2" w:rsidRDefault="00620FB2" w:rsidP="00620FB2">
      <w:pPr>
        <w:suppressAutoHyphens/>
        <w:spacing w:after="0" w:line="360" w:lineRule="auto"/>
        <w:jc w:val="both"/>
        <w:rPr>
          <w:rFonts w:ascii="Times New Roman" w:hAnsi="Times New Roman"/>
          <w:sz w:val="24"/>
          <w:szCs w:val="24"/>
        </w:rPr>
      </w:pPr>
      <w:r>
        <w:rPr>
          <w:rFonts w:ascii="Times New Roman" w:hAnsi="Times New Roman"/>
          <w:sz w:val="24"/>
          <w:szCs w:val="24"/>
        </w:rPr>
        <w:t xml:space="preserve">- </w:t>
      </w:r>
      <w:r w:rsidRPr="00FB0BDF">
        <w:rPr>
          <w:rFonts w:ascii="Times New Roman" w:hAnsi="Times New Roman"/>
          <w:sz w:val="24"/>
          <w:szCs w:val="24"/>
        </w:rPr>
        <w:t>Ugyanezen egyedi támogatás keretében</w:t>
      </w:r>
      <w:r>
        <w:rPr>
          <w:rFonts w:ascii="Times New Roman" w:hAnsi="Times New Roman"/>
          <w:sz w:val="24"/>
          <w:szCs w:val="24"/>
        </w:rPr>
        <w:t xml:space="preserve"> </w:t>
      </w:r>
      <w:r w:rsidRPr="00FB0BDF">
        <w:rPr>
          <w:rFonts w:ascii="Times New Roman" w:hAnsi="Times New Roman" w:cs="Times New Roman"/>
          <w:b/>
          <w:sz w:val="24"/>
          <w:szCs w:val="24"/>
        </w:rPr>
        <w:t xml:space="preserve">722.500 Ft többletforrás </w:t>
      </w:r>
      <w:r>
        <w:rPr>
          <w:rFonts w:ascii="Times New Roman" w:hAnsi="Times New Roman" w:cs="Times New Roman"/>
          <w:b/>
          <w:sz w:val="24"/>
          <w:szCs w:val="24"/>
        </w:rPr>
        <w:t>erejéig</w:t>
      </w:r>
      <w:r w:rsidRPr="00FB0BDF">
        <w:rPr>
          <w:rFonts w:ascii="Times New Roman" w:hAnsi="Times New Roman" w:cs="Times New Roman"/>
          <w:b/>
          <w:sz w:val="24"/>
          <w:szCs w:val="24"/>
        </w:rPr>
        <w:t xml:space="preserve"> </w:t>
      </w:r>
      <w:r>
        <w:rPr>
          <w:rFonts w:ascii="Times New Roman" w:hAnsi="Times New Roman"/>
          <w:sz w:val="24"/>
          <w:szCs w:val="24"/>
        </w:rPr>
        <w:t>valósulnak meg továbbá az alábbi fejlesztések:</w:t>
      </w:r>
    </w:p>
    <w:p w:rsidR="00620FB2" w:rsidRDefault="00620FB2" w:rsidP="00620FB2">
      <w:pPr>
        <w:pStyle w:val="Listaszerbekezds"/>
        <w:numPr>
          <w:ilvl w:val="0"/>
          <w:numId w:val="12"/>
        </w:numPr>
        <w:suppressAutoHyphens/>
        <w:spacing w:after="0" w:line="360" w:lineRule="auto"/>
        <w:jc w:val="both"/>
        <w:rPr>
          <w:rFonts w:ascii="Times New Roman" w:hAnsi="Times New Roman"/>
          <w:b/>
          <w:sz w:val="24"/>
          <w:szCs w:val="24"/>
        </w:rPr>
      </w:pPr>
      <w:r>
        <w:rPr>
          <w:rFonts w:ascii="Times New Roman" w:hAnsi="Times New Roman"/>
          <w:sz w:val="24"/>
          <w:szCs w:val="24"/>
        </w:rPr>
        <w:t>F</w:t>
      </w:r>
      <w:r w:rsidRPr="00FB0BDF">
        <w:rPr>
          <w:rFonts w:ascii="Times New Roman" w:hAnsi="Times New Roman"/>
          <w:sz w:val="24"/>
          <w:szCs w:val="24"/>
        </w:rPr>
        <w:t>elújítja</w:t>
      </w:r>
      <w:r w:rsidRPr="00FB0BDF">
        <w:rPr>
          <w:rFonts w:ascii="Times New Roman" w:hAnsi="Times New Roman"/>
          <w:b/>
          <w:sz w:val="24"/>
          <w:szCs w:val="24"/>
        </w:rPr>
        <w:t xml:space="preserve"> az önkormányzat a központi orvosi rendelőt, </w:t>
      </w:r>
      <w:r w:rsidRPr="00FB0BDF">
        <w:rPr>
          <w:rFonts w:ascii="Times New Roman" w:hAnsi="Times New Roman"/>
          <w:sz w:val="24"/>
          <w:szCs w:val="24"/>
        </w:rPr>
        <w:t xml:space="preserve">és a </w:t>
      </w:r>
      <w:proofErr w:type="spellStart"/>
      <w:r w:rsidRPr="00FB0BDF">
        <w:rPr>
          <w:rFonts w:ascii="Times New Roman" w:hAnsi="Times New Roman"/>
          <w:sz w:val="24"/>
          <w:szCs w:val="24"/>
        </w:rPr>
        <w:t>Kabay</w:t>
      </w:r>
      <w:proofErr w:type="spellEnd"/>
      <w:r w:rsidRPr="00FB0BDF">
        <w:rPr>
          <w:rFonts w:ascii="Times New Roman" w:hAnsi="Times New Roman"/>
          <w:sz w:val="24"/>
          <w:szCs w:val="24"/>
        </w:rPr>
        <w:t xml:space="preserve"> úti volt </w:t>
      </w:r>
      <w:r w:rsidRPr="00FB0BDF">
        <w:rPr>
          <w:rFonts w:ascii="Times New Roman" w:hAnsi="Times New Roman"/>
          <w:b/>
          <w:sz w:val="24"/>
          <w:szCs w:val="24"/>
        </w:rPr>
        <w:t>családok átmeneti otthona</w:t>
      </w:r>
      <w:r w:rsidRPr="00FB0BDF">
        <w:rPr>
          <w:rFonts w:ascii="Times New Roman" w:hAnsi="Times New Roman"/>
          <w:sz w:val="24"/>
          <w:szCs w:val="24"/>
        </w:rPr>
        <w:t>,</w:t>
      </w:r>
      <w:r w:rsidRPr="00FB0BDF">
        <w:rPr>
          <w:rFonts w:ascii="Times New Roman" w:hAnsi="Times New Roman"/>
          <w:b/>
          <w:sz w:val="24"/>
          <w:szCs w:val="24"/>
        </w:rPr>
        <w:t xml:space="preserve"> volt idősek otthona épületének külső homlokzatát</w:t>
      </w:r>
      <w:r>
        <w:rPr>
          <w:rFonts w:ascii="Times New Roman" w:hAnsi="Times New Roman"/>
          <w:b/>
          <w:sz w:val="24"/>
          <w:szCs w:val="24"/>
        </w:rPr>
        <w:t xml:space="preserve"> több százmilliós nagyságrendben</w:t>
      </w:r>
      <w:r w:rsidRPr="00FB0BDF">
        <w:rPr>
          <w:rFonts w:ascii="Times New Roman" w:hAnsi="Times New Roman"/>
          <w:b/>
          <w:sz w:val="24"/>
          <w:szCs w:val="24"/>
        </w:rPr>
        <w:t>.</w:t>
      </w:r>
    </w:p>
    <w:p w:rsidR="00620FB2" w:rsidRDefault="00620FB2" w:rsidP="00620FB2">
      <w:pPr>
        <w:pStyle w:val="Listaszerbekezds"/>
        <w:numPr>
          <w:ilvl w:val="0"/>
          <w:numId w:val="12"/>
        </w:numPr>
        <w:suppressAutoHyphens/>
        <w:spacing w:after="0" w:line="360" w:lineRule="auto"/>
        <w:jc w:val="both"/>
        <w:rPr>
          <w:rFonts w:ascii="Times New Roman" w:hAnsi="Times New Roman"/>
          <w:b/>
          <w:sz w:val="24"/>
          <w:szCs w:val="24"/>
        </w:rPr>
      </w:pPr>
      <w:r>
        <w:rPr>
          <w:rFonts w:ascii="Times New Roman" w:hAnsi="Times New Roman"/>
          <w:b/>
          <w:sz w:val="24"/>
          <w:szCs w:val="24"/>
        </w:rPr>
        <w:t>T</w:t>
      </w:r>
      <w:r w:rsidRPr="00FB0BDF">
        <w:rPr>
          <w:rFonts w:ascii="Times New Roman" w:hAnsi="Times New Roman"/>
          <w:b/>
          <w:sz w:val="24"/>
          <w:szCs w:val="24"/>
        </w:rPr>
        <w:t>anoda, biztos kezdet gyermekházak építése</w:t>
      </w:r>
      <w:r>
        <w:rPr>
          <w:rFonts w:ascii="Times New Roman" w:hAnsi="Times New Roman"/>
          <w:b/>
          <w:sz w:val="24"/>
          <w:szCs w:val="24"/>
        </w:rPr>
        <w:t>,</w:t>
      </w:r>
      <w:r w:rsidRPr="00FB0BDF">
        <w:rPr>
          <w:rFonts w:ascii="Times New Roman" w:hAnsi="Times New Roman"/>
          <w:b/>
          <w:sz w:val="24"/>
          <w:szCs w:val="24"/>
        </w:rPr>
        <w:t xml:space="preserve"> felújítás</w:t>
      </w:r>
      <w:r>
        <w:rPr>
          <w:rFonts w:ascii="Times New Roman" w:hAnsi="Times New Roman"/>
          <w:b/>
          <w:sz w:val="24"/>
          <w:szCs w:val="24"/>
        </w:rPr>
        <w:t>a</w:t>
      </w:r>
      <w:r w:rsidRPr="00FB0BDF">
        <w:rPr>
          <w:rFonts w:ascii="Times New Roman" w:hAnsi="Times New Roman"/>
          <w:b/>
          <w:sz w:val="24"/>
          <w:szCs w:val="24"/>
        </w:rPr>
        <w:t>, közösségi ház felújítása.</w:t>
      </w:r>
    </w:p>
    <w:p w:rsidR="00620FB2" w:rsidRPr="00F171E1" w:rsidRDefault="00620FB2" w:rsidP="00620FB2">
      <w:pPr>
        <w:pStyle w:val="Listaszerbekezds"/>
        <w:numPr>
          <w:ilvl w:val="0"/>
          <w:numId w:val="12"/>
        </w:numPr>
        <w:suppressAutoHyphens/>
        <w:spacing w:after="0" w:line="360" w:lineRule="auto"/>
        <w:jc w:val="both"/>
        <w:rPr>
          <w:rFonts w:ascii="Times New Roman" w:hAnsi="Times New Roman"/>
          <w:b/>
          <w:sz w:val="24"/>
          <w:szCs w:val="24"/>
        </w:rPr>
      </w:pPr>
      <w:r>
        <w:rPr>
          <w:rFonts w:ascii="Times New Roman" w:hAnsi="Times New Roman"/>
          <w:b/>
          <w:sz w:val="24"/>
          <w:szCs w:val="24"/>
        </w:rPr>
        <w:t>Több száz</w:t>
      </w:r>
      <w:r w:rsidRPr="00486F60">
        <w:rPr>
          <w:rFonts w:ascii="Times New Roman" w:hAnsi="Times New Roman"/>
          <w:b/>
          <w:sz w:val="24"/>
          <w:szCs w:val="24"/>
        </w:rPr>
        <w:t xml:space="preserve">millió forint útkarbantartásra, belvíz és csapadékvíz-elvezetés </w:t>
      </w:r>
      <w:r w:rsidRPr="00486F60">
        <w:rPr>
          <w:rFonts w:ascii="Times New Roman" w:hAnsi="Times New Roman"/>
          <w:sz w:val="24"/>
          <w:szCs w:val="24"/>
        </w:rPr>
        <w:t>karbantartására</w:t>
      </w:r>
      <w:r>
        <w:rPr>
          <w:rFonts w:ascii="Times New Roman" w:hAnsi="Times New Roman"/>
          <w:sz w:val="24"/>
          <w:szCs w:val="24"/>
        </w:rPr>
        <w:t>.</w:t>
      </w:r>
    </w:p>
    <w:p w:rsidR="00620FB2" w:rsidRPr="00F171E1" w:rsidRDefault="00620FB2" w:rsidP="00620FB2">
      <w:pPr>
        <w:pStyle w:val="Listaszerbekezds"/>
        <w:suppressAutoHyphens/>
        <w:spacing w:after="0" w:line="360" w:lineRule="auto"/>
        <w:ind w:left="1211"/>
        <w:jc w:val="both"/>
        <w:rPr>
          <w:rFonts w:ascii="Times New Roman" w:hAnsi="Times New Roman"/>
          <w:b/>
          <w:sz w:val="24"/>
          <w:szCs w:val="24"/>
        </w:rPr>
      </w:pPr>
    </w:p>
    <w:p w:rsidR="00620FB2" w:rsidRPr="007D2882" w:rsidRDefault="00620FB2" w:rsidP="00620FB2">
      <w:pPr>
        <w:suppressAutoHyphens/>
        <w:spacing w:after="0" w:line="360" w:lineRule="auto"/>
        <w:jc w:val="both"/>
        <w:rPr>
          <w:rFonts w:ascii="Times New Roman" w:hAnsi="Times New Roman"/>
          <w:sz w:val="24"/>
          <w:szCs w:val="24"/>
        </w:rPr>
      </w:pPr>
      <w:r w:rsidRPr="00222761">
        <w:rPr>
          <w:rFonts w:ascii="Times New Roman" w:hAnsi="Times New Roman"/>
          <w:b/>
          <w:sz w:val="24"/>
        </w:rPr>
        <w:t>-</w:t>
      </w:r>
      <w:r w:rsidRPr="00F171E1">
        <w:rPr>
          <w:rFonts w:ascii="Times New Roman" w:hAnsi="Times New Roman"/>
          <w:sz w:val="24"/>
        </w:rPr>
        <w:t xml:space="preserve"> Egyedi</w:t>
      </w:r>
      <w:r w:rsidRPr="00222761">
        <w:rPr>
          <w:rFonts w:ascii="Times New Roman" w:hAnsi="Times New Roman"/>
          <w:sz w:val="24"/>
        </w:rPr>
        <w:t xml:space="preserve"> kormányzati támogatással </w:t>
      </w:r>
      <w:r>
        <w:rPr>
          <w:rFonts w:ascii="Times New Roman" w:hAnsi="Times New Roman"/>
          <w:sz w:val="24"/>
        </w:rPr>
        <w:t xml:space="preserve">megtörtént a </w:t>
      </w:r>
      <w:proofErr w:type="spellStart"/>
      <w:r w:rsidRPr="00222761">
        <w:rPr>
          <w:rFonts w:ascii="Times New Roman" w:hAnsi="Times New Roman"/>
          <w:b/>
          <w:sz w:val="24"/>
        </w:rPr>
        <w:t>Minimanó</w:t>
      </w:r>
      <w:proofErr w:type="spellEnd"/>
      <w:r w:rsidRPr="00222761">
        <w:rPr>
          <w:rFonts w:ascii="Times New Roman" w:hAnsi="Times New Roman"/>
          <w:b/>
          <w:sz w:val="24"/>
        </w:rPr>
        <w:t xml:space="preserve"> óvoda </w:t>
      </w:r>
      <w:r>
        <w:rPr>
          <w:rFonts w:ascii="Times New Roman" w:hAnsi="Times New Roman"/>
          <w:b/>
          <w:sz w:val="24"/>
        </w:rPr>
        <w:t xml:space="preserve">részleges </w:t>
      </w:r>
      <w:r w:rsidRPr="00222761">
        <w:rPr>
          <w:rFonts w:ascii="Times New Roman" w:hAnsi="Times New Roman"/>
          <w:b/>
          <w:sz w:val="24"/>
        </w:rPr>
        <w:t>felújítása</w:t>
      </w:r>
      <w:r w:rsidRPr="00222761">
        <w:rPr>
          <w:rFonts w:ascii="Times New Roman" w:hAnsi="Times New Roman"/>
          <w:sz w:val="24"/>
        </w:rPr>
        <w:t xml:space="preserve"> </w:t>
      </w:r>
      <w:r>
        <w:rPr>
          <w:rFonts w:ascii="Times New Roman" w:hAnsi="Times New Roman"/>
          <w:sz w:val="24"/>
        </w:rPr>
        <w:t>2020. évben</w:t>
      </w:r>
      <w:r w:rsidRPr="00222761">
        <w:rPr>
          <w:rFonts w:ascii="Times New Roman" w:hAnsi="Times New Roman"/>
          <w:sz w:val="24"/>
        </w:rPr>
        <w:t xml:space="preserve">. </w:t>
      </w:r>
      <w:r w:rsidRPr="00222761">
        <w:rPr>
          <w:rFonts w:ascii="Times New Roman" w:hAnsi="Times New Roman"/>
          <w:sz w:val="24"/>
          <w:szCs w:val="24"/>
        </w:rPr>
        <w:t>Közel 30 millió forint összegű BM pályázattal támogatott összességében 35 millió forintos felújítás valósul</w:t>
      </w:r>
      <w:r>
        <w:rPr>
          <w:rFonts w:ascii="Times New Roman" w:hAnsi="Times New Roman"/>
          <w:sz w:val="24"/>
          <w:szCs w:val="24"/>
        </w:rPr>
        <w:t>t</w:t>
      </w:r>
      <w:r w:rsidRPr="00222761">
        <w:rPr>
          <w:rFonts w:ascii="Times New Roman" w:hAnsi="Times New Roman"/>
          <w:sz w:val="24"/>
          <w:szCs w:val="24"/>
        </w:rPr>
        <w:t xml:space="preserve"> meg. </w:t>
      </w:r>
    </w:p>
    <w:p w:rsidR="00620FB2" w:rsidRDefault="00620FB2" w:rsidP="00620FB2">
      <w:pPr>
        <w:spacing w:after="0" w:line="360" w:lineRule="auto"/>
        <w:jc w:val="both"/>
        <w:rPr>
          <w:rFonts w:ascii="Times New Roman" w:eastAsia="Times New Roman" w:hAnsi="Times New Roman" w:cs="Times New Roman"/>
          <w:sz w:val="24"/>
          <w:szCs w:val="24"/>
          <w:lang w:eastAsia="hu-HU"/>
        </w:rPr>
      </w:pPr>
    </w:p>
    <w:p w:rsidR="00620FB2" w:rsidRDefault="00620FB2" w:rsidP="00620FB2">
      <w:p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 </w:t>
      </w:r>
      <w:r w:rsidRPr="00C16097">
        <w:rPr>
          <w:rFonts w:ascii="Times New Roman" w:eastAsia="Times New Roman" w:hAnsi="Times New Roman" w:cs="Times New Roman"/>
          <w:sz w:val="24"/>
          <w:szCs w:val="24"/>
          <w:lang w:eastAsia="hu-HU"/>
        </w:rPr>
        <w:t>Tiszavasvári Város Önkormányzatának a TOP-1.4.1-15-SB1-2016-00077  "</w:t>
      </w:r>
      <w:r w:rsidRPr="00C16097">
        <w:rPr>
          <w:rFonts w:ascii="Times New Roman" w:eastAsia="Times New Roman" w:hAnsi="Times New Roman" w:cs="Times New Roman"/>
          <w:b/>
          <w:sz w:val="24"/>
          <w:szCs w:val="24"/>
          <w:lang w:eastAsia="hu-HU"/>
        </w:rPr>
        <w:t xml:space="preserve">A Tiszavasvári </w:t>
      </w:r>
      <w:proofErr w:type="spellStart"/>
      <w:r w:rsidRPr="00C16097">
        <w:rPr>
          <w:rFonts w:ascii="Times New Roman" w:eastAsia="Times New Roman" w:hAnsi="Times New Roman" w:cs="Times New Roman"/>
          <w:b/>
          <w:sz w:val="24"/>
          <w:szCs w:val="24"/>
          <w:lang w:eastAsia="hu-HU"/>
        </w:rPr>
        <w:t>Minimanó</w:t>
      </w:r>
      <w:proofErr w:type="spellEnd"/>
      <w:r w:rsidRPr="00C16097">
        <w:rPr>
          <w:rFonts w:ascii="Times New Roman" w:eastAsia="Times New Roman" w:hAnsi="Times New Roman" w:cs="Times New Roman"/>
          <w:b/>
          <w:sz w:val="24"/>
          <w:szCs w:val="24"/>
          <w:lang w:eastAsia="hu-HU"/>
        </w:rPr>
        <w:t xml:space="preserve"> Óvoda családbarát infrastrukturális fejlesztése" című pályázata </w:t>
      </w:r>
      <w:r>
        <w:rPr>
          <w:rFonts w:ascii="Times New Roman" w:eastAsia="Times New Roman" w:hAnsi="Times New Roman" w:cs="Times New Roman"/>
          <w:b/>
          <w:sz w:val="24"/>
          <w:szCs w:val="24"/>
          <w:lang w:eastAsia="hu-HU"/>
        </w:rPr>
        <w:t xml:space="preserve">kapcsán pedig </w:t>
      </w:r>
      <w:r w:rsidRPr="00C16097">
        <w:rPr>
          <w:rFonts w:ascii="Times New Roman" w:eastAsia="Times New Roman" w:hAnsi="Times New Roman" w:cs="Times New Roman"/>
          <w:b/>
          <w:sz w:val="24"/>
          <w:szCs w:val="24"/>
          <w:lang w:eastAsia="hu-HU"/>
        </w:rPr>
        <w:t>235</w:t>
      </w:r>
      <w:r>
        <w:rPr>
          <w:rFonts w:ascii="Times New Roman" w:eastAsia="Times New Roman" w:hAnsi="Times New Roman" w:cs="Times New Roman"/>
          <w:b/>
          <w:sz w:val="24"/>
          <w:szCs w:val="24"/>
          <w:lang w:eastAsia="hu-HU"/>
        </w:rPr>
        <w:t>.</w:t>
      </w:r>
      <w:r w:rsidRPr="00C16097">
        <w:rPr>
          <w:rFonts w:ascii="Times New Roman" w:eastAsia="Times New Roman" w:hAnsi="Times New Roman" w:cs="Times New Roman"/>
          <w:b/>
          <w:sz w:val="24"/>
          <w:szCs w:val="24"/>
          <w:lang w:eastAsia="hu-HU"/>
        </w:rPr>
        <w:t>195</w:t>
      </w:r>
      <w:r>
        <w:rPr>
          <w:rFonts w:ascii="Times New Roman" w:eastAsia="Times New Roman" w:hAnsi="Times New Roman" w:cs="Times New Roman"/>
          <w:b/>
          <w:sz w:val="24"/>
          <w:szCs w:val="24"/>
          <w:lang w:eastAsia="hu-HU"/>
        </w:rPr>
        <w:t>.</w:t>
      </w:r>
      <w:r w:rsidRPr="00C16097">
        <w:rPr>
          <w:rFonts w:ascii="Times New Roman" w:eastAsia="Times New Roman" w:hAnsi="Times New Roman" w:cs="Times New Roman"/>
          <w:b/>
          <w:sz w:val="24"/>
          <w:szCs w:val="24"/>
          <w:lang w:eastAsia="hu-HU"/>
        </w:rPr>
        <w:t>216 Ft</w:t>
      </w:r>
      <w:r>
        <w:rPr>
          <w:rFonts w:ascii="Times New Roman" w:eastAsia="Times New Roman" w:hAnsi="Times New Roman" w:cs="Times New Roman"/>
          <w:sz w:val="24"/>
          <w:szCs w:val="24"/>
          <w:lang w:eastAsia="hu-HU"/>
        </w:rPr>
        <w:t xml:space="preserve"> vissza </w:t>
      </w:r>
      <w:r w:rsidRPr="00C16097">
        <w:rPr>
          <w:rFonts w:ascii="Times New Roman" w:eastAsia="Times New Roman" w:hAnsi="Times New Roman" w:cs="Times New Roman"/>
          <w:sz w:val="24"/>
          <w:szCs w:val="24"/>
          <w:lang w:eastAsia="hu-HU"/>
        </w:rPr>
        <w:t>nem tér</w:t>
      </w:r>
      <w:r>
        <w:rPr>
          <w:rFonts w:ascii="Times New Roman" w:eastAsia="Times New Roman" w:hAnsi="Times New Roman" w:cs="Times New Roman"/>
          <w:sz w:val="24"/>
          <w:szCs w:val="24"/>
          <w:lang w:eastAsia="hu-HU"/>
        </w:rPr>
        <w:t>ítendő támogatásban részesült ismét a település.</w:t>
      </w:r>
    </w:p>
    <w:p w:rsidR="00620FB2" w:rsidRDefault="00620FB2" w:rsidP="00620FB2">
      <w:pPr>
        <w:spacing w:after="0" w:line="360" w:lineRule="auto"/>
        <w:jc w:val="both"/>
        <w:rPr>
          <w:rFonts w:ascii="Times New Roman" w:eastAsia="Times New Roman" w:hAnsi="Times New Roman" w:cs="Times New Roman"/>
          <w:sz w:val="24"/>
          <w:szCs w:val="24"/>
          <w:lang w:eastAsia="hu-HU"/>
        </w:rPr>
      </w:pPr>
      <w:proofErr w:type="gramStart"/>
      <w:r>
        <w:rPr>
          <w:rFonts w:ascii="Times New Roman" w:eastAsia="Times New Roman" w:hAnsi="Times New Roman" w:cs="Times New Roman"/>
          <w:sz w:val="24"/>
          <w:szCs w:val="24"/>
          <w:lang w:eastAsia="hu-HU"/>
        </w:rPr>
        <w:t>Az ö</w:t>
      </w:r>
      <w:r w:rsidRPr="00C16097">
        <w:rPr>
          <w:rFonts w:ascii="Times New Roman" w:eastAsia="Times New Roman" w:hAnsi="Times New Roman" w:cs="Times New Roman"/>
          <w:sz w:val="24"/>
          <w:szCs w:val="24"/>
          <w:lang w:eastAsia="hu-HU"/>
        </w:rPr>
        <w:t xml:space="preserve">nkormányzat </w:t>
      </w:r>
      <w:r>
        <w:rPr>
          <w:rFonts w:ascii="Times New Roman" w:eastAsia="Times New Roman" w:hAnsi="Times New Roman" w:cs="Times New Roman"/>
          <w:sz w:val="24"/>
          <w:szCs w:val="24"/>
          <w:lang w:eastAsia="hu-HU"/>
        </w:rPr>
        <w:t xml:space="preserve">az idei évben </w:t>
      </w:r>
      <w:r w:rsidRPr="00C16097">
        <w:rPr>
          <w:rFonts w:ascii="Times New Roman" w:eastAsia="Times New Roman" w:hAnsi="Times New Roman" w:cs="Times New Roman"/>
          <w:sz w:val="24"/>
          <w:szCs w:val="24"/>
          <w:lang w:eastAsia="hu-HU"/>
        </w:rPr>
        <w:t xml:space="preserve">a Tiszavasvári Egyesített Óvodai Intézmény </w:t>
      </w:r>
      <w:r>
        <w:rPr>
          <w:rFonts w:ascii="Times New Roman" w:eastAsia="Times New Roman" w:hAnsi="Times New Roman" w:cs="Times New Roman"/>
          <w:sz w:val="24"/>
          <w:szCs w:val="24"/>
          <w:lang w:eastAsia="hu-HU"/>
        </w:rPr>
        <w:t xml:space="preserve">- Vasvári Pál utcai - </w:t>
      </w:r>
      <w:proofErr w:type="spellStart"/>
      <w:r w:rsidRPr="00C16097">
        <w:rPr>
          <w:rFonts w:ascii="Times New Roman" w:eastAsia="Times New Roman" w:hAnsi="Times New Roman" w:cs="Times New Roman"/>
          <w:b/>
          <w:sz w:val="24"/>
          <w:szCs w:val="24"/>
          <w:lang w:eastAsia="hu-HU"/>
        </w:rPr>
        <w:t>Minimanó</w:t>
      </w:r>
      <w:proofErr w:type="spellEnd"/>
      <w:r w:rsidRPr="00C16097">
        <w:rPr>
          <w:rFonts w:ascii="Times New Roman" w:eastAsia="Times New Roman" w:hAnsi="Times New Roman" w:cs="Times New Roman"/>
          <w:b/>
          <w:sz w:val="24"/>
          <w:szCs w:val="24"/>
          <w:lang w:eastAsia="hu-HU"/>
        </w:rPr>
        <w:t xml:space="preserve"> Óvodájának felújítását, energetikai fejlesztését, akadálymentesítését és az ehhez kapcsolódó eszközbeszerzést valósítja meg</w:t>
      </w:r>
      <w:r w:rsidRPr="00C16097">
        <w:rPr>
          <w:rFonts w:ascii="Times New Roman" w:eastAsia="Times New Roman" w:hAnsi="Times New Roman" w:cs="Times New Roman"/>
          <w:sz w:val="24"/>
          <w:szCs w:val="24"/>
          <w:lang w:eastAsia="hu-HU"/>
        </w:rPr>
        <w:t xml:space="preserve"> a pályázat kere</w:t>
      </w:r>
      <w:r>
        <w:rPr>
          <w:rFonts w:ascii="Times New Roman" w:eastAsia="Times New Roman" w:hAnsi="Times New Roman" w:cs="Times New Roman"/>
          <w:sz w:val="24"/>
          <w:szCs w:val="24"/>
          <w:lang w:eastAsia="hu-HU"/>
        </w:rPr>
        <w:t>tein belül az alábbiak szerint:</w:t>
      </w:r>
      <w:r w:rsidRPr="00C16097">
        <w:rPr>
          <w:rFonts w:ascii="Times New Roman" w:eastAsia="Times New Roman" w:hAnsi="Times New Roman" w:cs="Times New Roman"/>
          <w:sz w:val="24"/>
          <w:szCs w:val="24"/>
          <w:lang w:eastAsia="hu-HU"/>
        </w:rPr>
        <w:br/>
        <w:t>•    az Intézmény infrastrukturális fejlesztése: a meglévő óvodaépület felújítása, beleértve az épületgépészetet, csoportszobák, öltözők, vizesblok</w:t>
      </w:r>
      <w:r>
        <w:rPr>
          <w:rFonts w:ascii="Times New Roman" w:eastAsia="Times New Roman" w:hAnsi="Times New Roman" w:cs="Times New Roman"/>
          <w:sz w:val="24"/>
          <w:szCs w:val="24"/>
          <w:lang w:eastAsia="hu-HU"/>
        </w:rPr>
        <w:t xml:space="preserve">kok </w:t>
      </w:r>
      <w:proofErr w:type="spellStart"/>
      <w:r>
        <w:rPr>
          <w:rFonts w:ascii="Times New Roman" w:eastAsia="Times New Roman" w:hAnsi="Times New Roman" w:cs="Times New Roman"/>
          <w:sz w:val="24"/>
          <w:szCs w:val="24"/>
          <w:lang w:eastAsia="hu-HU"/>
        </w:rPr>
        <w:t>teljeskörű</w:t>
      </w:r>
      <w:proofErr w:type="spellEnd"/>
      <w:r>
        <w:rPr>
          <w:rFonts w:ascii="Times New Roman" w:eastAsia="Times New Roman" w:hAnsi="Times New Roman" w:cs="Times New Roman"/>
          <w:sz w:val="24"/>
          <w:szCs w:val="24"/>
          <w:lang w:eastAsia="hu-HU"/>
        </w:rPr>
        <w:t xml:space="preserve"> felújítása,</w:t>
      </w:r>
      <w:r>
        <w:rPr>
          <w:rFonts w:ascii="Times New Roman" w:eastAsia="Times New Roman" w:hAnsi="Times New Roman" w:cs="Times New Roman"/>
          <w:sz w:val="24"/>
          <w:szCs w:val="24"/>
          <w:lang w:eastAsia="hu-HU"/>
        </w:rPr>
        <w:br/>
        <w:t>•  </w:t>
      </w:r>
      <w:r w:rsidRPr="00C16097">
        <w:rPr>
          <w:rFonts w:ascii="Times New Roman" w:eastAsia="Times New Roman" w:hAnsi="Times New Roman" w:cs="Times New Roman"/>
          <w:sz w:val="24"/>
          <w:szCs w:val="24"/>
          <w:lang w:eastAsia="hu-HU"/>
        </w:rPr>
        <w:t>Bútorok és egyéb berendezési tárgyak, eszközök, udvari játékok beszerzése</w:t>
      </w:r>
      <w:r w:rsidRPr="00C16097">
        <w:rPr>
          <w:rFonts w:ascii="Times New Roman" w:eastAsia="Times New Roman" w:hAnsi="Times New Roman" w:cs="Times New Roman"/>
          <w:sz w:val="24"/>
          <w:szCs w:val="24"/>
          <w:lang w:eastAsia="hu-HU"/>
        </w:rPr>
        <w:br/>
        <w:t>•    I</w:t>
      </w:r>
      <w:r>
        <w:rPr>
          <w:rFonts w:ascii="Times New Roman" w:eastAsia="Times New Roman" w:hAnsi="Times New Roman" w:cs="Times New Roman"/>
          <w:sz w:val="24"/>
          <w:szCs w:val="24"/>
          <w:lang w:eastAsia="hu-HU"/>
        </w:rPr>
        <w:t>nformatikai eszközök beszerzése,</w:t>
      </w:r>
      <w:r w:rsidRPr="00C16097">
        <w:rPr>
          <w:rFonts w:ascii="Times New Roman" w:eastAsia="Times New Roman" w:hAnsi="Times New Roman" w:cs="Times New Roman"/>
          <w:sz w:val="24"/>
          <w:szCs w:val="24"/>
          <w:lang w:eastAsia="hu-HU"/>
        </w:rPr>
        <w:br/>
        <w:t>•    Megújuló energiaforrások alkalmazása: napelemes ren</w:t>
      </w:r>
      <w:r>
        <w:rPr>
          <w:rFonts w:ascii="Times New Roman" w:eastAsia="Times New Roman" w:hAnsi="Times New Roman" w:cs="Times New Roman"/>
          <w:sz w:val="24"/>
          <w:szCs w:val="24"/>
          <w:lang w:eastAsia="hu-HU"/>
        </w:rPr>
        <w:t>dszer kiépítése,</w:t>
      </w:r>
      <w:r w:rsidRPr="00C16097">
        <w:rPr>
          <w:rFonts w:ascii="Times New Roman" w:eastAsia="Times New Roman" w:hAnsi="Times New Roman" w:cs="Times New Roman"/>
          <w:sz w:val="24"/>
          <w:szCs w:val="24"/>
          <w:lang w:eastAsia="hu-HU"/>
        </w:rPr>
        <w:br/>
        <w:t>•    Hatályos jogszabályokban előírt akadálymentesítés</w:t>
      </w:r>
      <w:r>
        <w:rPr>
          <w:rFonts w:ascii="Times New Roman" w:eastAsia="Times New Roman" w:hAnsi="Times New Roman" w:cs="Times New Roman"/>
          <w:sz w:val="24"/>
          <w:szCs w:val="24"/>
          <w:lang w:eastAsia="hu-HU"/>
        </w:rPr>
        <w:t>,</w:t>
      </w:r>
      <w:r w:rsidRPr="00C16097">
        <w:rPr>
          <w:rFonts w:ascii="Times New Roman" w:eastAsia="Times New Roman" w:hAnsi="Times New Roman" w:cs="Times New Roman"/>
          <w:sz w:val="24"/>
          <w:szCs w:val="24"/>
          <w:lang w:eastAsia="hu-HU"/>
        </w:rPr>
        <w:br/>
        <w:t>•</w:t>
      </w:r>
      <w:proofErr w:type="gramEnd"/>
      <w:r w:rsidRPr="00C16097">
        <w:rPr>
          <w:rFonts w:ascii="Times New Roman" w:eastAsia="Times New Roman" w:hAnsi="Times New Roman" w:cs="Times New Roman"/>
          <w:sz w:val="24"/>
          <w:szCs w:val="24"/>
          <w:lang w:eastAsia="hu-HU"/>
        </w:rPr>
        <w:t xml:space="preserve">    Energiahatékonysági intézkedések: épület teljes körű hősz</w:t>
      </w:r>
      <w:r>
        <w:rPr>
          <w:rFonts w:ascii="Times New Roman" w:eastAsia="Times New Roman" w:hAnsi="Times New Roman" w:cs="Times New Roman"/>
          <w:sz w:val="24"/>
          <w:szCs w:val="24"/>
          <w:lang w:eastAsia="hu-HU"/>
        </w:rPr>
        <w:t>igetelése, nyílászárók cseréje, fűtési rendszer korszerűsítése.</w:t>
      </w:r>
    </w:p>
    <w:p w:rsidR="00620FB2" w:rsidRDefault="00620FB2" w:rsidP="00620FB2">
      <w:pPr>
        <w:spacing w:after="0" w:line="360" w:lineRule="auto"/>
        <w:jc w:val="both"/>
        <w:rPr>
          <w:highlight w:val="yellow"/>
        </w:rPr>
      </w:pPr>
    </w:p>
    <w:p w:rsidR="00620FB2" w:rsidRPr="00DB6DA9" w:rsidRDefault="00620FB2" w:rsidP="00620FB2">
      <w:pPr>
        <w:spacing w:after="0" w:line="360" w:lineRule="auto"/>
        <w:jc w:val="both"/>
        <w:rPr>
          <w:rFonts w:ascii="Times New Roman" w:hAnsi="Times New Roman" w:cs="Times New Roman"/>
          <w:b/>
          <w:sz w:val="24"/>
          <w:szCs w:val="24"/>
        </w:rPr>
      </w:pPr>
      <w:r w:rsidRPr="00DB6DA9">
        <w:rPr>
          <w:rFonts w:ascii="Times New Roman" w:hAnsi="Times New Roman" w:cs="Times New Roman"/>
          <w:sz w:val="24"/>
          <w:szCs w:val="24"/>
        </w:rPr>
        <w:t xml:space="preserve">- </w:t>
      </w:r>
      <w:r w:rsidRPr="00DB6DA9">
        <w:rPr>
          <w:rFonts w:ascii="Times New Roman" w:hAnsi="Times New Roman" w:cs="Times New Roman"/>
          <w:b/>
          <w:sz w:val="24"/>
          <w:szCs w:val="24"/>
        </w:rPr>
        <w:t>Hulladékhelyzet:</w:t>
      </w:r>
    </w:p>
    <w:p w:rsidR="00620FB2" w:rsidRPr="00DB6DA9" w:rsidRDefault="00620FB2" w:rsidP="00620FB2">
      <w:pPr>
        <w:spacing w:after="0" w:line="360" w:lineRule="auto"/>
        <w:jc w:val="both"/>
        <w:rPr>
          <w:rFonts w:ascii="Times New Roman" w:hAnsi="Times New Roman" w:cs="Times New Roman"/>
          <w:b/>
          <w:sz w:val="24"/>
          <w:szCs w:val="24"/>
        </w:rPr>
      </w:pPr>
    </w:p>
    <w:p w:rsidR="00620FB2" w:rsidRPr="00DB6DA9" w:rsidRDefault="00620FB2" w:rsidP="00620FB2">
      <w:pPr>
        <w:spacing w:after="0" w:line="360" w:lineRule="auto"/>
        <w:jc w:val="both"/>
        <w:rPr>
          <w:rFonts w:ascii="Times New Roman" w:hAnsi="Times New Roman" w:cs="Times New Roman"/>
          <w:b/>
          <w:sz w:val="24"/>
          <w:szCs w:val="24"/>
        </w:rPr>
      </w:pPr>
      <w:r w:rsidRPr="00DB6DA9">
        <w:rPr>
          <w:rFonts w:ascii="Times New Roman" w:hAnsi="Times New Roman" w:cs="Times New Roman"/>
          <w:sz w:val="24"/>
          <w:szCs w:val="24"/>
        </w:rPr>
        <w:lastRenderedPageBreak/>
        <w:t xml:space="preserve">Tiszavasvári Város Önkormányzata a köztisztasági feladatok ellátása céljából közbeszerzési eljárást folytatott le a 2017. évben, melynek eredményeként </w:t>
      </w:r>
      <w:r w:rsidRPr="00DB6DA9">
        <w:rPr>
          <w:rFonts w:ascii="Times New Roman" w:hAnsi="Times New Roman" w:cs="Times New Roman"/>
          <w:b/>
          <w:sz w:val="24"/>
          <w:szCs w:val="24"/>
        </w:rPr>
        <w:t>2017. december 1.</w:t>
      </w:r>
      <w:r>
        <w:rPr>
          <w:rFonts w:ascii="Times New Roman" w:hAnsi="Times New Roman" w:cs="Times New Roman"/>
          <w:b/>
          <w:sz w:val="24"/>
          <w:szCs w:val="24"/>
        </w:rPr>
        <w:t xml:space="preserve"> </w:t>
      </w:r>
      <w:r w:rsidRPr="00DB6DA9">
        <w:rPr>
          <w:rFonts w:ascii="Times New Roman" w:hAnsi="Times New Roman" w:cs="Times New Roman"/>
          <w:b/>
          <w:sz w:val="24"/>
          <w:szCs w:val="24"/>
        </w:rPr>
        <w:t>-</w:t>
      </w:r>
      <w:r>
        <w:rPr>
          <w:rFonts w:ascii="Times New Roman" w:hAnsi="Times New Roman" w:cs="Times New Roman"/>
          <w:b/>
          <w:sz w:val="24"/>
          <w:szCs w:val="24"/>
        </w:rPr>
        <w:t xml:space="preserve"> </w:t>
      </w:r>
      <w:r w:rsidRPr="00DB6DA9">
        <w:rPr>
          <w:rFonts w:ascii="Times New Roman" w:hAnsi="Times New Roman" w:cs="Times New Roman"/>
          <w:b/>
          <w:sz w:val="24"/>
          <w:szCs w:val="24"/>
        </w:rPr>
        <w:t>2022. november. 30. közötti időszakra,</w:t>
      </w:r>
      <w:r w:rsidRPr="00DB6DA9">
        <w:rPr>
          <w:rFonts w:ascii="Times New Roman" w:hAnsi="Times New Roman" w:cs="Times New Roman"/>
          <w:sz w:val="24"/>
          <w:szCs w:val="24"/>
        </w:rPr>
        <w:t xml:space="preserve"> azaz 5 évre </w:t>
      </w:r>
      <w:r w:rsidRPr="00DB6DA9">
        <w:rPr>
          <w:rFonts w:ascii="Times New Roman" w:hAnsi="Times New Roman" w:cs="Times New Roman"/>
          <w:b/>
          <w:sz w:val="24"/>
          <w:szCs w:val="24"/>
        </w:rPr>
        <w:t xml:space="preserve">szerződés megkötésére került sor az Önkormányzat és a nyertes egyéni vállalkozó között hulladékszállítás, </w:t>
      </w:r>
      <w:proofErr w:type="spellStart"/>
      <w:r w:rsidRPr="00DB6DA9">
        <w:rPr>
          <w:rFonts w:ascii="Times New Roman" w:hAnsi="Times New Roman" w:cs="Times New Roman"/>
          <w:b/>
          <w:sz w:val="24"/>
          <w:szCs w:val="24"/>
        </w:rPr>
        <w:t>-ártalmatlanítás</w:t>
      </w:r>
      <w:proofErr w:type="spellEnd"/>
      <w:r w:rsidRPr="00DB6DA9">
        <w:rPr>
          <w:rFonts w:ascii="Times New Roman" w:hAnsi="Times New Roman" w:cs="Times New Roman"/>
          <w:b/>
          <w:sz w:val="24"/>
          <w:szCs w:val="24"/>
        </w:rPr>
        <w:t>, és –kezelés feladatellátásra.</w:t>
      </w:r>
    </w:p>
    <w:p w:rsidR="00620FB2" w:rsidRPr="00DB6DA9" w:rsidRDefault="00620FB2" w:rsidP="00620FB2">
      <w:pPr>
        <w:spacing w:after="0" w:line="360" w:lineRule="auto"/>
        <w:jc w:val="both"/>
        <w:rPr>
          <w:rFonts w:ascii="Times New Roman" w:hAnsi="Times New Roman" w:cs="Times New Roman"/>
          <w:b/>
          <w:sz w:val="24"/>
          <w:szCs w:val="24"/>
        </w:rPr>
      </w:pPr>
    </w:p>
    <w:p w:rsidR="00620FB2" w:rsidRPr="00DB6DA9" w:rsidRDefault="00620FB2" w:rsidP="00620FB2">
      <w:pPr>
        <w:spacing w:after="0" w:line="360" w:lineRule="auto"/>
        <w:jc w:val="both"/>
        <w:rPr>
          <w:rFonts w:ascii="Times New Roman" w:hAnsi="Times New Roman" w:cs="Times New Roman"/>
          <w:b/>
          <w:sz w:val="24"/>
          <w:szCs w:val="24"/>
        </w:rPr>
      </w:pPr>
      <w:r w:rsidRPr="00DB6DA9">
        <w:rPr>
          <w:rFonts w:ascii="Times New Roman" w:hAnsi="Times New Roman" w:cs="Times New Roman"/>
          <w:sz w:val="24"/>
          <w:szCs w:val="24"/>
        </w:rPr>
        <w:t xml:space="preserve">Településünkön a hulladék </w:t>
      </w:r>
      <w:r w:rsidRPr="00DB6DA9">
        <w:rPr>
          <w:rFonts w:ascii="Times New Roman" w:hAnsi="Times New Roman" w:cs="Times New Roman"/>
          <w:b/>
          <w:sz w:val="24"/>
          <w:szCs w:val="24"/>
        </w:rPr>
        <w:t>nagy része az Erdő, Keskeny és Széles utcákról kerül beszállításra, amely a 8 helyszín 44 %-át teszi ki</w:t>
      </w:r>
      <w:r w:rsidRPr="00DB6DA9">
        <w:rPr>
          <w:rFonts w:ascii="Times New Roman" w:hAnsi="Times New Roman" w:cs="Times New Roman"/>
          <w:sz w:val="24"/>
          <w:szCs w:val="24"/>
        </w:rPr>
        <w:t xml:space="preserve">. A konténerek kihasználtsága 100 %-os. Az Erdő-, Keskeny-, Széles-, Víz-, Kun Béla-, </w:t>
      </w:r>
      <w:proofErr w:type="spellStart"/>
      <w:r w:rsidRPr="00DB6DA9">
        <w:rPr>
          <w:rFonts w:ascii="Times New Roman" w:hAnsi="Times New Roman" w:cs="Times New Roman"/>
          <w:sz w:val="24"/>
          <w:szCs w:val="24"/>
        </w:rPr>
        <w:t>Bereznai</w:t>
      </w:r>
      <w:proofErr w:type="spellEnd"/>
      <w:r w:rsidRPr="00DB6DA9">
        <w:rPr>
          <w:rFonts w:ascii="Times New Roman" w:hAnsi="Times New Roman" w:cs="Times New Roman"/>
          <w:sz w:val="24"/>
          <w:szCs w:val="24"/>
        </w:rPr>
        <w:t xml:space="preserve"> utca konténer csoportokat rendszerint </w:t>
      </w:r>
      <w:r w:rsidRPr="00DB6DA9">
        <w:rPr>
          <w:rFonts w:ascii="Times New Roman" w:hAnsi="Times New Roman" w:cs="Times New Roman"/>
          <w:b/>
          <w:sz w:val="24"/>
          <w:szCs w:val="24"/>
        </w:rPr>
        <w:t xml:space="preserve">kommunális (háztartási) hulladékhoz </w:t>
      </w:r>
      <w:r>
        <w:rPr>
          <w:rFonts w:ascii="Times New Roman" w:hAnsi="Times New Roman" w:cs="Times New Roman"/>
          <w:sz w:val="24"/>
          <w:szCs w:val="24"/>
        </w:rPr>
        <w:t>hasonló tartalom jellemzi,</w:t>
      </w:r>
      <w:r w:rsidRPr="00DB6DA9">
        <w:rPr>
          <w:rFonts w:ascii="Times New Roman" w:hAnsi="Times New Roman" w:cs="Times New Roman"/>
          <w:sz w:val="24"/>
          <w:szCs w:val="24"/>
        </w:rPr>
        <w:t xml:space="preserve"> esetenként azonban </w:t>
      </w:r>
      <w:r w:rsidRPr="00DB6DA9">
        <w:rPr>
          <w:rFonts w:ascii="Times New Roman" w:hAnsi="Times New Roman" w:cs="Times New Roman"/>
          <w:b/>
          <w:sz w:val="24"/>
          <w:szCs w:val="24"/>
        </w:rPr>
        <w:t>nagy mennyiségű zöldhulladék</w:t>
      </w:r>
      <w:r w:rsidRPr="00DB6DA9">
        <w:rPr>
          <w:rFonts w:ascii="Times New Roman" w:hAnsi="Times New Roman" w:cs="Times New Roman"/>
          <w:sz w:val="24"/>
          <w:szCs w:val="24"/>
        </w:rPr>
        <w:t xml:space="preserve"> is jelentkezik bennük. A </w:t>
      </w:r>
      <w:proofErr w:type="spellStart"/>
      <w:r w:rsidRPr="00DB6DA9">
        <w:rPr>
          <w:rFonts w:ascii="Times New Roman" w:hAnsi="Times New Roman" w:cs="Times New Roman"/>
          <w:sz w:val="24"/>
          <w:szCs w:val="24"/>
        </w:rPr>
        <w:t>Bereznai-</w:t>
      </w:r>
      <w:proofErr w:type="spellEnd"/>
      <w:r w:rsidRPr="00DB6DA9">
        <w:rPr>
          <w:rFonts w:ascii="Times New Roman" w:hAnsi="Times New Roman" w:cs="Times New Roman"/>
          <w:sz w:val="24"/>
          <w:szCs w:val="24"/>
        </w:rPr>
        <w:t xml:space="preserve"> és Kun Béla utcákon PET palackok, nagydarabos lombhulladékok kerültek elhelyezésre olyan mennyiségben és úgy, hogy a kommunális hulladék már nem fért bele a konténerbe. A </w:t>
      </w:r>
      <w:r w:rsidRPr="00DB6DA9">
        <w:rPr>
          <w:rFonts w:ascii="Times New Roman" w:hAnsi="Times New Roman" w:cs="Times New Roman"/>
          <w:b/>
          <w:sz w:val="24"/>
          <w:szCs w:val="24"/>
        </w:rPr>
        <w:t>Erdő, Keskeny</w:t>
      </w:r>
      <w:r>
        <w:rPr>
          <w:rFonts w:ascii="Times New Roman" w:hAnsi="Times New Roman" w:cs="Times New Roman"/>
          <w:b/>
          <w:sz w:val="24"/>
          <w:szCs w:val="24"/>
        </w:rPr>
        <w:t xml:space="preserve"> és Széles utcákon alkalmanként</w:t>
      </w:r>
      <w:r w:rsidRPr="00DB6DA9">
        <w:rPr>
          <w:rFonts w:ascii="Times New Roman" w:hAnsi="Times New Roman" w:cs="Times New Roman"/>
          <w:b/>
          <w:sz w:val="24"/>
          <w:szCs w:val="24"/>
        </w:rPr>
        <w:t>, konténer utáni feltakarításkor jellemzően nagy mennyiségű föld, több alkalommal építési-bontási hulladék és zöld hulladék is belekerül a konténerbe, így a kommunális hulladék már nem fér azokba bele.</w:t>
      </w:r>
    </w:p>
    <w:p w:rsidR="00620FB2" w:rsidRPr="00DB6DA9" w:rsidRDefault="00620FB2" w:rsidP="00620FB2">
      <w:pPr>
        <w:spacing w:after="0" w:line="360" w:lineRule="auto"/>
        <w:jc w:val="both"/>
        <w:rPr>
          <w:rFonts w:ascii="Times New Roman" w:hAnsi="Times New Roman" w:cs="Times New Roman"/>
          <w:b/>
          <w:sz w:val="24"/>
          <w:szCs w:val="24"/>
        </w:rPr>
      </w:pPr>
    </w:p>
    <w:p w:rsidR="00620FB2" w:rsidRPr="00DB6DA9" w:rsidRDefault="00620FB2" w:rsidP="00620FB2">
      <w:pPr>
        <w:spacing w:after="0" w:line="360" w:lineRule="auto"/>
        <w:jc w:val="both"/>
        <w:rPr>
          <w:rFonts w:ascii="Times New Roman" w:hAnsi="Times New Roman" w:cs="Times New Roman"/>
          <w:b/>
          <w:sz w:val="24"/>
          <w:szCs w:val="24"/>
        </w:rPr>
      </w:pPr>
      <w:r w:rsidRPr="00DB6DA9">
        <w:rPr>
          <w:rFonts w:ascii="Times New Roman" w:hAnsi="Times New Roman" w:cs="Times New Roman"/>
          <w:b/>
          <w:sz w:val="24"/>
          <w:szCs w:val="24"/>
        </w:rPr>
        <w:t>Összességében elmondható, hogy a konténerek nem rendeltetéssze</w:t>
      </w:r>
      <w:r>
        <w:rPr>
          <w:rFonts w:ascii="Times New Roman" w:hAnsi="Times New Roman" w:cs="Times New Roman"/>
          <w:b/>
          <w:sz w:val="24"/>
          <w:szCs w:val="24"/>
        </w:rPr>
        <w:t>rű használatából több probléma</w:t>
      </w:r>
      <w:r w:rsidRPr="00DB6DA9">
        <w:rPr>
          <w:rFonts w:ascii="Times New Roman" w:hAnsi="Times New Roman" w:cs="Times New Roman"/>
          <w:b/>
          <w:sz w:val="24"/>
          <w:szCs w:val="24"/>
        </w:rPr>
        <w:t xml:space="preserve"> adódik. Az önkormányzat tízmilliós nagyságrendben költ mind illegális</w:t>
      </w:r>
      <w:r>
        <w:rPr>
          <w:rFonts w:ascii="Times New Roman" w:hAnsi="Times New Roman" w:cs="Times New Roman"/>
          <w:b/>
          <w:sz w:val="24"/>
          <w:szCs w:val="24"/>
        </w:rPr>
        <w:t>,</w:t>
      </w:r>
      <w:r w:rsidRPr="00DB6DA9">
        <w:rPr>
          <w:rFonts w:ascii="Times New Roman" w:hAnsi="Times New Roman" w:cs="Times New Roman"/>
          <w:b/>
          <w:sz w:val="24"/>
          <w:szCs w:val="24"/>
        </w:rPr>
        <w:t xml:space="preserve"> mind a fent megjelölt formában hulladékszállításra.</w:t>
      </w:r>
    </w:p>
    <w:p w:rsidR="00620FB2" w:rsidRPr="00DB6DA9" w:rsidRDefault="00620FB2" w:rsidP="00620FB2">
      <w:pPr>
        <w:pStyle w:val="Listaszerbekezds"/>
        <w:numPr>
          <w:ilvl w:val="0"/>
          <w:numId w:val="11"/>
        </w:numPr>
        <w:spacing w:after="0" w:line="360" w:lineRule="auto"/>
        <w:jc w:val="both"/>
        <w:rPr>
          <w:rFonts w:ascii="Times New Roman" w:hAnsi="Times New Roman"/>
          <w:b/>
          <w:sz w:val="24"/>
          <w:szCs w:val="24"/>
        </w:rPr>
      </w:pPr>
      <w:r w:rsidRPr="00DB6DA9">
        <w:rPr>
          <w:rFonts w:ascii="Times New Roman" w:hAnsi="Times New Roman"/>
          <w:b/>
          <w:sz w:val="24"/>
          <w:szCs w:val="24"/>
        </w:rPr>
        <w:t xml:space="preserve">A közterületi konténer rendeltetése nem a háztartások hulladékának összegyűjtése. </w:t>
      </w:r>
    </w:p>
    <w:p w:rsidR="00620FB2" w:rsidRPr="00DB6DA9" w:rsidRDefault="00620FB2" w:rsidP="00620FB2">
      <w:pPr>
        <w:pStyle w:val="Listaszerbekezds"/>
        <w:numPr>
          <w:ilvl w:val="0"/>
          <w:numId w:val="11"/>
        </w:numPr>
        <w:spacing w:after="0" w:line="360" w:lineRule="auto"/>
        <w:jc w:val="both"/>
        <w:rPr>
          <w:rFonts w:ascii="Times New Roman" w:hAnsi="Times New Roman"/>
          <w:b/>
          <w:sz w:val="24"/>
          <w:szCs w:val="24"/>
        </w:rPr>
      </w:pPr>
      <w:r w:rsidRPr="00DB6DA9">
        <w:rPr>
          <w:rFonts w:ascii="Times New Roman" w:hAnsi="Times New Roman"/>
          <w:b/>
          <w:sz w:val="24"/>
          <w:szCs w:val="24"/>
        </w:rPr>
        <w:t xml:space="preserve">A nem rendeltetésszerű használat a város egész területén jellemző. Sok esetben nem ismert a lakók előtt a közkonténerek tényleges rendeltetése! </w:t>
      </w:r>
      <w:r w:rsidRPr="00DB6DA9">
        <w:rPr>
          <w:rFonts w:ascii="Times New Roman" w:hAnsi="Times New Roman"/>
          <w:sz w:val="24"/>
          <w:szCs w:val="24"/>
        </w:rPr>
        <w:t>(Előfordul, hogy kukával rendelkező személy a kukája tartalmát a közkonténerbe üríti, ahelyett, hogy a kukásautót megvárná.)</w:t>
      </w:r>
    </w:p>
    <w:p w:rsidR="00620FB2" w:rsidRPr="00DB6DA9" w:rsidRDefault="00620FB2" w:rsidP="00620FB2">
      <w:pPr>
        <w:pStyle w:val="Listaszerbekezds"/>
        <w:numPr>
          <w:ilvl w:val="0"/>
          <w:numId w:val="11"/>
        </w:numPr>
        <w:spacing w:after="0" w:line="360" w:lineRule="auto"/>
        <w:jc w:val="both"/>
        <w:rPr>
          <w:rFonts w:ascii="Times New Roman" w:hAnsi="Times New Roman"/>
          <w:b/>
          <w:sz w:val="24"/>
          <w:szCs w:val="24"/>
        </w:rPr>
      </w:pPr>
      <w:r w:rsidRPr="00DB6DA9">
        <w:rPr>
          <w:rFonts w:ascii="Times New Roman" w:hAnsi="Times New Roman"/>
          <w:b/>
          <w:sz w:val="24"/>
          <w:szCs w:val="24"/>
        </w:rPr>
        <w:t>A közterületi konténeres szállítást a</w:t>
      </w:r>
      <w:r>
        <w:rPr>
          <w:rFonts w:ascii="Times New Roman" w:hAnsi="Times New Roman"/>
          <w:b/>
          <w:sz w:val="24"/>
          <w:szCs w:val="24"/>
        </w:rPr>
        <w:t>z önkormányzat átszervezte</w:t>
      </w:r>
      <w:r w:rsidRPr="00DB6DA9">
        <w:rPr>
          <w:rFonts w:ascii="Times New Roman" w:hAnsi="Times New Roman"/>
          <w:b/>
          <w:sz w:val="24"/>
          <w:szCs w:val="24"/>
        </w:rPr>
        <w:t xml:space="preserve">, és </w:t>
      </w:r>
      <w:r>
        <w:rPr>
          <w:rFonts w:ascii="Times New Roman" w:hAnsi="Times New Roman"/>
          <w:b/>
          <w:sz w:val="24"/>
          <w:szCs w:val="24"/>
        </w:rPr>
        <w:t xml:space="preserve">a jövőben </w:t>
      </w:r>
      <w:r w:rsidRPr="00DB6DA9">
        <w:rPr>
          <w:rFonts w:ascii="Times New Roman" w:hAnsi="Times New Roman"/>
          <w:b/>
          <w:sz w:val="24"/>
          <w:szCs w:val="24"/>
        </w:rPr>
        <w:t>szigorúbb fellépéssel kell élni azokkal szemben, akik illegálisan helyeznek el szemetet önkormányzati tulajdonú területen. (</w:t>
      </w:r>
      <w:r w:rsidRPr="00DB6DA9">
        <w:rPr>
          <w:rFonts w:ascii="Times New Roman" w:hAnsi="Times New Roman"/>
          <w:sz w:val="24"/>
          <w:szCs w:val="24"/>
        </w:rPr>
        <w:t>A nagy mennyiségű sitt és egyéb építési hulladék elhelyezése valószínűsíti a szemétürítés jogszerűtlen gyakorlatának kialakulását a településen. Az önkormányzatnak egyelőre informális tudomása van az illegális elhelyezés gyakorlott módszereiről.)</w:t>
      </w:r>
    </w:p>
    <w:p w:rsidR="00620FB2" w:rsidRPr="00DB6DA9" w:rsidRDefault="00620FB2" w:rsidP="00620FB2">
      <w:pPr>
        <w:pStyle w:val="Listaszerbekezds"/>
        <w:numPr>
          <w:ilvl w:val="0"/>
          <w:numId w:val="11"/>
        </w:numPr>
        <w:spacing w:after="0" w:line="360" w:lineRule="auto"/>
        <w:jc w:val="both"/>
        <w:rPr>
          <w:rFonts w:ascii="Times New Roman" w:hAnsi="Times New Roman"/>
          <w:b/>
          <w:sz w:val="24"/>
          <w:szCs w:val="24"/>
        </w:rPr>
      </w:pPr>
      <w:r w:rsidRPr="00DB6DA9">
        <w:rPr>
          <w:rFonts w:ascii="Times New Roman" w:hAnsi="Times New Roman"/>
          <w:b/>
          <w:sz w:val="24"/>
          <w:szCs w:val="24"/>
        </w:rPr>
        <w:t>Fel kell mérni továbbá annak lehetséges megoldási módjait, hogy akik nem rendelkeznek hulladékgyűjtő edénnyel hogyan szoríthatók rá erre.</w:t>
      </w:r>
    </w:p>
    <w:p w:rsidR="00620FB2" w:rsidRPr="00DB6DA9" w:rsidRDefault="00620FB2" w:rsidP="00620FB2">
      <w:pPr>
        <w:spacing w:after="0" w:line="360" w:lineRule="auto"/>
        <w:jc w:val="both"/>
        <w:rPr>
          <w:rFonts w:ascii="Times New Roman" w:hAnsi="Times New Roman" w:cs="Times New Roman"/>
          <w:b/>
          <w:sz w:val="24"/>
          <w:szCs w:val="24"/>
        </w:rPr>
      </w:pPr>
    </w:p>
    <w:p w:rsidR="00620FB2" w:rsidRPr="00DB6DA9" w:rsidRDefault="00620FB2" w:rsidP="00620FB2">
      <w:pPr>
        <w:spacing w:after="0" w:line="360" w:lineRule="auto"/>
        <w:jc w:val="both"/>
        <w:rPr>
          <w:rFonts w:ascii="Times New Roman" w:hAnsi="Times New Roman" w:cs="Times New Roman"/>
          <w:b/>
          <w:sz w:val="24"/>
          <w:szCs w:val="24"/>
        </w:rPr>
      </w:pPr>
      <w:r w:rsidRPr="00DB6DA9">
        <w:rPr>
          <w:rFonts w:ascii="Times New Roman" w:hAnsi="Times New Roman" w:cs="Times New Roman"/>
          <w:b/>
          <w:sz w:val="24"/>
          <w:szCs w:val="24"/>
        </w:rPr>
        <w:t>2019. év</w:t>
      </w:r>
      <w:r>
        <w:rPr>
          <w:rFonts w:ascii="Times New Roman" w:hAnsi="Times New Roman" w:cs="Times New Roman"/>
          <w:b/>
          <w:sz w:val="24"/>
          <w:szCs w:val="24"/>
        </w:rPr>
        <w:t>ben megvalósuló pályázat</w:t>
      </w:r>
      <w:r w:rsidRPr="00DB6DA9">
        <w:rPr>
          <w:rFonts w:ascii="Times New Roman" w:hAnsi="Times New Roman" w:cs="Times New Roman"/>
          <w:b/>
          <w:sz w:val="24"/>
          <w:szCs w:val="24"/>
        </w:rPr>
        <w:t xml:space="preserve"> volt az „Illegális hulladéklerakók felszámolása Tiszavasváriban” </w:t>
      </w:r>
      <w:r w:rsidRPr="00DB6DA9">
        <w:rPr>
          <w:rFonts w:ascii="Times New Roman" w:hAnsi="Times New Roman" w:cs="Times New Roman"/>
          <w:sz w:val="24"/>
          <w:szCs w:val="24"/>
        </w:rPr>
        <w:t>Tiszavasvári település 6 frekventált pontján összesen 31 konténernyi hulladék elszállítása és megfelelő kezelése 2.984.246 Ft támogatással valósult meg. Hasonló pályázatok figyelése és megvalósítása kiemelt figyelmet élvez.</w:t>
      </w:r>
    </w:p>
    <w:p w:rsidR="00620FB2" w:rsidRDefault="00620FB2" w:rsidP="00620FB2">
      <w:pPr>
        <w:spacing w:after="0" w:line="360" w:lineRule="auto"/>
        <w:jc w:val="both"/>
        <w:rPr>
          <w:rFonts w:ascii="Times New Roman" w:hAnsi="Times New Roman" w:cs="Times New Roman"/>
          <w:sz w:val="24"/>
          <w:szCs w:val="24"/>
        </w:rPr>
      </w:pPr>
    </w:p>
    <w:p w:rsidR="00620FB2" w:rsidRPr="00B21E48" w:rsidRDefault="00620FB2" w:rsidP="00620FB2">
      <w:pPr>
        <w:spacing w:after="0" w:line="360" w:lineRule="auto"/>
        <w:jc w:val="both"/>
        <w:rPr>
          <w:rFonts w:ascii="Times New Roman" w:hAnsi="Times New Roman" w:cs="Times New Roman"/>
          <w:sz w:val="24"/>
          <w:szCs w:val="24"/>
        </w:rPr>
      </w:pPr>
      <w:r w:rsidRPr="00B21E48">
        <w:rPr>
          <w:rFonts w:ascii="Times New Roman" w:hAnsi="Times New Roman" w:cs="Times New Roman"/>
          <w:sz w:val="24"/>
          <w:szCs w:val="24"/>
        </w:rPr>
        <w:t xml:space="preserve">A </w:t>
      </w:r>
      <w:r w:rsidRPr="00B21E48">
        <w:rPr>
          <w:rFonts w:ascii="Times New Roman" w:hAnsi="Times New Roman" w:cs="Times New Roman"/>
          <w:b/>
          <w:sz w:val="24"/>
          <w:szCs w:val="24"/>
        </w:rPr>
        <w:t>„Tisztítsuk meg az Országot” pályázatának keretén belül</w:t>
      </w:r>
      <w:r w:rsidRPr="00B21E48">
        <w:rPr>
          <w:rFonts w:ascii="Times New Roman" w:hAnsi="Times New Roman" w:cs="Times New Roman"/>
          <w:sz w:val="24"/>
          <w:szCs w:val="24"/>
        </w:rPr>
        <w:t xml:space="preserve"> </w:t>
      </w:r>
      <w:r>
        <w:rPr>
          <w:rFonts w:ascii="Times New Roman" w:hAnsi="Times New Roman" w:cs="Times New Roman"/>
          <w:sz w:val="24"/>
          <w:szCs w:val="24"/>
        </w:rPr>
        <w:t xml:space="preserve">pedig </w:t>
      </w:r>
      <w:r w:rsidRPr="00B21E48">
        <w:rPr>
          <w:rFonts w:ascii="Times New Roman" w:hAnsi="Times New Roman" w:cs="Times New Roman"/>
          <w:sz w:val="24"/>
          <w:szCs w:val="24"/>
        </w:rPr>
        <w:t xml:space="preserve">a </w:t>
      </w:r>
      <w:r w:rsidRPr="00B21E48">
        <w:rPr>
          <w:rFonts w:ascii="Times New Roman" w:hAnsi="Times New Roman" w:cs="Times New Roman"/>
          <w:b/>
          <w:sz w:val="24"/>
          <w:szCs w:val="24"/>
        </w:rPr>
        <w:t>település több pontján számolta fel az önkormányzat az illegális hulladéklerakókat</w:t>
      </w:r>
      <w:r w:rsidRPr="00B21E48">
        <w:rPr>
          <w:rFonts w:ascii="Times New Roman" w:hAnsi="Times New Roman" w:cs="Times New Roman"/>
          <w:sz w:val="24"/>
          <w:szCs w:val="24"/>
        </w:rPr>
        <w:t xml:space="preserve">. A pályázatot 2020. december és 2021. február 28. között valósították meg. Ez idő alatt a településről </w:t>
      </w:r>
      <w:r w:rsidRPr="00B21E48">
        <w:rPr>
          <w:rFonts w:ascii="Times New Roman" w:hAnsi="Times New Roman" w:cs="Times New Roman"/>
          <w:b/>
          <w:sz w:val="24"/>
          <w:szCs w:val="24"/>
        </w:rPr>
        <w:t>350 m</w:t>
      </w:r>
      <w:r w:rsidRPr="00B21E48">
        <w:rPr>
          <w:rFonts w:ascii="Times New Roman" w:hAnsi="Times New Roman" w:cs="Times New Roman"/>
          <w:b/>
          <w:sz w:val="24"/>
          <w:szCs w:val="24"/>
          <w:vertAlign w:val="superscript"/>
        </w:rPr>
        <w:t>3</w:t>
      </w:r>
      <w:r w:rsidRPr="00B21E48">
        <w:rPr>
          <w:rFonts w:ascii="Times New Roman" w:hAnsi="Times New Roman" w:cs="Times New Roman"/>
          <w:b/>
          <w:sz w:val="24"/>
          <w:szCs w:val="24"/>
        </w:rPr>
        <w:t xml:space="preserve"> szemetet szállítattunk el, ez 112 tonna</w:t>
      </w:r>
      <w:r w:rsidRPr="00B21E48">
        <w:rPr>
          <w:rFonts w:ascii="Times New Roman" w:hAnsi="Times New Roman" w:cs="Times New Roman"/>
          <w:sz w:val="24"/>
          <w:szCs w:val="24"/>
        </w:rPr>
        <w:t xml:space="preserve"> mennyiségnek felel meg. Az erre fordított pályázati összeg </w:t>
      </w:r>
      <w:r w:rsidRPr="00B21E48">
        <w:rPr>
          <w:rFonts w:ascii="Times New Roman" w:hAnsi="Times New Roman" w:cs="Times New Roman"/>
          <w:b/>
          <w:sz w:val="24"/>
          <w:szCs w:val="24"/>
        </w:rPr>
        <w:t>9.811.751. Ft,</w:t>
      </w:r>
      <w:r w:rsidRPr="00B21E48">
        <w:rPr>
          <w:rFonts w:ascii="Times New Roman" w:hAnsi="Times New Roman" w:cs="Times New Roman"/>
          <w:sz w:val="24"/>
          <w:szCs w:val="24"/>
        </w:rPr>
        <w:t xml:space="preserve"> ami tartalmazza a hulladék elszállítását, kezelését, begyűjtését, továbbá a felmerülő egyéb költségeket is. Ezz</w:t>
      </w:r>
      <w:r>
        <w:rPr>
          <w:rFonts w:ascii="Times New Roman" w:hAnsi="Times New Roman" w:cs="Times New Roman"/>
          <w:sz w:val="24"/>
          <w:szCs w:val="24"/>
        </w:rPr>
        <w:t>el ismét egy előrelépést tett</w:t>
      </w:r>
      <w:r w:rsidRPr="00B21E48">
        <w:rPr>
          <w:rFonts w:ascii="Times New Roman" w:hAnsi="Times New Roman" w:cs="Times New Roman"/>
          <w:sz w:val="24"/>
          <w:szCs w:val="24"/>
        </w:rPr>
        <w:t xml:space="preserve"> egy tisztább és élhetőbb város felé. </w:t>
      </w:r>
    </w:p>
    <w:p w:rsidR="00620FB2" w:rsidRPr="00B21E48" w:rsidRDefault="00620FB2" w:rsidP="00620FB2">
      <w:pPr>
        <w:pStyle w:val="Listaszerbekezds"/>
        <w:spacing w:after="0" w:line="360" w:lineRule="auto"/>
      </w:pPr>
    </w:p>
    <w:p w:rsidR="00620FB2" w:rsidRDefault="00620FB2" w:rsidP="00620FB2">
      <w:pPr>
        <w:spacing w:after="0" w:line="360" w:lineRule="auto"/>
        <w:rPr>
          <w:rFonts w:ascii="Times New Roman" w:hAnsi="Times New Roman" w:cs="Times New Roman"/>
          <w:b/>
          <w:sz w:val="28"/>
          <w:szCs w:val="28"/>
        </w:rPr>
      </w:pPr>
      <w:r>
        <w:rPr>
          <w:rFonts w:ascii="Times New Roman" w:hAnsi="Times New Roman" w:cs="Times New Roman"/>
          <w:b/>
          <w:sz w:val="28"/>
          <w:szCs w:val="28"/>
        </w:rPr>
        <w:t>I</w:t>
      </w:r>
      <w:r w:rsidRPr="00D6428B">
        <w:rPr>
          <w:rFonts w:ascii="Times New Roman" w:hAnsi="Times New Roman" w:cs="Times New Roman"/>
          <w:b/>
          <w:sz w:val="28"/>
          <w:szCs w:val="28"/>
        </w:rPr>
        <w:t xml:space="preserve">V.2.4. Gyermek- </w:t>
      </w:r>
      <w:r>
        <w:rPr>
          <w:rFonts w:ascii="Times New Roman" w:hAnsi="Times New Roman" w:cs="Times New Roman"/>
          <w:b/>
          <w:sz w:val="28"/>
          <w:szCs w:val="28"/>
        </w:rPr>
        <w:t xml:space="preserve">ifjúság-, </w:t>
      </w:r>
      <w:r w:rsidRPr="00D6428B">
        <w:rPr>
          <w:rFonts w:ascii="Times New Roman" w:hAnsi="Times New Roman" w:cs="Times New Roman"/>
          <w:b/>
          <w:sz w:val="28"/>
          <w:szCs w:val="28"/>
        </w:rPr>
        <w:t>és családvédelem</w:t>
      </w:r>
    </w:p>
    <w:p w:rsidR="00620FB2" w:rsidRDefault="00620FB2" w:rsidP="00620FB2">
      <w:pPr>
        <w:spacing w:after="0" w:line="360" w:lineRule="auto"/>
        <w:jc w:val="both"/>
        <w:rPr>
          <w:sz w:val="24"/>
          <w:szCs w:val="24"/>
        </w:rPr>
      </w:pPr>
    </w:p>
    <w:p w:rsidR="00620FB2" w:rsidRDefault="00620FB2" w:rsidP="00620FB2">
      <w:pPr>
        <w:spacing w:after="0" w:line="360" w:lineRule="auto"/>
        <w:jc w:val="both"/>
        <w:rPr>
          <w:rFonts w:ascii="Times New Roman" w:hAnsi="Times New Roman" w:cs="Times New Roman"/>
          <w:sz w:val="24"/>
          <w:szCs w:val="24"/>
        </w:rPr>
      </w:pPr>
      <w:r w:rsidRPr="00B92A68">
        <w:rPr>
          <w:rFonts w:ascii="Times New Roman" w:hAnsi="Times New Roman" w:cs="Times New Roman"/>
          <w:sz w:val="24"/>
          <w:szCs w:val="24"/>
        </w:rPr>
        <w:t>A város intézményeivel, ifjúságvédelmi fórumaival együttműködve szorgalmazni kell a fiatal korosztály értelmes szabadidő eltöltésének lehetőségét, a szenvedélybetegségek kialakulásával szembeni prevenciós programok gyakoriságát. Fórumok, előadások, kiadványok, rendezvények által elemezni kell az ifjúságot érintő gyakoribb egészségügyi, morális, bűnügyi, jogi, szociális problémák okait, és a megoldás, az együttműködés lehetséges színtereit.</w:t>
      </w:r>
    </w:p>
    <w:p w:rsidR="00620FB2" w:rsidRDefault="00620FB2" w:rsidP="00620FB2">
      <w:pPr>
        <w:spacing w:after="0" w:line="240" w:lineRule="auto"/>
        <w:jc w:val="both"/>
        <w:rPr>
          <w:rFonts w:ascii="Times New Roman" w:hAnsi="Times New Roman" w:cs="Times New Roman"/>
        </w:rPr>
      </w:pPr>
    </w:p>
    <w:p w:rsidR="00620FB2" w:rsidRPr="006523A0" w:rsidRDefault="00620FB2" w:rsidP="00620FB2">
      <w:pPr>
        <w:spacing w:after="0" w:line="360" w:lineRule="auto"/>
        <w:jc w:val="both"/>
        <w:rPr>
          <w:rFonts w:ascii="Times New Roman" w:hAnsi="Times New Roman" w:cs="Times New Roman"/>
          <w:b/>
          <w:sz w:val="24"/>
          <w:szCs w:val="24"/>
        </w:rPr>
      </w:pPr>
      <w:r>
        <w:rPr>
          <w:rFonts w:ascii="Times New Roman" w:hAnsi="Times New Roman" w:cs="Times New Roman"/>
        </w:rPr>
        <w:t xml:space="preserve">- </w:t>
      </w:r>
      <w:r w:rsidRPr="006523A0">
        <w:rPr>
          <w:rFonts w:ascii="Times New Roman" w:hAnsi="Times New Roman" w:cs="Times New Roman"/>
          <w:sz w:val="24"/>
          <w:szCs w:val="24"/>
        </w:rPr>
        <w:t xml:space="preserve">Tiszavasvári helyi </w:t>
      </w:r>
      <w:r w:rsidRPr="006523A0">
        <w:rPr>
          <w:rFonts w:ascii="Times New Roman" w:hAnsi="Times New Roman" w:cs="Times New Roman"/>
          <w:b/>
          <w:sz w:val="24"/>
          <w:szCs w:val="24"/>
        </w:rPr>
        <w:t>komplex felzárkóztatási program megvalósítására kérelemcsomagot</w:t>
      </w:r>
      <w:r w:rsidRPr="006523A0">
        <w:rPr>
          <w:rFonts w:ascii="Times New Roman" w:hAnsi="Times New Roman" w:cs="Times New Roman"/>
          <w:sz w:val="24"/>
          <w:szCs w:val="24"/>
        </w:rPr>
        <w:t xml:space="preserve"> dolgozott ki melynek eredményként </w:t>
      </w:r>
      <w:r w:rsidRPr="006523A0">
        <w:rPr>
          <w:rFonts w:ascii="Times New Roman" w:hAnsi="Times New Roman" w:cs="Times New Roman"/>
          <w:b/>
          <w:sz w:val="24"/>
          <w:szCs w:val="24"/>
        </w:rPr>
        <w:t>egyedi támogatásban</w:t>
      </w:r>
      <w:r w:rsidRPr="006523A0">
        <w:rPr>
          <w:rFonts w:ascii="Times New Roman" w:hAnsi="Times New Roman" w:cs="Times New Roman"/>
          <w:sz w:val="24"/>
          <w:szCs w:val="24"/>
        </w:rPr>
        <w:t xml:space="preserve"> részesül a </w:t>
      </w:r>
      <w:r w:rsidRPr="006523A0">
        <w:rPr>
          <w:rFonts w:ascii="Times New Roman" w:hAnsi="Times New Roman" w:cs="Times New Roman"/>
          <w:b/>
          <w:sz w:val="24"/>
          <w:szCs w:val="24"/>
        </w:rPr>
        <w:t xml:space="preserve">1957/2020 (XII.21.) Kormány határozat értelmében, az alábbi – rövid áttekintés - szerint: </w:t>
      </w:r>
    </w:p>
    <w:p w:rsidR="00620FB2" w:rsidRPr="006523A0" w:rsidRDefault="00620FB2" w:rsidP="00620FB2">
      <w:pPr>
        <w:spacing w:after="0" w:line="360" w:lineRule="auto"/>
        <w:jc w:val="both"/>
        <w:rPr>
          <w:rFonts w:ascii="Times New Roman" w:hAnsi="Times New Roman" w:cs="Times New Roman"/>
          <w:b/>
          <w:sz w:val="24"/>
          <w:szCs w:val="24"/>
        </w:rPr>
      </w:pPr>
    </w:p>
    <w:p w:rsidR="00620FB2" w:rsidRPr="006523A0" w:rsidRDefault="00620FB2" w:rsidP="00620FB2">
      <w:pPr>
        <w:pStyle w:val="Listaszerbekezds"/>
        <w:numPr>
          <w:ilvl w:val="1"/>
          <w:numId w:val="24"/>
        </w:numPr>
        <w:spacing w:after="0" w:line="360" w:lineRule="auto"/>
        <w:jc w:val="both"/>
        <w:rPr>
          <w:rFonts w:ascii="Times New Roman" w:hAnsi="Times New Roman"/>
          <w:b/>
          <w:sz w:val="24"/>
          <w:szCs w:val="24"/>
        </w:rPr>
      </w:pPr>
      <w:r>
        <w:rPr>
          <w:rFonts w:ascii="Times New Roman" w:hAnsi="Times New Roman"/>
          <w:b/>
          <w:sz w:val="24"/>
          <w:szCs w:val="24"/>
        </w:rPr>
        <w:t>.</w:t>
      </w:r>
      <w:r w:rsidRPr="006523A0">
        <w:rPr>
          <w:rFonts w:ascii="Times New Roman" w:hAnsi="Times New Roman"/>
          <w:b/>
          <w:sz w:val="24"/>
          <w:szCs w:val="24"/>
        </w:rPr>
        <w:t>000.000 Ft egyedi kormányzati támogatás i</w:t>
      </w:r>
      <w:r>
        <w:rPr>
          <w:rFonts w:ascii="Times New Roman" w:hAnsi="Times New Roman"/>
          <w:b/>
          <w:sz w:val="24"/>
          <w:szCs w:val="24"/>
        </w:rPr>
        <w:t>n</w:t>
      </w:r>
      <w:r w:rsidRPr="006523A0">
        <w:rPr>
          <w:rFonts w:ascii="Times New Roman" w:hAnsi="Times New Roman"/>
          <w:b/>
          <w:sz w:val="24"/>
          <w:szCs w:val="24"/>
        </w:rPr>
        <w:t>frastrukturális fejlesztés:</w:t>
      </w:r>
    </w:p>
    <w:p w:rsidR="00620FB2" w:rsidRPr="006523A0" w:rsidRDefault="00620FB2" w:rsidP="00620FB2">
      <w:pPr>
        <w:pStyle w:val="Listaszerbekezds"/>
        <w:numPr>
          <w:ilvl w:val="0"/>
          <w:numId w:val="21"/>
        </w:numPr>
        <w:spacing w:after="0" w:line="360" w:lineRule="auto"/>
        <w:jc w:val="both"/>
        <w:rPr>
          <w:rFonts w:ascii="Times New Roman" w:hAnsi="Times New Roman"/>
          <w:sz w:val="24"/>
          <w:szCs w:val="24"/>
        </w:rPr>
      </w:pPr>
      <w:r>
        <w:rPr>
          <w:rFonts w:ascii="Times New Roman" w:hAnsi="Times New Roman"/>
          <w:b/>
          <w:sz w:val="24"/>
          <w:szCs w:val="24"/>
        </w:rPr>
        <w:t>több száz</w:t>
      </w:r>
      <w:r w:rsidRPr="006523A0">
        <w:rPr>
          <w:rFonts w:ascii="Times New Roman" w:hAnsi="Times New Roman"/>
          <w:b/>
          <w:sz w:val="24"/>
          <w:szCs w:val="24"/>
        </w:rPr>
        <w:t xml:space="preserve">millió forint útkarbantartásra, belvíz és csapadékvíz-elvezetés </w:t>
      </w:r>
      <w:r w:rsidRPr="006523A0">
        <w:rPr>
          <w:rFonts w:ascii="Times New Roman" w:hAnsi="Times New Roman"/>
          <w:sz w:val="24"/>
          <w:szCs w:val="24"/>
        </w:rPr>
        <w:t>karbantartására</w:t>
      </w:r>
      <w:r>
        <w:rPr>
          <w:rFonts w:ascii="Times New Roman" w:hAnsi="Times New Roman"/>
          <w:sz w:val="24"/>
          <w:szCs w:val="24"/>
        </w:rPr>
        <w:t>,</w:t>
      </w:r>
    </w:p>
    <w:p w:rsidR="00620FB2" w:rsidRPr="006523A0" w:rsidRDefault="00620FB2" w:rsidP="00620FB2">
      <w:pPr>
        <w:pStyle w:val="Listaszerbekezds"/>
        <w:numPr>
          <w:ilvl w:val="0"/>
          <w:numId w:val="21"/>
        </w:numPr>
        <w:spacing w:after="0" w:line="360" w:lineRule="auto"/>
        <w:jc w:val="both"/>
        <w:rPr>
          <w:rFonts w:ascii="Times New Roman" w:hAnsi="Times New Roman"/>
          <w:b/>
          <w:sz w:val="24"/>
          <w:szCs w:val="24"/>
        </w:rPr>
      </w:pPr>
      <w:r w:rsidRPr="006523A0">
        <w:rPr>
          <w:rFonts w:ascii="Times New Roman" w:hAnsi="Times New Roman"/>
          <w:b/>
          <w:sz w:val="24"/>
          <w:szCs w:val="24"/>
        </w:rPr>
        <w:t>gyepmesteri telep megépítése</w:t>
      </w:r>
      <w:r>
        <w:rPr>
          <w:rFonts w:ascii="Times New Roman" w:hAnsi="Times New Roman"/>
          <w:b/>
          <w:sz w:val="24"/>
          <w:szCs w:val="24"/>
        </w:rPr>
        <w:t>,</w:t>
      </w:r>
    </w:p>
    <w:p w:rsidR="00620FB2" w:rsidRPr="006523A0" w:rsidRDefault="00620FB2" w:rsidP="00620FB2">
      <w:pPr>
        <w:pStyle w:val="Listaszerbekezds"/>
        <w:numPr>
          <w:ilvl w:val="0"/>
          <w:numId w:val="21"/>
        </w:numPr>
        <w:spacing w:after="0" w:line="360" w:lineRule="auto"/>
        <w:jc w:val="both"/>
        <w:rPr>
          <w:rFonts w:ascii="Times New Roman" w:hAnsi="Times New Roman"/>
          <w:b/>
          <w:sz w:val="24"/>
          <w:szCs w:val="24"/>
        </w:rPr>
      </w:pPr>
      <w:r w:rsidRPr="006523A0">
        <w:rPr>
          <w:rFonts w:ascii="Times New Roman" w:hAnsi="Times New Roman"/>
          <w:b/>
          <w:sz w:val="24"/>
          <w:szCs w:val="24"/>
        </w:rPr>
        <w:t xml:space="preserve">központi orvosi rendelő, </w:t>
      </w:r>
      <w:proofErr w:type="spellStart"/>
      <w:r w:rsidRPr="006523A0">
        <w:rPr>
          <w:rFonts w:ascii="Times New Roman" w:hAnsi="Times New Roman"/>
          <w:b/>
          <w:sz w:val="24"/>
          <w:szCs w:val="24"/>
        </w:rPr>
        <w:t>járóbeteg</w:t>
      </w:r>
      <w:proofErr w:type="spellEnd"/>
      <w:r w:rsidRPr="006523A0">
        <w:rPr>
          <w:rFonts w:ascii="Times New Roman" w:hAnsi="Times New Roman"/>
          <w:b/>
          <w:sz w:val="24"/>
          <w:szCs w:val="24"/>
        </w:rPr>
        <w:t xml:space="preserve"> szakrendelő épület felújítás.</w:t>
      </w:r>
    </w:p>
    <w:p w:rsidR="00620FB2" w:rsidRPr="006523A0" w:rsidRDefault="00620FB2" w:rsidP="00620FB2">
      <w:pPr>
        <w:spacing w:after="0" w:line="360" w:lineRule="auto"/>
        <w:jc w:val="both"/>
        <w:rPr>
          <w:rFonts w:ascii="Times New Roman" w:hAnsi="Times New Roman" w:cs="Times New Roman"/>
          <w:b/>
          <w:sz w:val="24"/>
          <w:szCs w:val="24"/>
        </w:rPr>
      </w:pPr>
      <w:r w:rsidRPr="006523A0">
        <w:rPr>
          <w:rFonts w:ascii="Times New Roman" w:hAnsi="Times New Roman" w:cs="Times New Roman"/>
          <w:b/>
          <w:sz w:val="24"/>
          <w:szCs w:val="24"/>
        </w:rPr>
        <w:t xml:space="preserve">722.500 e Ft többletforrás komplex felzárkóztatásra: </w:t>
      </w:r>
      <w:r w:rsidRPr="006523A0">
        <w:rPr>
          <w:rFonts w:ascii="Times New Roman" w:hAnsi="Times New Roman" w:cs="Times New Roman"/>
          <w:sz w:val="24"/>
          <w:szCs w:val="24"/>
        </w:rPr>
        <w:t>Tanoda, Biztos Kezdet Gyermekházak építése, felújítás, Közösségi Ház felújítás</w:t>
      </w:r>
    </w:p>
    <w:p w:rsidR="00620FB2" w:rsidRPr="006523A0" w:rsidRDefault="00620FB2" w:rsidP="00620FB2">
      <w:pPr>
        <w:spacing w:after="0" w:line="360" w:lineRule="auto"/>
        <w:jc w:val="both"/>
        <w:rPr>
          <w:rFonts w:ascii="Times New Roman" w:hAnsi="Times New Roman" w:cs="Times New Roman"/>
          <w:sz w:val="24"/>
          <w:szCs w:val="24"/>
        </w:rPr>
      </w:pPr>
      <w:r w:rsidRPr="006523A0">
        <w:rPr>
          <w:rFonts w:ascii="Times New Roman" w:hAnsi="Times New Roman" w:cs="Times New Roman"/>
          <w:sz w:val="24"/>
          <w:szCs w:val="24"/>
        </w:rPr>
        <w:lastRenderedPageBreak/>
        <w:t xml:space="preserve">A </w:t>
      </w:r>
      <w:r w:rsidRPr="006523A0">
        <w:rPr>
          <w:rFonts w:ascii="Times New Roman" w:hAnsi="Times New Roman" w:cs="Times New Roman"/>
          <w:b/>
          <w:sz w:val="24"/>
          <w:szCs w:val="24"/>
        </w:rPr>
        <w:t>kormány kiemelt figyelmének</w:t>
      </w:r>
      <w:r w:rsidRPr="006523A0">
        <w:rPr>
          <w:rFonts w:ascii="Times New Roman" w:hAnsi="Times New Roman" w:cs="Times New Roman"/>
          <w:sz w:val="24"/>
          <w:szCs w:val="24"/>
        </w:rPr>
        <w:t xml:space="preserve"> köszönhetően tehát </w:t>
      </w:r>
      <w:r w:rsidRPr="006523A0">
        <w:rPr>
          <w:rFonts w:ascii="Times New Roman" w:hAnsi="Times New Roman" w:cs="Times New Roman"/>
          <w:b/>
          <w:sz w:val="24"/>
          <w:szCs w:val="24"/>
        </w:rPr>
        <w:t>jelentős fejlesztés valósulhat meg városunkban</w:t>
      </w:r>
      <w:r w:rsidRPr="006523A0">
        <w:rPr>
          <w:rFonts w:ascii="Times New Roman" w:hAnsi="Times New Roman" w:cs="Times New Roman"/>
          <w:sz w:val="24"/>
          <w:szCs w:val="24"/>
        </w:rPr>
        <w:t xml:space="preserve"> </w:t>
      </w:r>
      <w:r>
        <w:rPr>
          <w:rFonts w:ascii="Times New Roman" w:hAnsi="Times New Roman" w:cs="Times New Roman"/>
          <w:b/>
          <w:sz w:val="24"/>
          <w:szCs w:val="24"/>
        </w:rPr>
        <w:t>infrastruktú</w:t>
      </w:r>
      <w:r w:rsidRPr="006523A0">
        <w:rPr>
          <w:rFonts w:ascii="Times New Roman" w:hAnsi="Times New Roman" w:cs="Times New Roman"/>
          <w:b/>
          <w:sz w:val="24"/>
          <w:szCs w:val="24"/>
        </w:rPr>
        <w:t xml:space="preserve">ra-, </w:t>
      </w:r>
      <w:proofErr w:type="gramStart"/>
      <w:r w:rsidRPr="006523A0">
        <w:rPr>
          <w:rFonts w:ascii="Times New Roman" w:hAnsi="Times New Roman" w:cs="Times New Roman"/>
          <w:b/>
          <w:sz w:val="24"/>
          <w:szCs w:val="24"/>
        </w:rPr>
        <w:t>nevelés-oktatás fejlesztés</w:t>
      </w:r>
      <w:proofErr w:type="gramEnd"/>
      <w:r w:rsidRPr="006523A0">
        <w:rPr>
          <w:rFonts w:ascii="Times New Roman" w:hAnsi="Times New Roman" w:cs="Times New Roman"/>
          <w:b/>
          <w:sz w:val="24"/>
          <w:szCs w:val="24"/>
        </w:rPr>
        <w:t>, szolgáltatás, tehetséggondozás, képzés</w:t>
      </w:r>
      <w:r w:rsidRPr="006523A0">
        <w:rPr>
          <w:rFonts w:ascii="Times New Roman" w:hAnsi="Times New Roman" w:cs="Times New Roman"/>
          <w:sz w:val="24"/>
          <w:szCs w:val="24"/>
        </w:rPr>
        <w:t xml:space="preserve"> szinten is. Nagy volumenű munka veszi kezdetét, melynek </w:t>
      </w:r>
      <w:r w:rsidRPr="006523A0">
        <w:rPr>
          <w:rFonts w:ascii="Times New Roman" w:hAnsi="Times New Roman" w:cs="Times New Roman"/>
          <w:b/>
          <w:sz w:val="24"/>
          <w:szCs w:val="24"/>
        </w:rPr>
        <w:t>fontos része, hogy szakemberek működjenek közre</w:t>
      </w:r>
      <w:r>
        <w:rPr>
          <w:rFonts w:ascii="Times New Roman" w:hAnsi="Times New Roman" w:cs="Times New Roman"/>
          <w:b/>
          <w:sz w:val="24"/>
          <w:szCs w:val="24"/>
        </w:rPr>
        <w:t>, így 2021. évben munkacsoport létrehozását kezdeményezi az önkormányzat.</w:t>
      </w:r>
      <w:r>
        <w:rPr>
          <w:rFonts w:ascii="Times New Roman" w:hAnsi="Times New Roman" w:cs="Times New Roman"/>
          <w:sz w:val="24"/>
          <w:szCs w:val="24"/>
        </w:rPr>
        <w:t xml:space="preserve"> </w:t>
      </w:r>
      <w:r w:rsidRPr="006523A0">
        <w:rPr>
          <w:rFonts w:ascii="Times New Roman" w:hAnsi="Times New Roman"/>
          <w:sz w:val="24"/>
          <w:szCs w:val="24"/>
        </w:rPr>
        <w:t xml:space="preserve">A </w:t>
      </w:r>
      <w:proofErr w:type="gramStart"/>
      <w:r w:rsidRPr="006523A0">
        <w:rPr>
          <w:rFonts w:ascii="Times New Roman" w:hAnsi="Times New Roman"/>
          <w:sz w:val="24"/>
          <w:szCs w:val="24"/>
        </w:rPr>
        <w:t>fejlesztés engedélyeztetési</w:t>
      </w:r>
      <w:proofErr w:type="gramEnd"/>
      <w:r w:rsidRPr="006523A0">
        <w:rPr>
          <w:rFonts w:ascii="Times New Roman" w:hAnsi="Times New Roman"/>
          <w:sz w:val="24"/>
          <w:szCs w:val="24"/>
        </w:rPr>
        <w:t xml:space="preserve">, </w:t>
      </w:r>
      <w:proofErr w:type="spellStart"/>
      <w:r w:rsidRPr="006523A0">
        <w:rPr>
          <w:rFonts w:ascii="Times New Roman" w:hAnsi="Times New Roman"/>
          <w:sz w:val="24"/>
          <w:szCs w:val="24"/>
        </w:rPr>
        <w:t>közművesítési</w:t>
      </w:r>
      <w:proofErr w:type="spellEnd"/>
      <w:r w:rsidRPr="006523A0">
        <w:rPr>
          <w:rFonts w:ascii="Times New Roman" w:hAnsi="Times New Roman"/>
          <w:sz w:val="24"/>
          <w:szCs w:val="24"/>
        </w:rPr>
        <w:t>, költségtervezési</w:t>
      </w:r>
      <w:r>
        <w:rPr>
          <w:rFonts w:ascii="Times New Roman" w:hAnsi="Times New Roman"/>
          <w:sz w:val="24"/>
          <w:szCs w:val="24"/>
        </w:rPr>
        <w:t xml:space="preserve"> és</w:t>
      </w:r>
      <w:r w:rsidRPr="006523A0">
        <w:rPr>
          <w:rFonts w:ascii="Times New Roman" w:hAnsi="Times New Roman"/>
          <w:sz w:val="24"/>
          <w:szCs w:val="24"/>
        </w:rPr>
        <w:t xml:space="preserve"> közbeszerzési része várhatóan 2021. évben veszi kezdetét, a megvalósít</w:t>
      </w:r>
      <w:r>
        <w:rPr>
          <w:rFonts w:ascii="Times New Roman" w:hAnsi="Times New Roman"/>
          <w:sz w:val="24"/>
          <w:szCs w:val="24"/>
        </w:rPr>
        <w:t>ás/kivitelezés azt követő évben.</w:t>
      </w:r>
    </w:p>
    <w:p w:rsidR="00620FB2" w:rsidRPr="0039243C" w:rsidRDefault="00620FB2" w:rsidP="00620FB2">
      <w:pPr>
        <w:spacing w:after="0" w:line="360" w:lineRule="auto"/>
        <w:jc w:val="both"/>
        <w:rPr>
          <w:rFonts w:ascii="Times New Roman" w:hAnsi="Times New Roman" w:cs="Times New Roman"/>
          <w:b/>
          <w:bCs/>
          <w:iCs/>
          <w:sz w:val="24"/>
          <w:szCs w:val="24"/>
        </w:rPr>
      </w:pPr>
      <w:r>
        <w:rPr>
          <w:rFonts w:ascii="Times New Roman" w:hAnsi="Times New Roman" w:cs="Times New Roman"/>
          <w:sz w:val="24"/>
          <w:szCs w:val="24"/>
        </w:rPr>
        <w:t xml:space="preserve">- </w:t>
      </w:r>
      <w:r w:rsidRPr="00E42602">
        <w:rPr>
          <w:rFonts w:ascii="Times New Roman" w:hAnsi="Times New Roman" w:cs="Times New Roman"/>
          <w:b/>
          <w:bCs/>
          <w:iCs/>
          <w:sz w:val="24"/>
          <w:szCs w:val="24"/>
        </w:rPr>
        <w:t xml:space="preserve">Komplex felzárkóztató programok a </w:t>
      </w:r>
      <w:proofErr w:type="spellStart"/>
      <w:r w:rsidRPr="00E42602">
        <w:rPr>
          <w:rFonts w:ascii="Times New Roman" w:hAnsi="Times New Roman" w:cs="Times New Roman"/>
          <w:b/>
          <w:bCs/>
          <w:iCs/>
          <w:sz w:val="24"/>
          <w:szCs w:val="24"/>
        </w:rPr>
        <w:t>Külső-szentmihályi</w:t>
      </w:r>
      <w:proofErr w:type="spellEnd"/>
      <w:r w:rsidRPr="00E42602">
        <w:rPr>
          <w:rFonts w:ascii="Times New Roman" w:hAnsi="Times New Roman" w:cs="Times New Roman"/>
          <w:b/>
          <w:bCs/>
          <w:iCs/>
          <w:sz w:val="24"/>
          <w:szCs w:val="24"/>
        </w:rPr>
        <w:t xml:space="preserve"> városrészen</w:t>
      </w:r>
    </w:p>
    <w:p w:rsidR="00620FB2" w:rsidRPr="00E42602" w:rsidRDefault="00620FB2" w:rsidP="00620FB2">
      <w:pPr>
        <w:suppressAutoHyphens/>
        <w:spacing w:after="0" w:line="360" w:lineRule="auto"/>
        <w:jc w:val="both"/>
        <w:rPr>
          <w:rFonts w:ascii="Times New Roman" w:hAnsi="Times New Roman" w:cs="Times New Roman"/>
          <w:b/>
          <w:sz w:val="24"/>
          <w:szCs w:val="24"/>
        </w:rPr>
      </w:pPr>
      <w:r w:rsidRPr="00E42602">
        <w:rPr>
          <w:rFonts w:ascii="Times New Roman" w:hAnsi="Times New Roman" w:cs="Times New Roman"/>
          <w:b/>
          <w:sz w:val="24"/>
          <w:szCs w:val="24"/>
        </w:rPr>
        <w:t>TOP-5.2.1-15-SB1-2016-00011 Komplex felzárkóztató programok</w:t>
      </w:r>
      <w:r w:rsidRPr="00E42602">
        <w:rPr>
          <w:rFonts w:ascii="Times New Roman" w:hAnsi="Times New Roman" w:cs="Times New Roman"/>
          <w:sz w:val="24"/>
          <w:szCs w:val="24"/>
        </w:rPr>
        <w:t xml:space="preserve"> Tiszavasvári </w:t>
      </w:r>
      <w:r w:rsidRPr="00E42602">
        <w:rPr>
          <w:rFonts w:ascii="Times New Roman" w:hAnsi="Times New Roman" w:cs="Times New Roman"/>
          <w:b/>
          <w:sz w:val="24"/>
          <w:szCs w:val="24"/>
        </w:rPr>
        <w:t>Külső-Szentmihály városrészén</w:t>
      </w:r>
      <w:r w:rsidRPr="00E42602">
        <w:rPr>
          <w:rFonts w:ascii="Times New Roman" w:hAnsi="Times New Roman" w:cs="Times New Roman"/>
          <w:sz w:val="24"/>
          <w:szCs w:val="24"/>
        </w:rPr>
        <w:t xml:space="preserve">. A támogatási összeg </w:t>
      </w:r>
      <w:r w:rsidRPr="00E42602">
        <w:rPr>
          <w:rFonts w:ascii="Times New Roman" w:hAnsi="Times New Roman" w:cs="Times New Roman"/>
          <w:b/>
          <w:sz w:val="24"/>
          <w:szCs w:val="24"/>
        </w:rPr>
        <w:t>nagyságrendileg 140 millió forint.</w:t>
      </w:r>
    </w:p>
    <w:p w:rsidR="00620FB2" w:rsidRPr="00E42602" w:rsidRDefault="00620FB2" w:rsidP="00620FB2">
      <w:pPr>
        <w:suppressAutoHyphens/>
        <w:overflowPunct w:val="0"/>
        <w:autoSpaceDE w:val="0"/>
        <w:spacing w:line="360" w:lineRule="auto"/>
        <w:jc w:val="both"/>
        <w:textAlignment w:val="baseline"/>
        <w:outlineLvl w:val="0"/>
        <w:rPr>
          <w:rFonts w:ascii="Times New Roman" w:hAnsi="Times New Roman" w:cs="Times New Roman"/>
          <w:b/>
          <w:sz w:val="24"/>
          <w:szCs w:val="24"/>
          <w:lang w:eastAsia="ar-SA"/>
        </w:rPr>
      </w:pPr>
      <w:proofErr w:type="gramStart"/>
      <w:r w:rsidRPr="00E42602">
        <w:rPr>
          <w:rFonts w:ascii="Times New Roman" w:hAnsi="Times New Roman" w:cs="Times New Roman"/>
          <w:sz w:val="24"/>
          <w:szCs w:val="24"/>
          <w:lang w:eastAsia="ar-SA"/>
        </w:rPr>
        <w:t xml:space="preserve">A Támogató a Terület és Településfejlesztési Operatív Program (a továbbiakban: </w:t>
      </w:r>
      <w:r w:rsidRPr="00E42602">
        <w:rPr>
          <w:rFonts w:ascii="Times New Roman" w:hAnsi="Times New Roman" w:cs="Times New Roman"/>
          <w:b/>
          <w:sz w:val="24"/>
          <w:szCs w:val="24"/>
          <w:lang w:eastAsia="ar-SA"/>
        </w:rPr>
        <w:t>TOP</w:t>
      </w:r>
      <w:r w:rsidRPr="00E42602">
        <w:rPr>
          <w:rFonts w:ascii="Times New Roman" w:hAnsi="Times New Roman" w:cs="Times New Roman"/>
          <w:sz w:val="24"/>
          <w:szCs w:val="24"/>
          <w:lang w:eastAsia="ar-SA"/>
        </w:rPr>
        <w:t xml:space="preserve">) keretén belül TOP-5.2.1-15 jelű, A társadalmi együttműködés erősítését szolgáló helyi szintű komplex programok tárgyú felhívást tett közzé, melyre </w:t>
      </w:r>
      <w:r w:rsidRPr="00E42602">
        <w:rPr>
          <w:rFonts w:ascii="Times New Roman" w:hAnsi="Times New Roman" w:cs="Times New Roman"/>
          <w:b/>
          <w:sz w:val="24"/>
          <w:szCs w:val="24"/>
          <w:lang w:eastAsia="ar-SA"/>
        </w:rPr>
        <w:t>Tiszavasvári önkormányzata</w:t>
      </w:r>
      <w:r w:rsidRPr="00E42602">
        <w:rPr>
          <w:rFonts w:ascii="Times New Roman" w:hAnsi="Times New Roman" w:cs="Times New Roman"/>
          <w:sz w:val="24"/>
          <w:szCs w:val="24"/>
          <w:lang w:eastAsia="ar-SA"/>
        </w:rPr>
        <w:t xml:space="preserve"> TOP-5.2.1-15-SB1-2016-00011 azonosító számon regisztrált, </w:t>
      </w:r>
      <w:r w:rsidRPr="00E42602">
        <w:rPr>
          <w:rFonts w:ascii="Times New Roman" w:hAnsi="Times New Roman" w:cs="Times New Roman"/>
          <w:b/>
          <w:sz w:val="24"/>
          <w:szCs w:val="24"/>
          <w:lang w:eastAsia="ar-SA"/>
        </w:rPr>
        <w:t>2016.év május hónap 03. napon befogadott támogatási kérelmet nyújtott be</w:t>
      </w:r>
      <w:r w:rsidRPr="00E42602">
        <w:rPr>
          <w:rFonts w:ascii="Times New Roman" w:hAnsi="Times New Roman" w:cs="Times New Roman"/>
          <w:sz w:val="24"/>
          <w:szCs w:val="24"/>
          <w:lang w:eastAsia="ar-SA"/>
        </w:rPr>
        <w:t xml:space="preserve">, a Szerződés mellékletét képező felhívás szerint, amelyet a Támogató </w:t>
      </w:r>
      <w:r w:rsidRPr="00E42602">
        <w:rPr>
          <w:rFonts w:ascii="Times New Roman" w:hAnsi="Times New Roman" w:cs="Times New Roman"/>
          <w:b/>
          <w:sz w:val="24"/>
          <w:szCs w:val="24"/>
          <w:lang w:eastAsia="ar-SA"/>
        </w:rPr>
        <w:t>2019. év június hónap 18. napon kelt támogatási döntés szerint támogatásban részesített.</w:t>
      </w:r>
      <w:proofErr w:type="gramEnd"/>
      <w:r w:rsidRPr="00E42602">
        <w:rPr>
          <w:rFonts w:ascii="Times New Roman" w:hAnsi="Times New Roman" w:cs="Times New Roman"/>
          <w:b/>
          <w:sz w:val="24"/>
          <w:szCs w:val="24"/>
          <w:lang w:eastAsia="ar-SA"/>
        </w:rPr>
        <w:t xml:space="preserve"> </w:t>
      </w:r>
    </w:p>
    <w:p w:rsidR="00620FB2" w:rsidRPr="00E42602" w:rsidRDefault="00620FB2" w:rsidP="00620FB2">
      <w:pPr>
        <w:pStyle w:val="Listaszerbekezds"/>
        <w:spacing w:after="0" w:line="360" w:lineRule="auto"/>
        <w:ind w:left="0"/>
        <w:jc w:val="both"/>
        <w:rPr>
          <w:rFonts w:ascii="Times New Roman" w:eastAsia="Times New Roman" w:hAnsi="Times New Roman"/>
          <w:sz w:val="24"/>
          <w:szCs w:val="24"/>
          <w:lang w:eastAsia="hu-HU"/>
        </w:rPr>
      </w:pPr>
      <w:r w:rsidRPr="00E42602">
        <w:rPr>
          <w:rFonts w:ascii="Times New Roman" w:hAnsi="Times New Roman"/>
          <w:b/>
          <w:sz w:val="24"/>
          <w:szCs w:val="24"/>
        </w:rPr>
        <w:t>Konzorciumi partnerek:</w:t>
      </w:r>
      <w:r w:rsidRPr="00E42602">
        <w:rPr>
          <w:rFonts w:ascii="Times New Roman" w:hAnsi="Times New Roman"/>
          <w:sz w:val="24"/>
          <w:szCs w:val="24"/>
        </w:rPr>
        <w:t xml:space="preserve"> Tiszavasvári Város Önkormányzata, </w:t>
      </w:r>
      <w:r w:rsidRPr="00E42602">
        <w:rPr>
          <w:rFonts w:ascii="Times New Roman" w:eastAsia="Times New Roman" w:hAnsi="Times New Roman"/>
          <w:sz w:val="24"/>
          <w:szCs w:val="24"/>
          <w:lang w:eastAsia="hu-HU"/>
        </w:rPr>
        <w:t xml:space="preserve">a </w:t>
      </w:r>
      <w:r w:rsidRPr="00E42602">
        <w:rPr>
          <w:rFonts w:ascii="Times New Roman" w:hAnsi="Times New Roman"/>
          <w:bCs/>
          <w:sz w:val="24"/>
          <w:szCs w:val="24"/>
        </w:rPr>
        <w:t xml:space="preserve">Szabolcs-Szatmár-Bereg Megyei </w:t>
      </w:r>
      <w:proofErr w:type="gramStart"/>
      <w:r w:rsidRPr="00E42602">
        <w:rPr>
          <w:rFonts w:ascii="Times New Roman" w:hAnsi="Times New Roman"/>
          <w:bCs/>
          <w:sz w:val="24"/>
          <w:szCs w:val="24"/>
        </w:rPr>
        <w:t>Önkormányzati  Hivatal</w:t>
      </w:r>
      <w:proofErr w:type="gramEnd"/>
      <w:r w:rsidRPr="00E42602">
        <w:rPr>
          <w:rFonts w:ascii="Times New Roman" w:hAnsi="Times New Roman"/>
          <w:bCs/>
          <w:sz w:val="24"/>
          <w:szCs w:val="24"/>
        </w:rPr>
        <w:t xml:space="preserve">, </w:t>
      </w:r>
      <w:r w:rsidRPr="00E42602">
        <w:rPr>
          <w:rFonts w:ascii="Times New Roman" w:eastAsia="Times New Roman" w:hAnsi="Times New Roman"/>
          <w:sz w:val="24"/>
          <w:szCs w:val="24"/>
          <w:lang w:eastAsia="hu-HU"/>
        </w:rPr>
        <w:t>Magyarországi Magiszter Alapítvány</w:t>
      </w:r>
      <w:r w:rsidRPr="00E42602">
        <w:rPr>
          <w:rFonts w:ascii="Times New Roman" w:hAnsi="Times New Roman"/>
          <w:sz w:val="24"/>
          <w:szCs w:val="24"/>
        </w:rPr>
        <w:t xml:space="preserve">, </w:t>
      </w:r>
      <w:proofErr w:type="spellStart"/>
      <w:r w:rsidRPr="00E42602">
        <w:rPr>
          <w:rFonts w:ascii="Times New Roman" w:eastAsia="Times New Roman" w:hAnsi="Times New Roman"/>
          <w:sz w:val="24"/>
          <w:szCs w:val="24"/>
          <w:lang w:eastAsia="hu-HU"/>
        </w:rPr>
        <w:t>Kornisné</w:t>
      </w:r>
      <w:proofErr w:type="spellEnd"/>
      <w:r w:rsidRPr="00E42602">
        <w:rPr>
          <w:rFonts w:ascii="Times New Roman" w:eastAsia="Times New Roman" w:hAnsi="Times New Roman"/>
          <w:sz w:val="24"/>
          <w:szCs w:val="24"/>
          <w:lang w:eastAsia="hu-HU"/>
        </w:rPr>
        <w:t xml:space="preserve"> </w:t>
      </w:r>
      <w:proofErr w:type="spellStart"/>
      <w:r w:rsidRPr="00E42602">
        <w:rPr>
          <w:rFonts w:ascii="Times New Roman" w:eastAsia="Times New Roman" w:hAnsi="Times New Roman"/>
          <w:sz w:val="24"/>
          <w:szCs w:val="24"/>
          <w:lang w:eastAsia="hu-HU"/>
        </w:rPr>
        <w:t>Liptay</w:t>
      </w:r>
      <w:proofErr w:type="spellEnd"/>
      <w:r w:rsidRPr="00E42602">
        <w:rPr>
          <w:rFonts w:ascii="Times New Roman" w:eastAsia="Times New Roman" w:hAnsi="Times New Roman"/>
          <w:sz w:val="24"/>
          <w:szCs w:val="24"/>
          <w:lang w:eastAsia="hu-HU"/>
        </w:rPr>
        <w:t xml:space="preserve"> Elza Szociális és Gyermekjóléti Központ</w:t>
      </w:r>
      <w:r w:rsidRPr="00E42602">
        <w:rPr>
          <w:rFonts w:ascii="Times New Roman" w:hAnsi="Times New Roman"/>
          <w:sz w:val="24"/>
          <w:szCs w:val="24"/>
        </w:rPr>
        <w:t>, a</w:t>
      </w:r>
      <w:r w:rsidRPr="00E42602">
        <w:rPr>
          <w:rFonts w:ascii="Times New Roman" w:eastAsia="Times New Roman" w:hAnsi="Times New Roman"/>
          <w:sz w:val="24"/>
          <w:szCs w:val="24"/>
          <w:lang w:eastAsia="hu-HU"/>
        </w:rPr>
        <w:t>z Élet Kenyere Alapítvány Sirok</w:t>
      </w:r>
      <w:r>
        <w:rPr>
          <w:rFonts w:ascii="Times New Roman" w:eastAsia="Times New Roman" w:hAnsi="Times New Roman"/>
          <w:sz w:val="24"/>
          <w:szCs w:val="24"/>
          <w:lang w:eastAsia="hu-HU"/>
        </w:rPr>
        <w:t>.</w:t>
      </w:r>
      <w:r w:rsidRPr="00E42602">
        <w:rPr>
          <w:rFonts w:ascii="Times New Roman" w:eastAsia="Times New Roman" w:hAnsi="Times New Roman"/>
          <w:sz w:val="24"/>
          <w:szCs w:val="24"/>
          <w:lang w:eastAsia="hu-HU"/>
        </w:rPr>
        <w:t xml:space="preserve"> </w:t>
      </w:r>
    </w:p>
    <w:p w:rsidR="00620FB2" w:rsidRPr="0039243C" w:rsidRDefault="00620FB2" w:rsidP="00620FB2">
      <w:pPr>
        <w:pStyle w:val="Listaszerbekezds"/>
        <w:spacing w:after="0" w:line="360" w:lineRule="auto"/>
        <w:ind w:left="0"/>
        <w:jc w:val="both"/>
        <w:rPr>
          <w:rStyle w:val="Kiemels2"/>
          <w:rFonts w:ascii="Times New Roman" w:hAnsi="Times New Roman"/>
          <w:b w:val="0"/>
          <w:bCs w:val="0"/>
          <w:sz w:val="24"/>
          <w:szCs w:val="24"/>
        </w:rPr>
      </w:pPr>
      <w:r w:rsidRPr="00E42602">
        <w:rPr>
          <w:rFonts w:ascii="Times New Roman" w:hAnsi="Times New Roman"/>
          <w:sz w:val="24"/>
          <w:szCs w:val="24"/>
        </w:rPr>
        <w:t>A pályázat keretében a megjelölt városrészek lakói számára felzárkóztató programok, egészségügyi szűrések, szociális jogi tanácsadás, ifjúsági táborok</w:t>
      </w:r>
      <w:r>
        <w:rPr>
          <w:rFonts w:ascii="Times New Roman" w:hAnsi="Times New Roman"/>
          <w:sz w:val="24"/>
          <w:szCs w:val="24"/>
        </w:rPr>
        <w:t xml:space="preserve">, rendezvények valósulnak meg. </w:t>
      </w:r>
    </w:p>
    <w:p w:rsidR="00620FB2" w:rsidRDefault="00620FB2" w:rsidP="00620FB2">
      <w:pPr>
        <w:pStyle w:val="NormlWeb"/>
        <w:spacing w:before="0" w:beforeAutospacing="0" w:after="0" w:afterAutospacing="0" w:line="360" w:lineRule="auto"/>
      </w:pPr>
      <w:r w:rsidRPr="00E42602">
        <w:rPr>
          <w:rStyle w:val="Kiemels2"/>
        </w:rPr>
        <w:t>Tervezett befejezési dátum:</w:t>
      </w:r>
      <w:r w:rsidRPr="00E42602">
        <w:t> 2022. szeptember 30.</w:t>
      </w:r>
    </w:p>
    <w:p w:rsidR="00620FB2" w:rsidRPr="007A225A" w:rsidRDefault="00620FB2" w:rsidP="00620FB2">
      <w:pPr>
        <w:pStyle w:val="NormlWeb"/>
        <w:spacing w:before="0" w:beforeAutospacing="0" w:after="0" w:afterAutospacing="0" w:line="360" w:lineRule="auto"/>
        <w:jc w:val="both"/>
      </w:pPr>
      <w:r w:rsidRPr="00E42602">
        <w:t xml:space="preserve">A </w:t>
      </w:r>
      <w:r w:rsidRPr="00E42602">
        <w:rPr>
          <w:b/>
        </w:rPr>
        <w:t>projekt célja a leszakadó és leszakadással veszélyeztetett városi területeken élők közösségi és egyéni szintű társadalmi integrációja.</w:t>
      </w:r>
      <w:r w:rsidRPr="00E42602">
        <w:t xml:space="preserve"> Ezzel összhangban a megvalósuló tevékenységek eredményeként a hátrányos helyzetű emberek életlehetőségei javulnak, elérhetővé válnak a foglalkoztatást, társadalmi integrációt, közösségfejlesztést, oktatást, iskolai felzárkózást, családsegítést, gyermekjóléti szolgáltatást, életvezetési tanácsadást, egyéni </w:t>
      </w:r>
      <w:r w:rsidRPr="007A225A">
        <w:t>fejlesztést és szociális munkát biztosító programok.</w:t>
      </w:r>
    </w:p>
    <w:p w:rsidR="00620FB2" w:rsidRPr="007A225A" w:rsidRDefault="00620FB2" w:rsidP="00620FB2">
      <w:pPr>
        <w:pStyle w:val="NormlWeb"/>
        <w:spacing w:before="0" w:beforeAutospacing="0" w:after="0" w:afterAutospacing="0" w:line="360" w:lineRule="auto"/>
        <w:jc w:val="both"/>
        <w:rPr>
          <w:b/>
        </w:rPr>
      </w:pPr>
      <w:r w:rsidRPr="007A225A">
        <w:t xml:space="preserve">A projekt a </w:t>
      </w:r>
      <w:r w:rsidRPr="007A225A">
        <w:rPr>
          <w:b/>
        </w:rPr>
        <w:t>Széchenyi 2020 program keretében valósul meg.</w:t>
      </w:r>
    </w:p>
    <w:p w:rsidR="00620FB2" w:rsidRPr="007A225A" w:rsidRDefault="00620FB2" w:rsidP="00620FB2">
      <w:pPr>
        <w:spacing w:after="0" w:line="360" w:lineRule="auto"/>
        <w:jc w:val="both"/>
        <w:rPr>
          <w:rFonts w:ascii="Times New Roman" w:hAnsi="Times New Roman" w:cs="Times New Roman"/>
          <w:sz w:val="24"/>
          <w:szCs w:val="24"/>
        </w:rPr>
      </w:pPr>
    </w:p>
    <w:p w:rsidR="00620FB2" w:rsidRPr="007A225A" w:rsidRDefault="00620FB2" w:rsidP="00620FB2">
      <w:pPr>
        <w:spacing w:after="0" w:line="360" w:lineRule="auto"/>
        <w:jc w:val="both"/>
        <w:rPr>
          <w:rFonts w:ascii="Times New Roman" w:hAnsi="Times New Roman" w:cs="Times New Roman"/>
          <w:sz w:val="24"/>
          <w:szCs w:val="24"/>
        </w:rPr>
      </w:pPr>
      <w:r w:rsidRPr="007A225A">
        <w:rPr>
          <w:rFonts w:ascii="Times New Roman" w:hAnsi="Times New Roman" w:cs="Times New Roman"/>
          <w:sz w:val="24"/>
          <w:szCs w:val="24"/>
        </w:rPr>
        <w:lastRenderedPageBreak/>
        <w:t xml:space="preserve">- A </w:t>
      </w:r>
      <w:r w:rsidRPr="007A225A">
        <w:rPr>
          <w:rFonts w:ascii="Times New Roman" w:hAnsi="Times New Roman" w:cs="Times New Roman"/>
          <w:b/>
          <w:sz w:val="24"/>
          <w:szCs w:val="24"/>
        </w:rPr>
        <w:t>Nyírségi Szociális Centrum</w:t>
      </w:r>
      <w:r w:rsidRPr="007A225A">
        <w:rPr>
          <w:rFonts w:ascii="Times New Roman" w:hAnsi="Times New Roman" w:cs="Times New Roman"/>
          <w:sz w:val="24"/>
          <w:szCs w:val="24"/>
        </w:rPr>
        <w:t xml:space="preserve"> (székhely: 4400 Nyíregyháza, Szűrszabó út 4.) </w:t>
      </w:r>
      <w:r w:rsidRPr="007A225A">
        <w:rPr>
          <w:rFonts w:ascii="Times New Roman" w:hAnsi="Times New Roman" w:cs="Times New Roman"/>
          <w:b/>
          <w:sz w:val="24"/>
          <w:szCs w:val="24"/>
        </w:rPr>
        <w:t>az</w:t>
      </w:r>
      <w:r w:rsidRPr="007A225A">
        <w:rPr>
          <w:rFonts w:ascii="Times New Roman" w:hAnsi="Times New Roman" w:cs="Times New Roman"/>
          <w:sz w:val="24"/>
          <w:szCs w:val="24"/>
        </w:rPr>
        <w:t xml:space="preserve"> általa végzett </w:t>
      </w:r>
      <w:r w:rsidRPr="007A225A">
        <w:rPr>
          <w:rFonts w:ascii="Times New Roman" w:hAnsi="Times New Roman" w:cs="Times New Roman"/>
          <w:b/>
          <w:sz w:val="24"/>
          <w:szCs w:val="24"/>
        </w:rPr>
        <w:t>szociális étkeztetés (népkonyha) szolgáltatását bővítette városunkban az önkormányzat segítségével</w:t>
      </w:r>
      <w:r w:rsidRPr="007A225A">
        <w:rPr>
          <w:rFonts w:ascii="Times New Roman" w:hAnsi="Times New Roman" w:cs="Times New Roman"/>
          <w:sz w:val="24"/>
          <w:szCs w:val="24"/>
        </w:rPr>
        <w:t>.</w:t>
      </w:r>
    </w:p>
    <w:p w:rsidR="00620FB2" w:rsidRPr="007A225A" w:rsidRDefault="00620FB2" w:rsidP="00620FB2">
      <w:pPr>
        <w:spacing w:after="0" w:line="360" w:lineRule="auto"/>
        <w:rPr>
          <w:rFonts w:ascii="Times New Roman" w:hAnsi="Times New Roman" w:cs="Times New Roman"/>
          <w:sz w:val="24"/>
          <w:szCs w:val="24"/>
        </w:rPr>
      </w:pPr>
      <w:r w:rsidRPr="007A225A">
        <w:rPr>
          <w:rFonts w:ascii="Times New Roman" w:hAnsi="Times New Roman" w:cs="Times New Roman"/>
          <w:sz w:val="24"/>
          <w:szCs w:val="24"/>
        </w:rPr>
        <w:t xml:space="preserve">A tevékenységvégzés két helyszíne: </w:t>
      </w:r>
    </w:p>
    <w:p w:rsidR="00620FB2" w:rsidRPr="007A225A" w:rsidRDefault="00620FB2" w:rsidP="00620FB2">
      <w:pPr>
        <w:pStyle w:val="Listaszerbekezds"/>
        <w:numPr>
          <w:ilvl w:val="0"/>
          <w:numId w:val="13"/>
        </w:numPr>
        <w:spacing w:after="0" w:line="360" w:lineRule="auto"/>
        <w:jc w:val="both"/>
        <w:rPr>
          <w:rFonts w:ascii="Times New Roman" w:hAnsi="Times New Roman"/>
          <w:sz w:val="24"/>
          <w:szCs w:val="24"/>
        </w:rPr>
      </w:pPr>
      <w:r w:rsidRPr="007A225A">
        <w:rPr>
          <w:rFonts w:ascii="Times New Roman" w:hAnsi="Times New Roman"/>
          <w:sz w:val="24"/>
          <w:szCs w:val="24"/>
        </w:rPr>
        <w:t xml:space="preserve">az önkormányzat tulajdonában lévő, </w:t>
      </w:r>
      <w:r w:rsidRPr="007A225A">
        <w:rPr>
          <w:rFonts w:ascii="Times New Roman" w:hAnsi="Times New Roman"/>
          <w:b/>
          <w:sz w:val="24"/>
          <w:szCs w:val="24"/>
        </w:rPr>
        <w:t>Vasvári Pál út 93. szám alatti ingatlan</w:t>
      </w:r>
      <w:r w:rsidRPr="007A225A">
        <w:rPr>
          <w:rFonts w:ascii="Times New Roman" w:hAnsi="Times New Roman"/>
          <w:sz w:val="24"/>
          <w:szCs w:val="24"/>
        </w:rPr>
        <w:t xml:space="preserve"> és</w:t>
      </w:r>
    </w:p>
    <w:p w:rsidR="00620FB2" w:rsidRPr="007A225A" w:rsidRDefault="00620FB2" w:rsidP="00620FB2">
      <w:pPr>
        <w:pStyle w:val="Listaszerbekezds"/>
        <w:numPr>
          <w:ilvl w:val="0"/>
          <w:numId w:val="13"/>
        </w:numPr>
        <w:spacing w:after="0" w:line="360" w:lineRule="auto"/>
        <w:jc w:val="both"/>
        <w:rPr>
          <w:rFonts w:ascii="Times New Roman" w:hAnsi="Times New Roman"/>
          <w:sz w:val="24"/>
          <w:szCs w:val="24"/>
        </w:rPr>
      </w:pPr>
      <w:r w:rsidRPr="007A225A">
        <w:rPr>
          <w:rFonts w:ascii="Times New Roman" w:hAnsi="Times New Roman"/>
          <w:sz w:val="24"/>
          <w:szCs w:val="24"/>
        </w:rPr>
        <w:t xml:space="preserve">a </w:t>
      </w:r>
      <w:r w:rsidRPr="007A225A">
        <w:rPr>
          <w:rFonts w:ascii="Times New Roman" w:hAnsi="Times New Roman"/>
          <w:b/>
          <w:sz w:val="24"/>
          <w:szCs w:val="24"/>
        </w:rPr>
        <w:t>Közösségi Ház</w:t>
      </w:r>
      <w:r w:rsidRPr="007A225A">
        <w:rPr>
          <w:rFonts w:ascii="Times New Roman" w:hAnsi="Times New Roman"/>
          <w:sz w:val="24"/>
          <w:szCs w:val="24"/>
        </w:rPr>
        <w:t xml:space="preserve"> (Tiszavasvári, Széles u. 1.) </w:t>
      </w:r>
    </w:p>
    <w:p w:rsidR="00620FB2" w:rsidRDefault="00620FB2" w:rsidP="00620FB2">
      <w:pPr>
        <w:jc w:val="both"/>
        <w:rPr>
          <w:b/>
          <w:sz w:val="24"/>
          <w:szCs w:val="24"/>
          <w:highlight w:val="yellow"/>
        </w:rPr>
      </w:pPr>
    </w:p>
    <w:p w:rsidR="00620FB2" w:rsidRPr="009B5332" w:rsidRDefault="00620FB2" w:rsidP="00620FB2">
      <w:pPr>
        <w:jc w:val="both"/>
        <w:rPr>
          <w:rFonts w:ascii="Times New Roman" w:hAnsi="Times New Roman" w:cs="Times New Roman"/>
          <w:b/>
          <w:sz w:val="28"/>
          <w:szCs w:val="28"/>
        </w:rPr>
      </w:pPr>
      <w:r>
        <w:rPr>
          <w:rFonts w:ascii="Times New Roman" w:hAnsi="Times New Roman" w:cs="Times New Roman"/>
          <w:b/>
          <w:sz w:val="28"/>
          <w:szCs w:val="28"/>
        </w:rPr>
        <w:t>I</w:t>
      </w:r>
      <w:r w:rsidRPr="009B5332">
        <w:rPr>
          <w:rFonts w:ascii="Times New Roman" w:hAnsi="Times New Roman" w:cs="Times New Roman"/>
          <w:b/>
          <w:sz w:val="28"/>
          <w:szCs w:val="28"/>
        </w:rPr>
        <w:t>V.2.5. Oktatás</w:t>
      </w:r>
      <w:r>
        <w:rPr>
          <w:rFonts w:ascii="Times New Roman" w:hAnsi="Times New Roman" w:cs="Times New Roman"/>
          <w:b/>
          <w:sz w:val="28"/>
          <w:szCs w:val="28"/>
        </w:rPr>
        <w:t xml:space="preserve"> és komplex felzárkóztatás</w:t>
      </w:r>
    </w:p>
    <w:p w:rsidR="00620FB2" w:rsidRDefault="00620FB2" w:rsidP="00620FB2">
      <w:pPr>
        <w:spacing w:after="0"/>
        <w:jc w:val="both"/>
        <w:rPr>
          <w:rFonts w:ascii="Times New Roman" w:hAnsi="Times New Roman" w:cs="Times New Roman"/>
          <w:b/>
          <w:sz w:val="24"/>
          <w:szCs w:val="24"/>
        </w:rPr>
      </w:pPr>
    </w:p>
    <w:p w:rsidR="00620FB2" w:rsidRPr="00BF4315" w:rsidRDefault="00620FB2" w:rsidP="00620FB2">
      <w:pPr>
        <w:spacing w:after="0" w:line="360" w:lineRule="auto"/>
        <w:jc w:val="both"/>
        <w:rPr>
          <w:rFonts w:ascii="Times New Roman" w:hAnsi="Times New Roman" w:cs="Times New Roman"/>
          <w:b/>
          <w:sz w:val="24"/>
          <w:szCs w:val="24"/>
        </w:rPr>
      </w:pPr>
      <w:r w:rsidRPr="00BF4315">
        <w:rPr>
          <w:rFonts w:ascii="Times New Roman" w:hAnsi="Times New Roman" w:cs="Times New Roman"/>
          <w:b/>
          <w:sz w:val="24"/>
          <w:szCs w:val="24"/>
        </w:rPr>
        <w:t>A felzárkóztatás két fontos területe:</w:t>
      </w:r>
    </w:p>
    <w:p w:rsidR="00620FB2" w:rsidRPr="005C007C" w:rsidRDefault="00620FB2" w:rsidP="00620FB2">
      <w:pPr>
        <w:pStyle w:val="Listaszerbekezds"/>
        <w:numPr>
          <w:ilvl w:val="0"/>
          <w:numId w:val="27"/>
        </w:numPr>
        <w:spacing w:after="0" w:line="360" w:lineRule="auto"/>
        <w:jc w:val="both"/>
        <w:rPr>
          <w:rFonts w:ascii="Times New Roman" w:hAnsi="Times New Roman"/>
          <w:sz w:val="24"/>
          <w:szCs w:val="24"/>
        </w:rPr>
      </w:pPr>
      <w:r w:rsidRPr="00BF4315">
        <w:rPr>
          <w:rFonts w:ascii="Times New Roman" w:hAnsi="Times New Roman"/>
          <w:b/>
          <w:sz w:val="24"/>
          <w:szCs w:val="24"/>
        </w:rPr>
        <w:t>Infrastruktúrát</w:t>
      </w:r>
      <w:r w:rsidRPr="005C007C">
        <w:rPr>
          <w:rFonts w:ascii="Times New Roman" w:hAnsi="Times New Roman"/>
          <w:sz w:val="24"/>
          <w:szCs w:val="24"/>
        </w:rPr>
        <w:t xml:space="preserve"> fejlesztő programelemek (út, járda, lakhatás és közösségi tér) megvalósítása</w:t>
      </w:r>
    </w:p>
    <w:p w:rsidR="00620FB2" w:rsidRPr="00BF4315" w:rsidRDefault="00620FB2" w:rsidP="00620FB2">
      <w:pPr>
        <w:pStyle w:val="Listaszerbekezds"/>
        <w:numPr>
          <w:ilvl w:val="0"/>
          <w:numId w:val="27"/>
        </w:numPr>
        <w:spacing w:after="0" w:line="360" w:lineRule="auto"/>
        <w:jc w:val="both"/>
        <w:rPr>
          <w:rFonts w:ascii="Times New Roman" w:hAnsi="Times New Roman"/>
          <w:b/>
          <w:sz w:val="24"/>
          <w:szCs w:val="24"/>
        </w:rPr>
      </w:pPr>
      <w:r w:rsidRPr="005C007C">
        <w:rPr>
          <w:rFonts w:ascii="Times New Roman" w:hAnsi="Times New Roman"/>
          <w:sz w:val="24"/>
          <w:szCs w:val="24"/>
        </w:rPr>
        <w:t xml:space="preserve">A fiatalok, az alacsony iskolai végzettségűek és a pályakezdők </w:t>
      </w:r>
      <w:proofErr w:type="spellStart"/>
      <w:r w:rsidRPr="00BF4315">
        <w:rPr>
          <w:rFonts w:ascii="Times New Roman" w:hAnsi="Times New Roman"/>
          <w:b/>
          <w:sz w:val="24"/>
          <w:szCs w:val="24"/>
        </w:rPr>
        <w:t>munkaerőpiaci</w:t>
      </w:r>
      <w:proofErr w:type="spellEnd"/>
      <w:r w:rsidRPr="00BF4315">
        <w:rPr>
          <w:rFonts w:ascii="Times New Roman" w:hAnsi="Times New Roman"/>
          <w:b/>
          <w:sz w:val="24"/>
          <w:szCs w:val="24"/>
        </w:rPr>
        <w:t xml:space="preserve"> esélyeinek növelését célzó munkahelyteremtés.</w:t>
      </w:r>
    </w:p>
    <w:p w:rsidR="00620FB2" w:rsidRPr="005C007C" w:rsidRDefault="00620FB2" w:rsidP="00620FB2">
      <w:pPr>
        <w:spacing w:after="0" w:line="360" w:lineRule="auto"/>
        <w:jc w:val="both"/>
        <w:rPr>
          <w:rFonts w:ascii="Times New Roman" w:hAnsi="Times New Roman" w:cs="Times New Roman"/>
          <w:sz w:val="24"/>
          <w:szCs w:val="24"/>
        </w:rPr>
      </w:pPr>
    </w:p>
    <w:p w:rsidR="00620FB2" w:rsidRPr="00BF4315" w:rsidRDefault="00620FB2" w:rsidP="00620FB2">
      <w:pPr>
        <w:spacing w:after="0" w:line="360" w:lineRule="auto"/>
        <w:jc w:val="both"/>
        <w:rPr>
          <w:rFonts w:ascii="Times New Roman" w:hAnsi="Times New Roman" w:cs="Times New Roman"/>
          <w:b/>
          <w:sz w:val="24"/>
          <w:szCs w:val="24"/>
        </w:rPr>
      </w:pPr>
      <w:r w:rsidRPr="005C007C">
        <w:rPr>
          <w:rFonts w:ascii="Times New Roman" w:hAnsi="Times New Roman" w:cs="Times New Roman"/>
          <w:sz w:val="24"/>
          <w:szCs w:val="24"/>
        </w:rPr>
        <w:t>Tiszavasvári Város Önkormányzata a TOP-5.2.1-15-SB1 - A társadalmi együttműködés erősítését szolgáló helyi szintű komplex programok „</w:t>
      </w:r>
      <w:r w:rsidRPr="00BF4315">
        <w:rPr>
          <w:rFonts w:ascii="Times New Roman" w:hAnsi="Times New Roman" w:cs="Times New Roman"/>
          <w:b/>
          <w:sz w:val="24"/>
          <w:szCs w:val="24"/>
        </w:rPr>
        <w:t>Komplex felzárkóztató programok Tiszavasvári Külső-Szentmihály városrészén” pályázaton támogatást nyert és megkezdte a program végrehajtását.</w:t>
      </w:r>
    </w:p>
    <w:p w:rsidR="00620FB2" w:rsidRPr="005C007C" w:rsidRDefault="00620FB2" w:rsidP="00620FB2">
      <w:pPr>
        <w:spacing w:after="0" w:line="360" w:lineRule="auto"/>
        <w:jc w:val="both"/>
        <w:rPr>
          <w:rFonts w:ascii="Times New Roman" w:hAnsi="Times New Roman" w:cs="Times New Roman"/>
          <w:sz w:val="24"/>
          <w:szCs w:val="24"/>
        </w:rPr>
      </w:pPr>
      <w:r w:rsidRPr="005C007C">
        <w:rPr>
          <w:rFonts w:ascii="Times New Roman" w:hAnsi="Times New Roman" w:cs="Times New Roman"/>
          <w:sz w:val="24"/>
          <w:szCs w:val="24"/>
        </w:rPr>
        <w:t xml:space="preserve"> </w:t>
      </w:r>
    </w:p>
    <w:p w:rsidR="00620FB2" w:rsidRPr="00BF4315" w:rsidRDefault="00620FB2" w:rsidP="00620F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w:t>
      </w:r>
      <w:r w:rsidRPr="00BF4315">
        <w:rPr>
          <w:rFonts w:ascii="Times New Roman" w:hAnsi="Times New Roman" w:cs="Times New Roman"/>
          <w:sz w:val="24"/>
          <w:szCs w:val="24"/>
        </w:rPr>
        <w:t>gyanezen program „Leromlott városi területek rehabilitációja –TOP-4.3.1-15” kódszámú infrastruktúrát fejlesztő része nem nyert támogatást.</w:t>
      </w:r>
    </w:p>
    <w:p w:rsidR="00620FB2" w:rsidRPr="00BF4315" w:rsidRDefault="00620FB2" w:rsidP="00620FB2">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Az önkormányzat 2019. évtől</w:t>
      </w:r>
      <w:r w:rsidRPr="005C007C">
        <w:rPr>
          <w:rFonts w:ascii="Times New Roman" w:hAnsi="Times New Roman" w:cs="Times New Roman"/>
          <w:sz w:val="24"/>
          <w:szCs w:val="24"/>
        </w:rPr>
        <w:t xml:space="preserve"> ennek ellenére már megvalósította néhány, a </w:t>
      </w:r>
      <w:proofErr w:type="spellStart"/>
      <w:r w:rsidRPr="005C007C">
        <w:rPr>
          <w:rFonts w:ascii="Times New Roman" w:hAnsi="Times New Roman" w:cs="Times New Roman"/>
          <w:sz w:val="24"/>
          <w:szCs w:val="24"/>
        </w:rPr>
        <w:t>szegregátumokban</w:t>
      </w:r>
      <w:proofErr w:type="spellEnd"/>
      <w:r w:rsidRPr="005C007C">
        <w:rPr>
          <w:rFonts w:ascii="Times New Roman" w:hAnsi="Times New Roman" w:cs="Times New Roman"/>
          <w:sz w:val="24"/>
          <w:szCs w:val="24"/>
        </w:rPr>
        <w:t xml:space="preserve"> található út </w:t>
      </w:r>
      <w:r w:rsidRPr="00BF4315">
        <w:rPr>
          <w:rFonts w:ascii="Times New Roman" w:hAnsi="Times New Roman" w:cs="Times New Roman"/>
          <w:b/>
          <w:sz w:val="24"/>
          <w:szCs w:val="24"/>
        </w:rPr>
        <w:t>szilárd burkolattal való ellátását és sportpálya építését.</w:t>
      </w:r>
    </w:p>
    <w:p w:rsidR="00620FB2" w:rsidRPr="00BF4315" w:rsidRDefault="00620FB2" w:rsidP="00620FB2">
      <w:pPr>
        <w:spacing w:after="0" w:line="360" w:lineRule="auto"/>
        <w:jc w:val="both"/>
        <w:rPr>
          <w:rFonts w:ascii="Times New Roman" w:hAnsi="Times New Roman" w:cs="Times New Roman"/>
          <w:b/>
          <w:sz w:val="24"/>
          <w:szCs w:val="24"/>
        </w:rPr>
      </w:pPr>
    </w:p>
    <w:p w:rsidR="00620FB2" w:rsidRDefault="00620FB2" w:rsidP="00620FB2">
      <w:pPr>
        <w:spacing w:after="0" w:line="360" w:lineRule="auto"/>
        <w:jc w:val="both"/>
        <w:rPr>
          <w:rFonts w:ascii="Times New Roman" w:hAnsi="Times New Roman" w:cs="Times New Roman"/>
          <w:sz w:val="24"/>
          <w:szCs w:val="24"/>
        </w:rPr>
      </w:pPr>
      <w:r w:rsidRPr="005C007C">
        <w:rPr>
          <w:rFonts w:ascii="Times New Roman" w:hAnsi="Times New Roman" w:cs="Times New Roman"/>
          <w:sz w:val="24"/>
          <w:szCs w:val="24"/>
        </w:rPr>
        <w:t xml:space="preserve">A hátrányos helyzetű lakosok, illetve gyermekek viszonylag magas száma, illetve térbeli koncentrációja egyre több területen jelentkezik </w:t>
      </w:r>
      <w:r>
        <w:rPr>
          <w:rFonts w:ascii="Times New Roman" w:hAnsi="Times New Roman" w:cs="Times New Roman"/>
          <w:sz w:val="24"/>
          <w:szCs w:val="24"/>
        </w:rPr>
        <w:t xml:space="preserve">megoldandó feladatként. </w:t>
      </w:r>
      <w:r w:rsidRPr="005C007C">
        <w:rPr>
          <w:rFonts w:ascii="Times New Roman" w:hAnsi="Times New Roman" w:cs="Times New Roman"/>
          <w:sz w:val="24"/>
          <w:szCs w:val="24"/>
        </w:rPr>
        <w:t xml:space="preserve">A rendszeres szociális segélyben, valamint a foglalkoztatást helyettesítő támogatásban részesítettek száma a megyei városoknál tapasztalt értékeknél kedvezőtlenebbek, ezzel is jelezve, hogy a lakosság jelentős része hátrányos helyzetű, jövedelmi viszonyai korlátozottak. A hátrányos helyzetű társadalmi csoportok felzárkózása és integrálása csak komplex beavatkozásokkal érhető el. </w:t>
      </w:r>
    </w:p>
    <w:p w:rsidR="00620FB2" w:rsidRDefault="00620FB2" w:rsidP="00620FB2">
      <w:pPr>
        <w:spacing w:after="0"/>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sz w:val="24"/>
          <w:szCs w:val="24"/>
        </w:rPr>
      </w:pPr>
      <w:r w:rsidRPr="009B5332">
        <w:rPr>
          <w:rFonts w:ascii="Times New Roman" w:hAnsi="Times New Roman" w:cs="Times New Roman"/>
          <w:sz w:val="24"/>
          <w:szCs w:val="24"/>
        </w:rPr>
        <w:lastRenderedPageBreak/>
        <w:t>Az önkormányzat egyedi kormányzati igény keretében</w:t>
      </w:r>
      <w:r w:rsidRPr="009B5332">
        <w:rPr>
          <w:b/>
        </w:rPr>
        <w:t xml:space="preserve"> </w:t>
      </w:r>
      <w:r>
        <w:rPr>
          <w:rFonts w:ascii="Times New Roman" w:hAnsi="Times New Roman" w:cs="Times New Roman"/>
          <w:b/>
          <w:sz w:val="24"/>
          <w:szCs w:val="24"/>
        </w:rPr>
        <w:t xml:space="preserve">722.500 e Ft többletforrást kap </w:t>
      </w:r>
      <w:r w:rsidRPr="006523A0">
        <w:rPr>
          <w:rFonts w:ascii="Times New Roman" w:hAnsi="Times New Roman" w:cs="Times New Roman"/>
          <w:b/>
          <w:sz w:val="24"/>
          <w:szCs w:val="24"/>
        </w:rPr>
        <w:t xml:space="preserve">komplex felzárkóztatásra: </w:t>
      </w:r>
      <w:r w:rsidRPr="006523A0">
        <w:rPr>
          <w:rFonts w:ascii="Times New Roman" w:hAnsi="Times New Roman" w:cs="Times New Roman"/>
          <w:sz w:val="24"/>
          <w:szCs w:val="24"/>
        </w:rPr>
        <w:t>Tanoda, Biztos Kezdet Gyermekházak építése, felújítás, Közösségi Ház felújítás</w:t>
      </w:r>
      <w:r>
        <w:rPr>
          <w:rFonts w:ascii="Times New Roman" w:hAnsi="Times New Roman" w:cs="Times New Roman"/>
          <w:sz w:val="24"/>
          <w:szCs w:val="24"/>
        </w:rPr>
        <w:t>.</w:t>
      </w:r>
    </w:p>
    <w:p w:rsidR="00620FB2" w:rsidRPr="009B5332" w:rsidRDefault="00620FB2" w:rsidP="00620FB2">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Ezen kívül több önkormányzati tulajdonú épület felújítására kerül/került sor az elmúlt évben, a beruházások egy része jelenleg is zajlik.</w:t>
      </w:r>
    </w:p>
    <w:p w:rsidR="00620FB2" w:rsidRPr="009B5332" w:rsidRDefault="00620FB2" w:rsidP="00620FB2">
      <w:pPr>
        <w:spacing w:after="0" w:line="360" w:lineRule="auto"/>
        <w:jc w:val="both"/>
        <w:rPr>
          <w:rFonts w:ascii="Times New Roman" w:hAnsi="Times New Roman" w:cs="Times New Roman"/>
          <w:b/>
          <w:sz w:val="24"/>
          <w:szCs w:val="24"/>
        </w:rPr>
      </w:pPr>
      <w:r w:rsidRPr="009B5332">
        <w:rPr>
          <w:rFonts w:ascii="Times New Roman" w:hAnsi="Times New Roman" w:cs="Times New Roman"/>
          <w:b/>
          <w:sz w:val="24"/>
          <w:szCs w:val="24"/>
        </w:rPr>
        <w:t>Fenti infrastrukturális fejlesztés részeként képzés és felzárkóztatás címén is támogatást nyert a város.</w:t>
      </w:r>
      <w:r>
        <w:rPr>
          <w:rFonts w:ascii="Times New Roman" w:hAnsi="Times New Roman" w:cs="Times New Roman"/>
          <w:b/>
          <w:sz w:val="24"/>
          <w:szCs w:val="24"/>
        </w:rPr>
        <w:t xml:space="preserve"> Ennek előzményeként bemutatásra került a város helyzete és az oktatásfelzárkóztatás lehetséges irányai. A Magiszter Alapítvány tevékenysége a korábbiakban már kifejtésre került, ezzel egyidejűleg szükséges szót ejteni a felzárkóztatás lehetséges oktatási programelemeiről.</w:t>
      </w:r>
    </w:p>
    <w:p w:rsidR="00620FB2" w:rsidRDefault="00620FB2" w:rsidP="00620FB2">
      <w:pPr>
        <w:spacing w:after="0" w:line="360" w:lineRule="auto"/>
        <w:jc w:val="both"/>
        <w:rPr>
          <w:rFonts w:ascii="Times New Roman" w:hAnsi="Times New Roman" w:cs="Times New Roman"/>
          <w:bCs/>
          <w:sz w:val="24"/>
          <w:szCs w:val="24"/>
        </w:rPr>
      </w:pPr>
    </w:p>
    <w:p w:rsidR="00620FB2" w:rsidRPr="005C007C" w:rsidRDefault="00620FB2" w:rsidP="00620FB2">
      <w:pPr>
        <w:spacing w:after="0" w:line="360" w:lineRule="auto"/>
        <w:jc w:val="both"/>
        <w:rPr>
          <w:rFonts w:ascii="Times New Roman" w:hAnsi="Times New Roman" w:cs="Times New Roman"/>
          <w:bCs/>
          <w:sz w:val="24"/>
          <w:szCs w:val="24"/>
        </w:rPr>
      </w:pPr>
      <w:r w:rsidRPr="005C007C">
        <w:rPr>
          <w:rFonts w:ascii="Times New Roman" w:hAnsi="Times New Roman" w:cs="Times New Roman"/>
          <w:bCs/>
          <w:sz w:val="24"/>
          <w:szCs w:val="24"/>
        </w:rPr>
        <w:t xml:space="preserve">A </w:t>
      </w:r>
      <w:r>
        <w:rPr>
          <w:rFonts w:ascii="Times New Roman" w:hAnsi="Times New Roman" w:cs="Times New Roman"/>
          <w:bCs/>
          <w:sz w:val="24"/>
          <w:szCs w:val="24"/>
        </w:rPr>
        <w:t>felzárkóztatás programelemei</w:t>
      </w:r>
      <w:r w:rsidRPr="005C007C">
        <w:rPr>
          <w:rFonts w:ascii="Times New Roman" w:hAnsi="Times New Roman" w:cs="Times New Roman"/>
          <w:bCs/>
          <w:sz w:val="24"/>
          <w:szCs w:val="24"/>
        </w:rPr>
        <w:t xml:space="preserve">nél mindenképpen az egymásra épülést, a bemenetet és kimenetet is reprezentáló, amennyiben lehetséges adekvát mérésekkel alátámasztott cselekvési tervet </w:t>
      </w:r>
      <w:r>
        <w:rPr>
          <w:rFonts w:ascii="Times New Roman" w:hAnsi="Times New Roman" w:cs="Times New Roman"/>
          <w:bCs/>
          <w:sz w:val="24"/>
          <w:szCs w:val="24"/>
        </w:rPr>
        <w:t>kell kidolgozni</w:t>
      </w:r>
      <w:r w:rsidRPr="005C007C">
        <w:rPr>
          <w:rFonts w:ascii="Times New Roman" w:hAnsi="Times New Roman" w:cs="Times New Roman"/>
          <w:bCs/>
          <w:sz w:val="24"/>
          <w:szCs w:val="24"/>
        </w:rPr>
        <w:t xml:space="preserve">. </w:t>
      </w:r>
    </w:p>
    <w:p w:rsidR="00620FB2" w:rsidRPr="005C007C" w:rsidRDefault="00620FB2" w:rsidP="00620FB2">
      <w:pPr>
        <w:spacing w:after="0" w:line="360" w:lineRule="auto"/>
        <w:jc w:val="both"/>
        <w:rPr>
          <w:rFonts w:ascii="Times New Roman" w:hAnsi="Times New Roman" w:cs="Times New Roman"/>
          <w:bCs/>
          <w:sz w:val="24"/>
          <w:szCs w:val="24"/>
        </w:rPr>
      </w:pPr>
      <w:r w:rsidRPr="005C007C">
        <w:rPr>
          <w:rFonts w:ascii="Times New Roman" w:hAnsi="Times New Roman" w:cs="Times New Roman"/>
          <w:bCs/>
          <w:sz w:val="24"/>
          <w:szCs w:val="24"/>
        </w:rPr>
        <w:t xml:space="preserve">Az oktatási szereplőkön kívül az intézményesített kereteket is túllépő programokat </w:t>
      </w:r>
      <w:r>
        <w:rPr>
          <w:rFonts w:ascii="Times New Roman" w:hAnsi="Times New Roman" w:cs="Times New Roman"/>
          <w:bCs/>
          <w:sz w:val="24"/>
          <w:szCs w:val="24"/>
        </w:rPr>
        <w:t>kell tervezni</w:t>
      </w:r>
      <w:r w:rsidRPr="005C007C">
        <w:rPr>
          <w:rFonts w:ascii="Times New Roman" w:hAnsi="Times New Roman" w:cs="Times New Roman"/>
          <w:bCs/>
          <w:sz w:val="24"/>
          <w:szCs w:val="24"/>
        </w:rPr>
        <w:t xml:space="preserve">. A városban az érintett szereplők megegyeznek abban, hogy a megszületéstől a felnőtt élet beindításáig kell segíteni, követni ezeket a folyamatokat. </w:t>
      </w:r>
    </w:p>
    <w:p w:rsidR="00620FB2" w:rsidRPr="005C007C" w:rsidRDefault="00620FB2" w:rsidP="00620FB2">
      <w:pPr>
        <w:spacing w:after="0" w:line="360" w:lineRule="auto"/>
        <w:jc w:val="both"/>
        <w:rPr>
          <w:rFonts w:ascii="Times New Roman" w:hAnsi="Times New Roman" w:cs="Times New Roman"/>
          <w:bCs/>
          <w:sz w:val="24"/>
          <w:szCs w:val="24"/>
        </w:rPr>
      </w:pPr>
    </w:p>
    <w:p w:rsidR="00620FB2" w:rsidRPr="005C007C" w:rsidRDefault="00620FB2" w:rsidP="00620FB2">
      <w:pPr>
        <w:spacing w:after="0" w:line="360" w:lineRule="auto"/>
        <w:jc w:val="both"/>
        <w:rPr>
          <w:rFonts w:ascii="Times New Roman" w:hAnsi="Times New Roman" w:cs="Times New Roman"/>
          <w:bCs/>
          <w:sz w:val="24"/>
          <w:szCs w:val="24"/>
        </w:rPr>
      </w:pPr>
      <w:r w:rsidRPr="005C007C">
        <w:rPr>
          <w:rFonts w:ascii="Times New Roman" w:hAnsi="Times New Roman" w:cs="Times New Roman"/>
          <w:bCs/>
          <w:sz w:val="24"/>
          <w:szCs w:val="24"/>
        </w:rPr>
        <w:t xml:space="preserve">A következő programelemeket </w:t>
      </w:r>
      <w:r>
        <w:rPr>
          <w:rFonts w:ascii="Times New Roman" w:hAnsi="Times New Roman" w:cs="Times New Roman"/>
          <w:bCs/>
          <w:sz w:val="24"/>
          <w:szCs w:val="24"/>
        </w:rPr>
        <w:t>lehet kiemelni különösen:</w:t>
      </w:r>
    </w:p>
    <w:p w:rsidR="00620FB2" w:rsidRPr="00BF4315" w:rsidRDefault="00620FB2" w:rsidP="00620FB2">
      <w:pPr>
        <w:pStyle w:val="Listaszerbekezds"/>
        <w:numPr>
          <w:ilvl w:val="0"/>
          <w:numId w:val="28"/>
        </w:numPr>
        <w:spacing w:after="0" w:line="360" w:lineRule="auto"/>
        <w:jc w:val="both"/>
        <w:rPr>
          <w:rFonts w:ascii="Times New Roman" w:hAnsi="Times New Roman"/>
          <w:bCs/>
          <w:sz w:val="24"/>
          <w:szCs w:val="24"/>
        </w:rPr>
      </w:pPr>
      <w:r w:rsidRPr="00BF4315">
        <w:rPr>
          <w:rFonts w:ascii="Times New Roman" w:hAnsi="Times New Roman"/>
          <w:bCs/>
          <w:sz w:val="24"/>
          <w:szCs w:val="24"/>
        </w:rPr>
        <w:t>Biztos kezdet program</w:t>
      </w:r>
    </w:p>
    <w:p w:rsidR="00620FB2" w:rsidRPr="00BF4315" w:rsidRDefault="00620FB2" w:rsidP="00620FB2">
      <w:pPr>
        <w:pStyle w:val="Listaszerbekezds"/>
        <w:numPr>
          <w:ilvl w:val="0"/>
          <w:numId w:val="28"/>
        </w:numPr>
        <w:spacing w:after="0" w:line="360" w:lineRule="auto"/>
        <w:jc w:val="both"/>
        <w:rPr>
          <w:rFonts w:ascii="Times New Roman" w:hAnsi="Times New Roman"/>
          <w:bCs/>
          <w:sz w:val="24"/>
          <w:szCs w:val="24"/>
        </w:rPr>
      </w:pPr>
      <w:r w:rsidRPr="00BF4315">
        <w:rPr>
          <w:rFonts w:ascii="Times New Roman" w:hAnsi="Times New Roman"/>
          <w:bCs/>
          <w:sz w:val="24"/>
          <w:szCs w:val="24"/>
        </w:rPr>
        <w:t xml:space="preserve">Az NYSZC Tiszavasvári Szakgimnáziumában az agrárképzés újraindítása </w:t>
      </w:r>
    </w:p>
    <w:p w:rsidR="00620FB2" w:rsidRPr="00BF4315" w:rsidRDefault="00620FB2" w:rsidP="00620FB2">
      <w:pPr>
        <w:pStyle w:val="Listaszerbekezds"/>
        <w:numPr>
          <w:ilvl w:val="0"/>
          <w:numId w:val="28"/>
        </w:numPr>
        <w:spacing w:after="0" w:line="360" w:lineRule="auto"/>
        <w:jc w:val="both"/>
        <w:rPr>
          <w:rFonts w:ascii="Times New Roman" w:hAnsi="Times New Roman"/>
          <w:bCs/>
          <w:sz w:val="24"/>
          <w:szCs w:val="24"/>
        </w:rPr>
      </w:pPr>
      <w:r w:rsidRPr="00BF4315">
        <w:rPr>
          <w:rFonts w:ascii="Times New Roman" w:hAnsi="Times New Roman"/>
          <w:bCs/>
          <w:sz w:val="24"/>
          <w:szCs w:val="24"/>
        </w:rPr>
        <w:t xml:space="preserve">Óvodás kortól kezdve az általános iskolán keresztül a munkára nevelés, a helyes pályaorientáció előkészítése  </w:t>
      </w:r>
    </w:p>
    <w:p w:rsidR="00620FB2" w:rsidRPr="00BF4315" w:rsidRDefault="00620FB2" w:rsidP="00620FB2">
      <w:pPr>
        <w:pStyle w:val="Listaszerbekezds"/>
        <w:numPr>
          <w:ilvl w:val="0"/>
          <w:numId w:val="28"/>
        </w:numPr>
        <w:spacing w:after="0" w:line="360" w:lineRule="auto"/>
        <w:jc w:val="both"/>
        <w:rPr>
          <w:rFonts w:ascii="Times New Roman" w:hAnsi="Times New Roman"/>
          <w:bCs/>
          <w:sz w:val="24"/>
          <w:szCs w:val="24"/>
        </w:rPr>
      </w:pPr>
      <w:r w:rsidRPr="00BF4315">
        <w:rPr>
          <w:rFonts w:ascii="Times New Roman" w:hAnsi="Times New Roman"/>
          <w:bCs/>
          <w:sz w:val="24"/>
          <w:szCs w:val="24"/>
        </w:rPr>
        <w:t xml:space="preserve">gyakorlatok beindítása </w:t>
      </w:r>
    </w:p>
    <w:p w:rsidR="00620FB2" w:rsidRPr="00BF4315" w:rsidRDefault="00620FB2" w:rsidP="00620FB2">
      <w:pPr>
        <w:pStyle w:val="Listaszerbekezds"/>
        <w:numPr>
          <w:ilvl w:val="0"/>
          <w:numId w:val="28"/>
        </w:numPr>
        <w:spacing w:after="0" w:line="360" w:lineRule="auto"/>
        <w:jc w:val="both"/>
        <w:rPr>
          <w:rFonts w:ascii="Times New Roman" w:hAnsi="Times New Roman"/>
          <w:bCs/>
          <w:sz w:val="24"/>
          <w:szCs w:val="24"/>
        </w:rPr>
      </w:pPr>
      <w:r w:rsidRPr="00BF4315">
        <w:rPr>
          <w:rFonts w:ascii="Times New Roman" w:hAnsi="Times New Roman"/>
          <w:bCs/>
          <w:sz w:val="24"/>
          <w:szCs w:val="24"/>
        </w:rPr>
        <w:t xml:space="preserve">Pályaorientációs labor kialakítása </w:t>
      </w:r>
    </w:p>
    <w:p w:rsidR="00620FB2" w:rsidRPr="00BF4315" w:rsidRDefault="00620FB2" w:rsidP="00620FB2">
      <w:pPr>
        <w:pStyle w:val="Listaszerbekezds"/>
        <w:numPr>
          <w:ilvl w:val="0"/>
          <w:numId w:val="28"/>
        </w:numPr>
        <w:spacing w:after="0" w:line="360" w:lineRule="auto"/>
        <w:jc w:val="both"/>
        <w:rPr>
          <w:rFonts w:ascii="Times New Roman" w:hAnsi="Times New Roman"/>
          <w:bCs/>
          <w:sz w:val="24"/>
          <w:szCs w:val="24"/>
        </w:rPr>
      </w:pPr>
      <w:r w:rsidRPr="00BF4315">
        <w:rPr>
          <w:rFonts w:ascii="Times New Roman" w:hAnsi="Times New Roman"/>
          <w:bCs/>
          <w:sz w:val="24"/>
          <w:szCs w:val="24"/>
        </w:rPr>
        <w:t>Magiszter program kiszélesítése</w:t>
      </w:r>
    </w:p>
    <w:p w:rsidR="00620FB2" w:rsidRPr="00BF4315" w:rsidRDefault="00620FB2" w:rsidP="00620FB2">
      <w:pPr>
        <w:pStyle w:val="Listaszerbekezds"/>
        <w:numPr>
          <w:ilvl w:val="0"/>
          <w:numId w:val="28"/>
        </w:numPr>
        <w:spacing w:after="0" w:line="360" w:lineRule="auto"/>
        <w:jc w:val="both"/>
        <w:rPr>
          <w:rFonts w:ascii="Times New Roman" w:hAnsi="Times New Roman"/>
          <w:bCs/>
          <w:sz w:val="24"/>
          <w:szCs w:val="24"/>
        </w:rPr>
      </w:pPr>
      <w:r w:rsidRPr="00BF4315">
        <w:rPr>
          <w:rFonts w:ascii="Times New Roman" w:hAnsi="Times New Roman"/>
          <w:bCs/>
          <w:sz w:val="24"/>
          <w:szCs w:val="24"/>
        </w:rPr>
        <w:t xml:space="preserve">Kedves Ház működtetése </w:t>
      </w:r>
    </w:p>
    <w:p w:rsidR="00620FB2" w:rsidRPr="00BF4315" w:rsidRDefault="00620FB2" w:rsidP="00620FB2">
      <w:pPr>
        <w:pStyle w:val="Listaszerbekezds"/>
        <w:numPr>
          <w:ilvl w:val="0"/>
          <w:numId w:val="28"/>
        </w:numPr>
        <w:spacing w:after="0" w:line="360" w:lineRule="auto"/>
        <w:jc w:val="both"/>
        <w:rPr>
          <w:rFonts w:ascii="Times New Roman" w:hAnsi="Times New Roman"/>
          <w:bCs/>
          <w:sz w:val="24"/>
          <w:szCs w:val="24"/>
        </w:rPr>
      </w:pPr>
      <w:r w:rsidRPr="00BF4315">
        <w:rPr>
          <w:rFonts w:ascii="Times New Roman" w:hAnsi="Times New Roman"/>
          <w:bCs/>
          <w:sz w:val="24"/>
          <w:szCs w:val="24"/>
        </w:rPr>
        <w:t xml:space="preserve">Munkahelyteremtés </w:t>
      </w:r>
    </w:p>
    <w:p w:rsidR="00620FB2" w:rsidRPr="005C007C" w:rsidRDefault="00620FB2" w:rsidP="00620FB2">
      <w:pPr>
        <w:spacing w:after="0" w:line="360" w:lineRule="auto"/>
        <w:jc w:val="both"/>
        <w:rPr>
          <w:rFonts w:ascii="Times New Roman" w:hAnsi="Times New Roman" w:cs="Times New Roman"/>
          <w:bCs/>
          <w:sz w:val="24"/>
          <w:szCs w:val="24"/>
        </w:rPr>
      </w:pPr>
    </w:p>
    <w:p w:rsidR="00620FB2" w:rsidRPr="005C007C" w:rsidRDefault="00620FB2" w:rsidP="00620FB2">
      <w:pPr>
        <w:spacing w:after="0" w:line="360" w:lineRule="auto"/>
        <w:jc w:val="both"/>
        <w:rPr>
          <w:rFonts w:ascii="Times New Roman" w:hAnsi="Times New Roman" w:cs="Times New Roman"/>
          <w:bCs/>
          <w:sz w:val="24"/>
          <w:szCs w:val="24"/>
        </w:rPr>
      </w:pPr>
      <w:r w:rsidRPr="005C007C">
        <w:rPr>
          <w:rFonts w:ascii="Times New Roman" w:hAnsi="Times New Roman" w:cs="Times New Roman"/>
          <w:bCs/>
          <w:sz w:val="24"/>
          <w:szCs w:val="24"/>
        </w:rPr>
        <w:t xml:space="preserve">A születés után a családoknak be kell indítani egy olyan programot, ami akár teljesen megegyezhet a </w:t>
      </w:r>
      <w:r w:rsidRPr="005C007C">
        <w:rPr>
          <w:rFonts w:ascii="Times New Roman" w:hAnsi="Times New Roman" w:cs="Times New Roman"/>
          <w:b/>
          <w:bCs/>
          <w:sz w:val="24"/>
          <w:szCs w:val="24"/>
        </w:rPr>
        <w:t xml:space="preserve">Biztos kezdettel. </w:t>
      </w:r>
      <w:r w:rsidRPr="005C007C">
        <w:rPr>
          <w:rFonts w:ascii="Times New Roman" w:hAnsi="Times New Roman" w:cs="Times New Roman"/>
          <w:bCs/>
          <w:sz w:val="24"/>
          <w:szCs w:val="24"/>
        </w:rPr>
        <w:t xml:space="preserve">Itt mind a három városrészen / Bűd, </w:t>
      </w:r>
      <w:proofErr w:type="spellStart"/>
      <w:r w:rsidRPr="005C007C">
        <w:rPr>
          <w:rFonts w:ascii="Times New Roman" w:hAnsi="Times New Roman" w:cs="Times New Roman"/>
          <w:bCs/>
          <w:sz w:val="24"/>
          <w:szCs w:val="24"/>
        </w:rPr>
        <w:t>Józsefháza</w:t>
      </w:r>
      <w:proofErr w:type="spellEnd"/>
      <w:proofErr w:type="gramStart"/>
      <w:r w:rsidRPr="005C007C">
        <w:rPr>
          <w:rFonts w:ascii="Times New Roman" w:hAnsi="Times New Roman" w:cs="Times New Roman"/>
          <w:bCs/>
          <w:sz w:val="24"/>
          <w:szCs w:val="24"/>
        </w:rPr>
        <w:t>,Külső-</w:t>
      </w:r>
      <w:proofErr w:type="gramEnd"/>
      <w:r w:rsidRPr="005C007C">
        <w:rPr>
          <w:rFonts w:ascii="Times New Roman" w:hAnsi="Times New Roman" w:cs="Times New Roman"/>
          <w:bCs/>
          <w:sz w:val="24"/>
          <w:szCs w:val="24"/>
        </w:rPr>
        <w:t xml:space="preserve"> Szentmihály/  kell működtetni</w:t>
      </w:r>
      <w:r w:rsidRPr="005C007C">
        <w:rPr>
          <w:rFonts w:ascii="Times New Roman" w:hAnsi="Times New Roman" w:cs="Times New Roman"/>
          <w:b/>
          <w:bCs/>
          <w:sz w:val="24"/>
          <w:szCs w:val="24"/>
        </w:rPr>
        <w:t xml:space="preserve"> ezt a hatékony és már bevált programot. </w:t>
      </w:r>
      <w:r w:rsidRPr="005C007C">
        <w:rPr>
          <w:rFonts w:ascii="Times New Roman" w:hAnsi="Times New Roman" w:cs="Times New Roman"/>
          <w:bCs/>
          <w:sz w:val="24"/>
          <w:szCs w:val="24"/>
        </w:rPr>
        <w:t>Ez főleg a 0-tól három éves korig</w:t>
      </w:r>
      <w:r w:rsidRPr="005C007C">
        <w:rPr>
          <w:rFonts w:ascii="Times New Roman" w:hAnsi="Times New Roman" w:cs="Times New Roman"/>
          <w:b/>
          <w:bCs/>
          <w:sz w:val="24"/>
          <w:szCs w:val="24"/>
        </w:rPr>
        <w:t xml:space="preserve"> </w:t>
      </w:r>
      <w:r w:rsidRPr="005C007C">
        <w:rPr>
          <w:rFonts w:ascii="Times New Roman" w:hAnsi="Times New Roman" w:cs="Times New Roman"/>
          <w:bCs/>
          <w:sz w:val="24"/>
          <w:szCs w:val="24"/>
        </w:rPr>
        <w:t xml:space="preserve">segíti a gyerekeket és a családokat, főleg az édesanyákat. </w:t>
      </w:r>
    </w:p>
    <w:p w:rsidR="00620FB2" w:rsidRPr="005C007C" w:rsidRDefault="00620FB2" w:rsidP="00620FB2">
      <w:pPr>
        <w:spacing w:after="0" w:line="360" w:lineRule="auto"/>
        <w:jc w:val="both"/>
        <w:rPr>
          <w:rFonts w:ascii="Times New Roman" w:hAnsi="Times New Roman" w:cs="Times New Roman"/>
          <w:bCs/>
          <w:sz w:val="24"/>
          <w:szCs w:val="24"/>
        </w:rPr>
      </w:pPr>
    </w:p>
    <w:p w:rsidR="00620FB2" w:rsidRDefault="00620FB2" w:rsidP="00620FB2">
      <w:pPr>
        <w:spacing w:after="0" w:line="360" w:lineRule="auto"/>
        <w:jc w:val="both"/>
        <w:rPr>
          <w:rFonts w:ascii="Times New Roman" w:hAnsi="Times New Roman" w:cs="Times New Roman"/>
          <w:sz w:val="24"/>
          <w:szCs w:val="24"/>
        </w:rPr>
      </w:pPr>
      <w:r w:rsidRPr="005C007C">
        <w:rPr>
          <w:rFonts w:ascii="Times New Roman" w:hAnsi="Times New Roman" w:cs="Times New Roman"/>
          <w:sz w:val="24"/>
          <w:szCs w:val="24"/>
        </w:rPr>
        <w:lastRenderedPageBreak/>
        <w:t>A jelenlegi törvényi szabályozás szerint -</w:t>
      </w:r>
      <w:r>
        <w:rPr>
          <w:rFonts w:ascii="Times New Roman" w:hAnsi="Times New Roman" w:cs="Times New Roman"/>
          <w:sz w:val="24"/>
          <w:szCs w:val="24"/>
        </w:rPr>
        <w:t xml:space="preserve"> </w:t>
      </w:r>
      <w:r w:rsidRPr="005C007C">
        <w:rPr>
          <w:rFonts w:ascii="Times New Roman" w:hAnsi="Times New Roman" w:cs="Times New Roman"/>
          <w:sz w:val="24"/>
          <w:szCs w:val="24"/>
        </w:rPr>
        <w:t>2011. évi. CLXXXVII. törvény a szakképzésről 4/</w:t>
      </w:r>
      <w:proofErr w:type="gramStart"/>
      <w:r w:rsidRPr="005C007C">
        <w:rPr>
          <w:rFonts w:ascii="Times New Roman" w:hAnsi="Times New Roman" w:cs="Times New Roman"/>
          <w:sz w:val="24"/>
          <w:szCs w:val="24"/>
        </w:rPr>
        <w:t>A</w:t>
      </w:r>
      <w:proofErr w:type="gramEnd"/>
      <w:r>
        <w:rPr>
          <w:rFonts w:ascii="Times New Roman" w:hAnsi="Times New Roman" w:cs="Times New Roman"/>
          <w:sz w:val="24"/>
          <w:szCs w:val="24"/>
        </w:rPr>
        <w:t>.</w:t>
      </w:r>
      <w:r w:rsidRPr="005C007C">
        <w:rPr>
          <w:rFonts w:ascii="Times New Roman" w:hAnsi="Times New Roman" w:cs="Times New Roman"/>
          <w:sz w:val="24"/>
          <w:szCs w:val="24"/>
        </w:rPr>
        <w:t>§ (2)</w:t>
      </w:r>
      <w:r>
        <w:rPr>
          <w:rFonts w:ascii="Times New Roman" w:hAnsi="Times New Roman" w:cs="Times New Roman"/>
          <w:sz w:val="24"/>
          <w:szCs w:val="24"/>
        </w:rPr>
        <w:t xml:space="preserve"> bekezdése </w:t>
      </w:r>
      <w:r w:rsidRPr="005C007C">
        <w:rPr>
          <w:rFonts w:ascii="Times New Roman" w:hAnsi="Times New Roman" w:cs="Times New Roman"/>
          <w:sz w:val="24"/>
          <w:szCs w:val="24"/>
        </w:rPr>
        <w:t xml:space="preserve">- csak miniszteri hozzájárulással engedi az agrárképzés folytatását NYSZC Tiszavasvári Szakgimnáziumában, viszont az eddigi tapasztalatok azt mutatják, hogy a hátrányos helyzetű és roma tanulók sikeresebbek voltak a mezőgazdasági gépész és egyéb agrárszakmák, esetleg </w:t>
      </w:r>
      <w:proofErr w:type="spellStart"/>
      <w:r w:rsidRPr="005C007C">
        <w:rPr>
          <w:rFonts w:ascii="Times New Roman" w:hAnsi="Times New Roman" w:cs="Times New Roman"/>
          <w:sz w:val="24"/>
          <w:szCs w:val="24"/>
        </w:rPr>
        <w:t>részszakképesítések</w:t>
      </w:r>
      <w:proofErr w:type="spellEnd"/>
      <w:r w:rsidRPr="005C007C">
        <w:rPr>
          <w:rFonts w:ascii="Times New Roman" w:hAnsi="Times New Roman" w:cs="Times New Roman"/>
          <w:sz w:val="24"/>
          <w:szCs w:val="24"/>
        </w:rPr>
        <w:t xml:space="preserve"> megszerzése során. A munkaerő-piac részéről is igen jelentős az igény az agrárismeretekkel rendel</w:t>
      </w:r>
      <w:r>
        <w:rPr>
          <w:rFonts w:ascii="Times New Roman" w:hAnsi="Times New Roman" w:cs="Times New Roman"/>
          <w:sz w:val="24"/>
          <w:szCs w:val="24"/>
        </w:rPr>
        <w:t>kező fiatalok iránt.</w:t>
      </w:r>
    </w:p>
    <w:p w:rsidR="00620FB2" w:rsidRPr="005C007C" w:rsidRDefault="00620FB2" w:rsidP="00620FB2">
      <w:pPr>
        <w:spacing w:after="0" w:line="360" w:lineRule="auto"/>
        <w:jc w:val="both"/>
        <w:rPr>
          <w:rFonts w:ascii="Times New Roman" w:hAnsi="Times New Roman" w:cs="Times New Roman"/>
          <w:sz w:val="24"/>
          <w:szCs w:val="24"/>
        </w:rPr>
      </w:pPr>
    </w:p>
    <w:p w:rsidR="00620FB2" w:rsidRPr="005C007C" w:rsidRDefault="00620FB2" w:rsidP="00620FB2">
      <w:pPr>
        <w:spacing w:after="0" w:line="360" w:lineRule="auto"/>
        <w:jc w:val="both"/>
        <w:rPr>
          <w:rFonts w:ascii="Times New Roman" w:hAnsi="Times New Roman" w:cs="Times New Roman"/>
          <w:b/>
          <w:bCs/>
          <w:sz w:val="24"/>
          <w:szCs w:val="24"/>
        </w:rPr>
      </w:pPr>
      <w:r w:rsidRPr="005C007C">
        <w:rPr>
          <w:rFonts w:ascii="Times New Roman" w:hAnsi="Times New Roman" w:cs="Times New Roman"/>
          <w:bCs/>
          <w:sz w:val="24"/>
          <w:szCs w:val="24"/>
        </w:rPr>
        <w:t xml:space="preserve">Tiszavasvári környékén sok a mezőgazdasági nagyvállalkozás, ahol keresik a szakmunkásokat. Varrodákat lehetne beindítani, ha lenne képzett munkaerő. Ahhoz viszont, hogy a középiskolában ne morzsolódjanak le a fiatalok, rendszeresen és pontosan járjanak gyakorlatra, </w:t>
      </w:r>
      <w:r w:rsidRPr="005C007C">
        <w:rPr>
          <w:rFonts w:ascii="Times New Roman" w:hAnsi="Times New Roman" w:cs="Times New Roman"/>
          <w:b/>
          <w:bCs/>
          <w:sz w:val="24"/>
          <w:szCs w:val="24"/>
        </w:rPr>
        <w:t xml:space="preserve">már óvodás korban el kell kezdeni a munkára nevelést. </w:t>
      </w:r>
    </w:p>
    <w:p w:rsidR="00620FB2" w:rsidRPr="005C007C" w:rsidRDefault="00620FB2" w:rsidP="00620FB2">
      <w:pPr>
        <w:spacing w:after="0" w:line="360" w:lineRule="auto"/>
        <w:jc w:val="both"/>
        <w:rPr>
          <w:rFonts w:ascii="Times New Roman" w:hAnsi="Times New Roman" w:cs="Times New Roman"/>
          <w:b/>
          <w:bCs/>
          <w:sz w:val="24"/>
          <w:szCs w:val="24"/>
        </w:rPr>
      </w:pPr>
    </w:p>
    <w:p w:rsidR="00620FB2" w:rsidRDefault="00620FB2" w:rsidP="00620FB2">
      <w:pPr>
        <w:spacing w:after="0" w:line="360" w:lineRule="auto"/>
        <w:jc w:val="both"/>
        <w:rPr>
          <w:rFonts w:ascii="Times New Roman" w:hAnsi="Times New Roman" w:cs="Times New Roman"/>
          <w:b/>
          <w:sz w:val="24"/>
          <w:szCs w:val="24"/>
        </w:rPr>
      </w:pPr>
      <w:r w:rsidRPr="005C007C">
        <w:rPr>
          <w:rFonts w:ascii="Times New Roman" w:hAnsi="Times New Roman" w:cs="Times New Roman"/>
          <w:sz w:val="24"/>
          <w:szCs w:val="24"/>
        </w:rPr>
        <w:t xml:space="preserve">Az intézményi tapasztalatok a nagyarányú </w:t>
      </w:r>
      <w:r w:rsidRPr="005C007C">
        <w:rPr>
          <w:rFonts w:ascii="Times New Roman" w:hAnsi="Times New Roman" w:cs="Times New Roman"/>
          <w:b/>
          <w:sz w:val="24"/>
          <w:szCs w:val="24"/>
        </w:rPr>
        <w:t>lemorzsolódás legfőbb okaként a jövőkép hiányát, a megfelelő motivációt jelölik meg. A gyerekek a családból nem hoznak megfelelően erős indíttatást az irányba, hogy elvégezzék az iskolát, hogy szakmát szerezzenek, hogy stabil munkahellyel rendelkezzenek. A középiskolában nagyon rövid idő áll rendelkezésre, hogy ezt az érdeklődést felkeltsük, a megfelelő iskolába járást elérjük, hiszen a 16 éves tankötelezettség betöltése után, nagyon gyorsan kimaradnak az iskolából.</w:t>
      </w:r>
    </w:p>
    <w:p w:rsidR="00620FB2" w:rsidRPr="005C007C" w:rsidRDefault="00620FB2" w:rsidP="00620FB2">
      <w:pPr>
        <w:spacing w:after="0" w:line="360" w:lineRule="auto"/>
        <w:jc w:val="both"/>
        <w:rPr>
          <w:rFonts w:ascii="Times New Roman" w:hAnsi="Times New Roman" w:cs="Times New Roman"/>
          <w:b/>
          <w:sz w:val="24"/>
          <w:szCs w:val="24"/>
        </w:rPr>
      </w:pPr>
    </w:p>
    <w:p w:rsidR="00620FB2" w:rsidRDefault="00620FB2" w:rsidP="00620FB2">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A cél</w:t>
      </w:r>
      <w:r w:rsidRPr="005C007C">
        <w:rPr>
          <w:rFonts w:ascii="Times New Roman" w:hAnsi="Times New Roman" w:cs="Times New Roman"/>
          <w:sz w:val="24"/>
          <w:szCs w:val="24"/>
        </w:rPr>
        <w:t xml:space="preserve">, hogy </w:t>
      </w:r>
      <w:r w:rsidRPr="005C007C">
        <w:rPr>
          <w:rFonts w:ascii="Times New Roman" w:hAnsi="Times New Roman" w:cs="Times New Roman"/>
          <w:b/>
          <w:sz w:val="24"/>
          <w:szCs w:val="24"/>
        </w:rPr>
        <w:t>már óvodáskorban elkezdjük az érdeklődés felkeltését, esetleg folytatva az általános iskola alsó- és felső tagozatán egy olyan pályaorientációs tevékenységgel, mely 8. osztályban, a továbbtanulási lapok beadásakor- egyrészt felméri a gyerek képességeit, másrészt megismerteti a tanulókat a szakmák fajtáival, tevékenységi köreivel, segítve a megfelelő irányválasztást.</w:t>
      </w:r>
    </w:p>
    <w:p w:rsidR="00620FB2" w:rsidRPr="005C007C" w:rsidRDefault="00620FB2" w:rsidP="00620FB2">
      <w:pPr>
        <w:spacing w:after="0" w:line="360" w:lineRule="auto"/>
        <w:jc w:val="both"/>
        <w:rPr>
          <w:rFonts w:ascii="Times New Roman" w:hAnsi="Times New Roman" w:cs="Times New Roman"/>
          <w:b/>
          <w:sz w:val="24"/>
          <w:szCs w:val="24"/>
        </w:rPr>
      </w:pPr>
    </w:p>
    <w:p w:rsidR="00620FB2" w:rsidRDefault="00620FB2" w:rsidP="00620FB2">
      <w:pPr>
        <w:spacing w:after="0" w:line="360" w:lineRule="auto"/>
        <w:jc w:val="both"/>
        <w:rPr>
          <w:rFonts w:ascii="Times New Roman" w:hAnsi="Times New Roman" w:cs="Times New Roman"/>
          <w:sz w:val="24"/>
          <w:szCs w:val="24"/>
        </w:rPr>
      </w:pPr>
      <w:r w:rsidRPr="005C007C">
        <w:rPr>
          <w:rFonts w:ascii="Times New Roman" w:hAnsi="Times New Roman" w:cs="Times New Roman"/>
          <w:sz w:val="24"/>
          <w:szCs w:val="24"/>
        </w:rPr>
        <w:t>Fontos, az e</w:t>
      </w:r>
      <w:r>
        <w:rPr>
          <w:rFonts w:ascii="Times New Roman" w:hAnsi="Times New Roman" w:cs="Times New Roman"/>
          <w:sz w:val="24"/>
          <w:szCs w:val="24"/>
        </w:rPr>
        <w:t>gyüttműködés kialakítása város önkormányzatával, a c</w:t>
      </w:r>
      <w:r w:rsidRPr="005C007C">
        <w:rPr>
          <w:rFonts w:ascii="Times New Roman" w:hAnsi="Times New Roman" w:cs="Times New Roman"/>
          <w:sz w:val="24"/>
          <w:szCs w:val="24"/>
        </w:rPr>
        <w:t>saládsegítővel, a programok megvalósítása esetén is, hiszen a</w:t>
      </w:r>
      <w:r>
        <w:rPr>
          <w:rFonts w:ascii="Times New Roman" w:hAnsi="Times New Roman" w:cs="Times New Roman"/>
          <w:sz w:val="24"/>
          <w:szCs w:val="24"/>
        </w:rPr>
        <w:t>kár földterület biztosításával</w:t>
      </w:r>
      <w:r w:rsidRPr="005C007C">
        <w:rPr>
          <w:rFonts w:ascii="Times New Roman" w:hAnsi="Times New Roman" w:cs="Times New Roman"/>
          <w:sz w:val="24"/>
          <w:szCs w:val="24"/>
        </w:rPr>
        <w:t xml:space="preserve">, akár a szülői háttér erősítésével (a szülők bevonásával a tevékenységekbe) több eredményt </w:t>
      </w:r>
      <w:r>
        <w:rPr>
          <w:rFonts w:ascii="Times New Roman" w:hAnsi="Times New Roman" w:cs="Times New Roman"/>
          <w:sz w:val="24"/>
          <w:szCs w:val="24"/>
        </w:rPr>
        <w:t>lehet elérni</w:t>
      </w:r>
      <w:r w:rsidRPr="005C007C">
        <w:rPr>
          <w:rFonts w:ascii="Times New Roman" w:hAnsi="Times New Roman" w:cs="Times New Roman"/>
          <w:sz w:val="24"/>
          <w:szCs w:val="24"/>
        </w:rPr>
        <w:t>.</w:t>
      </w:r>
    </w:p>
    <w:p w:rsidR="00620FB2" w:rsidRPr="005C007C"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Előrelépés lehetne</w:t>
      </w:r>
      <w:r w:rsidRPr="005C007C">
        <w:rPr>
          <w:rFonts w:ascii="Times New Roman" w:hAnsi="Times New Roman" w:cs="Times New Roman"/>
          <w:sz w:val="24"/>
          <w:szCs w:val="24"/>
        </w:rPr>
        <w:t xml:space="preserve"> az Alapítványi iskolában egy </w:t>
      </w:r>
      <w:r w:rsidRPr="005C007C">
        <w:rPr>
          <w:rFonts w:ascii="Times New Roman" w:hAnsi="Times New Roman" w:cs="Times New Roman"/>
          <w:b/>
          <w:sz w:val="24"/>
          <w:szCs w:val="24"/>
        </w:rPr>
        <w:t>„</w:t>
      </w:r>
      <w:proofErr w:type="spellStart"/>
      <w:r w:rsidRPr="005C007C">
        <w:rPr>
          <w:rFonts w:ascii="Times New Roman" w:hAnsi="Times New Roman" w:cs="Times New Roman"/>
          <w:b/>
          <w:sz w:val="24"/>
          <w:szCs w:val="24"/>
        </w:rPr>
        <w:t>Pályaorintációs</w:t>
      </w:r>
      <w:proofErr w:type="spellEnd"/>
      <w:r w:rsidRPr="005C007C">
        <w:rPr>
          <w:rFonts w:ascii="Times New Roman" w:hAnsi="Times New Roman" w:cs="Times New Roman"/>
          <w:b/>
          <w:sz w:val="24"/>
          <w:szCs w:val="24"/>
        </w:rPr>
        <w:t xml:space="preserve"> labort”</w:t>
      </w:r>
      <w:r w:rsidRPr="005C007C">
        <w:rPr>
          <w:rFonts w:ascii="Times New Roman" w:hAnsi="Times New Roman" w:cs="Times New Roman"/>
          <w:sz w:val="24"/>
          <w:szCs w:val="24"/>
        </w:rPr>
        <w:t xml:space="preserve"> kialakítani- a középiskolával együttműködésben-, amelyben megismerhetnék, esetleg ki is próbálhatnák az egyes szakmák mibenlétét.</w:t>
      </w:r>
    </w:p>
    <w:p w:rsidR="00620FB2" w:rsidRPr="005C007C"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sz w:val="24"/>
          <w:szCs w:val="24"/>
        </w:rPr>
      </w:pPr>
      <w:r w:rsidRPr="005C007C">
        <w:rPr>
          <w:rFonts w:ascii="Times New Roman" w:hAnsi="Times New Roman" w:cs="Times New Roman"/>
          <w:sz w:val="24"/>
          <w:szCs w:val="24"/>
        </w:rPr>
        <w:lastRenderedPageBreak/>
        <w:t xml:space="preserve">Ezzel hozzájárulhatnánk ahhoz az Európai Uniós direktívához, melyben azt vállalta Magyarország, hogy a korai iskola elhagyók arányát 10% alá szorítja. </w:t>
      </w:r>
    </w:p>
    <w:p w:rsidR="00620FB2"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sz w:val="24"/>
          <w:szCs w:val="24"/>
        </w:rPr>
      </w:pPr>
      <w:r w:rsidRPr="005C007C">
        <w:rPr>
          <w:rFonts w:ascii="Times New Roman" w:hAnsi="Times New Roman" w:cs="Times New Roman"/>
          <w:sz w:val="24"/>
          <w:szCs w:val="24"/>
        </w:rPr>
        <w:t xml:space="preserve">A </w:t>
      </w:r>
      <w:r w:rsidRPr="005C007C">
        <w:rPr>
          <w:rFonts w:ascii="Times New Roman" w:hAnsi="Times New Roman" w:cs="Times New Roman"/>
          <w:b/>
          <w:sz w:val="24"/>
          <w:szCs w:val="24"/>
        </w:rPr>
        <w:t xml:space="preserve">Magyarországi Magiszter Iskola </w:t>
      </w:r>
      <w:r w:rsidRPr="005C007C">
        <w:rPr>
          <w:rFonts w:ascii="Times New Roman" w:hAnsi="Times New Roman" w:cs="Times New Roman"/>
          <w:sz w:val="24"/>
          <w:szCs w:val="24"/>
        </w:rPr>
        <w:t xml:space="preserve">már tíz éve működtet egy komplex programot Tiszavasváriban, melynek fő célja a szegénységben élő családoknál a hátrányok leküzdése, a tehetséggondozás, a családok segítése. Programjukban fontos szerepet kap a Közösségi Házban működtetett családi rendezvények, a Tanoda, mely szinte egyedüli tanulási lehetőséget jelent a telepi környezetben élők számára. Óvodát és általános iskolát működtet Tiszavasváriban, korábban NYSZC Tiszavasvári Szakgimnáziumával </w:t>
      </w:r>
      <w:proofErr w:type="gramStart"/>
      <w:r w:rsidRPr="005C007C">
        <w:rPr>
          <w:rFonts w:ascii="Times New Roman" w:hAnsi="Times New Roman" w:cs="Times New Roman"/>
          <w:sz w:val="24"/>
          <w:szCs w:val="24"/>
        </w:rPr>
        <w:t>együttműködve  agrárképzést</w:t>
      </w:r>
      <w:proofErr w:type="gramEnd"/>
      <w:r w:rsidRPr="005C007C">
        <w:rPr>
          <w:rFonts w:ascii="Times New Roman" w:hAnsi="Times New Roman" w:cs="Times New Roman"/>
          <w:sz w:val="24"/>
          <w:szCs w:val="24"/>
        </w:rPr>
        <w:t xml:space="preserve"> is folytatott, azért, hogy a kimenti rész is biztosítva legyen, azok számára is , akik általában lemorzsolódnak a középiskolából. Ehhez egy mentor programot is működtetett.</w:t>
      </w:r>
    </w:p>
    <w:p w:rsidR="00620FB2" w:rsidRPr="005C007C"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iCs/>
          <w:sz w:val="24"/>
          <w:szCs w:val="24"/>
        </w:rPr>
      </w:pPr>
      <w:r w:rsidRPr="005C007C">
        <w:rPr>
          <w:rFonts w:ascii="Times New Roman" w:hAnsi="Times New Roman" w:cs="Times New Roman"/>
          <w:b/>
          <w:sz w:val="24"/>
          <w:szCs w:val="24"/>
        </w:rPr>
        <w:t xml:space="preserve">A </w:t>
      </w:r>
      <w:r w:rsidRPr="005C007C">
        <w:rPr>
          <w:rFonts w:ascii="Times New Roman" w:hAnsi="Times New Roman" w:cs="Times New Roman"/>
          <w:b/>
          <w:iCs/>
          <w:sz w:val="24"/>
          <w:szCs w:val="24"/>
        </w:rPr>
        <w:t>Nyíregyházi Szakképzési Centrum</w:t>
      </w:r>
      <w:r w:rsidRPr="005C007C">
        <w:rPr>
          <w:rFonts w:ascii="Times New Roman" w:hAnsi="Times New Roman" w:cs="Times New Roman"/>
          <w:b/>
          <w:sz w:val="24"/>
          <w:szCs w:val="24"/>
        </w:rPr>
        <w:t xml:space="preserve">, </w:t>
      </w:r>
      <w:r w:rsidRPr="005C007C">
        <w:rPr>
          <w:rFonts w:ascii="Times New Roman" w:hAnsi="Times New Roman" w:cs="Times New Roman"/>
          <w:b/>
          <w:iCs/>
          <w:sz w:val="24"/>
          <w:szCs w:val="24"/>
        </w:rPr>
        <w:t>Tiszavasvári</w:t>
      </w:r>
      <w:r w:rsidRPr="005C007C">
        <w:rPr>
          <w:rFonts w:ascii="Times New Roman" w:hAnsi="Times New Roman" w:cs="Times New Roman"/>
          <w:b/>
          <w:sz w:val="24"/>
          <w:szCs w:val="24"/>
        </w:rPr>
        <w:t xml:space="preserve"> Szakgimnáziuma, Szakközépiskolája</w:t>
      </w:r>
      <w:r w:rsidRPr="005C007C">
        <w:rPr>
          <w:rFonts w:ascii="Times New Roman" w:hAnsi="Times New Roman" w:cs="Times New Roman"/>
          <w:sz w:val="24"/>
          <w:szCs w:val="24"/>
        </w:rPr>
        <w:t xml:space="preserve"> </w:t>
      </w:r>
      <w:r w:rsidRPr="005C007C">
        <w:rPr>
          <w:rFonts w:ascii="Times New Roman" w:hAnsi="Times New Roman" w:cs="Times New Roman"/>
          <w:b/>
          <w:sz w:val="24"/>
          <w:szCs w:val="24"/>
        </w:rPr>
        <w:t xml:space="preserve">és </w:t>
      </w:r>
      <w:r w:rsidRPr="005C007C">
        <w:rPr>
          <w:rFonts w:ascii="Times New Roman" w:hAnsi="Times New Roman" w:cs="Times New Roman"/>
          <w:b/>
          <w:iCs/>
          <w:sz w:val="24"/>
          <w:szCs w:val="24"/>
        </w:rPr>
        <w:t>Kollégiumának</w:t>
      </w:r>
      <w:r>
        <w:rPr>
          <w:rFonts w:ascii="Times New Roman" w:hAnsi="Times New Roman" w:cs="Times New Roman"/>
          <w:iCs/>
          <w:sz w:val="24"/>
          <w:szCs w:val="24"/>
        </w:rPr>
        <w:t xml:space="preserve"> választható szakterületeit</w:t>
      </w:r>
      <w:r w:rsidRPr="005C007C">
        <w:rPr>
          <w:rFonts w:ascii="Times New Roman" w:hAnsi="Times New Roman" w:cs="Times New Roman"/>
          <w:iCs/>
          <w:sz w:val="24"/>
          <w:szCs w:val="24"/>
        </w:rPr>
        <w:t xml:space="preserve"> már elő lehetne készíteni egy külön programmal az általános iskolákban. </w:t>
      </w:r>
    </w:p>
    <w:p w:rsidR="00620FB2" w:rsidRDefault="00620FB2" w:rsidP="00620FB2">
      <w:pPr>
        <w:spacing w:after="0" w:line="360" w:lineRule="auto"/>
        <w:jc w:val="both"/>
        <w:rPr>
          <w:rFonts w:ascii="Times New Roman" w:hAnsi="Times New Roman" w:cs="Times New Roman"/>
          <w:b/>
          <w:sz w:val="24"/>
          <w:szCs w:val="24"/>
        </w:rPr>
      </w:pPr>
      <w:r w:rsidRPr="00BF4315">
        <w:rPr>
          <w:rFonts w:ascii="Times New Roman" w:hAnsi="Times New Roman" w:cs="Times New Roman"/>
          <w:b/>
          <w:sz w:val="24"/>
          <w:szCs w:val="24"/>
        </w:rPr>
        <w:t>A szakmai végzettség megszerzése után lehetőség van 2 év alatt teljes értékű érettségi bizonyítványt szerezni az intézményben.</w:t>
      </w:r>
    </w:p>
    <w:p w:rsidR="00620FB2" w:rsidRPr="00BF4315"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sz w:val="24"/>
          <w:szCs w:val="24"/>
        </w:rPr>
      </w:pPr>
      <w:r w:rsidRPr="005C007C">
        <w:rPr>
          <w:rFonts w:ascii="Times New Roman" w:hAnsi="Times New Roman" w:cs="Times New Roman"/>
          <w:sz w:val="24"/>
          <w:szCs w:val="24"/>
        </w:rPr>
        <w:t xml:space="preserve">Több család van, akiknél még mindig problémás a megfelelő lakókörnyezet és ez által a nyugodt tanulási lehetőség biztosítása. A </w:t>
      </w:r>
      <w:r w:rsidRPr="005C007C">
        <w:rPr>
          <w:rFonts w:ascii="Times New Roman" w:hAnsi="Times New Roman" w:cs="Times New Roman"/>
          <w:b/>
          <w:sz w:val="24"/>
          <w:szCs w:val="24"/>
        </w:rPr>
        <w:t>Kedvesház-pedagógia</w:t>
      </w:r>
      <w:r w:rsidRPr="005C007C">
        <w:rPr>
          <w:rFonts w:ascii="Times New Roman" w:hAnsi="Times New Roman" w:cs="Times New Roman"/>
          <w:sz w:val="24"/>
          <w:szCs w:val="24"/>
        </w:rPr>
        <w:t xml:space="preserve"> mára a közoktatásban ismert módszertan lett. Hiánypótló szerepet tölt be a roma/hátrányos helyzetű gyerekek integrált oktatásban. A módszer megismeréséhez és elsajátításához módszertani kézikönyv és 90 órás akkreditált pedagógus-továbbképzés áll rendelkezésre.</w:t>
      </w:r>
    </w:p>
    <w:p w:rsidR="00620FB2" w:rsidRPr="005C007C"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sz w:val="24"/>
          <w:szCs w:val="24"/>
        </w:rPr>
      </w:pPr>
      <w:r w:rsidRPr="005C007C">
        <w:rPr>
          <w:rFonts w:ascii="Times New Roman" w:hAnsi="Times New Roman" w:cs="Times New Roman"/>
          <w:sz w:val="24"/>
          <w:szCs w:val="24"/>
        </w:rPr>
        <w:t>A kollégiumban különböző korú és képességű, roma-és nem roma, általános- és középiskolás tanulók laknak. Tudatos törekvés az életkori- és kulturális integráció megvalósítása. Nagy hangsúlyt kap a személyes törődés, a közösségi aktivitás. Év elején a nevelők a szülők bevonásával elkészítik a gyerek egyéni fejlesztési tervét.</w:t>
      </w:r>
    </w:p>
    <w:p w:rsidR="00620FB2" w:rsidRPr="005C007C" w:rsidRDefault="00620FB2" w:rsidP="00620FB2">
      <w:pPr>
        <w:spacing w:after="0" w:line="360" w:lineRule="auto"/>
        <w:jc w:val="both"/>
        <w:rPr>
          <w:rFonts w:ascii="Times New Roman" w:hAnsi="Times New Roman" w:cs="Times New Roman"/>
          <w:sz w:val="24"/>
          <w:szCs w:val="24"/>
        </w:rPr>
      </w:pPr>
    </w:p>
    <w:p w:rsidR="00620FB2" w:rsidRPr="005C007C" w:rsidRDefault="00620FB2" w:rsidP="00620FB2">
      <w:pPr>
        <w:spacing w:after="0" w:line="360" w:lineRule="auto"/>
        <w:jc w:val="both"/>
        <w:rPr>
          <w:rFonts w:ascii="Times New Roman" w:hAnsi="Times New Roman" w:cs="Times New Roman"/>
          <w:sz w:val="24"/>
          <w:szCs w:val="24"/>
        </w:rPr>
      </w:pPr>
      <w:r w:rsidRPr="005C007C">
        <w:rPr>
          <w:rFonts w:ascii="Times New Roman" w:hAnsi="Times New Roman" w:cs="Times New Roman"/>
          <w:sz w:val="24"/>
          <w:szCs w:val="24"/>
        </w:rPr>
        <w:t>A Kedvesház-modell emellett az alábbi tevékenységeket foglalja magába:</w:t>
      </w:r>
    </w:p>
    <w:p w:rsidR="00620FB2" w:rsidRPr="005C007C" w:rsidRDefault="00620FB2" w:rsidP="00620FB2">
      <w:pPr>
        <w:pStyle w:val="Listaszerbekezds"/>
        <w:numPr>
          <w:ilvl w:val="0"/>
          <w:numId w:val="26"/>
        </w:numPr>
        <w:spacing w:after="0" w:line="360" w:lineRule="auto"/>
        <w:ind w:left="0" w:firstLine="0"/>
        <w:jc w:val="both"/>
        <w:rPr>
          <w:rFonts w:ascii="Times New Roman" w:hAnsi="Times New Roman"/>
          <w:sz w:val="24"/>
          <w:szCs w:val="24"/>
        </w:rPr>
      </w:pPr>
      <w:r w:rsidRPr="005C007C">
        <w:rPr>
          <w:rFonts w:ascii="Times New Roman" w:hAnsi="Times New Roman"/>
          <w:sz w:val="24"/>
          <w:szCs w:val="24"/>
        </w:rPr>
        <w:t>Családsegítés, családgondozás preventív gyermekvédelem</w:t>
      </w:r>
    </w:p>
    <w:p w:rsidR="00620FB2" w:rsidRPr="005C007C" w:rsidRDefault="00620FB2" w:rsidP="00620FB2">
      <w:pPr>
        <w:pStyle w:val="Listaszerbekezds"/>
        <w:numPr>
          <w:ilvl w:val="0"/>
          <w:numId w:val="26"/>
        </w:numPr>
        <w:spacing w:after="0" w:line="360" w:lineRule="auto"/>
        <w:ind w:left="0" w:firstLine="0"/>
        <w:jc w:val="both"/>
        <w:rPr>
          <w:rFonts w:ascii="Times New Roman" w:hAnsi="Times New Roman"/>
          <w:sz w:val="24"/>
          <w:szCs w:val="24"/>
        </w:rPr>
      </w:pPr>
      <w:proofErr w:type="spellStart"/>
      <w:r w:rsidRPr="005C007C">
        <w:rPr>
          <w:rFonts w:ascii="Times New Roman" w:hAnsi="Times New Roman"/>
          <w:sz w:val="24"/>
          <w:szCs w:val="24"/>
        </w:rPr>
        <w:t>Kedvesház</w:t>
      </w:r>
      <w:proofErr w:type="spellEnd"/>
      <w:r w:rsidRPr="005C007C">
        <w:rPr>
          <w:rFonts w:ascii="Times New Roman" w:hAnsi="Times New Roman"/>
          <w:sz w:val="24"/>
          <w:szCs w:val="24"/>
        </w:rPr>
        <w:t>, a hiányzó gyermekvédelmi intézményi láncszem</w:t>
      </w:r>
    </w:p>
    <w:p w:rsidR="00620FB2" w:rsidRPr="005C007C" w:rsidRDefault="00620FB2" w:rsidP="00620FB2">
      <w:pPr>
        <w:pStyle w:val="Listaszerbekezds"/>
        <w:numPr>
          <w:ilvl w:val="0"/>
          <w:numId w:val="26"/>
        </w:numPr>
        <w:spacing w:after="0" w:line="360" w:lineRule="auto"/>
        <w:ind w:left="0" w:firstLine="0"/>
        <w:jc w:val="both"/>
        <w:rPr>
          <w:rFonts w:ascii="Times New Roman" w:hAnsi="Times New Roman"/>
          <w:sz w:val="24"/>
          <w:szCs w:val="24"/>
        </w:rPr>
      </w:pPr>
      <w:r w:rsidRPr="005C007C">
        <w:rPr>
          <w:rFonts w:ascii="Times New Roman" w:hAnsi="Times New Roman"/>
          <w:sz w:val="24"/>
          <w:szCs w:val="24"/>
        </w:rPr>
        <w:t xml:space="preserve">A </w:t>
      </w:r>
      <w:proofErr w:type="spellStart"/>
      <w:r w:rsidRPr="005C007C">
        <w:rPr>
          <w:rFonts w:ascii="Times New Roman" w:hAnsi="Times New Roman"/>
          <w:sz w:val="24"/>
          <w:szCs w:val="24"/>
        </w:rPr>
        <w:t>Kedvesház</w:t>
      </w:r>
      <w:proofErr w:type="spellEnd"/>
      <w:r w:rsidRPr="005C007C">
        <w:rPr>
          <w:rFonts w:ascii="Times New Roman" w:hAnsi="Times New Roman"/>
          <w:sz w:val="24"/>
          <w:szCs w:val="24"/>
        </w:rPr>
        <w:t xml:space="preserve"> pedagógiájával párhuzamosan, olyan speciális szakembereket vennénk igénybe a program megvalósítása során, akik a jelentkező problémák megoldásában, a </w:t>
      </w:r>
      <w:r w:rsidRPr="005C007C">
        <w:rPr>
          <w:rFonts w:ascii="Times New Roman" w:hAnsi="Times New Roman"/>
          <w:sz w:val="24"/>
          <w:szCs w:val="24"/>
        </w:rPr>
        <w:lastRenderedPageBreak/>
        <w:t>program minden elemében segíthetnének. (pszichológus, fejlesztő pedagógus, szociális munkás)</w:t>
      </w:r>
    </w:p>
    <w:p w:rsidR="00620FB2" w:rsidRPr="005C007C" w:rsidRDefault="00620FB2" w:rsidP="00620FB2">
      <w:pPr>
        <w:spacing w:after="0" w:line="360" w:lineRule="auto"/>
        <w:jc w:val="both"/>
        <w:rPr>
          <w:rFonts w:ascii="Times New Roman" w:hAnsi="Times New Roman" w:cs="Times New Roman"/>
          <w:sz w:val="24"/>
          <w:szCs w:val="24"/>
        </w:rPr>
      </w:pPr>
      <w:r w:rsidRPr="005C007C">
        <w:rPr>
          <w:rFonts w:ascii="Times New Roman" w:hAnsi="Times New Roman" w:cs="Times New Roman"/>
          <w:sz w:val="24"/>
          <w:szCs w:val="24"/>
        </w:rPr>
        <w:t xml:space="preserve">A </w:t>
      </w:r>
      <w:proofErr w:type="spellStart"/>
      <w:r w:rsidRPr="005C007C">
        <w:rPr>
          <w:rFonts w:ascii="Times New Roman" w:hAnsi="Times New Roman" w:cs="Times New Roman"/>
          <w:sz w:val="24"/>
          <w:szCs w:val="24"/>
        </w:rPr>
        <w:t>Kedvesháznak</w:t>
      </w:r>
      <w:proofErr w:type="spellEnd"/>
      <w:r w:rsidRPr="005C007C">
        <w:rPr>
          <w:rFonts w:ascii="Times New Roman" w:hAnsi="Times New Roman" w:cs="Times New Roman"/>
          <w:sz w:val="24"/>
          <w:szCs w:val="24"/>
        </w:rPr>
        <w:t xml:space="preserve"> óriási szerepe van a családmegtartásban és a családerősítésben. Úgy segíti a családot, hogy közben nem szakítja el a gyermeket a szülői háztól, a szülői jogok és felelősségek nem csorbulnak, éppen ellenkezőleg: elősegítik a szülői kompetenciák megerősödését.</w:t>
      </w:r>
    </w:p>
    <w:p w:rsidR="00620FB2" w:rsidRDefault="00620FB2" w:rsidP="00620FB2">
      <w:pPr>
        <w:spacing w:after="0" w:line="360" w:lineRule="auto"/>
        <w:rPr>
          <w:b/>
          <w:highlight w:val="yellow"/>
        </w:rPr>
      </w:pPr>
    </w:p>
    <w:p w:rsidR="00620FB2" w:rsidRDefault="00620FB2" w:rsidP="00620FB2">
      <w:pPr>
        <w:spacing w:after="0" w:line="360" w:lineRule="auto"/>
        <w:rPr>
          <w:rFonts w:ascii="Times New Roman" w:hAnsi="Times New Roman" w:cs="Times New Roman"/>
          <w:b/>
          <w:sz w:val="28"/>
          <w:szCs w:val="28"/>
        </w:rPr>
      </w:pPr>
      <w:r>
        <w:rPr>
          <w:rFonts w:ascii="Times New Roman" w:hAnsi="Times New Roman" w:cs="Times New Roman"/>
          <w:b/>
          <w:sz w:val="28"/>
          <w:szCs w:val="28"/>
        </w:rPr>
        <w:t>I</w:t>
      </w:r>
      <w:r w:rsidRPr="0085542A">
        <w:rPr>
          <w:rFonts w:ascii="Times New Roman" w:hAnsi="Times New Roman" w:cs="Times New Roman"/>
          <w:b/>
          <w:sz w:val="28"/>
          <w:szCs w:val="28"/>
        </w:rPr>
        <w:t>V.2.6. Közlekedésbiztonság</w:t>
      </w:r>
    </w:p>
    <w:p w:rsidR="00620FB2" w:rsidRPr="0085542A" w:rsidRDefault="00620FB2" w:rsidP="00620FB2">
      <w:pPr>
        <w:spacing w:after="0" w:line="360" w:lineRule="auto"/>
        <w:rPr>
          <w:rFonts w:ascii="Times New Roman" w:hAnsi="Times New Roman" w:cs="Times New Roman"/>
          <w:b/>
          <w:sz w:val="28"/>
          <w:szCs w:val="28"/>
        </w:rPr>
      </w:pPr>
    </w:p>
    <w:p w:rsidR="00620FB2" w:rsidRPr="0085542A" w:rsidRDefault="00620FB2" w:rsidP="00620FB2">
      <w:pPr>
        <w:pStyle w:val="Szvegtrzsbehzssal"/>
        <w:spacing w:after="0" w:line="360" w:lineRule="auto"/>
        <w:ind w:left="0"/>
        <w:jc w:val="both"/>
        <w:rPr>
          <w:rFonts w:ascii="Times New Roman" w:hAnsi="Times New Roman" w:cs="Times New Roman"/>
          <w:sz w:val="24"/>
          <w:szCs w:val="24"/>
        </w:rPr>
      </w:pPr>
      <w:r w:rsidRPr="0085542A">
        <w:rPr>
          <w:rFonts w:ascii="Times New Roman" w:hAnsi="Times New Roman" w:cs="Times New Roman"/>
          <w:sz w:val="24"/>
          <w:szCs w:val="24"/>
        </w:rPr>
        <w:t xml:space="preserve">Az önkormányzat gazdasági programja részként is megfogalmazta már, hogy lehetőség szerint gondoskodni kell a </w:t>
      </w:r>
      <w:r w:rsidRPr="0085542A">
        <w:rPr>
          <w:rFonts w:ascii="Times New Roman" w:hAnsi="Times New Roman" w:cs="Times New Roman"/>
          <w:b/>
          <w:sz w:val="24"/>
          <w:szCs w:val="24"/>
        </w:rPr>
        <w:t>meglévő utak állagának megóvása</w:t>
      </w:r>
      <w:r w:rsidRPr="0085542A">
        <w:rPr>
          <w:rFonts w:ascii="Times New Roman" w:hAnsi="Times New Roman" w:cs="Times New Roman"/>
          <w:sz w:val="24"/>
          <w:szCs w:val="24"/>
        </w:rPr>
        <w:t xml:space="preserve"> mellett azon útjainknak a fejlesztéséről, amelyek nem rendelkeznek útalappal, szilárd burkolattal.</w:t>
      </w:r>
    </w:p>
    <w:p w:rsidR="00620FB2" w:rsidRPr="0085542A" w:rsidRDefault="00620FB2" w:rsidP="00620FB2">
      <w:pPr>
        <w:spacing w:after="0" w:line="360" w:lineRule="auto"/>
        <w:jc w:val="both"/>
        <w:rPr>
          <w:rFonts w:ascii="Times New Roman" w:hAnsi="Times New Roman" w:cs="Times New Roman"/>
          <w:b/>
          <w:sz w:val="24"/>
          <w:szCs w:val="24"/>
        </w:rPr>
      </w:pPr>
      <w:r w:rsidRPr="0085542A">
        <w:rPr>
          <w:rFonts w:ascii="Times New Roman" w:hAnsi="Times New Roman" w:cs="Times New Roman"/>
          <w:sz w:val="24"/>
          <w:szCs w:val="24"/>
        </w:rPr>
        <w:t>A központi költségvetésről szóló törvény „Önkormányzati feladatellátást szolgáló fejlesztések” pontja alapján a</w:t>
      </w:r>
      <w:r w:rsidRPr="0085542A">
        <w:rPr>
          <w:rFonts w:ascii="Times New Roman" w:hAnsi="Times New Roman" w:cs="Times New Roman"/>
          <w:b/>
          <w:sz w:val="24"/>
          <w:szCs w:val="24"/>
        </w:rPr>
        <w:t xml:space="preserve"> 2018-as évben is pályázatot nyújtott be a város a „belterületi utak, járdák, hidak felújítása” (</w:t>
      </w:r>
      <w:proofErr w:type="spellStart"/>
      <w:r w:rsidRPr="0085542A">
        <w:rPr>
          <w:rFonts w:ascii="Times New Roman" w:hAnsi="Times New Roman" w:cs="Times New Roman"/>
          <w:b/>
          <w:sz w:val="24"/>
          <w:szCs w:val="24"/>
        </w:rPr>
        <w:t>max</w:t>
      </w:r>
      <w:proofErr w:type="spellEnd"/>
      <w:r w:rsidRPr="0085542A">
        <w:rPr>
          <w:rFonts w:ascii="Times New Roman" w:hAnsi="Times New Roman" w:cs="Times New Roman"/>
          <w:b/>
          <w:sz w:val="24"/>
          <w:szCs w:val="24"/>
        </w:rPr>
        <w:t xml:space="preserve">. 30 millió Ft, 85%-os támogatás) </w:t>
      </w:r>
      <w:proofErr w:type="spellStart"/>
      <w:r w:rsidRPr="0085542A">
        <w:rPr>
          <w:rFonts w:ascii="Times New Roman" w:hAnsi="Times New Roman" w:cs="Times New Roman"/>
          <w:b/>
          <w:sz w:val="24"/>
          <w:szCs w:val="24"/>
        </w:rPr>
        <w:t>alcél</w:t>
      </w:r>
      <w:proofErr w:type="spellEnd"/>
      <w:r w:rsidRPr="0085542A">
        <w:rPr>
          <w:rFonts w:ascii="Times New Roman" w:hAnsi="Times New Roman" w:cs="Times New Roman"/>
          <w:b/>
          <w:sz w:val="24"/>
          <w:szCs w:val="24"/>
        </w:rPr>
        <w:t xml:space="preserve"> megvalósítására.</w:t>
      </w:r>
    </w:p>
    <w:p w:rsidR="00620FB2" w:rsidRPr="0085542A" w:rsidRDefault="00620FB2" w:rsidP="00620FB2">
      <w:pPr>
        <w:spacing w:after="0" w:line="360" w:lineRule="auto"/>
        <w:jc w:val="both"/>
        <w:rPr>
          <w:rFonts w:ascii="Times New Roman" w:hAnsi="Times New Roman" w:cs="Times New Roman"/>
          <w:b/>
          <w:sz w:val="24"/>
          <w:szCs w:val="24"/>
        </w:rPr>
      </w:pPr>
      <w:r w:rsidRPr="0085542A">
        <w:rPr>
          <w:rFonts w:ascii="Times New Roman" w:hAnsi="Times New Roman" w:cs="Times New Roman"/>
          <w:sz w:val="24"/>
          <w:szCs w:val="24"/>
        </w:rPr>
        <w:t xml:space="preserve">Tiszavasvári </w:t>
      </w:r>
      <w:r w:rsidRPr="0085542A">
        <w:rPr>
          <w:rFonts w:ascii="Times New Roman" w:hAnsi="Times New Roman" w:cs="Times New Roman"/>
          <w:b/>
          <w:sz w:val="24"/>
          <w:szCs w:val="24"/>
        </w:rPr>
        <w:t xml:space="preserve">azon 460 település közé tartozik, aki az összesen 1800 pályázó településből 19.431.000 Ft összegű támogatást kaptak az alábbi – testület által meghatározott - </w:t>
      </w:r>
      <w:r w:rsidRPr="0085542A">
        <w:rPr>
          <w:rFonts w:ascii="Times New Roman" w:hAnsi="Times New Roman" w:cs="Times New Roman"/>
          <w:sz w:val="24"/>
          <w:szCs w:val="24"/>
        </w:rPr>
        <w:t xml:space="preserve">önkormányzati tulajdonú </w:t>
      </w:r>
      <w:r w:rsidRPr="0085542A">
        <w:rPr>
          <w:rFonts w:ascii="Times New Roman" w:hAnsi="Times New Roman" w:cs="Times New Roman"/>
          <w:b/>
          <w:sz w:val="24"/>
          <w:szCs w:val="24"/>
        </w:rPr>
        <w:t>útszakaszok felújítására a 2019-es évben:</w:t>
      </w:r>
    </w:p>
    <w:p w:rsidR="00620FB2" w:rsidRPr="0085542A" w:rsidRDefault="00620FB2" w:rsidP="00620FB2">
      <w:pPr>
        <w:numPr>
          <w:ilvl w:val="0"/>
          <w:numId w:val="22"/>
        </w:numPr>
        <w:spacing w:after="0" w:line="360" w:lineRule="auto"/>
        <w:ind w:left="426" w:firstLine="0"/>
        <w:jc w:val="both"/>
        <w:rPr>
          <w:rFonts w:ascii="Times New Roman" w:hAnsi="Times New Roman" w:cs="Times New Roman"/>
          <w:sz w:val="24"/>
          <w:szCs w:val="24"/>
        </w:rPr>
      </w:pPr>
      <w:r w:rsidRPr="0085542A">
        <w:rPr>
          <w:rFonts w:ascii="Times New Roman" w:hAnsi="Times New Roman" w:cs="Times New Roman"/>
          <w:sz w:val="24"/>
          <w:szCs w:val="24"/>
        </w:rPr>
        <w:t>Mikszáth Kálmán utca; 196 m,</w:t>
      </w:r>
    </w:p>
    <w:p w:rsidR="00620FB2" w:rsidRPr="0085542A" w:rsidRDefault="00620FB2" w:rsidP="00620FB2">
      <w:pPr>
        <w:numPr>
          <w:ilvl w:val="0"/>
          <w:numId w:val="22"/>
        </w:numPr>
        <w:spacing w:after="0" w:line="360" w:lineRule="auto"/>
        <w:ind w:left="426" w:firstLine="0"/>
        <w:jc w:val="both"/>
        <w:rPr>
          <w:rFonts w:ascii="Times New Roman" w:hAnsi="Times New Roman" w:cs="Times New Roman"/>
          <w:sz w:val="24"/>
          <w:szCs w:val="24"/>
        </w:rPr>
      </w:pPr>
      <w:r w:rsidRPr="0085542A">
        <w:rPr>
          <w:rFonts w:ascii="Times New Roman" w:hAnsi="Times New Roman" w:cs="Times New Roman"/>
          <w:sz w:val="24"/>
          <w:szCs w:val="24"/>
        </w:rPr>
        <w:t>Hankó László utca; 277 m,</w:t>
      </w:r>
    </w:p>
    <w:p w:rsidR="00620FB2" w:rsidRPr="0085542A" w:rsidRDefault="00620FB2" w:rsidP="00620FB2">
      <w:pPr>
        <w:numPr>
          <w:ilvl w:val="0"/>
          <w:numId w:val="22"/>
        </w:numPr>
        <w:spacing w:after="0" w:line="360" w:lineRule="auto"/>
        <w:ind w:left="426" w:firstLine="0"/>
        <w:jc w:val="both"/>
        <w:rPr>
          <w:rFonts w:ascii="Times New Roman" w:hAnsi="Times New Roman" w:cs="Times New Roman"/>
          <w:sz w:val="24"/>
          <w:szCs w:val="24"/>
        </w:rPr>
      </w:pPr>
      <w:r w:rsidRPr="0085542A">
        <w:rPr>
          <w:rFonts w:ascii="Times New Roman" w:hAnsi="Times New Roman" w:cs="Times New Roman"/>
          <w:sz w:val="24"/>
          <w:szCs w:val="24"/>
        </w:rPr>
        <w:t>Wesselényi utca; 136 m,</w:t>
      </w:r>
    </w:p>
    <w:p w:rsidR="00620FB2" w:rsidRPr="0085542A" w:rsidRDefault="00620FB2" w:rsidP="00620FB2">
      <w:pPr>
        <w:numPr>
          <w:ilvl w:val="0"/>
          <w:numId w:val="22"/>
        </w:numPr>
        <w:spacing w:after="0" w:line="360" w:lineRule="auto"/>
        <w:ind w:left="426" w:firstLine="0"/>
        <w:jc w:val="both"/>
        <w:rPr>
          <w:rFonts w:ascii="Times New Roman" w:hAnsi="Times New Roman" w:cs="Times New Roman"/>
          <w:sz w:val="24"/>
          <w:szCs w:val="24"/>
        </w:rPr>
      </w:pPr>
      <w:r w:rsidRPr="0085542A">
        <w:rPr>
          <w:rFonts w:ascii="Times New Roman" w:hAnsi="Times New Roman" w:cs="Times New Roman"/>
          <w:sz w:val="24"/>
          <w:szCs w:val="24"/>
        </w:rPr>
        <w:t>Budai Nagy Antal utca; 136 m,</w:t>
      </w:r>
    </w:p>
    <w:p w:rsidR="00620FB2" w:rsidRPr="0085542A" w:rsidRDefault="00620FB2" w:rsidP="00620FB2">
      <w:pPr>
        <w:numPr>
          <w:ilvl w:val="0"/>
          <w:numId w:val="22"/>
        </w:numPr>
        <w:spacing w:after="0" w:line="360" w:lineRule="auto"/>
        <w:ind w:left="426" w:firstLine="0"/>
        <w:jc w:val="both"/>
        <w:rPr>
          <w:rFonts w:ascii="Times New Roman" w:hAnsi="Times New Roman" w:cs="Times New Roman"/>
          <w:sz w:val="24"/>
          <w:szCs w:val="24"/>
        </w:rPr>
      </w:pPr>
      <w:r w:rsidRPr="0085542A">
        <w:rPr>
          <w:rFonts w:ascii="Times New Roman" w:hAnsi="Times New Roman" w:cs="Times New Roman"/>
          <w:sz w:val="24"/>
          <w:szCs w:val="24"/>
        </w:rPr>
        <w:t>Alkotás utca; 61 m,</w:t>
      </w:r>
    </w:p>
    <w:p w:rsidR="00620FB2" w:rsidRPr="0085542A" w:rsidRDefault="00620FB2" w:rsidP="00620FB2">
      <w:pPr>
        <w:numPr>
          <w:ilvl w:val="0"/>
          <w:numId w:val="22"/>
        </w:numPr>
        <w:spacing w:after="0" w:line="360" w:lineRule="auto"/>
        <w:ind w:left="426" w:firstLine="0"/>
        <w:jc w:val="both"/>
        <w:rPr>
          <w:rFonts w:ascii="Times New Roman" w:hAnsi="Times New Roman" w:cs="Times New Roman"/>
          <w:sz w:val="24"/>
          <w:szCs w:val="24"/>
        </w:rPr>
      </w:pPr>
      <w:r w:rsidRPr="0085542A">
        <w:rPr>
          <w:rFonts w:ascii="Times New Roman" w:hAnsi="Times New Roman" w:cs="Times New Roman"/>
          <w:sz w:val="24"/>
          <w:szCs w:val="24"/>
        </w:rPr>
        <w:t>Könyves Kálmán utca; 90 m,</w:t>
      </w:r>
    </w:p>
    <w:p w:rsidR="00620FB2" w:rsidRPr="0085542A" w:rsidRDefault="00620FB2" w:rsidP="00620FB2">
      <w:pPr>
        <w:numPr>
          <w:ilvl w:val="0"/>
          <w:numId w:val="22"/>
        </w:numPr>
        <w:spacing w:after="0" w:line="360" w:lineRule="auto"/>
        <w:ind w:left="426" w:firstLine="0"/>
        <w:jc w:val="both"/>
        <w:rPr>
          <w:rFonts w:ascii="Times New Roman" w:hAnsi="Times New Roman" w:cs="Times New Roman"/>
          <w:sz w:val="24"/>
          <w:szCs w:val="24"/>
        </w:rPr>
      </w:pPr>
      <w:r w:rsidRPr="0085542A">
        <w:rPr>
          <w:rFonts w:ascii="Times New Roman" w:hAnsi="Times New Roman" w:cs="Times New Roman"/>
          <w:sz w:val="24"/>
          <w:szCs w:val="24"/>
        </w:rPr>
        <w:t>Február 1. utca; 150 m,</w:t>
      </w:r>
    </w:p>
    <w:p w:rsidR="00620FB2" w:rsidRPr="0085542A" w:rsidRDefault="00620FB2" w:rsidP="00620FB2">
      <w:pPr>
        <w:numPr>
          <w:ilvl w:val="0"/>
          <w:numId w:val="22"/>
        </w:numPr>
        <w:spacing w:after="0" w:line="360" w:lineRule="auto"/>
        <w:ind w:left="426" w:firstLine="0"/>
        <w:jc w:val="both"/>
        <w:rPr>
          <w:rFonts w:ascii="Times New Roman" w:hAnsi="Times New Roman" w:cs="Times New Roman"/>
          <w:sz w:val="24"/>
          <w:szCs w:val="24"/>
        </w:rPr>
      </w:pPr>
      <w:r w:rsidRPr="0085542A">
        <w:rPr>
          <w:rFonts w:ascii="Times New Roman" w:hAnsi="Times New Roman" w:cs="Times New Roman"/>
          <w:sz w:val="24"/>
          <w:szCs w:val="24"/>
        </w:rPr>
        <w:t>Thököly Imre utca; 143 m,</w:t>
      </w:r>
    </w:p>
    <w:p w:rsidR="00620FB2" w:rsidRPr="0085542A" w:rsidRDefault="00620FB2" w:rsidP="00620FB2">
      <w:pPr>
        <w:numPr>
          <w:ilvl w:val="0"/>
          <w:numId w:val="22"/>
        </w:numPr>
        <w:spacing w:after="0" w:line="360" w:lineRule="auto"/>
        <w:ind w:left="426" w:firstLine="0"/>
        <w:jc w:val="both"/>
        <w:rPr>
          <w:rFonts w:ascii="Times New Roman" w:hAnsi="Times New Roman" w:cs="Times New Roman"/>
          <w:sz w:val="24"/>
          <w:szCs w:val="24"/>
        </w:rPr>
      </w:pPr>
      <w:r w:rsidRPr="0085542A">
        <w:rPr>
          <w:rFonts w:ascii="Times New Roman" w:hAnsi="Times New Roman" w:cs="Times New Roman"/>
          <w:sz w:val="24"/>
          <w:szCs w:val="24"/>
        </w:rPr>
        <w:t>Bacsó Béla utca; 87 m,</w:t>
      </w:r>
    </w:p>
    <w:p w:rsidR="00620FB2" w:rsidRPr="0085542A" w:rsidRDefault="00620FB2" w:rsidP="00620FB2">
      <w:pPr>
        <w:numPr>
          <w:ilvl w:val="0"/>
          <w:numId w:val="22"/>
        </w:numPr>
        <w:spacing w:after="0" w:line="360" w:lineRule="auto"/>
        <w:ind w:left="426" w:firstLine="0"/>
        <w:jc w:val="both"/>
        <w:rPr>
          <w:rFonts w:ascii="Times New Roman" w:hAnsi="Times New Roman" w:cs="Times New Roman"/>
          <w:sz w:val="24"/>
          <w:szCs w:val="24"/>
        </w:rPr>
      </w:pPr>
      <w:r w:rsidRPr="0085542A">
        <w:rPr>
          <w:rFonts w:ascii="Times New Roman" w:hAnsi="Times New Roman" w:cs="Times New Roman"/>
          <w:sz w:val="24"/>
          <w:szCs w:val="24"/>
        </w:rPr>
        <w:t>Illés Béla utca; 90 m,</w:t>
      </w:r>
    </w:p>
    <w:p w:rsidR="00620FB2" w:rsidRPr="0085542A" w:rsidRDefault="00620FB2" w:rsidP="00620FB2">
      <w:pPr>
        <w:numPr>
          <w:ilvl w:val="0"/>
          <w:numId w:val="22"/>
        </w:numPr>
        <w:spacing w:after="0" w:line="360" w:lineRule="auto"/>
        <w:ind w:left="426" w:firstLine="0"/>
        <w:jc w:val="both"/>
        <w:rPr>
          <w:rFonts w:ascii="Times New Roman" w:hAnsi="Times New Roman" w:cs="Times New Roman"/>
          <w:sz w:val="24"/>
          <w:szCs w:val="24"/>
        </w:rPr>
      </w:pPr>
      <w:r w:rsidRPr="0085542A">
        <w:rPr>
          <w:rFonts w:ascii="Times New Roman" w:hAnsi="Times New Roman" w:cs="Times New Roman"/>
          <w:sz w:val="24"/>
          <w:szCs w:val="24"/>
        </w:rPr>
        <w:t>Mártírok utca; 75 m,</w:t>
      </w:r>
    </w:p>
    <w:p w:rsidR="00620FB2" w:rsidRPr="0085542A" w:rsidRDefault="00620FB2" w:rsidP="00620FB2">
      <w:pPr>
        <w:numPr>
          <w:ilvl w:val="0"/>
          <w:numId w:val="22"/>
        </w:numPr>
        <w:spacing w:after="0" w:line="360" w:lineRule="auto"/>
        <w:ind w:left="426" w:firstLine="0"/>
        <w:jc w:val="both"/>
        <w:rPr>
          <w:rFonts w:ascii="Times New Roman" w:hAnsi="Times New Roman" w:cs="Times New Roman"/>
          <w:sz w:val="24"/>
          <w:szCs w:val="24"/>
        </w:rPr>
      </w:pPr>
      <w:r w:rsidRPr="0085542A">
        <w:rPr>
          <w:rFonts w:ascii="Times New Roman" w:hAnsi="Times New Roman" w:cs="Times New Roman"/>
          <w:sz w:val="24"/>
          <w:szCs w:val="24"/>
        </w:rPr>
        <w:t xml:space="preserve">Petőfi utca (volt </w:t>
      </w:r>
      <w:proofErr w:type="spellStart"/>
      <w:r w:rsidRPr="0085542A">
        <w:rPr>
          <w:rFonts w:ascii="Times New Roman" w:hAnsi="Times New Roman" w:cs="Times New Roman"/>
          <w:sz w:val="24"/>
          <w:szCs w:val="24"/>
        </w:rPr>
        <w:t>Csokigyár</w:t>
      </w:r>
      <w:proofErr w:type="spellEnd"/>
      <w:r w:rsidRPr="0085542A">
        <w:rPr>
          <w:rFonts w:ascii="Times New Roman" w:hAnsi="Times New Roman" w:cs="Times New Roman"/>
          <w:sz w:val="24"/>
          <w:szCs w:val="24"/>
        </w:rPr>
        <w:t xml:space="preserve"> melletti és mögötti rész); 350 m.</w:t>
      </w:r>
    </w:p>
    <w:p w:rsidR="00620FB2" w:rsidRPr="0085542A" w:rsidRDefault="00620FB2" w:rsidP="00620FB2">
      <w:pPr>
        <w:spacing w:after="0" w:line="360" w:lineRule="auto"/>
        <w:ind w:left="426"/>
        <w:jc w:val="both"/>
        <w:rPr>
          <w:rFonts w:ascii="Times New Roman" w:hAnsi="Times New Roman" w:cs="Times New Roman"/>
          <w:sz w:val="24"/>
          <w:szCs w:val="24"/>
        </w:rPr>
      </w:pPr>
    </w:p>
    <w:p w:rsidR="00620FB2" w:rsidRPr="0085542A" w:rsidRDefault="00620FB2" w:rsidP="00620FB2">
      <w:pPr>
        <w:spacing w:after="0" w:line="360" w:lineRule="auto"/>
        <w:jc w:val="both"/>
        <w:rPr>
          <w:rFonts w:ascii="Times New Roman" w:hAnsi="Times New Roman" w:cs="Times New Roman"/>
          <w:b/>
          <w:sz w:val="24"/>
          <w:szCs w:val="24"/>
        </w:rPr>
      </w:pPr>
      <w:r w:rsidRPr="0085542A">
        <w:rPr>
          <w:rFonts w:ascii="Times New Roman" w:hAnsi="Times New Roman" w:cs="Times New Roman"/>
          <w:sz w:val="24"/>
          <w:szCs w:val="24"/>
        </w:rPr>
        <w:lastRenderedPageBreak/>
        <w:t xml:space="preserve">Az útszakaszok </w:t>
      </w:r>
      <w:smartTag w:uri="urn:schemas-microsoft-com:office:smarttags" w:element="metricconverter">
        <w:smartTagPr>
          <w:attr w:name="ProductID" w:val="10 cm"/>
        </w:smartTagPr>
        <w:r w:rsidRPr="0085542A">
          <w:rPr>
            <w:rFonts w:ascii="Times New Roman" w:hAnsi="Times New Roman" w:cs="Times New Roman"/>
            <w:b/>
            <w:sz w:val="24"/>
            <w:szCs w:val="24"/>
          </w:rPr>
          <w:t>10 cm</w:t>
        </w:r>
      </w:smartTag>
      <w:r w:rsidRPr="0085542A">
        <w:rPr>
          <w:rFonts w:ascii="Times New Roman" w:hAnsi="Times New Roman" w:cs="Times New Roman"/>
          <w:b/>
          <w:sz w:val="24"/>
          <w:szCs w:val="24"/>
        </w:rPr>
        <w:t xml:space="preserve"> vastag mart aszfaltburkolatot kapnak, alkohol bázisú bitumenemulzió permetezésével</w:t>
      </w:r>
      <w:r w:rsidRPr="0085542A">
        <w:rPr>
          <w:rFonts w:ascii="Times New Roman" w:hAnsi="Times New Roman" w:cs="Times New Roman"/>
          <w:sz w:val="24"/>
          <w:szCs w:val="24"/>
        </w:rPr>
        <w:t xml:space="preserve">, </w:t>
      </w:r>
      <w:r w:rsidRPr="0085542A">
        <w:rPr>
          <w:rFonts w:ascii="Times New Roman" w:hAnsi="Times New Roman" w:cs="Times New Roman"/>
          <w:b/>
          <w:sz w:val="24"/>
          <w:szCs w:val="24"/>
        </w:rPr>
        <w:t xml:space="preserve">bazalt zúzalék szórásával és hengerelésével, átlagosan 3,5 és 5 m közötti szélességben. </w:t>
      </w:r>
      <w:r w:rsidRPr="0085542A">
        <w:rPr>
          <w:rFonts w:ascii="Times New Roman" w:hAnsi="Times New Roman" w:cs="Times New Roman"/>
          <w:sz w:val="24"/>
          <w:szCs w:val="24"/>
        </w:rPr>
        <w:t xml:space="preserve">A megjelölt adatok </w:t>
      </w:r>
      <w:r w:rsidRPr="0085542A">
        <w:rPr>
          <w:rFonts w:ascii="Times New Roman" w:hAnsi="Times New Roman" w:cs="Times New Roman"/>
          <w:b/>
          <w:sz w:val="24"/>
          <w:szCs w:val="24"/>
        </w:rPr>
        <w:t xml:space="preserve">az esetek többségében a teljes utcahosszt magukban foglalják. </w:t>
      </w:r>
    </w:p>
    <w:p w:rsidR="00620FB2" w:rsidRPr="0085542A" w:rsidRDefault="00620FB2" w:rsidP="00620FB2">
      <w:pPr>
        <w:spacing w:after="0" w:line="360" w:lineRule="auto"/>
        <w:ind w:left="426"/>
        <w:jc w:val="both"/>
        <w:rPr>
          <w:rFonts w:ascii="Times New Roman" w:hAnsi="Times New Roman" w:cs="Times New Roman"/>
          <w:b/>
          <w:sz w:val="24"/>
          <w:szCs w:val="24"/>
        </w:rPr>
      </w:pPr>
    </w:p>
    <w:p w:rsidR="00620FB2" w:rsidRPr="0085542A" w:rsidRDefault="00620FB2" w:rsidP="00620FB2">
      <w:pPr>
        <w:spacing w:after="0" w:line="360" w:lineRule="auto"/>
        <w:jc w:val="both"/>
        <w:rPr>
          <w:rFonts w:ascii="Times New Roman" w:hAnsi="Times New Roman" w:cs="Times New Roman"/>
          <w:b/>
          <w:sz w:val="24"/>
          <w:szCs w:val="24"/>
        </w:rPr>
      </w:pPr>
      <w:r w:rsidRPr="0085542A">
        <w:rPr>
          <w:rFonts w:ascii="Times New Roman" w:hAnsi="Times New Roman" w:cs="Times New Roman"/>
          <w:sz w:val="24"/>
          <w:szCs w:val="24"/>
        </w:rPr>
        <w:t xml:space="preserve">Fentieken kívül 2019. évben egyedi pályázati anyagot dolgozott ki az önkormányzat a település úthálózatának fejlesztése érdekében, melynek eredményeként </w:t>
      </w:r>
      <w:r w:rsidRPr="0085542A">
        <w:rPr>
          <w:rFonts w:ascii="Times New Roman" w:hAnsi="Times New Roman" w:cs="Times New Roman"/>
          <w:b/>
          <w:sz w:val="24"/>
          <w:szCs w:val="24"/>
        </w:rPr>
        <w:t>260 millió forint egyedi kormányzati támogatást kapott településünk.</w:t>
      </w:r>
      <w:r w:rsidRPr="0085542A">
        <w:rPr>
          <w:rFonts w:ascii="Times New Roman" w:hAnsi="Times New Roman" w:cs="Times New Roman"/>
          <w:sz w:val="24"/>
          <w:szCs w:val="24"/>
        </w:rPr>
        <w:t xml:space="preserve"> Több mint </w:t>
      </w:r>
      <w:r w:rsidRPr="0085542A">
        <w:rPr>
          <w:rFonts w:ascii="Times New Roman" w:hAnsi="Times New Roman" w:cs="Times New Roman"/>
          <w:b/>
          <w:sz w:val="24"/>
          <w:szCs w:val="24"/>
        </w:rPr>
        <w:t xml:space="preserve">1 km hosszan újult meg teljes szélességében a padkázást is ide értve a Petőfi utca </w:t>
      </w:r>
      <w:r w:rsidRPr="0085542A">
        <w:rPr>
          <w:rFonts w:ascii="Times New Roman" w:hAnsi="Times New Roman" w:cs="Times New Roman"/>
          <w:sz w:val="24"/>
          <w:szCs w:val="24"/>
        </w:rPr>
        <w:t>csakúgy, mint a</w:t>
      </w:r>
      <w:r w:rsidRPr="0085542A">
        <w:rPr>
          <w:rFonts w:ascii="Times New Roman" w:hAnsi="Times New Roman" w:cs="Times New Roman"/>
          <w:b/>
          <w:sz w:val="24"/>
          <w:szCs w:val="24"/>
        </w:rPr>
        <w:t xml:space="preserve"> Zrínyi utca. </w:t>
      </w:r>
      <w:r w:rsidRPr="0085542A">
        <w:rPr>
          <w:rFonts w:ascii="Times New Roman" w:hAnsi="Times New Roman" w:cs="Times New Roman"/>
          <w:sz w:val="24"/>
          <w:szCs w:val="24"/>
        </w:rPr>
        <w:t>Elkészült a</w:t>
      </w:r>
      <w:r w:rsidRPr="0085542A">
        <w:rPr>
          <w:rFonts w:ascii="Times New Roman" w:hAnsi="Times New Roman" w:cs="Times New Roman"/>
          <w:b/>
          <w:sz w:val="24"/>
          <w:szCs w:val="24"/>
        </w:rPr>
        <w:t xml:space="preserve"> volt Coop előtti parkoló, az Ifjúság utca, Jókai utca és a </w:t>
      </w:r>
      <w:proofErr w:type="spellStart"/>
      <w:r w:rsidRPr="0085542A">
        <w:rPr>
          <w:rFonts w:ascii="Times New Roman" w:hAnsi="Times New Roman" w:cs="Times New Roman"/>
          <w:b/>
          <w:sz w:val="24"/>
          <w:szCs w:val="24"/>
        </w:rPr>
        <w:t>Szabolcsvezér</w:t>
      </w:r>
      <w:proofErr w:type="spellEnd"/>
      <w:r w:rsidRPr="0085542A">
        <w:rPr>
          <w:rFonts w:ascii="Times New Roman" w:hAnsi="Times New Roman" w:cs="Times New Roman"/>
          <w:b/>
          <w:sz w:val="24"/>
          <w:szCs w:val="24"/>
        </w:rPr>
        <w:t xml:space="preserve"> utca ifjúság úti csomópontja is. A Széles-, Keskeny utcák előkészítése zajlik, </w:t>
      </w:r>
      <w:r w:rsidRPr="0085542A">
        <w:rPr>
          <w:rFonts w:ascii="Times New Roman" w:hAnsi="Times New Roman" w:cs="Times New Roman"/>
          <w:sz w:val="24"/>
          <w:szCs w:val="24"/>
        </w:rPr>
        <w:t xml:space="preserve">a végleges munkálatokra ebben az évben </w:t>
      </w:r>
      <w:r w:rsidRPr="0085542A">
        <w:rPr>
          <w:rFonts w:ascii="Times New Roman" w:hAnsi="Times New Roman" w:cs="Times New Roman"/>
          <w:b/>
          <w:sz w:val="24"/>
          <w:szCs w:val="24"/>
        </w:rPr>
        <w:t xml:space="preserve">kerül sor, csakúgy, mint a </w:t>
      </w:r>
      <w:proofErr w:type="spellStart"/>
      <w:r w:rsidRPr="0085542A">
        <w:rPr>
          <w:rFonts w:ascii="Times New Roman" w:hAnsi="Times New Roman" w:cs="Times New Roman"/>
          <w:b/>
          <w:sz w:val="24"/>
          <w:szCs w:val="24"/>
        </w:rPr>
        <w:t>büdi</w:t>
      </w:r>
      <w:proofErr w:type="spellEnd"/>
      <w:r w:rsidRPr="0085542A">
        <w:rPr>
          <w:rFonts w:ascii="Times New Roman" w:hAnsi="Times New Roman" w:cs="Times New Roman"/>
          <w:b/>
          <w:sz w:val="24"/>
          <w:szCs w:val="24"/>
        </w:rPr>
        <w:t xml:space="preserve"> utcák aszfaltozására.</w:t>
      </w:r>
    </w:p>
    <w:p w:rsidR="00620FB2" w:rsidRPr="0085542A" w:rsidRDefault="00620FB2" w:rsidP="00620FB2">
      <w:pPr>
        <w:spacing w:after="0" w:line="360" w:lineRule="auto"/>
        <w:jc w:val="both"/>
        <w:rPr>
          <w:rFonts w:ascii="Times New Roman" w:hAnsi="Times New Roman" w:cs="Times New Roman"/>
          <w:b/>
          <w:sz w:val="24"/>
          <w:szCs w:val="24"/>
        </w:rPr>
      </w:pPr>
    </w:p>
    <w:p w:rsidR="00620FB2" w:rsidRPr="0085542A" w:rsidRDefault="00620FB2" w:rsidP="00620FB2">
      <w:pPr>
        <w:spacing w:after="0" w:line="360" w:lineRule="auto"/>
        <w:jc w:val="both"/>
        <w:rPr>
          <w:rFonts w:ascii="Times New Roman" w:hAnsi="Times New Roman" w:cs="Times New Roman"/>
          <w:sz w:val="24"/>
          <w:szCs w:val="24"/>
        </w:rPr>
      </w:pPr>
      <w:r w:rsidRPr="0085542A">
        <w:rPr>
          <w:rFonts w:ascii="Times New Roman" w:hAnsi="Times New Roman" w:cs="Times New Roman"/>
          <w:b/>
          <w:sz w:val="24"/>
          <w:szCs w:val="24"/>
        </w:rPr>
        <w:t xml:space="preserve">Külterületi útfelújítására is sor került </w:t>
      </w:r>
      <w:r w:rsidRPr="0085542A">
        <w:rPr>
          <w:rFonts w:ascii="Times New Roman" w:hAnsi="Times New Roman" w:cs="Times New Roman"/>
          <w:sz w:val="24"/>
          <w:szCs w:val="24"/>
        </w:rPr>
        <w:t xml:space="preserve">a 2018-as év végére. </w:t>
      </w:r>
      <w:r w:rsidRPr="0085542A">
        <w:rPr>
          <w:rFonts w:ascii="Times New Roman" w:hAnsi="Times New Roman" w:cs="Times New Roman"/>
          <w:b/>
          <w:sz w:val="24"/>
          <w:szCs w:val="24"/>
        </w:rPr>
        <w:t xml:space="preserve">25 millió forint pályázati forrásból útalapot és </w:t>
      </w:r>
      <w:proofErr w:type="gramStart"/>
      <w:r w:rsidRPr="0085542A">
        <w:rPr>
          <w:rFonts w:ascii="Times New Roman" w:hAnsi="Times New Roman" w:cs="Times New Roman"/>
          <w:b/>
          <w:sz w:val="24"/>
          <w:szCs w:val="24"/>
        </w:rPr>
        <w:t>zúzottkő borítást</w:t>
      </w:r>
      <w:proofErr w:type="gramEnd"/>
      <w:r w:rsidRPr="0085542A">
        <w:rPr>
          <w:rFonts w:ascii="Times New Roman" w:hAnsi="Times New Roman" w:cs="Times New Roman"/>
          <w:b/>
          <w:sz w:val="24"/>
          <w:szCs w:val="24"/>
        </w:rPr>
        <w:t xml:space="preserve"> kapott a Sopron út 800 méteres szakasza</w:t>
      </w:r>
      <w:r w:rsidRPr="0085542A">
        <w:rPr>
          <w:rFonts w:ascii="Times New Roman" w:hAnsi="Times New Roman" w:cs="Times New Roman"/>
          <w:sz w:val="24"/>
          <w:szCs w:val="24"/>
        </w:rPr>
        <w:t>. A fejlesztés a Sopron úti közmunka telephely megközelítését is nagyban elősegíti.</w:t>
      </w:r>
    </w:p>
    <w:p w:rsidR="00620FB2" w:rsidRDefault="00620FB2" w:rsidP="00620FB2">
      <w:pPr>
        <w:spacing w:after="0" w:line="360" w:lineRule="auto"/>
        <w:jc w:val="both"/>
        <w:rPr>
          <w:rFonts w:ascii="Times New Roman" w:hAnsi="Times New Roman" w:cs="Times New Roman"/>
          <w:sz w:val="24"/>
          <w:szCs w:val="24"/>
        </w:rPr>
      </w:pPr>
    </w:p>
    <w:p w:rsidR="00620FB2" w:rsidRPr="0085542A" w:rsidRDefault="00620FB2" w:rsidP="00620FB2">
      <w:pPr>
        <w:spacing w:after="0" w:line="360" w:lineRule="auto"/>
        <w:jc w:val="both"/>
        <w:rPr>
          <w:rFonts w:ascii="Times New Roman" w:hAnsi="Times New Roman" w:cs="Times New Roman"/>
          <w:sz w:val="24"/>
          <w:szCs w:val="24"/>
        </w:rPr>
      </w:pPr>
      <w:r w:rsidRPr="0085542A">
        <w:rPr>
          <w:rFonts w:ascii="Times New Roman" w:hAnsi="Times New Roman" w:cs="Times New Roman"/>
          <w:b/>
          <w:sz w:val="24"/>
          <w:szCs w:val="24"/>
        </w:rPr>
        <w:t>2020. évben 1.265.000.000-</w:t>
      </w:r>
      <w:r w:rsidRPr="0085542A">
        <w:rPr>
          <w:rFonts w:ascii="Times New Roman" w:hAnsi="Times New Roman" w:cs="Times New Roman"/>
          <w:sz w:val="24"/>
          <w:szCs w:val="24"/>
        </w:rPr>
        <w:t xml:space="preserve"> </w:t>
      </w:r>
      <w:r w:rsidRPr="0085542A">
        <w:rPr>
          <w:rFonts w:ascii="Times New Roman" w:hAnsi="Times New Roman" w:cs="Times New Roman"/>
          <w:b/>
          <w:sz w:val="24"/>
          <w:szCs w:val="24"/>
        </w:rPr>
        <w:t xml:space="preserve">Ft egyedi kormányzati támogatást nyert a város  </w:t>
      </w:r>
      <w:proofErr w:type="spellStart"/>
      <w:r w:rsidRPr="0085542A">
        <w:rPr>
          <w:rFonts w:ascii="Times New Roman" w:hAnsi="Times New Roman" w:cs="Times New Roman"/>
          <w:b/>
          <w:sz w:val="24"/>
          <w:szCs w:val="24"/>
        </w:rPr>
        <w:t>ifrastrukturális</w:t>
      </w:r>
      <w:proofErr w:type="spellEnd"/>
      <w:r w:rsidRPr="0085542A">
        <w:rPr>
          <w:rFonts w:ascii="Times New Roman" w:hAnsi="Times New Roman" w:cs="Times New Roman"/>
          <w:b/>
          <w:sz w:val="24"/>
          <w:szCs w:val="24"/>
        </w:rPr>
        <w:t xml:space="preserve"> fejlesztésre</w:t>
      </w:r>
      <w:r w:rsidRPr="0085542A">
        <w:rPr>
          <w:rFonts w:ascii="Times New Roman" w:hAnsi="Times New Roman" w:cs="Times New Roman"/>
          <w:sz w:val="24"/>
          <w:szCs w:val="24"/>
        </w:rPr>
        <w:t xml:space="preserve">, melynek keretében </w:t>
      </w:r>
      <w:r w:rsidRPr="0085542A">
        <w:rPr>
          <w:rFonts w:ascii="Times New Roman" w:hAnsi="Times New Roman" w:cs="Times New Roman"/>
          <w:b/>
          <w:sz w:val="24"/>
          <w:szCs w:val="24"/>
        </w:rPr>
        <w:t xml:space="preserve">több </w:t>
      </w:r>
      <w:proofErr w:type="gramStart"/>
      <w:r w:rsidRPr="0085542A">
        <w:rPr>
          <w:rFonts w:ascii="Times New Roman" w:hAnsi="Times New Roman" w:cs="Times New Roman"/>
          <w:b/>
          <w:sz w:val="24"/>
          <w:szCs w:val="24"/>
        </w:rPr>
        <w:t>száz millió</w:t>
      </w:r>
      <w:proofErr w:type="gramEnd"/>
      <w:r w:rsidRPr="0085542A">
        <w:rPr>
          <w:rFonts w:ascii="Times New Roman" w:hAnsi="Times New Roman" w:cs="Times New Roman"/>
          <w:b/>
          <w:sz w:val="24"/>
          <w:szCs w:val="24"/>
        </w:rPr>
        <w:t xml:space="preserve"> forint került elkülönítésre útkarbantartásra, belvíz és csapadékvíz-elvezetés </w:t>
      </w:r>
      <w:r w:rsidRPr="0085542A">
        <w:rPr>
          <w:rFonts w:ascii="Times New Roman" w:hAnsi="Times New Roman" w:cs="Times New Roman"/>
          <w:sz w:val="24"/>
          <w:szCs w:val="24"/>
        </w:rPr>
        <w:t>karbantartására. A megvalósítás 2021-ben veszi kezdetét.</w:t>
      </w:r>
    </w:p>
    <w:p w:rsidR="00620FB2" w:rsidRPr="0085542A" w:rsidRDefault="00620FB2" w:rsidP="00620FB2">
      <w:pPr>
        <w:pStyle w:val="Szvegtrzsbehzssal"/>
        <w:spacing w:after="0" w:line="360" w:lineRule="auto"/>
        <w:ind w:left="0"/>
        <w:rPr>
          <w:rFonts w:ascii="Times New Roman" w:hAnsi="Times New Roman" w:cs="Times New Roman"/>
          <w:sz w:val="24"/>
          <w:szCs w:val="24"/>
        </w:rPr>
      </w:pPr>
    </w:p>
    <w:p w:rsidR="00620FB2" w:rsidRPr="0085542A" w:rsidRDefault="00620FB2" w:rsidP="00620FB2">
      <w:pPr>
        <w:spacing w:after="0" w:line="360" w:lineRule="auto"/>
        <w:jc w:val="both"/>
        <w:rPr>
          <w:rFonts w:ascii="Times New Roman" w:hAnsi="Times New Roman" w:cs="Times New Roman"/>
          <w:sz w:val="24"/>
          <w:szCs w:val="24"/>
        </w:rPr>
      </w:pPr>
      <w:r w:rsidRPr="0085542A">
        <w:rPr>
          <w:rFonts w:ascii="Times New Roman" w:hAnsi="Times New Roman" w:cs="Times New Roman"/>
          <w:sz w:val="24"/>
          <w:szCs w:val="24"/>
        </w:rPr>
        <w:t xml:space="preserve">További cél a </w:t>
      </w:r>
      <w:r w:rsidRPr="0085542A">
        <w:rPr>
          <w:rFonts w:ascii="Times New Roman" w:hAnsi="Times New Roman" w:cs="Times New Roman"/>
          <w:b/>
          <w:sz w:val="24"/>
          <w:szCs w:val="24"/>
        </w:rPr>
        <w:t xml:space="preserve">település forgalomszabályozási, forgalomtechnikai feltételrendszerének áttekintése </w:t>
      </w:r>
      <w:r w:rsidRPr="0085542A">
        <w:rPr>
          <w:rFonts w:ascii="Times New Roman" w:hAnsi="Times New Roman" w:cs="Times New Roman"/>
          <w:sz w:val="24"/>
          <w:szCs w:val="24"/>
        </w:rPr>
        <w:t xml:space="preserve">a Tiszavasvári Rendőrkapitányság, indokolt esetben közlekedési szaktervező bevonásával. </w:t>
      </w:r>
      <w:r w:rsidRPr="0085542A">
        <w:rPr>
          <w:rFonts w:ascii="Times New Roman" w:hAnsi="Times New Roman" w:cs="Times New Roman"/>
          <w:b/>
          <w:sz w:val="24"/>
          <w:szCs w:val="24"/>
        </w:rPr>
        <w:t>Közlekedési táblák felújítása, esetleges cseréje</w:t>
      </w:r>
      <w:r w:rsidRPr="0085542A">
        <w:rPr>
          <w:rFonts w:ascii="Times New Roman" w:hAnsi="Times New Roman" w:cs="Times New Roman"/>
          <w:sz w:val="24"/>
          <w:szCs w:val="24"/>
        </w:rPr>
        <w:t xml:space="preserve"> a biztonságos közlekedés érdekében elengedhetetlenül fontos.</w:t>
      </w:r>
    </w:p>
    <w:p w:rsidR="00620FB2" w:rsidRPr="0085542A"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sz w:val="24"/>
          <w:szCs w:val="24"/>
        </w:rPr>
      </w:pPr>
      <w:r w:rsidRPr="0085542A">
        <w:rPr>
          <w:rFonts w:ascii="Times New Roman" w:hAnsi="Times New Roman" w:cs="Times New Roman"/>
          <w:sz w:val="24"/>
          <w:szCs w:val="24"/>
        </w:rPr>
        <w:t xml:space="preserve">A </w:t>
      </w:r>
      <w:r w:rsidRPr="0085542A">
        <w:rPr>
          <w:rFonts w:ascii="Times New Roman" w:hAnsi="Times New Roman" w:cs="Times New Roman"/>
          <w:b/>
          <w:sz w:val="24"/>
          <w:szCs w:val="24"/>
        </w:rPr>
        <w:t>Kossuth L. u. – Ifjúság u. csomópontjában</w:t>
      </w:r>
      <w:r w:rsidRPr="0085542A">
        <w:rPr>
          <w:rFonts w:ascii="Times New Roman" w:hAnsi="Times New Roman" w:cs="Times New Roman"/>
          <w:sz w:val="24"/>
          <w:szCs w:val="24"/>
        </w:rPr>
        <w:t xml:space="preserve"> a gyalogátkelőhely kialakítása hosszú évek után 2020. évben végre kivitelezésre került, főként a gyermekek iskolába jutásához szükséges úttesten történő biztonságos átkelés érdekében.</w:t>
      </w:r>
    </w:p>
    <w:p w:rsidR="00620FB2" w:rsidRPr="0085542A"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jc w:val="both"/>
        <w:rPr>
          <w:rFonts w:ascii="Times New Roman" w:hAnsi="Times New Roman" w:cs="Times New Roman"/>
          <w:sz w:val="24"/>
          <w:szCs w:val="24"/>
        </w:rPr>
      </w:pPr>
      <w:r w:rsidRPr="0085542A">
        <w:rPr>
          <w:rFonts w:ascii="Times New Roman" w:hAnsi="Times New Roman" w:cs="Times New Roman"/>
          <w:sz w:val="24"/>
          <w:szCs w:val="24"/>
        </w:rPr>
        <w:t>S</w:t>
      </w:r>
      <w:r w:rsidRPr="0085542A">
        <w:rPr>
          <w:rFonts w:ascii="Times New Roman" w:hAnsi="Times New Roman" w:cs="Times New Roman"/>
          <w:b/>
          <w:sz w:val="24"/>
          <w:szCs w:val="24"/>
        </w:rPr>
        <w:t>zükséges a Gépállomás u. felől érkező nagy létszámú gyalogos forgalom</w:t>
      </w:r>
      <w:r w:rsidRPr="0085542A">
        <w:rPr>
          <w:rFonts w:ascii="Times New Roman" w:hAnsi="Times New Roman" w:cs="Times New Roman"/>
          <w:sz w:val="24"/>
          <w:szCs w:val="24"/>
        </w:rPr>
        <w:t xml:space="preserve"> számára egy korláttal ellátott járda kialakítása a főút mellett a Sportcsarnok oldalában a meglévő gyalogosátkelőig.</w:t>
      </w:r>
    </w:p>
    <w:p w:rsidR="00620FB2" w:rsidRPr="0085542A" w:rsidRDefault="00620FB2" w:rsidP="00620FB2">
      <w:pPr>
        <w:spacing w:after="0" w:line="360" w:lineRule="auto"/>
        <w:jc w:val="both"/>
        <w:rPr>
          <w:rFonts w:ascii="Times New Roman" w:hAnsi="Times New Roman" w:cs="Times New Roman"/>
          <w:sz w:val="24"/>
          <w:szCs w:val="24"/>
        </w:rPr>
      </w:pPr>
    </w:p>
    <w:p w:rsidR="00620FB2" w:rsidRPr="0085542A" w:rsidRDefault="00620FB2" w:rsidP="00620FB2">
      <w:pPr>
        <w:spacing w:after="0" w:line="360" w:lineRule="auto"/>
        <w:jc w:val="both"/>
        <w:rPr>
          <w:rFonts w:ascii="Times New Roman" w:hAnsi="Times New Roman" w:cs="Times New Roman"/>
          <w:b/>
          <w:sz w:val="24"/>
          <w:szCs w:val="24"/>
        </w:rPr>
      </w:pPr>
      <w:r w:rsidRPr="0085542A">
        <w:rPr>
          <w:rFonts w:ascii="Times New Roman" w:hAnsi="Times New Roman" w:cs="Times New Roman"/>
          <w:sz w:val="24"/>
          <w:szCs w:val="24"/>
        </w:rPr>
        <w:t xml:space="preserve">A </w:t>
      </w:r>
      <w:r w:rsidRPr="0085542A">
        <w:rPr>
          <w:rFonts w:ascii="Times New Roman" w:hAnsi="Times New Roman" w:cs="Times New Roman"/>
          <w:b/>
          <w:sz w:val="24"/>
          <w:szCs w:val="24"/>
        </w:rPr>
        <w:t xml:space="preserve">Kossuth utcán lévő általános iskolához kapcsolódóan területrendezés </w:t>
      </w:r>
      <w:proofErr w:type="gramStart"/>
      <w:r w:rsidRPr="0085542A">
        <w:rPr>
          <w:rFonts w:ascii="Times New Roman" w:hAnsi="Times New Roman" w:cs="Times New Roman"/>
          <w:b/>
          <w:sz w:val="24"/>
          <w:szCs w:val="24"/>
        </w:rPr>
        <w:t>megvalósítása  cél</w:t>
      </w:r>
      <w:proofErr w:type="gramEnd"/>
      <w:r w:rsidRPr="0085542A">
        <w:rPr>
          <w:rFonts w:ascii="Times New Roman" w:hAnsi="Times New Roman" w:cs="Times New Roman"/>
          <w:b/>
          <w:sz w:val="24"/>
          <w:szCs w:val="24"/>
        </w:rPr>
        <w:t>.</w:t>
      </w:r>
    </w:p>
    <w:p w:rsidR="00620FB2" w:rsidRPr="0085542A" w:rsidRDefault="00620FB2" w:rsidP="00620FB2">
      <w:pPr>
        <w:pStyle w:val="Szvegtrzsbehzssal"/>
        <w:spacing w:after="0" w:line="360" w:lineRule="auto"/>
        <w:ind w:left="0"/>
        <w:jc w:val="both"/>
        <w:rPr>
          <w:rFonts w:ascii="Times New Roman" w:hAnsi="Times New Roman" w:cs="Times New Roman"/>
          <w:b/>
          <w:sz w:val="24"/>
          <w:szCs w:val="24"/>
        </w:rPr>
      </w:pPr>
      <w:r w:rsidRPr="0085542A">
        <w:rPr>
          <w:rFonts w:ascii="Times New Roman" w:hAnsi="Times New Roman" w:cs="Times New Roman"/>
          <w:sz w:val="24"/>
          <w:szCs w:val="24"/>
        </w:rPr>
        <w:t xml:space="preserve">A Tiszavasvári közigazgatási területén kívül eső, </w:t>
      </w:r>
      <w:r w:rsidRPr="0085542A">
        <w:rPr>
          <w:rFonts w:ascii="Times New Roman" w:hAnsi="Times New Roman" w:cs="Times New Roman"/>
          <w:b/>
          <w:sz w:val="24"/>
          <w:szCs w:val="24"/>
        </w:rPr>
        <w:t xml:space="preserve">Hajdúnánásra vezető útszakasz M3 autópálya </w:t>
      </w:r>
      <w:r>
        <w:rPr>
          <w:rFonts w:ascii="Times New Roman" w:hAnsi="Times New Roman" w:cs="Times New Roman"/>
          <w:b/>
          <w:sz w:val="24"/>
          <w:szCs w:val="24"/>
        </w:rPr>
        <w:t>felhajtóig tartó 4 km hosszú út</w:t>
      </w:r>
      <w:r w:rsidRPr="0085542A">
        <w:rPr>
          <w:rFonts w:ascii="Times New Roman" w:hAnsi="Times New Roman" w:cs="Times New Roman"/>
          <w:b/>
          <w:sz w:val="24"/>
          <w:szCs w:val="24"/>
        </w:rPr>
        <w:t xml:space="preserve">szakasza 2020. évben leburkolásra kerül. </w:t>
      </w:r>
    </w:p>
    <w:p w:rsidR="00620FB2" w:rsidRPr="0085542A" w:rsidRDefault="00620FB2" w:rsidP="00620FB2">
      <w:pPr>
        <w:spacing w:after="0" w:line="360" w:lineRule="auto"/>
        <w:jc w:val="both"/>
        <w:rPr>
          <w:rFonts w:ascii="Times New Roman" w:hAnsi="Times New Roman" w:cs="Times New Roman"/>
          <w:sz w:val="24"/>
          <w:szCs w:val="24"/>
        </w:rPr>
      </w:pPr>
    </w:p>
    <w:p w:rsidR="00620FB2" w:rsidRPr="0085542A" w:rsidRDefault="00620FB2" w:rsidP="00620FB2">
      <w:pPr>
        <w:spacing w:after="0" w:line="360" w:lineRule="auto"/>
        <w:jc w:val="both"/>
        <w:rPr>
          <w:rFonts w:ascii="Times New Roman" w:hAnsi="Times New Roman" w:cs="Times New Roman"/>
          <w:sz w:val="24"/>
          <w:szCs w:val="24"/>
        </w:rPr>
      </w:pPr>
      <w:r w:rsidRPr="0085542A">
        <w:rPr>
          <w:rFonts w:ascii="Times New Roman" w:hAnsi="Times New Roman" w:cs="Times New Roman"/>
          <w:sz w:val="24"/>
          <w:szCs w:val="24"/>
        </w:rPr>
        <w:t xml:space="preserve">A turisztika fejlesztésével párhuzamosan kiemelt cél a </w:t>
      </w:r>
      <w:r w:rsidRPr="0085542A">
        <w:rPr>
          <w:rFonts w:ascii="Times New Roman" w:hAnsi="Times New Roman" w:cs="Times New Roman"/>
          <w:b/>
          <w:sz w:val="24"/>
          <w:szCs w:val="24"/>
        </w:rPr>
        <w:t>kerékpárút hálózat fejlesztése, kiemelt figyelemmel a Tiszavasvári-Tiszalök közötti útszakaszra</w:t>
      </w:r>
      <w:r w:rsidRPr="0085542A">
        <w:rPr>
          <w:rFonts w:ascii="Times New Roman" w:hAnsi="Times New Roman" w:cs="Times New Roman"/>
          <w:sz w:val="24"/>
          <w:szCs w:val="24"/>
        </w:rPr>
        <w:t xml:space="preserve">. Kisebb fejlesztés a Zöld város pályázat keretein belül is megvalósul a </w:t>
      </w:r>
      <w:r w:rsidRPr="0085542A">
        <w:rPr>
          <w:rFonts w:ascii="Times New Roman" w:hAnsi="Times New Roman" w:cs="Times New Roman"/>
          <w:b/>
          <w:sz w:val="24"/>
          <w:szCs w:val="24"/>
        </w:rPr>
        <w:t>strand felé vezető útszakaszon</w:t>
      </w:r>
      <w:r w:rsidRPr="0085542A">
        <w:rPr>
          <w:rFonts w:ascii="Times New Roman" w:hAnsi="Times New Roman" w:cs="Times New Roman"/>
          <w:sz w:val="24"/>
          <w:szCs w:val="24"/>
        </w:rPr>
        <w:t>.</w:t>
      </w:r>
    </w:p>
    <w:p w:rsidR="00620FB2" w:rsidRPr="00C2232C" w:rsidRDefault="00620FB2" w:rsidP="00620FB2">
      <w:pPr>
        <w:spacing w:after="0" w:line="360" w:lineRule="auto"/>
        <w:jc w:val="both"/>
        <w:rPr>
          <w:b/>
          <w:highlight w:val="yellow"/>
        </w:rPr>
      </w:pPr>
    </w:p>
    <w:p w:rsidR="00620FB2" w:rsidRDefault="00620FB2" w:rsidP="00620FB2">
      <w:pPr>
        <w:spacing w:after="0" w:line="360" w:lineRule="auto"/>
        <w:rPr>
          <w:rFonts w:ascii="Times New Roman" w:hAnsi="Times New Roman" w:cs="Times New Roman"/>
          <w:b/>
          <w:sz w:val="28"/>
          <w:szCs w:val="28"/>
        </w:rPr>
      </w:pPr>
      <w:r>
        <w:rPr>
          <w:rFonts w:ascii="Times New Roman" w:hAnsi="Times New Roman" w:cs="Times New Roman"/>
          <w:b/>
          <w:sz w:val="28"/>
          <w:szCs w:val="28"/>
        </w:rPr>
        <w:t>I</w:t>
      </w:r>
      <w:r w:rsidRPr="001B34A6">
        <w:rPr>
          <w:rFonts w:ascii="Times New Roman" w:hAnsi="Times New Roman" w:cs="Times New Roman"/>
          <w:b/>
          <w:sz w:val="28"/>
          <w:szCs w:val="28"/>
        </w:rPr>
        <w:t xml:space="preserve">V.2.7. </w:t>
      </w:r>
      <w:r>
        <w:rPr>
          <w:rFonts w:ascii="Times New Roman" w:hAnsi="Times New Roman" w:cs="Times New Roman"/>
          <w:b/>
          <w:sz w:val="28"/>
          <w:szCs w:val="28"/>
        </w:rPr>
        <w:t>Sport</w:t>
      </w:r>
    </w:p>
    <w:p w:rsidR="00620FB2" w:rsidRPr="001B34A6" w:rsidRDefault="00620FB2" w:rsidP="00620FB2">
      <w:pPr>
        <w:spacing w:after="0" w:line="360" w:lineRule="auto"/>
        <w:rPr>
          <w:rFonts w:ascii="Times New Roman" w:hAnsi="Times New Roman" w:cs="Times New Roman"/>
          <w:b/>
          <w:sz w:val="28"/>
          <w:szCs w:val="28"/>
        </w:rPr>
      </w:pPr>
    </w:p>
    <w:p w:rsidR="00620FB2" w:rsidRDefault="00620FB2" w:rsidP="00620FB2">
      <w:pPr>
        <w:spacing w:after="0" w:line="360" w:lineRule="auto"/>
        <w:jc w:val="both"/>
        <w:rPr>
          <w:rFonts w:ascii="Times New Roman" w:hAnsi="Times New Roman" w:cs="Times New Roman"/>
          <w:sz w:val="24"/>
          <w:szCs w:val="24"/>
          <w:lang w:bidi="hi-IN"/>
        </w:rPr>
      </w:pPr>
      <w:r w:rsidRPr="001B34A6">
        <w:rPr>
          <w:rFonts w:ascii="Times New Roman" w:hAnsi="Times New Roman" w:cs="Times New Roman"/>
          <w:sz w:val="24"/>
          <w:szCs w:val="24"/>
          <w:lang w:bidi="hi-IN"/>
        </w:rPr>
        <w:t>A rendszeres testmozgás az egészséges életmód elengedhetetlen része, ezért már az óvodában, illetve az iskolában el kell kezdeni a sport szeretetére való nevelést. Az új köznevelési törvény is kiemelt szerepet tulajdonít a testmozgásnak, ennek megfelelően egyes évfolyamokon mindennapos testnevelés órát vezetett be.</w:t>
      </w:r>
    </w:p>
    <w:p w:rsidR="00620FB2" w:rsidRPr="001B34A6" w:rsidRDefault="00620FB2" w:rsidP="00620FB2">
      <w:pPr>
        <w:spacing w:after="0" w:line="360" w:lineRule="auto"/>
        <w:jc w:val="both"/>
        <w:rPr>
          <w:rFonts w:ascii="Times New Roman" w:hAnsi="Times New Roman" w:cs="Times New Roman"/>
          <w:sz w:val="24"/>
          <w:szCs w:val="24"/>
          <w:lang w:bidi="hi-IN"/>
        </w:rPr>
      </w:pPr>
    </w:p>
    <w:p w:rsidR="00620FB2" w:rsidRPr="001B34A6" w:rsidRDefault="00620FB2" w:rsidP="00620FB2">
      <w:pPr>
        <w:spacing w:after="0" w:line="360" w:lineRule="auto"/>
        <w:jc w:val="both"/>
        <w:rPr>
          <w:rFonts w:ascii="Times New Roman" w:hAnsi="Times New Roman" w:cs="Times New Roman"/>
          <w:sz w:val="24"/>
          <w:szCs w:val="24"/>
          <w:lang w:bidi="hi-IN"/>
        </w:rPr>
      </w:pPr>
      <w:r w:rsidRPr="001B34A6">
        <w:rPr>
          <w:rFonts w:ascii="Times New Roman" w:hAnsi="Times New Roman" w:cs="Times New Roman"/>
          <w:sz w:val="24"/>
          <w:szCs w:val="24"/>
          <w:lang w:bidi="hi-IN"/>
        </w:rPr>
        <w:t>A városban a sportcsarnok, a csónakázó tó és környéke – akár az</w:t>
      </w:r>
      <w:r w:rsidRPr="001B34A6">
        <w:rPr>
          <w:rFonts w:ascii="Times New Roman" w:hAnsi="Times New Roman" w:cs="Times New Roman"/>
          <w:sz w:val="24"/>
          <w:szCs w:val="24"/>
        </w:rPr>
        <w:t xml:space="preserve"> országos sportrendezvényeknek</w:t>
      </w:r>
      <w:r w:rsidRPr="001B34A6">
        <w:rPr>
          <w:rFonts w:ascii="Times New Roman" w:hAnsi="Times New Roman" w:cs="Times New Roman"/>
          <w:sz w:val="24"/>
          <w:szCs w:val="24"/>
          <w:lang w:bidi="hi-IN"/>
        </w:rPr>
        <w:t xml:space="preserve"> is - megfelelő helyszínt biztosít a sportoláshoz kedvet érző lakosoknak. </w:t>
      </w:r>
    </w:p>
    <w:p w:rsidR="00620FB2" w:rsidRDefault="00620FB2" w:rsidP="00620FB2">
      <w:pPr>
        <w:spacing w:after="0" w:line="360" w:lineRule="auto"/>
        <w:jc w:val="both"/>
        <w:rPr>
          <w:rFonts w:ascii="Times New Roman" w:hAnsi="Times New Roman" w:cs="Times New Roman"/>
          <w:sz w:val="24"/>
          <w:szCs w:val="24"/>
        </w:rPr>
      </w:pPr>
      <w:r w:rsidRPr="001B34A6">
        <w:rPr>
          <w:rFonts w:ascii="Times New Roman" w:hAnsi="Times New Roman" w:cs="Times New Roman"/>
          <w:sz w:val="24"/>
          <w:szCs w:val="24"/>
        </w:rPr>
        <w:t xml:space="preserve">Továbbra is kiemelten kívánja kezelni és támogatni az önkormányzat a városban nagy múlttal és hagyománnyal rendelkező sportágakat. A </w:t>
      </w:r>
      <w:r w:rsidRPr="001B34A6">
        <w:rPr>
          <w:rFonts w:ascii="Times New Roman" w:hAnsi="Times New Roman" w:cs="Times New Roman"/>
          <w:b/>
          <w:sz w:val="24"/>
          <w:szCs w:val="24"/>
        </w:rPr>
        <w:t>Tiszavasvári Sportegyesületen belül működő jelenleg 9 szakosztály széles palettát kínál annak</w:t>
      </w:r>
      <w:r w:rsidRPr="001B34A6">
        <w:rPr>
          <w:rFonts w:ascii="Times New Roman" w:hAnsi="Times New Roman" w:cs="Times New Roman"/>
          <w:sz w:val="24"/>
          <w:szCs w:val="24"/>
        </w:rPr>
        <w:t>, aki nem önállóan, hanem a közösségben kívánja sporttal tölteni szabadideje egy részét.</w:t>
      </w:r>
    </w:p>
    <w:p w:rsidR="00620FB2" w:rsidRPr="001B34A6" w:rsidRDefault="00620FB2" w:rsidP="00620FB2">
      <w:pPr>
        <w:spacing w:after="0" w:line="360" w:lineRule="auto"/>
        <w:jc w:val="both"/>
        <w:rPr>
          <w:rFonts w:ascii="Times New Roman" w:hAnsi="Times New Roman" w:cs="Times New Roman"/>
          <w:sz w:val="24"/>
          <w:szCs w:val="24"/>
        </w:rPr>
      </w:pPr>
    </w:p>
    <w:p w:rsidR="00620FB2" w:rsidRDefault="00620FB2" w:rsidP="00620FB2">
      <w:pPr>
        <w:spacing w:after="0" w:line="360" w:lineRule="auto"/>
        <w:ind w:right="72"/>
        <w:jc w:val="both"/>
        <w:rPr>
          <w:rFonts w:ascii="Times New Roman" w:hAnsi="Times New Roman" w:cs="Times New Roman"/>
          <w:sz w:val="24"/>
          <w:szCs w:val="24"/>
        </w:rPr>
      </w:pPr>
      <w:r w:rsidRPr="001B34A6">
        <w:rPr>
          <w:rFonts w:ascii="Times New Roman" w:hAnsi="Times New Roman" w:cs="Times New Roman"/>
          <w:sz w:val="24"/>
          <w:szCs w:val="24"/>
        </w:rPr>
        <w:t>A sportszakosztályok, illetve a diák- és tömegsport lehetőség szerinti támogatásával a jövőben is biztosítani kell a fiatalok egészséges fejlődéséhez szükséges rendszeres testmozgást. A sportlétesítmények megfelelő üzemeltetése, az állagmegóvása, és a szabadidősportban rejlő lehetőségek kiaknázása, a felnőtt rendszeres szabadidősport támogatása elengedhetetlen.</w:t>
      </w:r>
    </w:p>
    <w:p w:rsidR="00620FB2" w:rsidRPr="001B34A6" w:rsidRDefault="00620FB2" w:rsidP="00620FB2">
      <w:pPr>
        <w:spacing w:after="0" w:line="360" w:lineRule="auto"/>
        <w:ind w:right="72"/>
        <w:jc w:val="both"/>
        <w:rPr>
          <w:rFonts w:ascii="Times New Roman" w:hAnsi="Times New Roman" w:cs="Times New Roman"/>
          <w:sz w:val="24"/>
          <w:szCs w:val="24"/>
        </w:rPr>
      </w:pPr>
    </w:p>
    <w:p w:rsidR="00620FB2" w:rsidRPr="001B34A6" w:rsidRDefault="00620FB2" w:rsidP="00620FB2">
      <w:pPr>
        <w:spacing w:after="0" w:line="360" w:lineRule="auto"/>
        <w:ind w:right="72"/>
        <w:jc w:val="both"/>
        <w:rPr>
          <w:rFonts w:ascii="Times New Roman" w:hAnsi="Times New Roman" w:cs="Times New Roman"/>
          <w:b/>
          <w:sz w:val="24"/>
          <w:szCs w:val="24"/>
        </w:rPr>
      </w:pPr>
      <w:r w:rsidRPr="001B34A6">
        <w:rPr>
          <w:rFonts w:ascii="Times New Roman" w:hAnsi="Times New Roman" w:cs="Times New Roman"/>
          <w:sz w:val="24"/>
          <w:szCs w:val="24"/>
        </w:rPr>
        <w:t xml:space="preserve">Az önkormányzat a helyi sport működését a </w:t>
      </w:r>
      <w:r w:rsidRPr="001B34A6">
        <w:rPr>
          <w:rFonts w:ascii="Times New Roman" w:hAnsi="Times New Roman" w:cs="Times New Roman"/>
          <w:b/>
          <w:sz w:val="24"/>
          <w:szCs w:val="24"/>
        </w:rPr>
        <w:t xml:space="preserve">sportlétesítmények kedvezményes, vagy ingyenes biztosításával nagymértékben támogatja. Ez az összeg csak 2020. évben a költségvetés tervezésekor közel 47 millió Ft. </w:t>
      </w:r>
    </w:p>
    <w:p w:rsidR="00620FB2" w:rsidRPr="001B34A6" w:rsidRDefault="00620FB2" w:rsidP="00620FB2">
      <w:pPr>
        <w:spacing w:after="0" w:line="360" w:lineRule="auto"/>
        <w:ind w:right="72"/>
        <w:jc w:val="both"/>
        <w:rPr>
          <w:rFonts w:ascii="Times New Roman" w:hAnsi="Times New Roman" w:cs="Times New Roman"/>
          <w:b/>
          <w:sz w:val="24"/>
          <w:szCs w:val="24"/>
        </w:rPr>
      </w:pPr>
    </w:p>
    <w:p w:rsidR="00620FB2" w:rsidRPr="001B34A6" w:rsidRDefault="00620FB2" w:rsidP="00620FB2">
      <w:pPr>
        <w:spacing w:after="0" w:line="360" w:lineRule="auto"/>
        <w:ind w:right="72"/>
        <w:jc w:val="both"/>
        <w:rPr>
          <w:rFonts w:ascii="Times New Roman" w:hAnsi="Times New Roman" w:cs="Times New Roman"/>
          <w:b/>
          <w:sz w:val="28"/>
          <w:szCs w:val="28"/>
        </w:rPr>
      </w:pPr>
      <w:r w:rsidRPr="001B34A6">
        <w:rPr>
          <w:rFonts w:ascii="Times New Roman" w:hAnsi="Times New Roman" w:cs="Times New Roman"/>
          <w:b/>
          <w:sz w:val="28"/>
          <w:szCs w:val="28"/>
        </w:rPr>
        <w:t>Kapcsolódó projektek:</w:t>
      </w:r>
    </w:p>
    <w:p w:rsidR="00620FB2" w:rsidRPr="001B34A6" w:rsidRDefault="00620FB2" w:rsidP="00620FB2">
      <w:pPr>
        <w:spacing w:after="0" w:line="360" w:lineRule="auto"/>
        <w:ind w:right="72"/>
        <w:jc w:val="both"/>
        <w:rPr>
          <w:rFonts w:ascii="Times New Roman" w:hAnsi="Times New Roman" w:cs="Times New Roman"/>
          <w:b/>
          <w:sz w:val="24"/>
          <w:szCs w:val="24"/>
        </w:rPr>
      </w:pPr>
    </w:p>
    <w:p w:rsidR="00620FB2" w:rsidRPr="001B34A6" w:rsidRDefault="00620FB2" w:rsidP="00620FB2">
      <w:pPr>
        <w:pStyle w:val="Listaszerbekezds"/>
        <w:numPr>
          <w:ilvl w:val="0"/>
          <w:numId w:val="13"/>
        </w:numPr>
        <w:spacing w:after="0" w:line="360" w:lineRule="auto"/>
        <w:jc w:val="both"/>
        <w:rPr>
          <w:rFonts w:ascii="Times New Roman" w:hAnsi="Times New Roman"/>
          <w:sz w:val="24"/>
          <w:szCs w:val="24"/>
        </w:rPr>
      </w:pPr>
      <w:r w:rsidRPr="001B34A6">
        <w:rPr>
          <w:rFonts w:ascii="Times New Roman" w:hAnsi="Times New Roman"/>
          <w:sz w:val="24"/>
          <w:szCs w:val="24"/>
        </w:rPr>
        <w:t xml:space="preserve">Tiszavasváriban </w:t>
      </w:r>
      <w:r w:rsidRPr="001B34A6">
        <w:rPr>
          <w:rFonts w:ascii="Times New Roman" w:hAnsi="Times New Roman"/>
          <w:b/>
          <w:sz w:val="24"/>
          <w:szCs w:val="24"/>
        </w:rPr>
        <w:t>2019. évben egyedi kormányzati támogatással</w:t>
      </w:r>
      <w:r w:rsidRPr="001B34A6">
        <w:rPr>
          <w:rFonts w:ascii="Times New Roman" w:hAnsi="Times New Roman"/>
          <w:sz w:val="24"/>
          <w:szCs w:val="24"/>
        </w:rPr>
        <w:t xml:space="preserve"> előzetes igényfelmérés és önkormányzati támogatási igény benyújtásának alapulvételével </w:t>
      </w:r>
      <w:r w:rsidRPr="001B34A6">
        <w:rPr>
          <w:rFonts w:ascii="Times New Roman" w:hAnsi="Times New Roman"/>
          <w:b/>
          <w:sz w:val="24"/>
          <w:szCs w:val="24"/>
        </w:rPr>
        <w:t xml:space="preserve">30 millió </w:t>
      </w:r>
      <w:proofErr w:type="spellStart"/>
      <w:r w:rsidRPr="001B34A6">
        <w:rPr>
          <w:rFonts w:ascii="Times New Roman" w:hAnsi="Times New Roman"/>
          <w:b/>
          <w:sz w:val="24"/>
          <w:szCs w:val="24"/>
        </w:rPr>
        <w:t>ftból</w:t>
      </w:r>
      <w:proofErr w:type="spellEnd"/>
      <w:r w:rsidRPr="001B34A6">
        <w:rPr>
          <w:rFonts w:ascii="Times New Roman" w:hAnsi="Times New Roman"/>
          <w:b/>
          <w:sz w:val="24"/>
          <w:szCs w:val="24"/>
        </w:rPr>
        <w:t xml:space="preserve"> összesen két kézilabdapálya került kialakításra</w:t>
      </w:r>
      <w:r w:rsidRPr="001B34A6">
        <w:rPr>
          <w:rFonts w:ascii="Times New Roman" w:hAnsi="Times New Roman"/>
          <w:sz w:val="24"/>
          <w:szCs w:val="24"/>
        </w:rPr>
        <w:t xml:space="preserve"> a </w:t>
      </w:r>
      <w:proofErr w:type="spellStart"/>
      <w:r w:rsidRPr="001B34A6">
        <w:rPr>
          <w:rFonts w:ascii="Times New Roman" w:hAnsi="Times New Roman"/>
          <w:sz w:val="24"/>
          <w:szCs w:val="24"/>
        </w:rPr>
        <w:t>szegregált</w:t>
      </w:r>
      <w:proofErr w:type="spellEnd"/>
      <w:r w:rsidRPr="001B34A6">
        <w:rPr>
          <w:rFonts w:ascii="Times New Roman" w:hAnsi="Times New Roman"/>
          <w:sz w:val="24"/>
          <w:szCs w:val="24"/>
        </w:rPr>
        <w:t xml:space="preserve"> területeken élő sportolási lehetőség biztosítására. </w:t>
      </w:r>
    </w:p>
    <w:p w:rsidR="00620FB2" w:rsidRPr="001B34A6" w:rsidRDefault="00620FB2" w:rsidP="00620FB2">
      <w:pPr>
        <w:pStyle w:val="Listaszerbekezds"/>
        <w:numPr>
          <w:ilvl w:val="0"/>
          <w:numId w:val="13"/>
        </w:numPr>
        <w:spacing w:after="0" w:line="360" w:lineRule="auto"/>
        <w:jc w:val="both"/>
        <w:rPr>
          <w:rFonts w:ascii="Times New Roman" w:hAnsi="Times New Roman"/>
          <w:b/>
          <w:sz w:val="24"/>
          <w:szCs w:val="24"/>
        </w:rPr>
      </w:pPr>
      <w:r w:rsidRPr="001B34A6">
        <w:rPr>
          <w:rFonts w:ascii="Times New Roman" w:hAnsi="Times New Roman"/>
          <w:sz w:val="24"/>
          <w:szCs w:val="24"/>
        </w:rPr>
        <w:t>Tiszavasvári Város Önkormányzata a Magyar Kézilabda Szövetség Országos Tornaterem Felújítási Programjának keretében a „</w:t>
      </w:r>
      <w:r w:rsidRPr="001B34A6">
        <w:rPr>
          <w:rFonts w:ascii="Times New Roman" w:hAnsi="Times New Roman"/>
          <w:b/>
          <w:sz w:val="24"/>
          <w:szCs w:val="24"/>
        </w:rPr>
        <w:t xml:space="preserve">Komplex sportcsarnok és tornaterem-felújítási program” pályázati kategóriában pályázatot nyújtott be </w:t>
      </w:r>
      <w:r w:rsidRPr="001B34A6">
        <w:rPr>
          <w:rFonts w:ascii="Times New Roman" w:hAnsi="Times New Roman"/>
          <w:sz w:val="24"/>
          <w:szCs w:val="24"/>
        </w:rPr>
        <w:t xml:space="preserve">az Önkormányzat tulajdonában lévő, </w:t>
      </w:r>
      <w:r w:rsidRPr="001B34A6">
        <w:rPr>
          <w:rFonts w:ascii="Times New Roman" w:hAnsi="Times New Roman"/>
          <w:b/>
          <w:sz w:val="24"/>
          <w:szCs w:val="24"/>
        </w:rPr>
        <w:t>Városi Sportcsarnokot érintő beruházások megvalósítására.</w:t>
      </w:r>
    </w:p>
    <w:p w:rsidR="00620FB2" w:rsidRPr="001B34A6" w:rsidRDefault="00620FB2" w:rsidP="00620FB2">
      <w:pPr>
        <w:spacing w:after="0" w:line="360" w:lineRule="auto"/>
        <w:jc w:val="both"/>
        <w:rPr>
          <w:rFonts w:ascii="Times New Roman" w:hAnsi="Times New Roman" w:cs="Times New Roman"/>
          <w:sz w:val="24"/>
          <w:szCs w:val="24"/>
        </w:rPr>
      </w:pPr>
      <w:r w:rsidRPr="001B34A6">
        <w:rPr>
          <w:rFonts w:ascii="Times New Roman" w:hAnsi="Times New Roman" w:cs="Times New Roman"/>
          <w:sz w:val="24"/>
          <w:szCs w:val="24"/>
        </w:rPr>
        <w:t>A Városi Sportcsarnok állagának megőrzése érdekében az alábbi beruházások valósulnak meg:</w:t>
      </w:r>
    </w:p>
    <w:p w:rsidR="00620FB2" w:rsidRPr="001B34A6" w:rsidRDefault="00620FB2" w:rsidP="00620FB2">
      <w:pPr>
        <w:pStyle w:val="Listaszerbekezds"/>
        <w:numPr>
          <w:ilvl w:val="0"/>
          <w:numId w:val="23"/>
        </w:numPr>
        <w:spacing w:after="0" w:line="360" w:lineRule="auto"/>
        <w:jc w:val="both"/>
        <w:rPr>
          <w:rFonts w:ascii="Times New Roman" w:hAnsi="Times New Roman"/>
          <w:b/>
          <w:sz w:val="24"/>
          <w:szCs w:val="24"/>
        </w:rPr>
      </w:pPr>
      <w:r w:rsidRPr="001B34A6">
        <w:rPr>
          <w:rFonts w:ascii="Times New Roman" w:hAnsi="Times New Roman"/>
          <w:b/>
          <w:sz w:val="24"/>
          <w:szCs w:val="24"/>
        </w:rPr>
        <w:t>tetőszerkezet teljes felújítása</w:t>
      </w:r>
    </w:p>
    <w:p w:rsidR="00620FB2" w:rsidRPr="001B34A6" w:rsidRDefault="00620FB2" w:rsidP="00620FB2">
      <w:pPr>
        <w:pStyle w:val="Listaszerbekezds"/>
        <w:numPr>
          <w:ilvl w:val="0"/>
          <w:numId w:val="23"/>
        </w:numPr>
        <w:spacing w:after="0" w:line="360" w:lineRule="auto"/>
        <w:jc w:val="both"/>
        <w:rPr>
          <w:rFonts w:ascii="Times New Roman" w:hAnsi="Times New Roman"/>
          <w:b/>
          <w:sz w:val="24"/>
          <w:szCs w:val="24"/>
        </w:rPr>
      </w:pPr>
      <w:r w:rsidRPr="001B34A6">
        <w:rPr>
          <w:rFonts w:ascii="Times New Roman" w:hAnsi="Times New Roman"/>
          <w:b/>
          <w:sz w:val="24"/>
          <w:szCs w:val="24"/>
        </w:rPr>
        <w:t>csatlakozó kábelrendszer, elosztók cseréje</w:t>
      </w:r>
    </w:p>
    <w:p w:rsidR="00620FB2" w:rsidRPr="001B34A6" w:rsidRDefault="00620FB2" w:rsidP="00620FB2">
      <w:pPr>
        <w:pStyle w:val="Listaszerbekezds"/>
        <w:numPr>
          <w:ilvl w:val="0"/>
          <w:numId w:val="23"/>
        </w:numPr>
        <w:spacing w:after="0" w:line="360" w:lineRule="auto"/>
        <w:jc w:val="both"/>
        <w:rPr>
          <w:rFonts w:ascii="Times New Roman" w:hAnsi="Times New Roman"/>
          <w:b/>
          <w:sz w:val="24"/>
          <w:szCs w:val="24"/>
        </w:rPr>
      </w:pPr>
      <w:proofErr w:type="spellStart"/>
      <w:r w:rsidRPr="001B34A6">
        <w:rPr>
          <w:rFonts w:ascii="Times New Roman" w:hAnsi="Times New Roman"/>
          <w:b/>
          <w:sz w:val="24"/>
          <w:szCs w:val="24"/>
        </w:rPr>
        <w:t>napelemrendszer</w:t>
      </w:r>
      <w:proofErr w:type="spellEnd"/>
      <w:r w:rsidRPr="001B34A6">
        <w:rPr>
          <w:rFonts w:ascii="Times New Roman" w:hAnsi="Times New Roman"/>
          <w:b/>
          <w:sz w:val="24"/>
          <w:szCs w:val="24"/>
        </w:rPr>
        <w:t xml:space="preserve"> telepítése</w:t>
      </w:r>
    </w:p>
    <w:p w:rsidR="00620FB2" w:rsidRPr="001B34A6" w:rsidRDefault="00620FB2" w:rsidP="00620FB2">
      <w:pPr>
        <w:pStyle w:val="Listaszerbekezds"/>
        <w:numPr>
          <w:ilvl w:val="0"/>
          <w:numId w:val="23"/>
        </w:numPr>
        <w:spacing w:after="0" w:line="360" w:lineRule="auto"/>
        <w:jc w:val="both"/>
        <w:rPr>
          <w:rFonts w:ascii="Times New Roman" w:hAnsi="Times New Roman"/>
          <w:b/>
          <w:sz w:val="24"/>
          <w:szCs w:val="24"/>
        </w:rPr>
      </w:pPr>
      <w:r w:rsidRPr="001B34A6">
        <w:rPr>
          <w:rFonts w:ascii="Times New Roman" w:hAnsi="Times New Roman"/>
          <w:b/>
          <w:sz w:val="24"/>
          <w:szCs w:val="24"/>
        </w:rPr>
        <w:t>belső nyílászárók cseréje</w:t>
      </w:r>
    </w:p>
    <w:p w:rsidR="00620FB2" w:rsidRPr="001B34A6" w:rsidRDefault="00620FB2" w:rsidP="00620FB2">
      <w:pPr>
        <w:spacing w:after="0" w:line="360" w:lineRule="auto"/>
        <w:jc w:val="both"/>
        <w:rPr>
          <w:rFonts w:ascii="Times New Roman" w:hAnsi="Times New Roman" w:cs="Times New Roman"/>
          <w:sz w:val="24"/>
          <w:szCs w:val="24"/>
        </w:rPr>
      </w:pPr>
    </w:p>
    <w:p w:rsidR="00620FB2" w:rsidRPr="001B34A6" w:rsidRDefault="00620FB2" w:rsidP="00620FB2">
      <w:pPr>
        <w:spacing w:after="0" w:line="360" w:lineRule="auto"/>
        <w:jc w:val="both"/>
        <w:rPr>
          <w:rFonts w:ascii="Times New Roman" w:hAnsi="Times New Roman" w:cs="Times New Roman"/>
          <w:b/>
          <w:sz w:val="24"/>
          <w:szCs w:val="24"/>
        </w:rPr>
      </w:pPr>
      <w:r w:rsidRPr="001B34A6">
        <w:rPr>
          <w:rFonts w:ascii="Times New Roman" w:hAnsi="Times New Roman" w:cs="Times New Roman"/>
          <w:b/>
          <w:sz w:val="24"/>
          <w:szCs w:val="24"/>
        </w:rPr>
        <w:t xml:space="preserve">2021. március 1-től 150 napon keresztül tart </w:t>
      </w:r>
      <w:r w:rsidRPr="001B34A6">
        <w:rPr>
          <w:rFonts w:ascii="Times New Roman" w:hAnsi="Times New Roman" w:cs="Times New Roman"/>
          <w:sz w:val="24"/>
          <w:szCs w:val="24"/>
        </w:rPr>
        <w:t xml:space="preserve">a kivitelezés melynek keretébe megvalósul a </w:t>
      </w:r>
      <w:r w:rsidRPr="001B34A6">
        <w:rPr>
          <w:rFonts w:ascii="Times New Roman" w:hAnsi="Times New Roman" w:cs="Times New Roman"/>
          <w:b/>
          <w:sz w:val="24"/>
          <w:szCs w:val="24"/>
        </w:rPr>
        <w:t xml:space="preserve">tetőszerkezet felújítása/cseréje, a napelem rendszer </w:t>
      </w:r>
      <w:r w:rsidRPr="001B34A6">
        <w:rPr>
          <w:rFonts w:ascii="Times New Roman" w:hAnsi="Times New Roman" w:cs="Times New Roman"/>
          <w:sz w:val="24"/>
          <w:szCs w:val="24"/>
        </w:rPr>
        <w:t xml:space="preserve">kiépítése. A felújítás időszerű, mivel az elmúlt évben már </w:t>
      </w:r>
      <w:r w:rsidRPr="001B34A6">
        <w:rPr>
          <w:rFonts w:ascii="Times New Roman" w:hAnsi="Times New Roman" w:cs="Times New Roman"/>
          <w:b/>
          <w:sz w:val="24"/>
          <w:szCs w:val="24"/>
        </w:rPr>
        <w:t>folyamatosan akadályozta a tető beázása az edzések, mérkőzések megtartását.</w:t>
      </w:r>
    </w:p>
    <w:p w:rsidR="00620FB2" w:rsidRPr="001B34A6" w:rsidRDefault="00620FB2" w:rsidP="00620FB2">
      <w:pPr>
        <w:spacing w:after="0" w:line="360" w:lineRule="auto"/>
        <w:jc w:val="both"/>
        <w:rPr>
          <w:rFonts w:ascii="Times New Roman" w:hAnsi="Times New Roman" w:cs="Times New Roman"/>
          <w:b/>
          <w:sz w:val="24"/>
          <w:szCs w:val="24"/>
        </w:rPr>
      </w:pPr>
      <w:r w:rsidRPr="001B34A6">
        <w:rPr>
          <w:rFonts w:ascii="Times New Roman" w:hAnsi="Times New Roman" w:cs="Times New Roman"/>
          <w:b/>
          <w:sz w:val="24"/>
          <w:szCs w:val="24"/>
        </w:rPr>
        <w:t>Március első két hetében megkezdődnek a földmunkák</w:t>
      </w:r>
      <w:r w:rsidRPr="001B34A6">
        <w:rPr>
          <w:rFonts w:ascii="Times New Roman" w:hAnsi="Times New Roman" w:cs="Times New Roman"/>
          <w:sz w:val="24"/>
          <w:szCs w:val="24"/>
        </w:rPr>
        <w:t xml:space="preserve">, hogy a tetőn kialakítandó napelem rendszerhez szükséges </w:t>
      </w:r>
      <w:r w:rsidRPr="001B34A6">
        <w:rPr>
          <w:rFonts w:ascii="Times New Roman" w:hAnsi="Times New Roman" w:cs="Times New Roman"/>
          <w:b/>
          <w:sz w:val="24"/>
          <w:szCs w:val="24"/>
        </w:rPr>
        <w:t>áramellátás is kiépülhessen</w:t>
      </w:r>
      <w:r w:rsidRPr="001B34A6">
        <w:rPr>
          <w:rFonts w:ascii="Times New Roman" w:hAnsi="Times New Roman" w:cs="Times New Roman"/>
          <w:sz w:val="24"/>
          <w:szCs w:val="24"/>
        </w:rPr>
        <w:t xml:space="preserve">, majd a későbbiekben </w:t>
      </w:r>
      <w:r w:rsidRPr="001B34A6">
        <w:rPr>
          <w:rFonts w:ascii="Times New Roman" w:hAnsi="Times New Roman" w:cs="Times New Roman"/>
          <w:b/>
          <w:sz w:val="24"/>
          <w:szCs w:val="24"/>
        </w:rPr>
        <w:t xml:space="preserve">a tetőszerkezet felújítása veszi kezdetét. </w:t>
      </w:r>
    </w:p>
    <w:p w:rsidR="00620FB2" w:rsidRPr="001B34A6" w:rsidRDefault="00620FB2" w:rsidP="00620FB2">
      <w:pPr>
        <w:spacing w:after="0" w:line="360" w:lineRule="auto"/>
        <w:jc w:val="both"/>
        <w:rPr>
          <w:rFonts w:ascii="Times New Roman" w:hAnsi="Times New Roman" w:cs="Times New Roman"/>
          <w:sz w:val="24"/>
          <w:szCs w:val="24"/>
        </w:rPr>
      </w:pPr>
      <w:r w:rsidRPr="001B34A6">
        <w:rPr>
          <w:rFonts w:ascii="Times New Roman" w:hAnsi="Times New Roman" w:cs="Times New Roman"/>
          <w:b/>
          <w:sz w:val="24"/>
          <w:szCs w:val="24"/>
        </w:rPr>
        <w:t>Folyamatban van a sportcsarnok elavult hő-, és füstelvezető rendszerének kiépítése</w:t>
      </w:r>
      <w:r w:rsidRPr="001B34A6">
        <w:rPr>
          <w:rFonts w:ascii="Times New Roman" w:hAnsi="Times New Roman" w:cs="Times New Roman"/>
          <w:sz w:val="24"/>
          <w:szCs w:val="24"/>
        </w:rPr>
        <w:t xml:space="preserve">, javítása is. </w:t>
      </w:r>
    </w:p>
    <w:p w:rsidR="00620FB2" w:rsidRPr="001B34A6" w:rsidRDefault="00620FB2" w:rsidP="00620FB2">
      <w:pPr>
        <w:pStyle w:val="Nincstrkz"/>
        <w:spacing w:line="360" w:lineRule="auto"/>
        <w:jc w:val="both"/>
        <w:rPr>
          <w:sz w:val="24"/>
          <w:szCs w:val="24"/>
        </w:rPr>
      </w:pPr>
    </w:p>
    <w:p w:rsidR="00620FB2" w:rsidRPr="001B34A6" w:rsidRDefault="00620FB2" w:rsidP="00620FB2">
      <w:pPr>
        <w:pStyle w:val="Nincstrkz"/>
        <w:spacing w:line="360" w:lineRule="auto"/>
        <w:jc w:val="both"/>
        <w:rPr>
          <w:sz w:val="24"/>
          <w:szCs w:val="24"/>
        </w:rPr>
      </w:pPr>
      <w:r w:rsidRPr="001B34A6">
        <w:rPr>
          <w:sz w:val="24"/>
          <w:szCs w:val="24"/>
        </w:rPr>
        <w:t xml:space="preserve">- A Nemzeti Sportközpontok (továbbiakban: NSK) még 2017 júniusában kereste meg Tiszavasvári Város Önkormányzatát </w:t>
      </w:r>
      <w:r w:rsidRPr="001B34A6">
        <w:rPr>
          <w:b/>
          <w:sz w:val="24"/>
          <w:szCs w:val="24"/>
        </w:rPr>
        <w:t>tanuszoda beruházás</w:t>
      </w:r>
      <w:r w:rsidRPr="001B34A6">
        <w:rPr>
          <w:sz w:val="24"/>
          <w:szCs w:val="24"/>
        </w:rPr>
        <w:t xml:space="preserve"> előkészítésével kapcsolatosan. Több egyeztetést követően két helyszín mutatkozott megfelelőnek a tanuszoda elhelyezésére, a Vágóhíd u. 6661 </w:t>
      </w:r>
      <w:proofErr w:type="spellStart"/>
      <w:r w:rsidRPr="001B34A6">
        <w:rPr>
          <w:sz w:val="24"/>
          <w:szCs w:val="24"/>
        </w:rPr>
        <w:t>hrsz</w:t>
      </w:r>
      <w:proofErr w:type="spellEnd"/>
      <w:r w:rsidRPr="001B34A6">
        <w:rPr>
          <w:sz w:val="24"/>
          <w:szCs w:val="24"/>
        </w:rPr>
        <w:t xml:space="preserve"> vagy a Városi Sportcsarnok (Petőfi út) területe.</w:t>
      </w:r>
    </w:p>
    <w:p w:rsidR="00620FB2" w:rsidRPr="001B34A6" w:rsidRDefault="00620FB2" w:rsidP="00620FB2">
      <w:pPr>
        <w:spacing w:after="0" w:line="360" w:lineRule="auto"/>
        <w:jc w:val="both"/>
        <w:rPr>
          <w:rFonts w:ascii="Times New Roman" w:hAnsi="Times New Roman" w:cs="Times New Roman"/>
          <w:sz w:val="24"/>
          <w:szCs w:val="24"/>
        </w:rPr>
      </w:pPr>
      <w:r w:rsidRPr="001B34A6">
        <w:rPr>
          <w:rFonts w:ascii="Times New Roman" w:hAnsi="Times New Roman" w:cs="Times New Roman"/>
          <w:sz w:val="24"/>
          <w:szCs w:val="24"/>
        </w:rPr>
        <w:lastRenderedPageBreak/>
        <w:t>A két terület kapcsán az NSK elkészített és rendelkezésre bocsátott egy költségkalkulációt, mely a Vágóhíd u. 6661 hrsz. alatti megvalósítás esetén 90 millió forintot, míg a Városi Sportcsarnoknál (Petőfi út) történő megvalósítás esetén 50 millió forintot.</w:t>
      </w:r>
    </w:p>
    <w:p w:rsidR="00620FB2" w:rsidRPr="001B34A6" w:rsidRDefault="00620FB2" w:rsidP="00620FB2">
      <w:pPr>
        <w:pStyle w:val="Cmsor3"/>
        <w:spacing w:before="0" w:line="360" w:lineRule="auto"/>
        <w:jc w:val="both"/>
        <w:rPr>
          <w:rFonts w:ascii="Times New Roman" w:hAnsi="Times New Roman" w:cs="Times New Roman"/>
          <w:color w:val="auto"/>
          <w:sz w:val="24"/>
          <w:szCs w:val="24"/>
        </w:rPr>
      </w:pPr>
      <w:r w:rsidRPr="001B34A6">
        <w:rPr>
          <w:rFonts w:ascii="Times New Roman" w:hAnsi="Times New Roman" w:cs="Times New Roman"/>
          <w:color w:val="auto"/>
          <w:sz w:val="24"/>
          <w:szCs w:val="24"/>
        </w:rPr>
        <w:t>2019. évben az állam biztosította az önkormányzatot a támogatásáról, átvállalva a tanuszoda építésének önerejét is. Kijelölésre került továbbá a helyszín a strand felé vezető útszakaszon.</w:t>
      </w:r>
    </w:p>
    <w:p w:rsidR="00620FB2" w:rsidRPr="001B34A6" w:rsidRDefault="00620FB2" w:rsidP="00620FB2">
      <w:pPr>
        <w:spacing w:after="0" w:line="360" w:lineRule="auto"/>
        <w:jc w:val="both"/>
        <w:rPr>
          <w:rFonts w:ascii="Times New Roman" w:hAnsi="Times New Roman" w:cs="Times New Roman"/>
          <w:b/>
          <w:sz w:val="24"/>
          <w:szCs w:val="24"/>
        </w:rPr>
      </w:pPr>
      <w:r w:rsidRPr="001B34A6">
        <w:rPr>
          <w:rFonts w:ascii="Times New Roman" w:hAnsi="Times New Roman" w:cs="Times New Roman"/>
          <w:sz w:val="24"/>
          <w:szCs w:val="24"/>
        </w:rPr>
        <w:t xml:space="preserve">A </w:t>
      </w:r>
      <w:r w:rsidRPr="001B34A6">
        <w:rPr>
          <w:rFonts w:ascii="Times New Roman" w:hAnsi="Times New Roman" w:cs="Times New Roman"/>
          <w:b/>
          <w:sz w:val="24"/>
          <w:szCs w:val="24"/>
        </w:rPr>
        <w:t>strand környezetében megvalósuló fejlesztések kapcsán globálisan gondolkodunk</w:t>
      </w:r>
      <w:r w:rsidRPr="001B34A6">
        <w:rPr>
          <w:rFonts w:ascii="Times New Roman" w:hAnsi="Times New Roman" w:cs="Times New Roman"/>
          <w:sz w:val="24"/>
          <w:szCs w:val="24"/>
        </w:rPr>
        <w:t xml:space="preserve">, fejlesztéseink nagy része összefügg. </w:t>
      </w:r>
      <w:r w:rsidRPr="001B34A6">
        <w:rPr>
          <w:rFonts w:ascii="Times New Roman" w:hAnsi="Times New Roman" w:cs="Times New Roman"/>
          <w:b/>
          <w:sz w:val="24"/>
          <w:szCs w:val="24"/>
        </w:rPr>
        <w:t>A turizmus fellendítése kiemelt célunk</w:t>
      </w:r>
      <w:r w:rsidRPr="001B34A6">
        <w:rPr>
          <w:rFonts w:ascii="Times New Roman" w:hAnsi="Times New Roman" w:cs="Times New Roman"/>
          <w:sz w:val="24"/>
          <w:szCs w:val="24"/>
        </w:rPr>
        <w:t xml:space="preserve">. Ezért </w:t>
      </w:r>
      <w:r w:rsidRPr="001B34A6">
        <w:rPr>
          <w:rFonts w:ascii="Times New Roman" w:hAnsi="Times New Roman" w:cs="Times New Roman"/>
          <w:b/>
          <w:sz w:val="24"/>
          <w:szCs w:val="24"/>
        </w:rPr>
        <w:t>épülhet ide szálloda</w:t>
      </w:r>
      <w:r w:rsidRPr="001B34A6">
        <w:rPr>
          <w:rFonts w:ascii="Times New Roman" w:hAnsi="Times New Roman" w:cs="Times New Roman"/>
          <w:sz w:val="24"/>
          <w:szCs w:val="24"/>
        </w:rPr>
        <w:t xml:space="preserve">, ezért alakítunk ki </w:t>
      </w:r>
      <w:r w:rsidRPr="001B34A6">
        <w:rPr>
          <w:rFonts w:ascii="Times New Roman" w:hAnsi="Times New Roman" w:cs="Times New Roman"/>
          <w:b/>
          <w:sz w:val="24"/>
          <w:szCs w:val="24"/>
        </w:rPr>
        <w:t>parkolókat közvilágítással</w:t>
      </w:r>
      <w:r w:rsidRPr="001B34A6">
        <w:rPr>
          <w:rFonts w:ascii="Times New Roman" w:hAnsi="Times New Roman" w:cs="Times New Roman"/>
          <w:sz w:val="24"/>
          <w:szCs w:val="24"/>
        </w:rPr>
        <w:t xml:space="preserve">, </w:t>
      </w:r>
      <w:r w:rsidRPr="001B34A6">
        <w:rPr>
          <w:rFonts w:ascii="Times New Roman" w:hAnsi="Times New Roman" w:cs="Times New Roman"/>
          <w:b/>
          <w:sz w:val="24"/>
          <w:szCs w:val="24"/>
        </w:rPr>
        <w:t>műfüves focipályát</w:t>
      </w:r>
      <w:r w:rsidRPr="001B34A6">
        <w:rPr>
          <w:rFonts w:ascii="Times New Roman" w:hAnsi="Times New Roman" w:cs="Times New Roman"/>
          <w:sz w:val="24"/>
          <w:szCs w:val="24"/>
        </w:rPr>
        <w:t xml:space="preserve"> a „Zöld város” projekten belül, ezért építettünk hozzá </w:t>
      </w:r>
      <w:r w:rsidRPr="001B34A6">
        <w:rPr>
          <w:rFonts w:ascii="Times New Roman" w:hAnsi="Times New Roman" w:cs="Times New Roman"/>
          <w:b/>
          <w:sz w:val="24"/>
          <w:szCs w:val="24"/>
        </w:rPr>
        <w:t>kiszolgáló épületet</w:t>
      </w:r>
      <w:r w:rsidRPr="001B34A6">
        <w:rPr>
          <w:rFonts w:ascii="Times New Roman" w:hAnsi="Times New Roman" w:cs="Times New Roman"/>
          <w:sz w:val="24"/>
          <w:szCs w:val="24"/>
        </w:rPr>
        <w:t xml:space="preserve">, </w:t>
      </w:r>
      <w:r w:rsidRPr="001B34A6">
        <w:rPr>
          <w:rFonts w:ascii="Times New Roman" w:hAnsi="Times New Roman" w:cs="Times New Roman"/>
          <w:b/>
          <w:sz w:val="24"/>
          <w:szCs w:val="24"/>
        </w:rPr>
        <w:t>újítjuk fel a piacot</w:t>
      </w:r>
      <w:r w:rsidRPr="001B34A6">
        <w:rPr>
          <w:rFonts w:ascii="Times New Roman" w:hAnsi="Times New Roman" w:cs="Times New Roman"/>
          <w:sz w:val="24"/>
          <w:szCs w:val="24"/>
        </w:rPr>
        <w:t xml:space="preserve">, a </w:t>
      </w:r>
      <w:r w:rsidRPr="001B34A6">
        <w:rPr>
          <w:rFonts w:ascii="Times New Roman" w:hAnsi="Times New Roman" w:cs="Times New Roman"/>
          <w:b/>
          <w:sz w:val="24"/>
          <w:szCs w:val="24"/>
        </w:rPr>
        <w:t>kerékpár utat</w:t>
      </w:r>
      <w:r w:rsidRPr="001B34A6">
        <w:rPr>
          <w:rFonts w:ascii="Times New Roman" w:hAnsi="Times New Roman" w:cs="Times New Roman"/>
          <w:sz w:val="24"/>
          <w:szCs w:val="24"/>
        </w:rPr>
        <w:t xml:space="preserve">, ezért terveztünk </w:t>
      </w:r>
      <w:proofErr w:type="spellStart"/>
      <w:r w:rsidRPr="001B34A6">
        <w:rPr>
          <w:rFonts w:ascii="Times New Roman" w:hAnsi="Times New Roman" w:cs="Times New Roman"/>
          <w:b/>
          <w:sz w:val="24"/>
          <w:szCs w:val="24"/>
        </w:rPr>
        <w:t>rekortán</w:t>
      </w:r>
      <w:proofErr w:type="spellEnd"/>
      <w:r w:rsidRPr="001B34A6">
        <w:rPr>
          <w:rFonts w:ascii="Times New Roman" w:hAnsi="Times New Roman" w:cs="Times New Roman"/>
          <w:b/>
          <w:sz w:val="24"/>
          <w:szCs w:val="24"/>
        </w:rPr>
        <w:t xml:space="preserve"> pályát és közösségi szabadidős tevékenység</w:t>
      </w:r>
      <w:r w:rsidRPr="001B34A6">
        <w:rPr>
          <w:rFonts w:ascii="Times New Roman" w:hAnsi="Times New Roman" w:cs="Times New Roman"/>
          <w:sz w:val="24"/>
          <w:szCs w:val="24"/>
        </w:rPr>
        <w:t xml:space="preserve"> eltöltésére alkalmas </w:t>
      </w:r>
      <w:r w:rsidRPr="001B34A6">
        <w:rPr>
          <w:rFonts w:ascii="Times New Roman" w:hAnsi="Times New Roman" w:cs="Times New Roman"/>
          <w:b/>
          <w:sz w:val="24"/>
          <w:szCs w:val="24"/>
        </w:rPr>
        <w:t>szalonnasütőket</w:t>
      </w:r>
      <w:r w:rsidRPr="001B34A6">
        <w:rPr>
          <w:rFonts w:ascii="Times New Roman" w:hAnsi="Times New Roman" w:cs="Times New Roman"/>
          <w:sz w:val="24"/>
          <w:szCs w:val="24"/>
        </w:rPr>
        <w:t xml:space="preserve"> áramvételi lehetőséggel a csónakázó tóhoz, és ezért alakítunk </w:t>
      </w:r>
      <w:r w:rsidRPr="001B34A6">
        <w:rPr>
          <w:rFonts w:ascii="Times New Roman" w:hAnsi="Times New Roman" w:cs="Times New Roman"/>
          <w:b/>
          <w:sz w:val="24"/>
          <w:szCs w:val="24"/>
        </w:rPr>
        <w:t>itt ki játszóteret is.</w:t>
      </w:r>
    </w:p>
    <w:p w:rsidR="00620FB2" w:rsidRPr="001B34A6" w:rsidRDefault="00620FB2" w:rsidP="00620FB2">
      <w:pPr>
        <w:spacing w:after="0" w:line="360" w:lineRule="auto"/>
        <w:jc w:val="both"/>
        <w:rPr>
          <w:rFonts w:ascii="Times New Roman" w:hAnsi="Times New Roman" w:cs="Times New Roman"/>
          <w:sz w:val="24"/>
          <w:szCs w:val="24"/>
        </w:rPr>
      </w:pPr>
      <w:r w:rsidRPr="001B34A6">
        <w:rPr>
          <w:rFonts w:ascii="Times New Roman" w:hAnsi="Times New Roman" w:cs="Times New Roman"/>
          <w:sz w:val="24"/>
          <w:szCs w:val="24"/>
        </w:rPr>
        <w:t xml:space="preserve">Jelenleg a </w:t>
      </w:r>
      <w:r w:rsidRPr="001B34A6">
        <w:rPr>
          <w:rFonts w:ascii="Times New Roman" w:hAnsi="Times New Roman" w:cs="Times New Roman"/>
          <w:b/>
          <w:sz w:val="24"/>
          <w:szCs w:val="24"/>
        </w:rPr>
        <w:t>Nemzeti Sportközpont kérelmére megindult az építési engedélyezési eljárás</w:t>
      </w:r>
      <w:r w:rsidRPr="001B34A6">
        <w:rPr>
          <w:rFonts w:ascii="Times New Roman" w:hAnsi="Times New Roman" w:cs="Times New Roman"/>
          <w:sz w:val="24"/>
          <w:szCs w:val="24"/>
        </w:rPr>
        <w:t xml:space="preserve"> a Szabolcs-Szatmár-Bereg Megyei </w:t>
      </w:r>
      <w:r w:rsidRPr="001B34A6">
        <w:rPr>
          <w:rFonts w:ascii="Times New Roman" w:hAnsi="Times New Roman" w:cs="Times New Roman"/>
          <w:b/>
          <w:sz w:val="24"/>
          <w:szCs w:val="24"/>
        </w:rPr>
        <w:t>Kormányhivatal Építési és Örökségvédelmi Főosztályán</w:t>
      </w:r>
      <w:r w:rsidRPr="001B34A6">
        <w:rPr>
          <w:rFonts w:ascii="Times New Roman" w:hAnsi="Times New Roman" w:cs="Times New Roman"/>
          <w:sz w:val="24"/>
          <w:szCs w:val="24"/>
        </w:rPr>
        <w:t>.</w:t>
      </w:r>
    </w:p>
    <w:p w:rsidR="00620FB2" w:rsidRPr="001B34A6" w:rsidRDefault="00620FB2" w:rsidP="00620FB2">
      <w:pPr>
        <w:spacing w:after="0" w:line="360" w:lineRule="auto"/>
        <w:jc w:val="both"/>
        <w:rPr>
          <w:rFonts w:ascii="Times New Roman" w:hAnsi="Times New Roman" w:cs="Times New Roman"/>
          <w:sz w:val="24"/>
          <w:szCs w:val="24"/>
        </w:rPr>
      </w:pPr>
    </w:p>
    <w:p w:rsidR="00620FB2" w:rsidRPr="001B34A6" w:rsidRDefault="00620FB2" w:rsidP="00620FB2">
      <w:pPr>
        <w:spacing w:after="0" w:line="360" w:lineRule="auto"/>
        <w:jc w:val="both"/>
        <w:rPr>
          <w:rFonts w:ascii="Times New Roman" w:hAnsi="Times New Roman"/>
          <w:b/>
          <w:sz w:val="24"/>
          <w:szCs w:val="24"/>
        </w:rPr>
      </w:pPr>
      <w:r w:rsidRPr="001B34A6">
        <w:rPr>
          <w:rFonts w:ascii="Times New Roman" w:hAnsi="Times New Roman"/>
          <w:b/>
          <w:sz w:val="24"/>
          <w:szCs w:val="24"/>
        </w:rPr>
        <w:t xml:space="preserve">- 2021. évben kezdetét veszi a kivitelezés a csónakázó tó környékén </w:t>
      </w:r>
      <w:proofErr w:type="spellStart"/>
      <w:r w:rsidRPr="001B34A6">
        <w:rPr>
          <w:rFonts w:ascii="Times New Roman" w:hAnsi="Times New Roman"/>
          <w:b/>
          <w:sz w:val="24"/>
          <w:szCs w:val="24"/>
        </w:rPr>
        <w:t>rekortán</w:t>
      </w:r>
      <w:proofErr w:type="spellEnd"/>
      <w:r w:rsidRPr="001B34A6">
        <w:rPr>
          <w:rFonts w:ascii="Times New Roman" w:hAnsi="Times New Roman"/>
          <w:b/>
          <w:sz w:val="24"/>
          <w:szCs w:val="24"/>
        </w:rPr>
        <w:t xml:space="preserve"> pálya és közösségi szabadidős tevékenységhez faházak elektromos áram vételi lehetőséggel a Helyi Akció Csoport által elbírált nyertes pályázat szerint, melynek benyújtója az önkormányzati fenntartású EKIK Találkozások Háza.</w:t>
      </w:r>
    </w:p>
    <w:p w:rsidR="00620FB2" w:rsidRPr="001B34A6" w:rsidRDefault="00620FB2" w:rsidP="00620FB2">
      <w:pPr>
        <w:spacing w:after="0" w:line="360" w:lineRule="auto"/>
        <w:jc w:val="both"/>
        <w:rPr>
          <w:rFonts w:ascii="Times New Roman" w:hAnsi="Times New Roman" w:cs="Times New Roman"/>
          <w:sz w:val="24"/>
          <w:szCs w:val="24"/>
        </w:rPr>
      </w:pPr>
    </w:p>
    <w:p w:rsidR="00620FB2" w:rsidRPr="008C04D8" w:rsidRDefault="00620FB2" w:rsidP="00620FB2">
      <w:pPr>
        <w:suppressAutoHyphen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I</w:t>
      </w:r>
      <w:r w:rsidRPr="008C04D8">
        <w:rPr>
          <w:rFonts w:ascii="Times New Roman" w:hAnsi="Times New Roman" w:cs="Times New Roman"/>
          <w:b/>
          <w:sz w:val="28"/>
          <w:szCs w:val="28"/>
        </w:rPr>
        <w:t>V.2.8. Közterületi jelenlét, szubje</w:t>
      </w:r>
      <w:r>
        <w:rPr>
          <w:rFonts w:ascii="Times New Roman" w:hAnsi="Times New Roman" w:cs="Times New Roman"/>
          <w:b/>
          <w:sz w:val="28"/>
          <w:szCs w:val="28"/>
        </w:rPr>
        <w:t>ktív közbiztonságérzet javítása</w:t>
      </w:r>
    </w:p>
    <w:p w:rsidR="00620FB2" w:rsidRPr="001B34A6" w:rsidRDefault="00620FB2" w:rsidP="00620FB2">
      <w:pPr>
        <w:spacing w:after="0" w:line="360" w:lineRule="auto"/>
        <w:rPr>
          <w:rFonts w:ascii="Times New Roman" w:hAnsi="Times New Roman" w:cs="Times New Roman"/>
          <w:sz w:val="24"/>
          <w:szCs w:val="24"/>
        </w:rPr>
      </w:pPr>
    </w:p>
    <w:p w:rsidR="00620FB2" w:rsidRPr="000F6A47" w:rsidRDefault="00620FB2" w:rsidP="00620FB2">
      <w:pPr>
        <w:spacing w:after="0" w:line="360" w:lineRule="auto"/>
        <w:jc w:val="both"/>
        <w:rPr>
          <w:rFonts w:ascii="Times New Roman" w:hAnsi="Times New Roman" w:cs="Times New Roman"/>
          <w:b/>
          <w:sz w:val="24"/>
          <w:szCs w:val="24"/>
        </w:rPr>
      </w:pPr>
      <w:r w:rsidRPr="000F6A47">
        <w:rPr>
          <w:rFonts w:ascii="Times New Roman" w:hAnsi="Times New Roman" w:cs="Times New Roman"/>
          <w:b/>
          <w:sz w:val="24"/>
          <w:szCs w:val="24"/>
        </w:rPr>
        <w:t xml:space="preserve">Kamerarendszer kialakítása a településen: </w:t>
      </w:r>
    </w:p>
    <w:p w:rsidR="00620FB2" w:rsidRDefault="00620FB2" w:rsidP="00620FB2">
      <w:pPr>
        <w:spacing w:after="0" w:line="360" w:lineRule="auto"/>
        <w:jc w:val="both"/>
        <w:rPr>
          <w:rFonts w:ascii="Times New Roman" w:hAnsi="Times New Roman" w:cs="Times New Roman"/>
          <w:b/>
          <w:sz w:val="24"/>
          <w:szCs w:val="24"/>
        </w:rPr>
      </w:pPr>
    </w:p>
    <w:p w:rsidR="00620FB2" w:rsidRPr="000F6A47" w:rsidRDefault="00620FB2" w:rsidP="00620FB2">
      <w:pPr>
        <w:shd w:val="clear" w:color="auto" w:fill="FFFFFF"/>
        <w:spacing w:after="0" w:line="360" w:lineRule="auto"/>
        <w:jc w:val="both"/>
        <w:textAlignment w:val="baseline"/>
        <w:rPr>
          <w:rFonts w:ascii="Times New Roman" w:eastAsia="Times New Roman" w:hAnsi="Times New Roman" w:cs="Times New Roman"/>
          <w:sz w:val="24"/>
          <w:szCs w:val="24"/>
          <w:lang w:eastAsia="hu-HU"/>
        </w:rPr>
      </w:pPr>
      <w:r w:rsidRPr="000F6A47">
        <w:rPr>
          <w:rFonts w:ascii="Times New Roman" w:eastAsia="Times New Roman" w:hAnsi="Times New Roman" w:cs="Times New Roman"/>
          <w:sz w:val="24"/>
          <w:szCs w:val="24"/>
          <w:lang w:eastAsia="hu-HU"/>
        </w:rPr>
        <w:t>Jelenleg már több biztonságtechnikai szolgáltató kínál olyan biztonsági kamera rendszereket, amelyek hatékony segítséget nyújtanak a megelőzésben és a felderítésben. Valamint egyre több magánszemély részére is elérhetővé vált ez a fajta védelem</w:t>
      </w:r>
    </w:p>
    <w:p w:rsidR="00620FB2" w:rsidRPr="000F6A47" w:rsidRDefault="00620FB2" w:rsidP="00620FB2">
      <w:pPr>
        <w:spacing w:after="0" w:line="360" w:lineRule="auto"/>
        <w:jc w:val="both"/>
        <w:rPr>
          <w:rFonts w:ascii="Times New Roman" w:hAnsi="Times New Roman" w:cs="Times New Roman"/>
          <w:b/>
          <w:sz w:val="24"/>
          <w:szCs w:val="24"/>
        </w:rPr>
      </w:pPr>
    </w:p>
    <w:p w:rsidR="00620FB2" w:rsidRPr="000F6A47" w:rsidRDefault="00620FB2" w:rsidP="00620FB2">
      <w:pPr>
        <w:shd w:val="clear" w:color="auto" w:fill="FFFFFF"/>
        <w:spacing w:after="0" w:line="360" w:lineRule="auto"/>
        <w:jc w:val="both"/>
        <w:textAlignment w:val="baseline"/>
        <w:rPr>
          <w:rFonts w:ascii="Times New Roman" w:eastAsia="Times New Roman" w:hAnsi="Times New Roman" w:cs="Times New Roman"/>
          <w:sz w:val="24"/>
          <w:szCs w:val="24"/>
          <w:lang w:eastAsia="hu-HU"/>
        </w:rPr>
      </w:pPr>
      <w:r w:rsidRPr="000F6A47">
        <w:rPr>
          <w:rFonts w:ascii="Times New Roman" w:eastAsia="Times New Roman" w:hAnsi="Times New Roman" w:cs="Times New Roman"/>
          <w:sz w:val="24"/>
          <w:szCs w:val="24"/>
          <w:lang w:eastAsia="hu-HU"/>
        </w:rPr>
        <w:t>Az egyre inkább romló közbiztonság miatt fontos szerepet kell, hogy játsszon a bűnmegelőzés</w:t>
      </w:r>
      <w:r>
        <w:rPr>
          <w:rFonts w:ascii="Times New Roman" w:eastAsia="Times New Roman" w:hAnsi="Times New Roman" w:cs="Times New Roman"/>
          <w:sz w:val="24"/>
          <w:szCs w:val="24"/>
          <w:lang w:eastAsia="hu-HU"/>
        </w:rPr>
        <w:t>ben a térfigyelő kamerarendszer kiépítése</w:t>
      </w:r>
      <w:r w:rsidRPr="000F6A47">
        <w:rPr>
          <w:rFonts w:ascii="Times New Roman" w:eastAsia="Times New Roman" w:hAnsi="Times New Roman" w:cs="Times New Roman"/>
          <w:sz w:val="24"/>
          <w:szCs w:val="24"/>
          <w:lang w:eastAsia="hu-HU"/>
        </w:rPr>
        <w:t xml:space="preserve">. Ebben az esetben már nem csak a hatóságokra hagyatkozhatunk, hanem mi magunk is tehetünk az ügy érdekében. Bár a statisztikák szerint az elmúlt évek folyamán csökkenő tendenciát mutatnak a vagyon ellen </w:t>
      </w:r>
      <w:r w:rsidRPr="000F6A47">
        <w:rPr>
          <w:rFonts w:ascii="Times New Roman" w:eastAsia="Times New Roman" w:hAnsi="Times New Roman" w:cs="Times New Roman"/>
          <w:sz w:val="24"/>
          <w:szCs w:val="24"/>
          <w:lang w:eastAsia="hu-HU"/>
        </w:rPr>
        <w:lastRenderedPageBreak/>
        <w:t>elkövetett bűncselekmények, ám érdemes tudni, hogy mindez annak is köszönhető, hogy egyre nagyobb figyelmet fordítunk a megelőzésre és az esetleges bűnelkövetések felderítésére.</w:t>
      </w:r>
    </w:p>
    <w:p w:rsidR="00620FB2" w:rsidRDefault="00620FB2" w:rsidP="00620FB2">
      <w:pPr>
        <w:suppressAutoHyphens/>
        <w:spacing w:after="0" w:line="360" w:lineRule="auto"/>
        <w:jc w:val="both"/>
        <w:rPr>
          <w:rFonts w:ascii="Times New Roman" w:eastAsia="Times New Roman" w:hAnsi="Times New Roman" w:cs="Times New Roman"/>
          <w:sz w:val="24"/>
          <w:szCs w:val="24"/>
          <w:lang w:eastAsia="hu-HU"/>
        </w:rPr>
      </w:pPr>
    </w:p>
    <w:p w:rsidR="00620FB2" w:rsidRDefault="00620FB2" w:rsidP="00620FB2">
      <w:pPr>
        <w:spacing w:after="0" w:line="360" w:lineRule="auto"/>
        <w:jc w:val="both"/>
        <w:rPr>
          <w:rFonts w:ascii="Times New Roman" w:hAnsi="Times New Roman" w:cs="Times New Roman"/>
          <w:sz w:val="24"/>
          <w:szCs w:val="24"/>
        </w:rPr>
      </w:pPr>
      <w:r w:rsidRPr="00E74B08">
        <w:rPr>
          <w:rFonts w:ascii="Times New Roman" w:hAnsi="Times New Roman" w:cs="Times New Roman"/>
          <w:sz w:val="24"/>
          <w:szCs w:val="24"/>
        </w:rPr>
        <w:t xml:space="preserve">Tiszavasvári Város Önkormányzata, a közbiztonság javítása, a bűnüldözés elősegítése, valamint a település lakosságának biztonságérzetének javítását célzó intézkedéseinek keretein belül, meglévő </w:t>
      </w:r>
      <w:proofErr w:type="spellStart"/>
      <w:r w:rsidRPr="00E74B08">
        <w:rPr>
          <w:rFonts w:ascii="Times New Roman" w:hAnsi="Times New Roman" w:cs="Times New Roman"/>
          <w:sz w:val="24"/>
          <w:szCs w:val="24"/>
        </w:rPr>
        <w:t>térfigyelőrendszerének</w:t>
      </w:r>
      <w:proofErr w:type="spellEnd"/>
      <w:r w:rsidRPr="00E74B08">
        <w:rPr>
          <w:rFonts w:ascii="Times New Roman" w:hAnsi="Times New Roman" w:cs="Times New Roman"/>
          <w:sz w:val="24"/>
          <w:szCs w:val="24"/>
        </w:rPr>
        <w:t xml:space="preserve"> bővítését, fejlesztését hajtja végre</w:t>
      </w:r>
      <w:r>
        <w:rPr>
          <w:rFonts w:ascii="Times New Roman" w:hAnsi="Times New Roman" w:cs="Times New Roman"/>
          <w:sz w:val="24"/>
          <w:szCs w:val="24"/>
        </w:rPr>
        <w:t xml:space="preserve"> </w:t>
      </w:r>
      <w:r w:rsidRPr="000F6A47">
        <w:rPr>
          <w:rFonts w:ascii="Times New Roman" w:hAnsi="Times New Roman" w:cs="Times New Roman"/>
          <w:b/>
          <w:sz w:val="24"/>
          <w:szCs w:val="24"/>
        </w:rPr>
        <w:t>egyedi kormányzati támogatással</w:t>
      </w:r>
      <w:r w:rsidRPr="000F6A47">
        <w:rPr>
          <w:rFonts w:ascii="Times New Roman" w:hAnsi="Times New Roman" w:cs="Times New Roman"/>
          <w:sz w:val="24"/>
          <w:szCs w:val="24"/>
        </w:rPr>
        <w:t xml:space="preserve"> </w:t>
      </w:r>
      <w:r w:rsidRPr="000F6A47">
        <w:rPr>
          <w:rFonts w:ascii="Times New Roman" w:hAnsi="Times New Roman" w:cs="Times New Roman"/>
          <w:b/>
          <w:sz w:val="24"/>
          <w:szCs w:val="24"/>
        </w:rPr>
        <w:t xml:space="preserve">30 millió </w:t>
      </w:r>
      <w:proofErr w:type="gramStart"/>
      <w:r w:rsidRPr="000F6A47">
        <w:rPr>
          <w:rFonts w:ascii="Times New Roman" w:hAnsi="Times New Roman" w:cs="Times New Roman"/>
          <w:b/>
          <w:sz w:val="24"/>
          <w:szCs w:val="24"/>
        </w:rPr>
        <w:t>forint értékben</w:t>
      </w:r>
      <w:proofErr w:type="gramEnd"/>
      <w:r w:rsidRPr="00E74B08">
        <w:rPr>
          <w:rFonts w:ascii="Times New Roman" w:hAnsi="Times New Roman" w:cs="Times New Roman"/>
          <w:sz w:val="24"/>
          <w:szCs w:val="24"/>
        </w:rPr>
        <w:t xml:space="preserve">. </w:t>
      </w:r>
    </w:p>
    <w:p w:rsidR="00620FB2" w:rsidRDefault="00620FB2" w:rsidP="00620FB2">
      <w:pPr>
        <w:spacing w:after="0" w:line="360" w:lineRule="auto"/>
        <w:jc w:val="both"/>
        <w:rPr>
          <w:rFonts w:ascii="Times New Roman" w:hAnsi="Times New Roman" w:cs="Times New Roman"/>
          <w:sz w:val="24"/>
          <w:szCs w:val="24"/>
        </w:rPr>
      </w:pPr>
    </w:p>
    <w:p w:rsidR="00620FB2" w:rsidRPr="00E74B08" w:rsidRDefault="00620FB2" w:rsidP="00620FB2">
      <w:pPr>
        <w:spacing w:after="0" w:line="360" w:lineRule="auto"/>
        <w:jc w:val="both"/>
        <w:rPr>
          <w:rFonts w:ascii="Times New Roman" w:hAnsi="Times New Roman" w:cs="Times New Roman"/>
          <w:sz w:val="24"/>
          <w:szCs w:val="24"/>
        </w:rPr>
      </w:pPr>
      <w:r w:rsidRPr="00E74B08">
        <w:rPr>
          <w:rFonts w:ascii="Times New Roman" w:hAnsi="Times New Roman" w:cs="Times New Roman"/>
          <w:sz w:val="24"/>
          <w:szCs w:val="24"/>
        </w:rPr>
        <w:t>A Települési Térfigyelő Rendszer fejlesztésének keretein belül új megfigyelési pontok kerülnek kialakításra. A legmegfelelőbb rálátást biztosító megfigyelési pontok tervezése során – figyelemmel a Tiszavasvári Rendőrkapitányság szakmai javaslataira – megállapításra került, hogy szükség mutatkozhat a településen található magántulajdonban lévő ingatlanok meghatározott részeinek igénybevételére.</w:t>
      </w:r>
    </w:p>
    <w:p w:rsidR="00620FB2" w:rsidRPr="00E74B08" w:rsidRDefault="00620FB2" w:rsidP="00620FB2">
      <w:pPr>
        <w:suppressAutoHyphens/>
        <w:spacing w:after="0" w:line="360" w:lineRule="auto"/>
        <w:jc w:val="both"/>
        <w:rPr>
          <w:rFonts w:ascii="Times New Roman" w:hAnsi="Times New Roman" w:cs="Times New Roman"/>
          <w:sz w:val="24"/>
          <w:szCs w:val="24"/>
        </w:rPr>
      </w:pPr>
    </w:p>
    <w:p w:rsidR="00620FB2" w:rsidRPr="000F6A47" w:rsidRDefault="00620FB2" w:rsidP="00620FB2">
      <w:pPr>
        <w:suppressAutoHyphens/>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Pr="00E74B08">
        <w:rPr>
          <w:rFonts w:ascii="Times New Roman" w:hAnsi="Times New Roman" w:cs="Times New Roman"/>
          <w:sz w:val="24"/>
          <w:szCs w:val="24"/>
        </w:rPr>
        <w:t xml:space="preserve"> megvalósítását követően is keresni</w:t>
      </w:r>
      <w:r w:rsidRPr="000F6A47">
        <w:rPr>
          <w:rFonts w:ascii="Times New Roman" w:hAnsi="Times New Roman" w:cs="Times New Roman"/>
          <w:sz w:val="24"/>
          <w:szCs w:val="24"/>
        </w:rPr>
        <w:t xml:space="preserve"> kell a lehetőségeket és forrásokat a rendszer további bővítése érdekében.</w:t>
      </w:r>
    </w:p>
    <w:p w:rsidR="00620FB2" w:rsidRPr="000F6A47" w:rsidRDefault="00620FB2" w:rsidP="00620FB2">
      <w:pPr>
        <w:spacing w:after="0" w:line="360" w:lineRule="auto"/>
        <w:jc w:val="both"/>
        <w:rPr>
          <w:rFonts w:ascii="Times New Roman" w:hAnsi="Times New Roman" w:cs="Times New Roman"/>
          <w:b/>
          <w:sz w:val="24"/>
          <w:szCs w:val="24"/>
        </w:rPr>
      </w:pPr>
    </w:p>
    <w:p w:rsidR="00620FB2" w:rsidRDefault="00620FB2" w:rsidP="00620FB2">
      <w:pPr>
        <w:spacing w:after="0" w:line="360" w:lineRule="auto"/>
        <w:jc w:val="both"/>
        <w:rPr>
          <w:rFonts w:ascii="Times New Roman" w:hAnsi="Times New Roman"/>
          <w:b/>
          <w:bCs/>
          <w:sz w:val="24"/>
          <w:szCs w:val="24"/>
        </w:rPr>
      </w:pPr>
      <w:r>
        <w:rPr>
          <w:rFonts w:ascii="Times New Roman" w:hAnsi="Times New Roman"/>
          <w:b/>
          <w:bCs/>
          <w:sz w:val="24"/>
          <w:szCs w:val="24"/>
        </w:rPr>
        <w:t>Fentieken túl önerőből épített ki k</w:t>
      </w:r>
      <w:r w:rsidRPr="000F6A47">
        <w:rPr>
          <w:rFonts w:ascii="Times New Roman" w:hAnsi="Times New Roman"/>
          <w:b/>
          <w:bCs/>
          <w:sz w:val="24"/>
          <w:szCs w:val="24"/>
        </w:rPr>
        <w:t>amerarendszer</w:t>
      </w:r>
      <w:r>
        <w:rPr>
          <w:rFonts w:ascii="Times New Roman" w:hAnsi="Times New Roman"/>
          <w:b/>
          <w:bCs/>
          <w:sz w:val="24"/>
          <w:szCs w:val="24"/>
        </w:rPr>
        <w:t xml:space="preserve">t </w:t>
      </w:r>
      <w:r w:rsidRPr="005E171A">
        <w:rPr>
          <w:rFonts w:ascii="Times New Roman" w:hAnsi="Times New Roman"/>
          <w:bCs/>
          <w:sz w:val="24"/>
          <w:szCs w:val="24"/>
        </w:rPr>
        <w:t>az önkormányzati tulajdonú</w:t>
      </w:r>
      <w:r>
        <w:rPr>
          <w:rFonts w:ascii="Times New Roman" w:hAnsi="Times New Roman"/>
          <w:b/>
          <w:bCs/>
          <w:sz w:val="24"/>
          <w:szCs w:val="24"/>
        </w:rPr>
        <w:t xml:space="preserve"> </w:t>
      </w:r>
      <w:proofErr w:type="spellStart"/>
      <w:r>
        <w:rPr>
          <w:rFonts w:ascii="Times New Roman" w:hAnsi="Times New Roman"/>
          <w:b/>
          <w:bCs/>
          <w:sz w:val="24"/>
          <w:szCs w:val="24"/>
        </w:rPr>
        <w:t>Tiva-Szolg</w:t>
      </w:r>
      <w:proofErr w:type="spellEnd"/>
      <w:r>
        <w:rPr>
          <w:rFonts w:ascii="Times New Roman" w:hAnsi="Times New Roman"/>
          <w:b/>
          <w:bCs/>
          <w:sz w:val="24"/>
          <w:szCs w:val="24"/>
        </w:rPr>
        <w:t xml:space="preserve"> Nonprofit Kft., mint üzemeltető </w:t>
      </w:r>
      <w:r w:rsidRPr="000F6A47">
        <w:rPr>
          <w:rFonts w:ascii="Times New Roman" w:hAnsi="Times New Roman"/>
          <w:b/>
          <w:bCs/>
          <w:sz w:val="24"/>
          <w:szCs w:val="24"/>
        </w:rPr>
        <w:t xml:space="preserve">a Tiszavasvári Köztemetőben. A kamerarendszer (17 db kamera telepítése) kiépítésével a </w:t>
      </w:r>
      <w:r w:rsidRPr="005E171A">
        <w:rPr>
          <w:rFonts w:ascii="Times New Roman" w:hAnsi="Times New Roman"/>
          <w:bCs/>
          <w:sz w:val="24"/>
          <w:szCs w:val="24"/>
        </w:rPr>
        <w:t>megnövekedett koszorú- és viráglopásokat, valamint a rongálásokat kívánjuk megakadályozni.</w:t>
      </w:r>
      <w:r w:rsidRPr="000F6A47">
        <w:rPr>
          <w:rFonts w:ascii="Times New Roman" w:hAnsi="Times New Roman"/>
          <w:b/>
          <w:bCs/>
          <w:sz w:val="24"/>
          <w:szCs w:val="24"/>
        </w:rPr>
        <w:t xml:space="preserve"> </w:t>
      </w:r>
      <w:r>
        <w:rPr>
          <w:rFonts w:ascii="Times New Roman" w:hAnsi="Times New Roman"/>
          <w:b/>
          <w:bCs/>
          <w:sz w:val="24"/>
          <w:szCs w:val="24"/>
        </w:rPr>
        <w:t xml:space="preserve">A beruházás 1.567.230.- Ft </w:t>
      </w:r>
      <w:proofErr w:type="spellStart"/>
      <w:r>
        <w:rPr>
          <w:rFonts w:ascii="Times New Roman" w:hAnsi="Times New Roman"/>
          <w:b/>
          <w:bCs/>
          <w:sz w:val="24"/>
          <w:szCs w:val="24"/>
        </w:rPr>
        <w:t>ba</w:t>
      </w:r>
      <w:proofErr w:type="spellEnd"/>
      <w:r>
        <w:rPr>
          <w:rFonts w:ascii="Times New Roman" w:hAnsi="Times New Roman"/>
          <w:b/>
          <w:bCs/>
          <w:sz w:val="24"/>
          <w:szCs w:val="24"/>
        </w:rPr>
        <w:t xml:space="preserve"> került.</w:t>
      </w:r>
    </w:p>
    <w:p w:rsidR="00620FB2" w:rsidRDefault="00620FB2" w:rsidP="00620FB2">
      <w:pPr>
        <w:spacing w:after="0" w:line="360" w:lineRule="auto"/>
        <w:jc w:val="both"/>
        <w:rPr>
          <w:rFonts w:ascii="Times New Roman" w:hAnsi="Times New Roman"/>
          <w:b/>
          <w:bCs/>
          <w:sz w:val="24"/>
          <w:szCs w:val="24"/>
        </w:rPr>
      </w:pPr>
    </w:p>
    <w:p w:rsidR="00620FB2" w:rsidRPr="00DA4CAF" w:rsidRDefault="00620FB2" w:rsidP="00620FB2">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V. </w:t>
      </w:r>
      <w:r w:rsidRPr="00DA4CAF">
        <w:rPr>
          <w:rFonts w:ascii="Times New Roman" w:hAnsi="Times New Roman" w:cs="Times New Roman"/>
          <w:b/>
          <w:bCs/>
          <w:sz w:val="28"/>
          <w:szCs w:val="28"/>
        </w:rPr>
        <w:t>Záradék:</w:t>
      </w:r>
    </w:p>
    <w:p w:rsidR="00620FB2" w:rsidRDefault="00620FB2" w:rsidP="00620FB2">
      <w:pPr>
        <w:spacing w:after="0" w:line="240" w:lineRule="auto"/>
        <w:jc w:val="both"/>
        <w:rPr>
          <w:rFonts w:ascii="Times New Roman" w:hAnsi="Times New Roman" w:cs="Times New Roman"/>
          <w:b/>
          <w:bCs/>
          <w:sz w:val="24"/>
          <w:szCs w:val="24"/>
        </w:rPr>
      </w:pPr>
    </w:p>
    <w:p w:rsidR="00620FB2" w:rsidRPr="005A5782" w:rsidRDefault="00620FB2" w:rsidP="00620FB2">
      <w:pPr>
        <w:spacing w:after="0" w:line="240" w:lineRule="auto"/>
        <w:jc w:val="both"/>
        <w:rPr>
          <w:rFonts w:ascii="Times New Roman" w:hAnsi="Times New Roman" w:cs="Times New Roman"/>
          <w:color w:val="000000" w:themeColor="text1"/>
          <w:sz w:val="24"/>
          <w:szCs w:val="24"/>
        </w:rPr>
      </w:pPr>
      <w:r w:rsidRPr="005A5782">
        <w:rPr>
          <w:rFonts w:ascii="Times New Roman" w:hAnsi="Times New Roman" w:cs="Times New Roman"/>
          <w:color w:val="000000" w:themeColor="text1"/>
          <w:sz w:val="24"/>
          <w:szCs w:val="24"/>
        </w:rPr>
        <w:t xml:space="preserve">Magyarország Kormánya a veszélyhelyzet kihirdetéséről szóló </w:t>
      </w:r>
      <w:r w:rsidRPr="005A5782">
        <w:rPr>
          <w:rFonts w:ascii="Times New Roman" w:hAnsi="Times New Roman" w:cs="Times New Roman"/>
          <w:b/>
          <w:color w:val="000000" w:themeColor="text1"/>
          <w:sz w:val="24"/>
          <w:szCs w:val="24"/>
        </w:rPr>
        <w:t>40/2020. (III.11.) Korm. rendeletével</w:t>
      </w:r>
      <w:r w:rsidRPr="005A5782">
        <w:rPr>
          <w:rFonts w:ascii="Times New Roman" w:hAnsi="Times New Roman" w:cs="Times New Roman"/>
          <w:color w:val="000000" w:themeColor="text1"/>
          <w:sz w:val="24"/>
          <w:szCs w:val="24"/>
        </w:rPr>
        <w:t xml:space="preserve"> az élet- és vagyonbiztonságot veszélyeztető tömeges megbetegedést okozó humánjárvány következményeinek elhárítása, a magyar állampolgárok egészségének és életének megóvása érdekében </w:t>
      </w:r>
      <w:r w:rsidRPr="005A5782">
        <w:rPr>
          <w:rFonts w:ascii="Times New Roman" w:hAnsi="Times New Roman" w:cs="Times New Roman"/>
          <w:b/>
          <w:color w:val="000000" w:themeColor="text1"/>
          <w:sz w:val="24"/>
          <w:szCs w:val="24"/>
        </w:rPr>
        <w:t>Magyarország egész területére veszélyhelyzetet hirdetett ki.</w:t>
      </w:r>
    </w:p>
    <w:p w:rsidR="00620FB2" w:rsidRPr="005A5782" w:rsidRDefault="00620FB2" w:rsidP="00620FB2">
      <w:pPr>
        <w:spacing w:after="0" w:line="240" w:lineRule="auto"/>
        <w:jc w:val="both"/>
        <w:rPr>
          <w:rFonts w:ascii="Times New Roman" w:hAnsi="Times New Roman" w:cs="Times New Roman"/>
          <w:color w:val="000000" w:themeColor="text1"/>
          <w:sz w:val="24"/>
          <w:szCs w:val="24"/>
        </w:rPr>
      </w:pPr>
      <w:r w:rsidRPr="005A5782">
        <w:rPr>
          <w:rFonts w:ascii="Times New Roman" w:hAnsi="Times New Roman" w:cs="Times New Roman"/>
          <w:color w:val="000000" w:themeColor="text1"/>
          <w:sz w:val="24"/>
          <w:szCs w:val="24"/>
        </w:rPr>
        <w:t>A katasztrófavédelemről és a hozzá kapcsolódó egyes törvények módosításáról szóló 2011. évi CXXVIII. törvény 46. § (4) bekezdés értelmében: „</w:t>
      </w:r>
      <w:r w:rsidRPr="005A5782">
        <w:rPr>
          <w:rFonts w:ascii="Times New Roman" w:hAnsi="Times New Roman" w:cs="Times New Roman"/>
          <w:b/>
          <w:color w:val="000000" w:themeColor="text1"/>
          <w:sz w:val="24"/>
          <w:szCs w:val="24"/>
        </w:rPr>
        <w:t xml:space="preserve">Veszélyhelyzetben a települési önkormányzat képviselő-testületének, </w:t>
      </w:r>
      <w:r w:rsidRPr="005A5782">
        <w:rPr>
          <w:rFonts w:ascii="Times New Roman" w:hAnsi="Times New Roman" w:cs="Times New Roman"/>
          <w:color w:val="000000" w:themeColor="text1"/>
          <w:sz w:val="24"/>
          <w:szCs w:val="24"/>
        </w:rPr>
        <w:t xml:space="preserve">a fővárosi, megyei közgyűlésnek </w:t>
      </w:r>
      <w:r w:rsidRPr="005A5782">
        <w:rPr>
          <w:rFonts w:ascii="Times New Roman" w:hAnsi="Times New Roman" w:cs="Times New Roman"/>
          <w:b/>
          <w:color w:val="000000" w:themeColor="text1"/>
          <w:sz w:val="24"/>
          <w:szCs w:val="24"/>
        </w:rPr>
        <w:t>feladat- és hatáskörét a polgármester</w:t>
      </w:r>
      <w:r w:rsidRPr="005A5782">
        <w:rPr>
          <w:rFonts w:ascii="Times New Roman" w:hAnsi="Times New Roman" w:cs="Times New Roman"/>
          <w:color w:val="000000" w:themeColor="text1"/>
          <w:sz w:val="24"/>
          <w:szCs w:val="24"/>
        </w:rPr>
        <w:t xml:space="preserve">, illetve a főpolgármester, a megyei közgyűlés elnöke </w:t>
      </w:r>
      <w:r w:rsidRPr="005A5782">
        <w:rPr>
          <w:rFonts w:ascii="Times New Roman" w:hAnsi="Times New Roman" w:cs="Times New Roman"/>
          <w:b/>
          <w:color w:val="000000" w:themeColor="text1"/>
          <w:sz w:val="24"/>
          <w:szCs w:val="24"/>
        </w:rPr>
        <w:t>gyakorolja.</w:t>
      </w:r>
      <w:r w:rsidRPr="005A5782">
        <w:rPr>
          <w:rFonts w:ascii="Times New Roman" w:hAnsi="Times New Roman" w:cs="Times New Roman"/>
          <w:color w:val="000000" w:themeColor="text1"/>
          <w:sz w:val="24"/>
          <w:szCs w:val="24"/>
        </w:rPr>
        <w:t xml:space="preserve"> Ennek keretében nem foglalhat állást önkormányzati intézmény átszervezéséről, megszüntetéséről, ellátási, szolgáltatási körzeteiről, ha a szolgáltatás a települést is érinti.”</w:t>
      </w:r>
    </w:p>
    <w:p w:rsidR="00620FB2" w:rsidRPr="005A5782" w:rsidRDefault="00620FB2" w:rsidP="00620FB2">
      <w:pPr>
        <w:spacing w:after="0" w:line="240" w:lineRule="auto"/>
        <w:jc w:val="both"/>
        <w:rPr>
          <w:rFonts w:ascii="Times New Roman" w:hAnsi="Times New Roman" w:cs="Times New Roman"/>
          <w:b/>
          <w:color w:val="000000" w:themeColor="text1"/>
          <w:sz w:val="24"/>
          <w:szCs w:val="24"/>
        </w:rPr>
      </w:pPr>
      <w:r w:rsidRPr="005A5782">
        <w:rPr>
          <w:rFonts w:ascii="Times New Roman" w:hAnsi="Times New Roman" w:cs="Times New Roman"/>
          <w:b/>
          <w:color w:val="000000" w:themeColor="text1"/>
          <w:sz w:val="24"/>
          <w:szCs w:val="24"/>
        </w:rPr>
        <w:t>A katasztrófavédelmi törvény hivatkozott rendelkezései szerinti jogkör alapján a polgármester veszélyhelyzet esetében jogosult az önkormányzat zökkenőmentes működése érdekében intézkedni.</w:t>
      </w:r>
    </w:p>
    <w:p w:rsidR="00620FB2" w:rsidRPr="005A5782" w:rsidRDefault="00620FB2" w:rsidP="00620FB2">
      <w:pPr>
        <w:spacing w:after="0" w:line="240" w:lineRule="auto"/>
        <w:jc w:val="both"/>
        <w:rPr>
          <w:rFonts w:ascii="Times New Roman" w:hAnsi="Times New Roman" w:cs="Times New Roman"/>
          <w:b/>
          <w:bCs/>
          <w:sz w:val="24"/>
          <w:szCs w:val="24"/>
        </w:rPr>
      </w:pPr>
    </w:p>
    <w:p w:rsidR="00620FB2" w:rsidRPr="005A5782" w:rsidRDefault="00620FB2" w:rsidP="00620FB2">
      <w:pPr>
        <w:spacing w:after="0" w:line="240" w:lineRule="auto"/>
        <w:jc w:val="both"/>
        <w:rPr>
          <w:rFonts w:ascii="Times New Roman" w:hAnsi="Times New Roman" w:cs="Times New Roman"/>
          <w:sz w:val="24"/>
          <w:szCs w:val="24"/>
        </w:rPr>
      </w:pPr>
      <w:r w:rsidRPr="005A5782">
        <w:rPr>
          <w:rFonts w:ascii="Times New Roman" w:hAnsi="Times New Roman" w:cs="Times New Roman"/>
          <w:sz w:val="24"/>
          <w:szCs w:val="24"/>
        </w:rPr>
        <w:lastRenderedPageBreak/>
        <w:t xml:space="preserve">A Tiszavasvári Város </w:t>
      </w:r>
      <w:r>
        <w:rPr>
          <w:rFonts w:ascii="Times New Roman" w:hAnsi="Times New Roman" w:cs="Times New Roman"/>
          <w:sz w:val="24"/>
          <w:szCs w:val="24"/>
        </w:rPr>
        <w:t>jelen b</w:t>
      </w:r>
      <w:r w:rsidRPr="005A5782">
        <w:rPr>
          <w:rFonts w:ascii="Times New Roman" w:hAnsi="Times New Roman" w:cs="Times New Roman"/>
          <w:sz w:val="24"/>
          <w:szCs w:val="24"/>
        </w:rPr>
        <w:t xml:space="preserve">űnmegelőzési </w:t>
      </w:r>
      <w:r>
        <w:rPr>
          <w:rFonts w:ascii="Times New Roman" w:hAnsi="Times New Roman" w:cs="Times New Roman"/>
          <w:sz w:val="24"/>
          <w:szCs w:val="24"/>
        </w:rPr>
        <w:t>s</w:t>
      </w:r>
      <w:r w:rsidRPr="005A5782">
        <w:rPr>
          <w:rFonts w:ascii="Times New Roman" w:hAnsi="Times New Roman" w:cs="Times New Roman"/>
          <w:sz w:val="24"/>
          <w:szCs w:val="24"/>
        </w:rPr>
        <w:t xml:space="preserve">tratégiáját </w:t>
      </w:r>
      <w:r w:rsidRPr="005A5782">
        <w:rPr>
          <w:rFonts w:ascii="Times New Roman" w:hAnsi="Times New Roman" w:cs="Times New Roman"/>
          <w:b/>
          <w:color w:val="000000" w:themeColor="text1"/>
          <w:sz w:val="24"/>
          <w:szCs w:val="24"/>
        </w:rPr>
        <w:t xml:space="preserve">veszélyhelyzetben átruházott hatáskörben Tiszavasvári Város Polgármestere </w:t>
      </w:r>
      <w:r w:rsidRPr="005A5782">
        <w:rPr>
          <w:rFonts w:ascii="Times New Roman" w:hAnsi="Times New Roman" w:cs="Times New Roman"/>
          <w:sz w:val="24"/>
          <w:szCs w:val="24"/>
        </w:rPr>
        <w:t xml:space="preserve">a ___/2021 (___) számú PM határozatával elfogadta. </w:t>
      </w:r>
    </w:p>
    <w:p w:rsidR="00620FB2" w:rsidRDefault="00620FB2" w:rsidP="00620FB2">
      <w:pPr>
        <w:spacing w:after="0" w:line="240" w:lineRule="auto"/>
        <w:jc w:val="both"/>
        <w:rPr>
          <w:rFonts w:ascii="Times New Roman" w:hAnsi="Times New Roman" w:cs="Times New Roman"/>
          <w:sz w:val="24"/>
          <w:szCs w:val="24"/>
        </w:rPr>
      </w:pPr>
    </w:p>
    <w:p w:rsidR="00620FB2" w:rsidRDefault="00620FB2" w:rsidP="00620F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Tiszavasvári, 2021. …………………….</w:t>
      </w:r>
    </w:p>
    <w:p w:rsidR="00620FB2" w:rsidRDefault="00620FB2" w:rsidP="00620FB2">
      <w:pPr>
        <w:spacing w:after="0" w:line="240" w:lineRule="auto"/>
        <w:jc w:val="both"/>
        <w:rPr>
          <w:rFonts w:ascii="Times New Roman" w:hAnsi="Times New Roman" w:cs="Times New Roman"/>
          <w:sz w:val="24"/>
          <w:szCs w:val="24"/>
        </w:rPr>
      </w:pPr>
    </w:p>
    <w:p w:rsidR="00620FB2" w:rsidRDefault="00620FB2" w:rsidP="00620FB2">
      <w:pPr>
        <w:spacing w:after="0" w:line="240" w:lineRule="auto"/>
        <w:jc w:val="both"/>
        <w:rPr>
          <w:rFonts w:ascii="Times New Roman" w:hAnsi="Times New Roman" w:cs="Times New Roman"/>
          <w:sz w:val="24"/>
          <w:szCs w:val="24"/>
        </w:rPr>
      </w:pPr>
    </w:p>
    <w:p w:rsidR="00620FB2" w:rsidRDefault="00620FB2" w:rsidP="00620FB2">
      <w:pPr>
        <w:spacing w:after="0" w:line="240" w:lineRule="auto"/>
        <w:jc w:val="both"/>
        <w:rPr>
          <w:rFonts w:ascii="Times New Roman" w:hAnsi="Times New Roman" w:cs="Times New Roman"/>
          <w:sz w:val="24"/>
          <w:szCs w:val="24"/>
        </w:rPr>
      </w:pPr>
    </w:p>
    <w:p w:rsidR="00620FB2" w:rsidRDefault="00620FB2" w:rsidP="00620FB2">
      <w:pPr>
        <w:spacing w:after="0" w:line="240" w:lineRule="auto"/>
        <w:jc w:val="both"/>
        <w:rPr>
          <w:rFonts w:ascii="Times New Roman" w:hAnsi="Times New Roman" w:cs="Times New Roman"/>
          <w:sz w:val="24"/>
          <w:szCs w:val="24"/>
        </w:rPr>
      </w:pPr>
    </w:p>
    <w:p w:rsidR="00620FB2" w:rsidRPr="00DA4CAF" w:rsidRDefault="00620FB2" w:rsidP="00620FB2">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DA4CAF">
        <w:rPr>
          <w:rFonts w:ascii="Times New Roman" w:hAnsi="Times New Roman" w:cs="Times New Roman"/>
          <w:b/>
          <w:sz w:val="24"/>
          <w:szCs w:val="24"/>
        </w:rPr>
        <w:t>Szőke Zoltán</w:t>
      </w:r>
    </w:p>
    <w:p w:rsidR="00620FB2" w:rsidRPr="00DA4CAF" w:rsidRDefault="00620FB2" w:rsidP="00620FB2">
      <w:pPr>
        <w:spacing w:after="0" w:line="240" w:lineRule="auto"/>
        <w:jc w:val="both"/>
        <w:rPr>
          <w:rFonts w:ascii="Times New Roman" w:hAnsi="Times New Roman" w:cs="Times New Roman"/>
          <w:b/>
          <w:sz w:val="24"/>
          <w:szCs w:val="24"/>
        </w:rPr>
      </w:pPr>
      <w:r w:rsidRPr="00DA4CAF">
        <w:rPr>
          <w:rFonts w:ascii="Times New Roman" w:hAnsi="Times New Roman" w:cs="Times New Roman"/>
          <w:b/>
          <w:sz w:val="24"/>
          <w:szCs w:val="24"/>
        </w:rPr>
        <w:t xml:space="preserve">                        </w:t>
      </w:r>
      <w:r w:rsidRPr="00DA4CAF">
        <w:rPr>
          <w:rFonts w:ascii="Times New Roman" w:hAnsi="Times New Roman" w:cs="Times New Roman"/>
          <w:b/>
          <w:sz w:val="24"/>
          <w:szCs w:val="24"/>
        </w:rPr>
        <w:tab/>
      </w:r>
      <w:r w:rsidRPr="00DA4CAF">
        <w:rPr>
          <w:rFonts w:ascii="Times New Roman" w:hAnsi="Times New Roman" w:cs="Times New Roman"/>
          <w:b/>
          <w:sz w:val="24"/>
          <w:szCs w:val="24"/>
        </w:rPr>
        <w:tab/>
      </w:r>
      <w:r w:rsidRPr="00DA4CAF">
        <w:rPr>
          <w:rFonts w:ascii="Times New Roman" w:hAnsi="Times New Roman" w:cs="Times New Roman"/>
          <w:b/>
          <w:sz w:val="24"/>
          <w:szCs w:val="24"/>
        </w:rPr>
        <w:tab/>
      </w:r>
      <w:r w:rsidRPr="00DA4CAF">
        <w:rPr>
          <w:rFonts w:ascii="Times New Roman" w:hAnsi="Times New Roman" w:cs="Times New Roman"/>
          <w:b/>
          <w:sz w:val="24"/>
          <w:szCs w:val="24"/>
        </w:rPr>
        <w:tab/>
      </w:r>
      <w:r w:rsidRPr="00DA4CAF">
        <w:rPr>
          <w:rFonts w:ascii="Times New Roman" w:hAnsi="Times New Roman" w:cs="Times New Roman"/>
          <w:b/>
          <w:sz w:val="24"/>
          <w:szCs w:val="24"/>
        </w:rPr>
        <w:tab/>
      </w:r>
      <w:r w:rsidRPr="00DA4CAF">
        <w:rPr>
          <w:rFonts w:ascii="Times New Roman" w:hAnsi="Times New Roman" w:cs="Times New Roman"/>
          <w:b/>
          <w:sz w:val="24"/>
          <w:szCs w:val="24"/>
        </w:rPr>
        <w:tab/>
        <w:t xml:space="preserve"> </w:t>
      </w:r>
      <w:proofErr w:type="gramStart"/>
      <w:r w:rsidRPr="00DA4CAF">
        <w:rPr>
          <w:rFonts w:ascii="Times New Roman" w:hAnsi="Times New Roman" w:cs="Times New Roman"/>
          <w:b/>
          <w:sz w:val="24"/>
          <w:szCs w:val="24"/>
        </w:rPr>
        <w:t>polgármester</w:t>
      </w:r>
      <w:proofErr w:type="gramEnd"/>
    </w:p>
    <w:p w:rsidR="00620FB2" w:rsidRPr="00DA4CAF" w:rsidRDefault="00620FB2" w:rsidP="00620FB2">
      <w:pPr>
        <w:spacing w:after="0" w:line="240" w:lineRule="auto"/>
        <w:jc w:val="both"/>
        <w:rPr>
          <w:rFonts w:ascii="Times New Roman" w:hAnsi="Times New Roman" w:cs="Times New Roman"/>
          <w:b/>
          <w:sz w:val="24"/>
          <w:szCs w:val="24"/>
        </w:rPr>
      </w:pPr>
    </w:p>
    <w:p w:rsidR="00620FB2" w:rsidRDefault="00620FB2" w:rsidP="00B44D28">
      <w:pPr>
        <w:jc w:val="both"/>
        <w:rPr>
          <w:rFonts w:ascii="Times New Roman" w:hAnsi="Times New Roman" w:cs="Times New Roman"/>
          <w:sz w:val="24"/>
          <w:szCs w:val="24"/>
        </w:rPr>
      </w:pPr>
    </w:p>
    <w:sectPr w:rsidR="00620FB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47E7" w:rsidRDefault="005547E7" w:rsidP="00A407A3">
      <w:pPr>
        <w:spacing w:after="0" w:line="240" w:lineRule="auto"/>
      </w:pPr>
      <w:r>
        <w:separator/>
      </w:r>
    </w:p>
  </w:endnote>
  <w:endnote w:type="continuationSeparator" w:id="0">
    <w:p w:rsidR="005547E7" w:rsidRDefault="005547E7" w:rsidP="00A407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
    <w:panose1 w:val="02020603050405020304"/>
    <w:charset w:val="EE"/>
    <w:family w:val="roman"/>
    <w:pitch w:val="variable"/>
    <w:sig w:usb0="00000007" w:usb1="00000000" w:usb2="00000000" w:usb3="00000000" w:csb0="00000093" w:csb1="00000000"/>
  </w:font>
  <w:font w:name="MS Sans Serif">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7A3" w:rsidRDefault="00A407A3">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1413610"/>
      <w:docPartObj>
        <w:docPartGallery w:val="Page Numbers (Bottom of Page)"/>
        <w:docPartUnique/>
      </w:docPartObj>
    </w:sdtPr>
    <w:sdtEndPr/>
    <w:sdtContent>
      <w:p w:rsidR="00A407A3" w:rsidRDefault="00A407A3">
        <w:pPr>
          <w:pStyle w:val="llb"/>
          <w:jc w:val="center"/>
        </w:pPr>
        <w:r>
          <w:fldChar w:fldCharType="begin"/>
        </w:r>
        <w:r>
          <w:instrText>PAGE   \* MERGEFORMAT</w:instrText>
        </w:r>
        <w:r>
          <w:fldChar w:fldCharType="separate"/>
        </w:r>
        <w:r w:rsidR="00AD3217">
          <w:rPr>
            <w:noProof/>
          </w:rPr>
          <w:t>2</w:t>
        </w:r>
        <w:r>
          <w:fldChar w:fldCharType="end"/>
        </w:r>
      </w:p>
    </w:sdtContent>
  </w:sdt>
  <w:p w:rsidR="00A407A3" w:rsidRDefault="00A407A3">
    <w:pPr>
      <w:pStyle w:val="ll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7A3" w:rsidRDefault="00A407A3">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47E7" w:rsidRDefault="005547E7" w:rsidP="00A407A3">
      <w:pPr>
        <w:spacing w:after="0" w:line="240" w:lineRule="auto"/>
      </w:pPr>
      <w:r>
        <w:separator/>
      </w:r>
    </w:p>
  </w:footnote>
  <w:footnote w:type="continuationSeparator" w:id="0">
    <w:p w:rsidR="005547E7" w:rsidRDefault="005547E7" w:rsidP="00A407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7A3" w:rsidRDefault="00A407A3">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7A3" w:rsidRDefault="00A407A3">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07A3" w:rsidRDefault="00A407A3">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2"/>
    <w:multiLevelType w:val="singleLevel"/>
    <w:tmpl w:val="00000012"/>
    <w:name w:val="WW8Num18"/>
    <w:lvl w:ilvl="0">
      <w:start w:val="1"/>
      <w:numFmt w:val="bullet"/>
      <w:lvlText w:val=""/>
      <w:lvlJc w:val="left"/>
      <w:pPr>
        <w:tabs>
          <w:tab w:val="num" w:pos="720"/>
        </w:tabs>
        <w:ind w:left="720" w:hanging="360"/>
      </w:pPr>
      <w:rPr>
        <w:rFonts w:ascii="Symbol" w:hAnsi="Symbol"/>
      </w:rPr>
    </w:lvl>
  </w:abstractNum>
  <w:abstractNum w:abstractNumId="1">
    <w:nsid w:val="01484C06"/>
    <w:multiLevelType w:val="hybridMultilevel"/>
    <w:tmpl w:val="E4121EC6"/>
    <w:lvl w:ilvl="0" w:tplc="1C8803D2">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27C0BFC"/>
    <w:multiLevelType w:val="hybridMultilevel"/>
    <w:tmpl w:val="245420D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nsid w:val="07632069"/>
    <w:multiLevelType w:val="hybridMultilevel"/>
    <w:tmpl w:val="22FC89D4"/>
    <w:lvl w:ilvl="0" w:tplc="3830E11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026341E"/>
    <w:multiLevelType w:val="hybridMultilevel"/>
    <w:tmpl w:val="60A65514"/>
    <w:lvl w:ilvl="0" w:tplc="6408FF4A">
      <w:start w:val="2020"/>
      <w:numFmt w:val="bullet"/>
      <w:lvlText w:val="-"/>
      <w:lvlJc w:val="left"/>
      <w:pPr>
        <w:ind w:left="560" w:hanging="360"/>
      </w:pPr>
      <w:rPr>
        <w:rFonts w:ascii="Times New Roman" w:eastAsia="Times New Roman" w:hAnsi="Times New Roman" w:cs="Times New Roman" w:hint="default"/>
        <w:w w:val="105"/>
      </w:rPr>
    </w:lvl>
    <w:lvl w:ilvl="1" w:tplc="040E0003" w:tentative="1">
      <w:start w:val="1"/>
      <w:numFmt w:val="bullet"/>
      <w:lvlText w:val="o"/>
      <w:lvlJc w:val="left"/>
      <w:pPr>
        <w:ind w:left="1280" w:hanging="360"/>
      </w:pPr>
      <w:rPr>
        <w:rFonts w:ascii="Courier New" w:hAnsi="Courier New" w:cs="Courier New" w:hint="default"/>
      </w:rPr>
    </w:lvl>
    <w:lvl w:ilvl="2" w:tplc="040E0005" w:tentative="1">
      <w:start w:val="1"/>
      <w:numFmt w:val="bullet"/>
      <w:lvlText w:val=""/>
      <w:lvlJc w:val="left"/>
      <w:pPr>
        <w:ind w:left="2000" w:hanging="360"/>
      </w:pPr>
      <w:rPr>
        <w:rFonts w:ascii="Wingdings" w:hAnsi="Wingdings" w:hint="default"/>
      </w:rPr>
    </w:lvl>
    <w:lvl w:ilvl="3" w:tplc="040E0001" w:tentative="1">
      <w:start w:val="1"/>
      <w:numFmt w:val="bullet"/>
      <w:lvlText w:val=""/>
      <w:lvlJc w:val="left"/>
      <w:pPr>
        <w:ind w:left="2720" w:hanging="360"/>
      </w:pPr>
      <w:rPr>
        <w:rFonts w:ascii="Symbol" w:hAnsi="Symbol" w:hint="default"/>
      </w:rPr>
    </w:lvl>
    <w:lvl w:ilvl="4" w:tplc="040E0003" w:tentative="1">
      <w:start w:val="1"/>
      <w:numFmt w:val="bullet"/>
      <w:lvlText w:val="o"/>
      <w:lvlJc w:val="left"/>
      <w:pPr>
        <w:ind w:left="3440" w:hanging="360"/>
      </w:pPr>
      <w:rPr>
        <w:rFonts w:ascii="Courier New" w:hAnsi="Courier New" w:cs="Courier New" w:hint="default"/>
      </w:rPr>
    </w:lvl>
    <w:lvl w:ilvl="5" w:tplc="040E0005" w:tentative="1">
      <w:start w:val="1"/>
      <w:numFmt w:val="bullet"/>
      <w:lvlText w:val=""/>
      <w:lvlJc w:val="left"/>
      <w:pPr>
        <w:ind w:left="4160" w:hanging="360"/>
      </w:pPr>
      <w:rPr>
        <w:rFonts w:ascii="Wingdings" w:hAnsi="Wingdings" w:hint="default"/>
      </w:rPr>
    </w:lvl>
    <w:lvl w:ilvl="6" w:tplc="040E0001" w:tentative="1">
      <w:start w:val="1"/>
      <w:numFmt w:val="bullet"/>
      <w:lvlText w:val=""/>
      <w:lvlJc w:val="left"/>
      <w:pPr>
        <w:ind w:left="4880" w:hanging="360"/>
      </w:pPr>
      <w:rPr>
        <w:rFonts w:ascii="Symbol" w:hAnsi="Symbol" w:hint="default"/>
      </w:rPr>
    </w:lvl>
    <w:lvl w:ilvl="7" w:tplc="040E0003" w:tentative="1">
      <w:start w:val="1"/>
      <w:numFmt w:val="bullet"/>
      <w:lvlText w:val="o"/>
      <w:lvlJc w:val="left"/>
      <w:pPr>
        <w:ind w:left="5600" w:hanging="360"/>
      </w:pPr>
      <w:rPr>
        <w:rFonts w:ascii="Courier New" w:hAnsi="Courier New" w:cs="Courier New" w:hint="default"/>
      </w:rPr>
    </w:lvl>
    <w:lvl w:ilvl="8" w:tplc="040E0005" w:tentative="1">
      <w:start w:val="1"/>
      <w:numFmt w:val="bullet"/>
      <w:lvlText w:val=""/>
      <w:lvlJc w:val="left"/>
      <w:pPr>
        <w:ind w:left="6320" w:hanging="360"/>
      </w:pPr>
      <w:rPr>
        <w:rFonts w:ascii="Wingdings" w:hAnsi="Wingdings" w:hint="default"/>
      </w:rPr>
    </w:lvl>
  </w:abstractNum>
  <w:abstractNum w:abstractNumId="5">
    <w:nsid w:val="13A00C7A"/>
    <w:multiLevelType w:val="hybridMultilevel"/>
    <w:tmpl w:val="8174A6DA"/>
    <w:lvl w:ilvl="0" w:tplc="688E6BE4">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cs="Wingdings" w:hint="default"/>
      </w:rPr>
    </w:lvl>
    <w:lvl w:ilvl="3" w:tplc="040E0001">
      <w:start w:val="1"/>
      <w:numFmt w:val="bullet"/>
      <w:lvlText w:val=""/>
      <w:lvlJc w:val="left"/>
      <w:pPr>
        <w:tabs>
          <w:tab w:val="num" w:pos="2880"/>
        </w:tabs>
        <w:ind w:left="2880" w:hanging="360"/>
      </w:pPr>
      <w:rPr>
        <w:rFonts w:ascii="Symbol" w:hAnsi="Symbol" w:cs="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cs="Wingdings" w:hint="default"/>
      </w:rPr>
    </w:lvl>
    <w:lvl w:ilvl="6" w:tplc="040E0001">
      <w:start w:val="1"/>
      <w:numFmt w:val="bullet"/>
      <w:lvlText w:val=""/>
      <w:lvlJc w:val="left"/>
      <w:pPr>
        <w:tabs>
          <w:tab w:val="num" w:pos="5040"/>
        </w:tabs>
        <w:ind w:left="5040" w:hanging="360"/>
      </w:pPr>
      <w:rPr>
        <w:rFonts w:ascii="Symbol" w:hAnsi="Symbol" w:cs="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cs="Wingdings" w:hint="default"/>
      </w:rPr>
    </w:lvl>
  </w:abstractNum>
  <w:abstractNum w:abstractNumId="6">
    <w:nsid w:val="14A248A5"/>
    <w:multiLevelType w:val="hybridMultilevel"/>
    <w:tmpl w:val="FACC19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188258C1"/>
    <w:multiLevelType w:val="hybridMultilevel"/>
    <w:tmpl w:val="8CBEFE90"/>
    <w:lvl w:ilvl="0" w:tplc="E510450E">
      <w:start w:val="1"/>
      <w:numFmt w:val="upperRoman"/>
      <w:lvlText w:val="%1."/>
      <w:lvlJc w:val="left"/>
      <w:pPr>
        <w:tabs>
          <w:tab w:val="num" w:pos="1080"/>
        </w:tabs>
        <w:ind w:left="1080" w:hanging="720"/>
      </w:pPr>
      <w:rPr>
        <w:rFonts w:hint="default"/>
      </w:r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8">
    <w:nsid w:val="19B902E0"/>
    <w:multiLevelType w:val="hybridMultilevel"/>
    <w:tmpl w:val="014C252E"/>
    <w:lvl w:ilvl="0" w:tplc="EC0AE57A">
      <w:start w:val="2"/>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1D9E7F2D"/>
    <w:multiLevelType w:val="hybridMultilevel"/>
    <w:tmpl w:val="412A4C3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nsid w:val="214D36E5"/>
    <w:multiLevelType w:val="hybridMultilevel"/>
    <w:tmpl w:val="5F469984"/>
    <w:lvl w:ilvl="0" w:tplc="55367AE0">
      <w:start w:val="4"/>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21FC6A0A"/>
    <w:multiLevelType w:val="hybridMultilevel"/>
    <w:tmpl w:val="8EF48A52"/>
    <w:lvl w:ilvl="0" w:tplc="90EAFBFA">
      <w:start w:val="1"/>
      <w:numFmt w:val="decimal"/>
      <w:lvlText w:val="%1."/>
      <w:lvlJc w:val="left"/>
      <w:pPr>
        <w:ind w:left="909" w:hanging="706"/>
        <w:jc w:val="right"/>
      </w:pPr>
      <w:rPr>
        <w:rFonts w:hint="default"/>
        <w:b/>
        <w:bCs/>
        <w:w w:val="107"/>
      </w:rPr>
    </w:lvl>
    <w:lvl w:ilvl="1" w:tplc="2826A56A">
      <w:numFmt w:val="bullet"/>
      <w:lvlText w:val="•"/>
      <w:lvlJc w:val="left"/>
      <w:pPr>
        <w:ind w:left="912" w:hanging="348"/>
      </w:pPr>
      <w:rPr>
        <w:rFonts w:hint="default"/>
        <w:w w:val="104"/>
      </w:rPr>
    </w:lvl>
    <w:lvl w:ilvl="2" w:tplc="5FC46B5E">
      <w:numFmt w:val="bullet"/>
      <w:lvlText w:val="•"/>
      <w:lvlJc w:val="left"/>
      <w:pPr>
        <w:ind w:left="920" w:hanging="348"/>
      </w:pPr>
      <w:rPr>
        <w:rFonts w:hint="default"/>
      </w:rPr>
    </w:lvl>
    <w:lvl w:ilvl="3" w:tplc="6BEA694E">
      <w:numFmt w:val="bullet"/>
      <w:lvlText w:val="•"/>
      <w:lvlJc w:val="left"/>
      <w:pPr>
        <w:ind w:left="2130" w:hanging="348"/>
      </w:pPr>
      <w:rPr>
        <w:rFonts w:hint="default"/>
      </w:rPr>
    </w:lvl>
    <w:lvl w:ilvl="4" w:tplc="64A8E2DC">
      <w:numFmt w:val="bullet"/>
      <w:lvlText w:val="•"/>
      <w:lvlJc w:val="left"/>
      <w:pPr>
        <w:ind w:left="3341" w:hanging="348"/>
      </w:pPr>
      <w:rPr>
        <w:rFonts w:hint="default"/>
      </w:rPr>
    </w:lvl>
    <w:lvl w:ilvl="5" w:tplc="C5A6121E">
      <w:numFmt w:val="bullet"/>
      <w:lvlText w:val="•"/>
      <w:lvlJc w:val="left"/>
      <w:pPr>
        <w:ind w:left="4551" w:hanging="348"/>
      </w:pPr>
      <w:rPr>
        <w:rFonts w:hint="default"/>
      </w:rPr>
    </w:lvl>
    <w:lvl w:ilvl="6" w:tplc="7EEA7138">
      <w:numFmt w:val="bullet"/>
      <w:lvlText w:val="•"/>
      <w:lvlJc w:val="left"/>
      <w:pPr>
        <w:ind w:left="5762" w:hanging="348"/>
      </w:pPr>
      <w:rPr>
        <w:rFonts w:hint="default"/>
      </w:rPr>
    </w:lvl>
    <w:lvl w:ilvl="7" w:tplc="FD38D268">
      <w:numFmt w:val="bullet"/>
      <w:lvlText w:val="•"/>
      <w:lvlJc w:val="left"/>
      <w:pPr>
        <w:ind w:left="6972" w:hanging="348"/>
      </w:pPr>
      <w:rPr>
        <w:rFonts w:hint="default"/>
      </w:rPr>
    </w:lvl>
    <w:lvl w:ilvl="8" w:tplc="6348562E">
      <w:numFmt w:val="bullet"/>
      <w:lvlText w:val="•"/>
      <w:lvlJc w:val="left"/>
      <w:pPr>
        <w:ind w:left="8183" w:hanging="348"/>
      </w:pPr>
      <w:rPr>
        <w:rFonts w:hint="default"/>
      </w:rPr>
    </w:lvl>
  </w:abstractNum>
  <w:abstractNum w:abstractNumId="12">
    <w:nsid w:val="246D1CBA"/>
    <w:multiLevelType w:val="hybridMultilevel"/>
    <w:tmpl w:val="52FC268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247F6129"/>
    <w:multiLevelType w:val="hybridMultilevel"/>
    <w:tmpl w:val="ED72CC12"/>
    <w:lvl w:ilvl="0" w:tplc="09D0F552">
      <w:start w:val="1"/>
      <w:numFmt w:val="bullet"/>
      <w:lvlText w:val="-"/>
      <w:lvlJc w:val="left"/>
      <w:pPr>
        <w:ind w:left="720" w:hanging="360"/>
      </w:pPr>
      <w:rPr>
        <w:rFonts w:ascii="Georgia" w:eastAsiaTheme="minorHAnsi" w:hAnsi="Georgia"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2A175F74"/>
    <w:multiLevelType w:val="hybridMultilevel"/>
    <w:tmpl w:val="EC6C6C2C"/>
    <w:lvl w:ilvl="0" w:tplc="57920B82">
      <w:start w:val="1"/>
      <w:numFmt w:val="upperRoman"/>
      <w:lvlText w:val="%1."/>
      <w:lvlJc w:val="left"/>
      <w:pPr>
        <w:ind w:left="1080" w:hanging="720"/>
      </w:pPr>
      <w:rPr>
        <w:rFonts w:eastAsiaTheme="minorHAnsi"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2C033BC6"/>
    <w:multiLevelType w:val="hybridMultilevel"/>
    <w:tmpl w:val="5E2AD6AC"/>
    <w:lvl w:ilvl="0" w:tplc="AE30EBB0">
      <w:start w:val="1"/>
      <w:numFmt w:val="low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2C394447"/>
    <w:multiLevelType w:val="hybridMultilevel"/>
    <w:tmpl w:val="8A3205B8"/>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rPr>
    </w:lvl>
    <w:lvl w:ilvl="2" w:tplc="040E0001">
      <w:start w:val="1"/>
      <w:numFmt w:val="bullet"/>
      <w:lvlText w:val=""/>
      <w:lvlJc w:val="left"/>
      <w:pPr>
        <w:ind w:left="2160" w:hanging="180"/>
      </w:pPr>
      <w:rPr>
        <w:rFonts w:ascii="Symbol" w:hAnsi="Symbol" w:hint="default"/>
      </w:r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302C3377"/>
    <w:multiLevelType w:val="hybridMultilevel"/>
    <w:tmpl w:val="9AFC6090"/>
    <w:lvl w:ilvl="0" w:tplc="50844BBA">
      <w:start w:val="1"/>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3511188A"/>
    <w:multiLevelType w:val="hybridMultilevel"/>
    <w:tmpl w:val="117663B4"/>
    <w:lvl w:ilvl="0" w:tplc="68E46EB8">
      <w:start w:val="2"/>
      <w:numFmt w:val="decimal"/>
      <w:lvlText w:val="%1."/>
      <w:lvlJc w:val="left"/>
      <w:pPr>
        <w:ind w:left="720" w:hanging="360"/>
      </w:pPr>
      <w:rPr>
        <w:rFonts w:hint="default"/>
        <w:b/>
        <w:color w:val="000000"/>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nsid w:val="36DC5EF8"/>
    <w:multiLevelType w:val="hybridMultilevel"/>
    <w:tmpl w:val="6486E61A"/>
    <w:lvl w:ilvl="0" w:tplc="5D505A3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nsid w:val="46527DE8"/>
    <w:multiLevelType w:val="hybridMultilevel"/>
    <w:tmpl w:val="C692702E"/>
    <w:lvl w:ilvl="0" w:tplc="8B5600A2">
      <w:start w:val="1"/>
      <w:numFmt w:val="bullet"/>
      <w:lvlText w:val="-"/>
      <w:lvlJc w:val="left"/>
      <w:pPr>
        <w:ind w:left="1211"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4B0E244D"/>
    <w:multiLevelType w:val="hybridMultilevel"/>
    <w:tmpl w:val="CD245C06"/>
    <w:lvl w:ilvl="0" w:tplc="3830E11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nsid w:val="4DEC2515"/>
    <w:multiLevelType w:val="hybridMultilevel"/>
    <w:tmpl w:val="8C94912A"/>
    <w:lvl w:ilvl="0" w:tplc="F8CC6BEA">
      <w:start w:val="1"/>
      <w:numFmt w:val="decimal"/>
      <w:lvlText w:val="%1.)"/>
      <w:lvlJc w:val="left"/>
      <w:pPr>
        <w:ind w:left="826" w:hanging="360"/>
      </w:pPr>
      <w:rPr>
        <w:rFonts w:hint="default"/>
      </w:rPr>
    </w:lvl>
    <w:lvl w:ilvl="1" w:tplc="040E0019" w:tentative="1">
      <w:start w:val="1"/>
      <w:numFmt w:val="lowerLetter"/>
      <w:lvlText w:val="%2."/>
      <w:lvlJc w:val="left"/>
      <w:pPr>
        <w:ind w:left="1546" w:hanging="360"/>
      </w:pPr>
    </w:lvl>
    <w:lvl w:ilvl="2" w:tplc="040E001B" w:tentative="1">
      <w:start w:val="1"/>
      <w:numFmt w:val="lowerRoman"/>
      <w:lvlText w:val="%3."/>
      <w:lvlJc w:val="right"/>
      <w:pPr>
        <w:ind w:left="2266" w:hanging="180"/>
      </w:pPr>
    </w:lvl>
    <w:lvl w:ilvl="3" w:tplc="040E000F" w:tentative="1">
      <w:start w:val="1"/>
      <w:numFmt w:val="decimal"/>
      <w:lvlText w:val="%4."/>
      <w:lvlJc w:val="left"/>
      <w:pPr>
        <w:ind w:left="2986" w:hanging="360"/>
      </w:pPr>
    </w:lvl>
    <w:lvl w:ilvl="4" w:tplc="040E0019" w:tentative="1">
      <w:start w:val="1"/>
      <w:numFmt w:val="lowerLetter"/>
      <w:lvlText w:val="%5."/>
      <w:lvlJc w:val="left"/>
      <w:pPr>
        <w:ind w:left="3706" w:hanging="360"/>
      </w:pPr>
    </w:lvl>
    <w:lvl w:ilvl="5" w:tplc="040E001B" w:tentative="1">
      <w:start w:val="1"/>
      <w:numFmt w:val="lowerRoman"/>
      <w:lvlText w:val="%6."/>
      <w:lvlJc w:val="right"/>
      <w:pPr>
        <w:ind w:left="4426" w:hanging="180"/>
      </w:pPr>
    </w:lvl>
    <w:lvl w:ilvl="6" w:tplc="040E000F" w:tentative="1">
      <w:start w:val="1"/>
      <w:numFmt w:val="decimal"/>
      <w:lvlText w:val="%7."/>
      <w:lvlJc w:val="left"/>
      <w:pPr>
        <w:ind w:left="5146" w:hanging="360"/>
      </w:pPr>
    </w:lvl>
    <w:lvl w:ilvl="7" w:tplc="040E0019" w:tentative="1">
      <w:start w:val="1"/>
      <w:numFmt w:val="lowerLetter"/>
      <w:lvlText w:val="%8."/>
      <w:lvlJc w:val="left"/>
      <w:pPr>
        <w:ind w:left="5866" w:hanging="360"/>
      </w:pPr>
    </w:lvl>
    <w:lvl w:ilvl="8" w:tplc="040E001B" w:tentative="1">
      <w:start w:val="1"/>
      <w:numFmt w:val="lowerRoman"/>
      <w:lvlText w:val="%9."/>
      <w:lvlJc w:val="right"/>
      <w:pPr>
        <w:ind w:left="6586" w:hanging="180"/>
      </w:pPr>
    </w:lvl>
  </w:abstractNum>
  <w:abstractNum w:abstractNumId="23">
    <w:nsid w:val="4ED46D8C"/>
    <w:multiLevelType w:val="hybridMultilevel"/>
    <w:tmpl w:val="CC463E20"/>
    <w:lvl w:ilvl="0" w:tplc="896C751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566108EA"/>
    <w:multiLevelType w:val="hybridMultilevel"/>
    <w:tmpl w:val="340614DC"/>
    <w:lvl w:ilvl="0" w:tplc="3E98A22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nsid w:val="59F31B5B"/>
    <w:multiLevelType w:val="hybridMultilevel"/>
    <w:tmpl w:val="754A1E2A"/>
    <w:lvl w:ilvl="0" w:tplc="3830E11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nsid w:val="5B1F7FCE"/>
    <w:multiLevelType w:val="hybridMultilevel"/>
    <w:tmpl w:val="C128ACA6"/>
    <w:lvl w:ilvl="0" w:tplc="E2661CF2">
      <w:start w:val="1"/>
      <w:numFmt w:val="bullet"/>
      <w:lvlText w:val="•"/>
      <w:lvlJc w:val="left"/>
      <w:pPr>
        <w:tabs>
          <w:tab w:val="num" w:pos="720"/>
        </w:tabs>
        <w:ind w:left="720" w:hanging="360"/>
      </w:pPr>
      <w:rPr>
        <w:rFonts w:ascii="Arial" w:hAnsi="Arial" w:hint="default"/>
      </w:rPr>
    </w:lvl>
    <w:lvl w:ilvl="1" w:tplc="D0C0F266" w:tentative="1">
      <w:start w:val="1"/>
      <w:numFmt w:val="bullet"/>
      <w:lvlText w:val="•"/>
      <w:lvlJc w:val="left"/>
      <w:pPr>
        <w:tabs>
          <w:tab w:val="num" w:pos="1440"/>
        </w:tabs>
        <w:ind w:left="1440" w:hanging="360"/>
      </w:pPr>
      <w:rPr>
        <w:rFonts w:ascii="Arial" w:hAnsi="Arial" w:hint="default"/>
      </w:rPr>
    </w:lvl>
    <w:lvl w:ilvl="2" w:tplc="BE6EFD7C" w:tentative="1">
      <w:start w:val="1"/>
      <w:numFmt w:val="bullet"/>
      <w:lvlText w:val="•"/>
      <w:lvlJc w:val="left"/>
      <w:pPr>
        <w:tabs>
          <w:tab w:val="num" w:pos="2160"/>
        </w:tabs>
        <w:ind w:left="2160" w:hanging="360"/>
      </w:pPr>
      <w:rPr>
        <w:rFonts w:ascii="Arial" w:hAnsi="Arial" w:hint="default"/>
      </w:rPr>
    </w:lvl>
    <w:lvl w:ilvl="3" w:tplc="2C04161E" w:tentative="1">
      <w:start w:val="1"/>
      <w:numFmt w:val="bullet"/>
      <w:lvlText w:val="•"/>
      <w:lvlJc w:val="left"/>
      <w:pPr>
        <w:tabs>
          <w:tab w:val="num" w:pos="2880"/>
        </w:tabs>
        <w:ind w:left="2880" w:hanging="360"/>
      </w:pPr>
      <w:rPr>
        <w:rFonts w:ascii="Arial" w:hAnsi="Arial" w:hint="default"/>
      </w:rPr>
    </w:lvl>
    <w:lvl w:ilvl="4" w:tplc="F54E452E" w:tentative="1">
      <w:start w:val="1"/>
      <w:numFmt w:val="bullet"/>
      <w:lvlText w:val="•"/>
      <w:lvlJc w:val="left"/>
      <w:pPr>
        <w:tabs>
          <w:tab w:val="num" w:pos="3600"/>
        </w:tabs>
        <w:ind w:left="3600" w:hanging="360"/>
      </w:pPr>
      <w:rPr>
        <w:rFonts w:ascii="Arial" w:hAnsi="Arial" w:hint="default"/>
      </w:rPr>
    </w:lvl>
    <w:lvl w:ilvl="5" w:tplc="5A5C05C6" w:tentative="1">
      <w:start w:val="1"/>
      <w:numFmt w:val="bullet"/>
      <w:lvlText w:val="•"/>
      <w:lvlJc w:val="left"/>
      <w:pPr>
        <w:tabs>
          <w:tab w:val="num" w:pos="4320"/>
        </w:tabs>
        <w:ind w:left="4320" w:hanging="360"/>
      </w:pPr>
      <w:rPr>
        <w:rFonts w:ascii="Arial" w:hAnsi="Arial" w:hint="default"/>
      </w:rPr>
    </w:lvl>
    <w:lvl w:ilvl="6" w:tplc="D86C516C" w:tentative="1">
      <w:start w:val="1"/>
      <w:numFmt w:val="bullet"/>
      <w:lvlText w:val="•"/>
      <w:lvlJc w:val="left"/>
      <w:pPr>
        <w:tabs>
          <w:tab w:val="num" w:pos="5040"/>
        </w:tabs>
        <w:ind w:left="5040" w:hanging="360"/>
      </w:pPr>
      <w:rPr>
        <w:rFonts w:ascii="Arial" w:hAnsi="Arial" w:hint="default"/>
      </w:rPr>
    </w:lvl>
    <w:lvl w:ilvl="7" w:tplc="F016060C" w:tentative="1">
      <w:start w:val="1"/>
      <w:numFmt w:val="bullet"/>
      <w:lvlText w:val="•"/>
      <w:lvlJc w:val="left"/>
      <w:pPr>
        <w:tabs>
          <w:tab w:val="num" w:pos="5760"/>
        </w:tabs>
        <w:ind w:left="5760" w:hanging="360"/>
      </w:pPr>
      <w:rPr>
        <w:rFonts w:ascii="Arial" w:hAnsi="Arial" w:hint="default"/>
      </w:rPr>
    </w:lvl>
    <w:lvl w:ilvl="8" w:tplc="4DECEEFA" w:tentative="1">
      <w:start w:val="1"/>
      <w:numFmt w:val="bullet"/>
      <w:lvlText w:val="•"/>
      <w:lvlJc w:val="left"/>
      <w:pPr>
        <w:tabs>
          <w:tab w:val="num" w:pos="6480"/>
        </w:tabs>
        <w:ind w:left="6480" w:hanging="360"/>
      </w:pPr>
      <w:rPr>
        <w:rFonts w:ascii="Arial" w:hAnsi="Arial" w:hint="default"/>
      </w:rPr>
    </w:lvl>
  </w:abstractNum>
  <w:abstractNum w:abstractNumId="27">
    <w:nsid w:val="60CB1C66"/>
    <w:multiLevelType w:val="hybridMultilevel"/>
    <w:tmpl w:val="8A289032"/>
    <w:lvl w:ilvl="0" w:tplc="3830E11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nsid w:val="613323AF"/>
    <w:multiLevelType w:val="multilevel"/>
    <w:tmpl w:val="43F8F400"/>
    <w:lvl w:ilvl="0">
      <w:start w:val="1"/>
      <w:numFmt w:val="decimal"/>
      <w:lvlText w:val="%1"/>
      <w:lvlJc w:val="left"/>
      <w:pPr>
        <w:ind w:left="540" w:hanging="540"/>
      </w:pPr>
      <w:rPr>
        <w:rFonts w:hint="default"/>
      </w:rPr>
    </w:lvl>
    <w:lvl w:ilvl="1">
      <w:start w:val="265"/>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62257A18"/>
    <w:multiLevelType w:val="hybridMultilevel"/>
    <w:tmpl w:val="68CCBF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nsid w:val="63AB6E9A"/>
    <w:multiLevelType w:val="hybridMultilevel"/>
    <w:tmpl w:val="A48AB5DC"/>
    <w:lvl w:ilvl="0" w:tplc="3830E11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63D24DEF"/>
    <w:multiLevelType w:val="hybridMultilevel"/>
    <w:tmpl w:val="02B8B84E"/>
    <w:lvl w:ilvl="0" w:tplc="F288E4FA">
      <w:start w:val="1"/>
      <w:numFmt w:val="upperRoman"/>
      <w:lvlText w:val="%1."/>
      <w:lvlJc w:val="left"/>
      <w:pPr>
        <w:ind w:left="1800" w:hanging="720"/>
      </w:pPr>
      <w:rPr>
        <w:rFonts w:hint="default"/>
      </w:rPr>
    </w:lvl>
    <w:lvl w:ilvl="1" w:tplc="040E0019" w:tentative="1">
      <w:start w:val="1"/>
      <w:numFmt w:val="lowerLetter"/>
      <w:lvlText w:val="%2."/>
      <w:lvlJc w:val="left"/>
      <w:pPr>
        <w:ind w:left="2160" w:hanging="360"/>
      </w:pPr>
    </w:lvl>
    <w:lvl w:ilvl="2" w:tplc="040E001B" w:tentative="1">
      <w:start w:val="1"/>
      <w:numFmt w:val="lowerRoman"/>
      <w:lvlText w:val="%3."/>
      <w:lvlJc w:val="right"/>
      <w:pPr>
        <w:ind w:left="2880" w:hanging="180"/>
      </w:pPr>
    </w:lvl>
    <w:lvl w:ilvl="3" w:tplc="040E000F" w:tentative="1">
      <w:start w:val="1"/>
      <w:numFmt w:val="decimal"/>
      <w:lvlText w:val="%4."/>
      <w:lvlJc w:val="left"/>
      <w:pPr>
        <w:ind w:left="3600" w:hanging="360"/>
      </w:pPr>
    </w:lvl>
    <w:lvl w:ilvl="4" w:tplc="040E0019" w:tentative="1">
      <w:start w:val="1"/>
      <w:numFmt w:val="lowerLetter"/>
      <w:lvlText w:val="%5."/>
      <w:lvlJc w:val="left"/>
      <w:pPr>
        <w:ind w:left="4320" w:hanging="360"/>
      </w:pPr>
    </w:lvl>
    <w:lvl w:ilvl="5" w:tplc="040E001B" w:tentative="1">
      <w:start w:val="1"/>
      <w:numFmt w:val="lowerRoman"/>
      <w:lvlText w:val="%6."/>
      <w:lvlJc w:val="right"/>
      <w:pPr>
        <w:ind w:left="5040" w:hanging="180"/>
      </w:pPr>
    </w:lvl>
    <w:lvl w:ilvl="6" w:tplc="040E000F" w:tentative="1">
      <w:start w:val="1"/>
      <w:numFmt w:val="decimal"/>
      <w:lvlText w:val="%7."/>
      <w:lvlJc w:val="left"/>
      <w:pPr>
        <w:ind w:left="5760" w:hanging="360"/>
      </w:pPr>
    </w:lvl>
    <w:lvl w:ilvl="7" w:tplc="040E0019" w:tentative="1">
      <w:start w:val="1"/>
      <w:numFmt w:val="lowerLetter"/>
      <w:lvlText w:val="%8."/>
      <w:lvlJc w:val="left"/>
      <w:pPr>
        <w:ind w:left="6480" w:hanging="360"/>
      </w:pPr>
    </w:lvl>
    <w:lvl w:ilvl="8" w:tplc="040E001B" w:tentative="1">
      <w:start w:val="1"/>
      <w:numFmt w:val="lowerRoman"/>
      <w:lvlText w:val="%9."/>
      <w:lvlJc w:val="right"/>
      <w:pPr>
        <w:ind w:left="7200" w:hanging="180"/>
      </w:pPr>
    </w:lvl>
  </w:abstractNum>
  <w:abstractNum w:abstractNumId="32">
    <w:nsid w:val="65AF46AD"/>
    <w:multiLevelType w:val="hybridMultilevel"/>
    <w:tmpl w:val="25769E20"/>
    <w:lvl w:ilvl="0" w:tplc="C156B72A">
      <w:start w:val="1"/>
      <w:numFmt w:val="decimal"/>
      <w:lvlText w:val="%1."/>
      <w:lvlJc w:val="left"/>
      <w:pPr>
        <w:tabs>
          <w:tab w:val="num" w:pos="720"/>
        </w:tabs>
        <w:ind w:left="720" w:hanging="360"/>
      </w:pPr>
    </w:lvl>
    <w:lvl w:ilvl="1" w:tplc="4CCEFCFC" w:tentative="1">
      <w:start w:val="1"/>
      <w:numFmt w:val="decimal"/>
      <w:lvlText w:val="%2."/>
      <w:lvlJc w:val="left"/>
      <w:pPr>
        <w:tabs>
          <w:tab w:val="num" w:pos="1440"/>
        </w:tabs>
        <w:ind w:left="1440" w:hanging="360"/>
      </w:pPr>
    </w:lvl>
    <w:lvl w:ilvl="2" w:tplc="FEB8A2AE" w:tentative="1">
      <w:start w:val="1"/>
      <w:numFmt w:val="decimal"/>
      <w:lvlText w:val="%3."/>
      <w:lvlJc w:val="left"/>
      <w:pPr>
        <w:tabs>
          <w:tab w:val="num" w:pos="2160"/>
        </w:tabs>
        <w:ind w:left="2160" w:hanging="360"/>
      </w:pPr>
    </w:lvl>
    <w:lvl w:ilvl="3" w:tplc="997A5734" w:tentative="1">
      <w:start w:val="1"/>
      <w:numFmt w:val="decimal"/>
      <w:lvlText w:val="%4."/>
      <w:lvlJc w:val="left"/>
      <w:pPr>
        <w:tabs>
          <w:tab w:val="num" w:pos="2880"/>
        </w:tabs>
        <w:ind w:left="2880" w:hanging="360"/>
      </w:pPr>
    </w:lvl>
    <w:lvl w:ilvl="4" w:tplc="BB5C2BA6" w:tentative="1">
      <w:start w:val="1"/>
      <w:numFmt w:val="decimal"/>
      <w:lvlText w:val="%5."/>
      <w:lvlJc w:val="left"/>
      <w:pPr>
        <w:tabs>
          <w:tab w:val="num" w:pos="3600"/>
        </w:tabs>
        <w:ind w:left="3600" w:hanging="360"/>
      </w:pPr>
    </w:lvl>
    <w:lvl w:ilvl="5" w:tplc="0B10DDEC" w:tentative="1">
      <w:start w:val="1"/>
      <w:numFmt w:val="decimal"/>
      <w:lvlText w:val="%6."/>
      <w:lvlJc w:val="left"/>
      <w:pPr>
        <w:tabs>
          <w:tab w:val="num" w:pos="4320"/>
        </w:tabs>
        <w:ind w:left="4320" w:hanging="360"/>
      </w:pPr>
    </w:lvl>
    <w:lvl w:ilvl="6" w:tplc="665E9640" w:tentative="1">
      <w:start w:val="1"/>
      <w:numFmt w:val="decimal"/>
      <w:lvlText w:val="%7."/>
      <w:lvlJc w:val="left"/>
      <w:pPr>
        <w:tabs>
          <w:tab w:val="num" w:pos="5040"/>
        </w:tabs>
        <w:ind w:left="5040" w:hanging="360"/>
      </w:pPr>
    </w:lvl>
    <w:lvl w:ilvl="7" w:tplc="9F1C6B4C" w:tentative="1">
      <w:start w:val="1"/>
      <w:numFmt w:val="decimal"/>
      <w:lvlText w:val="%8."/>
      <w:lvlJc w:val="left"/>
      <w:pPr>
        <w:tabs>
          <w:tab w:val="num" w:pos="5760"/>
        </w:tabs>
        <w:ind w:left="5760" w:hanging="360"/>
      </w:pPr>
    </w:lvl>
    <w:lvl w:ilvl="8" w:tplc="D110032C" w:tentative="1">
      <w:start w:val="1"/>
      <w:numFmt w:val="decimal"/>
      <w:lvlText w:val="%9."/>
      <w:lvlJc w:val="left"/>
      <w:pPr>
        <w:tabs>
          <w:tab w:val="num" w:pos="6480"/>
        </w:tabs>
        <w:ind w:left="6480" w:hanging="360"/>
      </w:pPr>
    </w:lvl>
  </w:abstractNum>
  <w:abstractNum w:abstractNumId="33">
    <w:nsid w:val="669C2C81"/>
    <w:multiLevelType w:val="hybridMultilevel"/>
    <w:tmpl w:val="ADC62B60"/>
    <w:lvl w:ilvl="0" w:tplc="9312A27A">
      <w:start w:val="4"/>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4">
    <w:nsid w:val="66B02EAC"/>
    <w:multiLevelType w:val="hybridMultilevel"/>
    <w:tmpl w:val="AE5C90FA"/>
    <w:lvl w:ilvl="0" w:tplc="9510F182">
      <w:start w:val="4"/>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5">
    <w:nsid w:val="69EF3F84"/>
    <w:multiLevelType w:val="hybridMultilevel"/>
    <w:tmpl w:val="D480D002"/>
    <w:lvl w:ilvl="0" w:tplc="3830E11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nsid w:val="6A11626E"/>
    <w:multiLevelType w:val="hybridMultilevel"/>
    <w:tmpl w:val="A8600514"/>
    <w:lvl w:ilvl="0" w:tplc="204EDC88">
      <w:start w:val="1"/>
      <w:numFmt w:val="bullet"/>
      <w:lvlText w:val="-"/>
      <w:lvlJc w:val="left"/>
      <w:pPr>
        <w:ind w:left="1800" w:hanging="360"/>
      </w:pPr>
      <w:rPr>
        <w:rFonts w:ascii="Times New Roman" w:eastAsiaTheme="minorEastAsia"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37">
    <w:nsid w:val="6BE50FDA"/>
    <w:multiLevelType w:val="hybridMultilevel"/>
    <w:tmpl w:val="399C92BC"/>
    <w:lvl w:ilvl="0" w:tplc="4DCA909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8">
    <w:nsid w:val="6CF82691"/>
    <w:multiLevelType w:val="hybridMultilevel"/>
    <w:tmpl w:val="ACE8B0AA"/>
    <w:lvl w:ilvl="0" w:tplc="B708494E">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9">
    <w:nsid w:val="713F5255"/>
    <w:multiLevelType w:val="hybridMultilevel"/>
    <w:tmpl w:val="B41C42EE"/>
    <w:lvl w:ilvl="0" w:tplc="1CE61A5C">
      <w:start w:val="2"/>
      <w:numFmt w:val="bullet"/>
      <w:lvlText w:val="-"/>
      <w:lvlJc w:val="left"/>
      <w:pPr>
        <w:ind w:left="1425" w:hanging="360"/>
      </w:pPr>
      <w:rPr>
        <w:rFonts w:ascii="Times New Roman" w:eastAsia="Times New Roman" w:hAnsi="Times New Roman" w:cs="Times New Roman"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40">
    <w:nsid w:val="73177AFC"/>
    <w:multiLevelType w:val="hybridMultilevel"/>
    <w:tmpl w:val="AE406646"/>
    <w:lvl w:ilvl="0" w:tplc="2CA05E2A">
      <w:start w:val="1"/>
      <w:numFmt w:val="bullet"/>
      <w:lvlText w:val="•"/>
      <w:lvlJc w:val="left"/>
      <w:pPr>
        <w:tabs>
          <w:tab w:val="num" w:pos="720"/>
        </w:tabs>
        <w:ind w:left="720" w:hanging="360"/>
      </w:pPr>
      <w:rPr>
        <w:rFonts w:ascii="Arial" w:hAnsi="Arial" w:hint="default"/>
      </w:rPr>
    </w:lvl>
    <w:lvl w:ilvl="1" w:tplc="012A1A3E">
      <w:start w:val="308"/>
      <w:numFmt w:val="bullet"/>
      <w:lvlText w:val="•"/>
      <w:lvlJc w:val="left"/>
      <w:pPr>
        <w:tabs>
          <w:tab w:val="num" w:pos="1440"/>
        </w:tabs>
        <w:ind w:left="1440" w:hanging="360"/>
      </w:pPr>
      <w:rPr>
        <w:rFonts w:ascii="Arial" w:hAnsi="Arial" w:hint="default"/>
      </w:rPr>
    </w:lvl>
    <w:lvl w:ilvl="2" w:tplc="0B86870C" w:tentative="1">
      <w:start w:val="1"/>
      <w:numFmt w:val="bullet"/>
      <w:lvlText w:val="•"/>
      <w:lvlJc w:val="left"/>
      <w:pPr>
        <w:tabs>
          <w:tab w:val="num" w:pos="2160"/>
        </w:tabs>
        <w:ind w:left="2160" w:hanging="360"/>
      </w:pPr>
      <w:rPr>
        <w:rFonts w:ascii="Arial" w:hAnsi="Arial" w:hint="default"/>
      </w:rPr>
    </w:lvl>
    <w:lvl w:ilvl="3" w:tplc="3FE6CCE8" w:tentative="1">
      <w:start w:val="1"/>
      <w:numFmt w:val="bullet"/>
      <w:lvlText w:val="•"/>
      <w:lvlJc w:val="left"/>
      <w:pPr>
        <w:tabs>
          <w:tab w:val="num" w:pos="2880"/>
        </w:tabs>
        <w:ind w:left="2880" w:hanging="360"/>
      </w:pPr>
      <w:rPr>
        <w:rFonts w:ascii="Arial" w:hAnsi="Arial" w:hint="default"/>
      </w:rPr>
    </w:lvl>
    <w:lvl w:ilvl="4" w:tplc="70109FE0" w:tentative="1">
      <w:start w:val="1"/>
      <w:numFmt w:val="bullet"/>
      <w:lvlText w:val="•"/>
      <w:lvlJc w:val="left"/>
      <w:pPr>
        <w:tabs>
          <w:tab w:val="num" w:pos="3600"/>
        </w:tabs>
        <w:ind w:left="3600" w:hanging="360"/>
      </w:pPr>
      <w:rPr>
        <w:rFonts w:ascii="Arial" w:hAnsi="Arial" w:hint="default"/>
      </w:rPr>
    </w:lvl>
    <w:lvl w:ilvl="5" w:tplc="FF5E7C24" w:tentative="1">
      <w:start w:val="1"/>
      <w:numFmt w:val="bullet"/>
      <w:lvlText w:val="•"/>
      <w:lvlJc w:val="left"/>
      <w:pPr>
        <w:tabs>
          <w:tab w:val="num" w:pos="4320"/>
        </w:tabs>
        <w:ind w:left="4320" w:hanging="360"/>
      </w:pPr>
      <w:rPr>
        <w:rFonts w:ascii="Arial" w:hAnsi="Arial" w:hint="default"/>
      </w:rPr>
    </w:lvl>
    <w:lvl w:ilvl="6" w:tplc="0EDC6EAC" w:tentative="1">
      <w:start w:val="1"/>
      <w:numFmt w:val="bullet"/>
      <w:lvlText w:val="•"/>
      <w:lvlJc w:val="left"/>
      <w:pPr>
        <w:tabs>
          <w:tab w:val="num" w:pos="5040"/>
        </w:tabs>
        <w:ind w:left="5040" w:hanging="360"/>
      </w:pPr>
      <w:rPr>
        <w:rFonts w:ascii="Arial" w:hAnsi="Arial" w:hint="default"/>
      </w:rPr>
    </w:lvl>
    <w:lvl w:ilvl="7" w:tplc="3CF84784" w:tentative="1">
      <w:start w:val="1"/>
      <w:numFmt w:val="bullet"/>
      <w:lvlText w:val="•"/>
      <w:lvlJc w:val="left"/>
      <w:pPr>
        <w:tabs>
          <w:tab w:val="num" w:pos="5760"/>
        </w:tabs>
        <w:ind w:left="5760" w:hanging="360"/>
      </w:pPr>
      <w:rPr>
        <w:rFonts w:ascii="Arial" w:hAnsi="Arial" w:hint="default"/>
      </w:rPr>
    </w:lvl>
    <w:lvl w:ilvl="8" w:tplc="F300DC1E" w:tentative="1">
      <w:start w:val="1"/>
      <w:numFmt w:val="bullet"/>
      <w:lvlText w:val="•"/>
      <w:lvlJc w:val="left"/>
      <w:pPr>
        <w:tabs>
          <w:tab w:val="num" w:pos="6480"/>
        </w:tabs>
        <w:ind w:left="6480" w:hanging="360"/>
      </w:pPr>
      <w:rPr>
        <w:rFonts w:ascii="Arial" w:hAnsi="Arial" w:hint="default"/>
      </w:rPr>
    </w:lvl>
  </w:abstractNum>
  <w:abstractNum w:abstractNumId="41">
    <w:nsid w:val="7319683F"/>
    <w:multiLevelType w:val="hybridMultilevel"/>
    <w:tmpl w:val="1646FF06"/>
    <w:lvl w:ilvl="0" w:tplc="3830E116">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7C4A04BC"/>
    <w:multiLevelType w:val="hybridMultilevel"/>
    <w:tmpl w:val="8D9AD256"/>
    <w:lvl w:ilvl="0" w:tplc="7CCC24A8">
      <w:start w:val="3"/>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nsid w:val="7DD812E6"/>
    <w:multiLevelType w:val="hybridMultilevel"/>
    <w:tmpl w:val="5FE8BA08"/>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4">
    <w:nsid w:val="7ED16A2A"/>
    <w:multiLevelType w:val="hybridMultilevel"/>
    <w:tmpl w:val="15CE0826"/>
    <w:lvl w:ilvl="0" w:tplc="040E0009">
      <w:start w:val="1"/>
      <w:numFmt w:val="bullet"/>
      <w:lvlText w:val=""/>
      <w:lvlJc w:val="left"/>
      <w:pPr>
        <w:tabs>
          <w:tab w:val="num" w:pos="1648"/>
        </w:tabs>
        <w:ind w:left="1648" w:hanging="360"/>
      </w:pPr>
      <w:rPr>
        <w:rFonts w:ascii="Symbol" w:hAnsi="Symbol" w:hint="default"/>
      </w:rPr>
    </w:lvl>
    <w:lvl w:ilvl="1" w:tplc="040E0003">
      <w:start w:val="1"/>
      <w:numFmt w:val="bullet"/>
      <w:lvlText w:val="o"/>
      <w:lvlJc w:val="left"/>
      <w:pPr>
        <w:tabs>
          <w:tab w:val="num" w:pos="2160"/>
        </w:tabs>
        <w:ind w:left="2160" w:hanging="360"/>
      </w:pPr>
      <w:rPr>
        <w:rFonts w:ascii="Courier New" w:hAnsi="Courier New" w:cs="Courier New" w:hint="default"/>
      </w:rPr>
    </w:lvl>
    <w:lvl w:ilvl="2" w:tplc="040E0005" w:tentative="1">
      <w:start w:val="1"/>
      <w:numFmt w:val="bullet"/>
      <w:lvlText w:val=""/>
      <w:lvlJc w:val="left"/>
      <w:pPr>
        <w:tabs>
          <w:tab w:val="num" w:pos="2880"/>
        </w:tabs>
        <w:ind w:left="2880" w:hanging="360"/>
      </w:pPr>
      <w:rPr>
        <w:rFonts w:ascii="Wingdings" w:hAnsi="Wingdings" w:hint="default"/>
      </w:rPr>
    </w:lvl>
    <w:lvl w:ilvl="3" w:tplc="040E0001" w:tentative="1">
      <w:start w:val="1"/>
      <w:numFmt w:val="bullet"/>
      <w:lvlText w:val=""/>
      <w:lvlJc w:val="left"/>
      <w:pPr>
        <w:tabs>
          <w:tab w:val="num" w:pos="3600"/>
        </w:tabs>
        <w:ind w:left="3600" w:hanging="360"/>
      </w:pPr>
      <w:rPr>
        <w:rFonts w:ascii="Symbol" w:hAnsi="Symbol" w:hint="default"/>
      </w:rPr>
    </w:lvl>
    <w:lvl w:ilvl="4" w:tplc="040E0003" w:tentative="1">
      <w:start w:val="1"/>
      <w:numFmt w:val="bullet"/>
      <w:lvlText w:val="o"/>
      <w:lvlJc w:val="left"/>
      <w:pPr>
        <w:tabs>
          <w:tab w:val="num" w:pos="4320"/>
        </w:tabs>
        <w:ind w:left="4320" w:hanging="360"/>
      </w:pPr>
      <w:rPr>
        <w:rFonts w:ascii="Courier New" w:hAnsi="Courier New" w:cs="Courier New" w:hint="default"/>
      </w:rPr>
    </w:lvl>
    <w:lvl w:ilvl="5" w:tplc="040E0005" w:tentative="1">
      <w:start w:val="1"/>
      <w:numFmt w:val="bullet"/>
      <w:lvlText w:val=""/>
      <w:lvlJc w:val="left"/>
      <w:pPr>
        <w:tabs>
          <w:tab w:val="num" w:pos="5040"/>
        </w:tabs>
        <w:ind w:left="5040" w:hanging="360"/>
      </w:pPr>
      <w:rPr>
        <w:rFonts w:ascii="Wingdings" w:hAnsi="Wingdings" w:hint="default"/>
      </w:rPr>
    </w:lvl>
    <w:lvl w:ilvl="6" w:tplc="040E0001" w:tentative="1">
      <w:start w:val="1"/>
      <w:numFmt w:val="bullet"/>
      <w:lvlText w:val=""/>
      <w:lvlJc w:val="left"/>
      <w:pPr>
        <w:tabs>
          <w:tab w:val="num" w:pos="5760"/>
        </w:tabs>
        <w:ind w:left="5760" w:hanging="360"/>
      </w:pPr>
      <w:rPr>
        <w:rFonts w:ascii="Symbol" w:hAnsi="Symbol" w:hint="default"/>
      </w:rPr>
    </w:lvl>
    <w:lvl w:ilvl="7" w:tplc="040E0003" w:tentative="1">
      <w:start w:val="1"/>
      <w:numFmt w:val="bullet"/>
      <w:lvlText w:val="o"/>
      <w:lvlJc w:val="left"/>
      <w:pPr>
        <w:tabs>
          <w:tab w:val="num" w:pos="6480"/>
        </w:tabs>
        <w:ind w:left="6480" w:hanging="360"/>
      </w:pPr>
      <w:rPr>
        <w:rFonts w:ascii="Courier New" w:hAnsi="Courier New" w:cs="Courier New" w:hint="default"/>
      </w:rPr>
    </w:lvl>
    <w:lvl w:ilvl="8" w:tplc="040E0005" w:tentative="1">
      <w:start w:val="1"/>
      <w:numFmt w:val="bullet"/>
      <w:lvlText w:val=""/>
      <w:lvlJc w:val="left"/>
      <w:pPr>
        <w:tabs>
          <w:tab w:val="num" w:pos="7200"/>
        </w:tabs>
        <w:ind w:left="7200" w:hanging="360"/>
      </w:pPr>
      <w:rPr>
        <w:rFonts w:ascii="Wingdings" w:hAnsi="Wingdings" w:hint="default"/>
      </w:rPr>
    </w:lvl>
  </w:abstractNum>
  <w:num w:numId="1">
    <w:abstractNumId w:val="17"/>
  </w:num>
  <w:num w:numId="2">
    <w:abstractNumId w:val="7"/>
  </w:num>
  <w:num w:numId="3">
    <w:abstractNumId w:val="14"/>
  </w:num>
  <w:num w:numId="4">
    <w:abstractNumId w:val="37"/>
  </w:num>
  <w:num w:numId="5">
    <w:abstractNumId w:val="18"/>
  </w:num>
  <w:num w:numId="6">
    <w:abstractNumId w:val="33"/>
  </w:num>
  <w:num w:numId="7">
    <w:abstractNumId w:val="11"/>
  </w:num>
  <w:num w:numId="8">
    <w:abstractNumId w:val="4"/>
  </w:num>
  <w:num w:numId="9">
    <w:abstractNumId w:val="22"/>
  </w:num>
  <w:num w:numId="10">
    <w:abstractNumId w:val="8"/>
  </w:num>
  <w:num w:numId="11">
    <w:abstractNumId w:val="27"/>
  </w:num>
  <w:num w:numId="12">
    <w:abstractNumId w:val="20"/>
  </w:num>
  <w:num w:numId="13">
    <w:abstractNumId w:val="24"/>
  </w:num>
  <w:num w:numId="14">
    <w:abstractNumId w:val="12"/>
  </w:num>
  <w:num w:numId="15">
    <w:abstractNumId w:val="23"/>
  </w:num>
  <w:num w:numId="16">
    <w:abstractNumId w:val="44"/>
  </w:num>
  <w:num w:numId="17">
    <w:abstractNumId w:val="0"/>
  </w:num>
  <w:num w:numId="18">
    <w:abstractNumId w:val="3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1"/>
  </w:num>
  <w:num w:numId="22">
    <w:abstractNumId w:val="43"/>
  </w:num>
  <w:num w:numId="23">
    <w:abstractNumId w:val="42"/>
  </w:num>
  <w:num w:numId="24">
    <w:abstractNumId w:val="28"/>
  </w:num>
  <w:num w:numId="25">
    <w:abstractNumId w:val="5"/>
  </w:num>
  <w:num w:numId="26">
    <w:abstractNumId w:val="13"/>
  </w:num>
  <w:num w:numId="27">
    <w:abstractNumId w:val="6"/>
  </w:num>
  <w:num w:numId="28">
    <w:abstractNumId w:val="36"/>
  </w:num>
  <w:num w:numId="29">
    <w:abstractNumId w:val="16"/>
  </w:num>
  <w:num w:numId="30">
    <w:abstractNumId w:val="9"/>
  </w:num>
  <w:num w:numId="31">
    <w:abstractNumId w:val="29"/>
  </w:num>
  <w:num w:numId="32">
    <w:abstractNumId w:val="40"/>
  </w:num>
  <w:num w:numId="33">
    <w:abstractNumId w:val="26"/>
  </w:num>
  <w:num w:numId="34">
    <w:abstractNumId w:val="32"/>
  </w:num>
  <w:num w:numId="35">
    <w:abstractNumId w:val="21"/>
  </w:num>
  <w:num w:numId="36">
    <w:abstractNumId w:val="25"/>
  </w:num>
  <w:num w:numId="37">
    <w:abstractNumId w:val="30"/>
  </w:num>
  <w:num w:numId="38">
    <w:abstractNumId w:val="35"/>
  </w:num>
  <w:num w:numId="39">
    <w:abstractNumId w:val="3"/>
  </w:num>
  <w:num w:numId="40">
    <w:abstractNumId w:val="41"/>
  </w:num>
  <w:num w:numId="41">
    <w:abstractNumId w:val="15"/>
  </w:num>
  <w:num w:numId="42">
    <w:abstractNumId w:val="19"/>
  </w:num>
  <w:num w:numId="43">
    <w:abstractNumId w:val="38"/>
  </w:num>
  <w:num w:numId="44">
    <w:abstractNumId w:val="34"/>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E43"/>
    <w:rsid w:val="00066E76"/>
    <w:rsid w:val="000674E6"/>
    <w:rsid w:val="00142D47"/>
    <w:rsid w:val="00143CC6"/>
    <w:rsid w:val="00153B4E"/>
    <w:rsid w:val="002113BE"/>
    <w:rsid w:val="002B39E3"/>
    <w:rsid w:val="003213DD"/>
    <w:rsid w:val="003436B4"/>
    <w:rsid w:val="00346C5F"/>
    <w:rsid w:val="003873D6"/>
    <w:rsid w:val="003E649C"/>
    <w:rsid w:val="0042555C"/>
    <w:rsid w:val="00441667"/>
    <w:rsid w:val="00453612"/>
    <w:rsid w:val="004710FF"/>
    <w:rsid w:val="004A61A5"/>
    <w:rsid w:val="004E4C30"/>
    <w:rsid w:val="00532D95"/>
    <w:rsid w:val="005547E7"/>
    <w:rsid w:val="0055779A"/>
    <w:rsid w:val="00572330"/>
    <w:rsid w:val="00575D5B"/>
    <w:rsid w:val="005764D6"/>
    <w:rsid w:val="005A6852"/>
    <w:rsid w:val="005A7A09"/>
    <w:rsid w:val="005B7833"/>
    <w:rsid w:val="005E54C8"/>
    <w:rsid w:val="00620FB2"/>
    <w:rsid w:val="00626197"/>
    <w:rsid w:val="006411A7"/>
    <w:rsid w:val="00696E43"/>
    <w:rsid w:val="006A5BC7"/>
    <w:rsid w:val="006A7DAB"/>
    <w:rsid w:val="006B08E2"/>
    <w:rsid w:val="006E61E6"/>
    <w:rsid w:val="007035E1"/>
    <w:rsid w:val="00704FA5"/>
    <w:rsid w:val="007174F1"/>
    <w:rsid w:val="00726F3F"/>
    <w:rsid w:val="00732607"/>
    <w:rsid w:val="00733868"/>
    <w:rsid w:val="007407DB"/>
    <w:rsid w:val="007B3CCF"/>
    <w:rsid w:val="007B4078"/>
    <w:rsid w:val="007C44E1"/>
    <w:rsid w:val="007E7936"/>
    <w:rsid w:val="00830388"/>
    <w:rsid w:val="00843939"/>
    <w:rsid w:val="008651A6"/>
    <w:rsid w:val="00882E24"/>
    <w:rsid w:val="008A1066"/>
    <w:rsid w:val="008A4A7C"/>
    <w:rsid w:val="008B315C"/>
    <w:rsid w:val="008C0A3F"/>
    <w:rsid w:val="008C0D62"/>
    <w:rsid w:val="008E3DC3"/>
    <w:rsid w:val="008F4CB9"/>
    <w:rsid w:val="0095652D"/>
    <w:rsid w:val="00972D79"/>
    <w:rsid w:val="009846A4"/>
    <w:rsid w:val="009C4D2D"/>
    <w:rsid w:val="009D2380"/>
    <w:rsid w:val="009F175F"/>
    <w:rsid w:val="00A01A33"/>
    <w:rsid w:val="00A263CE"/>
    <w:rsid w:val="00A407A3"/>
    <w:rsid w:val="00A4450C"/>
    <w:rsid w:val="00A61247"/>
    <w:rsid w:val="00A8187D"/>
    <w:rsid w:val="00AD3217"/>
    <w:rsid w:val="00AF321F"/>
    <w:rsid w:val="00B44D28"/>
    <w:rsid w:val="00BC52CC"/>
    <w:rsid w:val="00BE1741"/>
    <w:rsid w:val="00C41B44"/>
    <w:rsid w:val="00C652E3"/>
    <w:rsid w:val="00CA79BC"/>
    <w:rsid w:val="00CC585F"/>
    <w:rsid w:val="00CD17AC"/>
    <w:rsid w:val="00CF0D8F"/>
    <w:rsid w:val="00D51368"/>
    <w:rsid w:val="00D5302E"/>
    <w:rsid w:val="00D90437"/>
    <w:rsid w:val="00DA57E4"/>
    <w:rsid w:val="00DA67D7"/>
    <w:rsid w:val="00DC0E38"/>
    <w:rsid w:val="00E90750"/>
    <w:rsid w:val="00ED06CE"/>
    <w:rsid w:val="00ED0C05"/>
    <w:rsid w:val="00EE2588"/>
    <w:rsid w:val="00EF7D99"/>
    <w:rsid w:val="00F03252"/>
    <w:rsid w:val="00F26E91"/>
    <w:rsid w:val="00F43231"/>
    <w:rsid w:val="00F70D59"/>
    <w:rsid w:val="00F914A0"/>
    <w:rsid w:val="00FC070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C0E38"/>
  </w:style>
  <w:style w:type="paragraph" w:styleId="Cmsor1">
    <w:name w:val="heading 1"/>
    <w:basedOn w:val="Norml"/>
    <w:next w:val="Norml"/>
    <w:link w:val="Cmsor1Char"/>
    <w:qFormat/>
    <w:rsid w:val="00620FB2"/>
    <w:pPr>
      <w:keepNext/>
      <w:spacing w:before="240" w:after="60" w:line="240" w:lineRule="auto"/>
      <w:outlineLvl w:val="0"/>
    </w:pPr>
    <w:rPr>
      <w:rFonts w:ascii="Calibri Light" w:eastAsia="Times New Roman" w:hAnsi="Calibri Light" w:cs="Times New Roman"/>
      <w:b/>
      <w:bCs/>
      <w:kern w:val="32"/>
      <w:sz w:val="32"/>
      <w:szCs w:val="32"/>
      <w:lang w:eastAsia="hu-HU"/>
    </w:rPr>
  </w:style>
  <w:style w:type="paragraph" w:styleId="Cmsor2">
    <w:name w:val="heading 2"/>
    <w:basedOn w:val="Norml"/>
    <w:next w:val="Norml"/>
    <w:link w:val="Cmsor2Char"/>
    <w:uiPriority w:val="9"/>
    <w:semiHidden/>
    <w:unhideWhenUsed/>
    <w:qFormat/>
    <w:rsid w:val="00620F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620FB2"/>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620FB2"/>
    <w:pPr>
      <w:keepNext/>
      <w:keepLines/>
      <w:spacing w:before="200" w:after="0" w:line="240" w:lineRule="auto"/>
      <w:jc w:val="both"/>
      <w:outlineLvl w:val="3"/>
    </w:pPr>
    <w:rPr>
      <w:rFonts w:asciiTheme="majorHAnsi" w:eastAsiaTheme="majorEastAsia" w:hAnsiTheme="majorHAnsi" w:cstheme="majorBidi"/>
      <w:b/>
      <w:bCs/>
      <w:i/>
      <w:iCs/>
      <w:color w:val="4F81BD" w:themeColor="accent1"/>
      <w:sz w:val="24"/>
      <w:szCs w:val="20"/>
      <w:lang w:eastAsia="hu-HU"/>
    </w:rPr>
  </w:style>
  <w:style w:type="paragraph" w:styleId="Cmsor5">
    <w:name w:val="heading 5"/>
    <w:basedOn w:val="Norml"/>
    <w:next w:val="Norml"/>
    <w:link w:val="Cmsor5Char"/>
    <w:qFormat/>
    <w:rsid w:val="00620FB2"/>
    <w:pPr>
      <w:keepNext/>
      <w:spacing w:after="0" w:line="240" w:lineRule="auto"/>
      <w:outlineLvl w:val="4"/>
    </w:pPr>
    <w:rPr>
      <w:rFonts w:ascii="Times New Roman" w:eastAsia="Times New Roman" w:hAnsi="Times New Roman" w:cs="Times New Roman"/>
      <w:b/>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96E43"/>
    <w:pPr>
      <w:ind w:left="720"/>
      <w:contextualSpacing/>
    </w:pPr>
  </w:style>
  <w:style w:type="paragraph" w:styleId="lfej">
    <w:name w:val="header"/>
    <w:basedOn w:val="Norml"/>
    <w:link w:val="lfejChar"/>
    <w:uiPriority w:val="99"/>
    <w:unhideWhenUsed/>
    <w:rsid w:val="00A407A3"/>
    <w:pPr>
      <w:tabs>
        <w:tab w:val="center" w:pos="4536"/>
        <w:tab w:val="right" w:pos="9072"/>
      </w:tabs>
      <w:spacing w:after="0" w:line="240" w:lineRule="auto"/>
    </w:pPr>
  </w:style>
  <w:style w:type="character" w:customStyle="1" w:styleId="lfejChar">
    <w:name w:val="Élőfej Char"/>
    <w:basedOn w:val="Bekezdsalapbettpusa"/>
    <w:link w:val="lfej"/>
    <w:uiPriority w:val="99"/>
    <w:rsid w:val="00A407A3"/>
  </w:style>
  <w:style w:type="paragraph" w:styleId="llb">
    <w:name w:val="footer"/>
    <w:basedOn w:val="Norml"/>
    <w:link w:val="llbChar"/>
    <w:uiPriority w:val="99"/>
    <w:unhideWhenUsed/>
    <w:rsid w:val="00A407A3"/>
    <w:pPr>
      <w:tabs>
        <w:tab w:val="center" w:pos="4536"/>
        <w:tab w:val="right" w:pos="9072"/>
      </w:tabs>
      <w:spacing w:after="0" w:line="240" w:lineRule="auto"/>
    </w:pPr>
  </w:style>
  <w:style w:type="character" w:customStyle="1" w:styleId="llbChar">
    <w:name w:val="Élőláb Char"/>
    <w:basedOn w:val="Bekezdsalapbettpusa"/>
    <w:link w:val="llb"/>
    <w:uiPriority w:val="99"/>
    <w:rsid w:val="00A407A3"/>
  </w:style>
  <w:style w:type="paragraph" w:styleId="Buborkszveg">
    <w:name w:val="Balloon Text"/>
    <w:basedOn w:val="Norml"/>
    <w:link w:val="BuborkszvegChar"/>
    <w:uiPriority w:val="99"/>
    <w:semiHidden/>
    <w:unhideWhenUsed/>
    <w:rsid w:val="00EE258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E2588"/>
    <w:rPr>
      <w:rFonts w:ascii="Tahoma" w:hAnsi="Tahoma" w:cs="Tahoma"/>
      <w:sz w:val="16"/>
      <w:szCs w:val="16"/>
    </w:rPr>
  </w:style>
  <w:style w:type="paragraph" w:styleId="NormlWeb">
    <w:name w:val="Normal (Web)"/>
    <w:basedOn w:val="Norml"/>
    <w:uiPriority w:val="99"/>
    <w:rsid w:val="008B315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Szvegtrzs">
    <w:name w:val="Body Text"/>
    <w:basedOn w:val="Norml"/>
    <w:link w:val="SzvegtrzsChar"/>
    <w:unhideWhenUsed/>
    <w:rsid w:val="008B315C"/>
    <w:pPr>
      <w:spacing w:after="120"/>
    </w:pPr>
    <w:rPr>
      <w:rFonts w:ascii="Calibri" w:eastAsia="Times New Roman" w:hAnsi="Calibri" w:cs="Times New Roman"/>
      <w:lang w:eastAsia="hu-HU"/>
    </w:rPr>
  </w:style>
  <w:style w:type="character" w:customStyle="1" w:styleId="SzvegtrzsChar">
    <w:name w:val="Szövegtörzs Char"/>
    <w:basedOn w:val="Bekezdsalapbettpusa"/>
    <w:link w:val="Szvegtrzs"/>
    <w:rsid w:val="008B315C"/>
    <w:rPr>
      <w:rFonts w:ascii="Calibri" w:eastAsia="Times New Roman" w:hAnsi="Calibri" w:cs="Times New Roman"/>
      <w:lang w:eastAsia="hu-HU"/>
    </w:rPr>
  </w:style>
  <w:style w:type="character" w:customStyle="1" w:styleId="Cmsor1Char">
    <w:name w:val="Címsor 1 Char"/>
    <w:basedOn w:val="Bekezdsalapbettpusa"/>
    <w:link w:val="Cmsor1"/>
    <w:rsid w:val="00620FB2"/>
    <w:rPr>
      <w:rFonts w:ascii="Calibri Light" w:eastAsia="Times New Roman" w:hAnsi="Calibri Light" w:cs="Times New Roman"/>
      <w:b/>
      <w:bCs/>
      <w:kern w:val="32"/>
      <w:sz w:val="32"/>
      <w:szCs w:val="32"/>
      <w:lang w:eastAsia="hu-HU"/>
    </w:rPr>
  </w:style>
  <w:style w:type="character" w:customStyle="1" w:styleId="Cmsor2Char">
    <w:name w:val="Címsor 2 Char"/>
    <w:basedOn w:val="Bekezdsalapbettpusa"/>
    <w:link w:val="Cmsor2"/>
    <w:uiPriority w:val="9"/>
    <w:semiHidden/>
    <w:rsid w:val="00620FB2"/>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620FB2"/>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semiHidden/>
    <w:rsid w:val="00620FB2"/>
    <w:rPr>
      <w:rFonts w:asciiTheme="majorHAnsi" w:eastAsiaTheme="majorEastAsia" w:hAnsiTheme="majorHAnsi" w:cstheme="majorBidi"/>
      <w:b/>
      <w:bCs/>
      <w:i/>
      <w:iCs/>
      <w:color w:val="4F81BD" w:themeColor="accent1"/>
      <w:sz w:val="24"/>
      <w:szCs w:val="20"/>
      <w:lang w:eastAsia="hu-HU"/>
    </w:rPr>
  </w:style>
  <w:style w:type="character" w:customStyle="1" w:styleId="Cmsor5Char">
    <w:name w:val="Címsor 5 Char"/>
    <w:basedOn w:val="Bekezdsalapbettpusa"/>
    <w:link w:val="Cmsor5"/>
    <w:rsid w:val="00620FB2"/>
    <w:rPr>
      <w:rFonts w:ascii="Times New Roman" w:eastAsia="Times New Roman" w:hAnsi="Times New Roman" w:cs="Times New Roman"/>
      <w:b/>
      <w:sz w:val="24"/>
      <w:szCs w:val="20"/>
      <w:lang w:eastAsia="hu-HU"/>
    </w:rPr>
  </w:style>
  <w:style w:type="character" w:styleId="Kiemels2">
    <w:name w:val="Strong"/>
    <w:basedOn w:val="Bekezdsalapbettpusa"/>
    <w:uiPriority w:val="22"/>
    <w:qFormat/>
    <w:rsid w:val="00620FB2"/>
    <w:rPr>
      <w:b/>
      <w:bCs/>
    </w:rPr>
  </w:style>
  <w:style w:type="paragraph" w:customStyle="1" w:styleId="Char">
    <w:name w:val="Char"/>
    <w:basedOn w:val="Norml"/>
    <w:rsid w:val="00620FB2"/>
    <w:pPr>
      <w:spacing w:after="160" w:line="240" w:lineRule="exact"/>
    </w:pPr>
    <w:rPr>
      <w:rFonts w:ascii="Verdana" w:eastAsia="Times New Roman" w:hAnsi="Verdana" w:cs="Times New Roman"/>
      <w:sz w:val="20"/>
      <w:szCs w:val="20"/>
      <w:lang w:val="en-US"/>
    </w:rPr>
  </w:style>
  <w:style w:type="paragraph" w:styleId="Szvegtrzs2">
    <w:name w:val="Body Text 2"/>
    <w:basedOn w:val="Norml"/>
    <w:link w:val="Szvegtrzs2Char"/>
    <w:uiPriority w:val="99"/>
    <w:unhideWhenUsed/>
    <w:rsid w:val="00620FB2"/>
    <w:pPr>
      <w:spacing w:after="120" w:line="480" w:lineRule="auto"/>
    </w:pPr>
  </w:style>
  <w:style w:type="character" w:customStyle="1" w:styleId="Szvegtrzs2Char">
    <w:name w:val="Szövegtörzs 2 Char"/>
    <w:basedOn w:val="Bekezdsalapbettpusa"/>
    <w:link w:val="Szvegtrzs2"/>
    <w:uiPriority w:val="99"/>
    <w:rsid w:val="00620FB2"/>
  </w:style>
  <w:style w:type="paragraph" w:styleId="Nincstrkz">
    <w:name w:val="No Spacing"/>
    <w:link w:val="NincstrkzChar"/>
    <w:uiPriority w:val="1"/>
    <w:qFormat/>
    <w:rsid w:val="00620FB2"/>
    <w:pPr>
      <w:widowControl w:val="0"/>
      <w:autoSpaceDE w:val="0"/>
      <w:autoSpaceDN w:val="0"/>
      <w:adjustRightInd w:val="0"/>
      <w:spacing w:after="0" w:line="240" w:lineRule="auto"/>
    </w:pPr>
    <w:rPr>
      <w:rFonts w:ascii="Times New Roman" w:eastAsia="Times New Roman" w:hAnsi="Times New Roman" w:cs="Times New Roman"/>
      <w:sz w:val="20"/>
      <w:szCs w:val="20"/>
      <w:lang w:eastAsia="hu-HU"/>
    </w:rPr>
  </w:style>
  <w:style w:type="character" w:styleId="Hiperhivatkozs">
    <w:name w:val="Hyperlink"/>
    <w:basedOn w:val="Bekezdsalapbettpusa"/>
    <w:uiPriority w:val="99"/>
    <w:unhideWhenUsed/>
    <w:rsid w:val="00620FB2"/>
    <w:rPr>
      <w:color w:val="0000FF" w:themeColor="hyperlink"/>
      <w:u w:val="single"/>
    </w:rPr>
  </w:style>
  <w:style w:type="paragraph" w:customStyle="1" w:styleId="Alap">
    <w:name w:val="Alap"/>
    <w:basedOn w:val="Norml"/>
    <w:rsid w:val="00620FB2"/>
    <w:pPr>
      <w:spacing w:after="0" w:line="240" w:lineRule="auto"/>
      <w:jc w:val="both"/>
    </w:pPr>
    <w:rPr>
      <w:rFonts w:ascii="Times" w:eastAsia="Times New Roman" w:hAnsi="Times" w:cs="Times New Roman"/>
      <w:sz w:val="24"/>
      <w:szCs w:val="20"/>
      <w:lang w:eastAsia="hu-HU"/>
    </w:rPr>
  </w:style>
  <w:style w:type="character" w:customStyle="1" w:styleId="apple-converted-space">
    <w:name w:val="apple-converted-space"/>
    <w:rsid w:val="00620FB2"/>
  </w:style>
  <w:style w:type="paragraph" w:styleId="Szvegtrzsbehzssal">
    <w:name w:val="Body Text Indent"/>
    <w:basedOn w:val="Norml"/>
    <w:link w:val="SzvegtrzsbehzssalChar"/>
    <w:uiPriority w:val="99"/>
    <w:semiHidden/>
    <w:unhideWhenUsed/>
    <w:rsid w:val="00620FB2"/>
    <w:pPr>
      <w:spacing w:after="120"/>
      <w:ind w:left="283"/>
    </w:pPr>
  </w:style>
  <w:style w:type="character" w:customStyle="1" w:styleId="SzvegtrzsbehzssalChar">
    <w:name w:val="Szövegtörzs behúzással Char"/>
    <w:basedOn w:val="Bekezdsalapbettpusa"/>
    <w:link w:val="Szvegtrzsbehzssal"/>
    <w:uiPriority w:val="99"/>
    <w:semiHidden/>
    <w:rsid w:val="00620FB2"/>
  </w:style>
  <w:style w:type="character" w:customStyle="1" w:styleId="NincstrkzChar">
    <w:name w:val="Nincs térköz Char"/>
    <w:link w:val="Nincstrkz"/>
    <w:uiPriority w:val="1"/>
    <w:rsid w:val="00620FB2"/>
    <w:rPr>
      <w:rFonts w:ascii="Times New Roman" w:eastAsia="Times New Roman" w:hAnsi="Times New Roman" w:cs="Times New Roman"/>
      <w:sz w:val="20"/>
      <w:szCs w:val="20"/>
      <w:lang w:eastAsia="hu-HU"/>
    </w:rPr>
  </w:style>
  <w:style w:type="paragraph" w:customStyle="1" w:styleId="Listaszerbekezds1">
    <w:name w:val="Listaszerű bekezdés1"/>
    <w:basedOn w:val="Norml"/>
    <w:rsid w:val="00620FB2"/>
    <w:pPr>
      <w:ind w:left="720"/>
    </w:pPr>
    <w:rPr>
      <w:rFonts w:ascii="Calibri" w:eastAsia="Times New Roman" w:hAnsi="Calibri" w:cs="Calibri"/>
    </w:rPr>
  </w:style>
  <w:style w:type="paragraph" w:customStyle="1" w:styleId="Norml0">
    <w:name w:val="Norml"/>
    <w:rsid w:val="00620FB2"/>
    <w:pPr>
      <w:autoSpaceDE w:val="0"/>
      <w:autoSpaceDN w:val="0"/>
      <w:adjustRightInd w:val="0"/>
      <w:spacing w:after="0" w:line="240" w:lineRule="auto"/>
    </w:pPr>
    <w:rPr>
      <w:rFonts w:ascii="MS Sans Serif" w:eastAsia="Times New Roman" w:hAnsi="MS Sans Serif" w:cs="MS Sans Serif"/>
      <w:sz w:val="24"/>
      <w:szCs w:val="24"/>
      <w:lang w:eastAsia="hu-HU"/>
    </w:rPr>
  </w:style>
  <w:style w:type="character" w:styleId="Kiemels">
    <w:name w:val="Emphasis"/>
    <w:basedOn w:val="Bekezdsalapbettpusa"/>
    <w:uiPriority w:val="20"/>
    <w:qFormat/>
    <w:rsid w:val="00620FB2"/>
    <w:rPr>
      <w:i/>
      <w:iCs/>
    </w:rPr>
  </w:style>
  <w:style w:type="paragraph" w:styleId="Lbjegyzetszveg">
    <w:name w:val="footnote text"/>
    <w:basedOn w:val="Norml"/>
    <w:link w:val="LbjegyzetszvegChar"/>
    <w:uiPriority w:val="99"/>
    <w:semiHidden/>
    <w:unhideWhenUsed/>
    <w:rsid w:val="00620FB2"/>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620FB2"/>
    <w:rPr>
      <w:sz w:val="20"/>
      <w:szCs w:val="20"/>
    </w:rPr>
  </w:style>
  <w:style w:type="character" w:styleId="Lbjegyzet-hivatkozs">
    <w:name w:val="footnote reference"/>
    <w:basedOn w:val="Bekezdsalapbettpusa"/>
    <w:uiPriority w:val="99"/>
    <w:semiHidden/>
    <w:unhideWhenUsed/>
    <w:rsid w:val="00620FB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C0E38"/>
  </w:style>
  <w:style w:type="paragraph" w:styleId="Cmsor1">
    <w:name w:val="heading 1"/>
    <w:basedOn w:val="Norml"/>
    <w:next w:val="Norml"/>
    <w:link w:val="Cmsor1Char"/>
    <w:qFormat/>
    <w:rsid w:val="00620FB2"/>
    <w:pPr>
      <w:keepNext/>
      <w:spacing w:before="240" w:after="60" w:line="240" w:lineRule="auto"/>
      <w:outlineLvl w:val="0"/>
    </w:pPr>
    <w:rPr>
      <w:rFonts w:ascii="Calibri Light" w:eastAsia="Times New Roman" w:hAnsi="Calibri Light" w:cs="Times New Roman"/>
      <w:b/>
      <w:bCs/>
      <w:kern w:val="32"/>
      <w:sz w:val="32"/>
      <w:szCs w:val="32"/>
      <w:lang w:eastAsia="hu-HU"/>
    </w:rPr>
  </w:style>
  <w:style w:type="paragraph" w:styleId="Cmsor2">
    <w:name w:val="heading 2"/>
    <w:basedOn w:val="Norml"/>
    <w:next w:val="Norml"/>
    <w:link w:val="Cmsor2Char"/>
    <w:uiPriority w:val="9"/>
    <w:semiHidden/>
    <w:unhideWhenUsed/>
    <w:qFormat/>
    <w:rsid w:val="00620F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620FB2"/>
    <w:pPr>
      <w:keepNext/>
      <w:keepLines/>
      <w:spacing w:before="200" w:after="0"/>
      <w:outlineLvl w:val="2"/>
    </w:pPr>
    <w:rPr>
      <w:rFonts w:asciiTheme="majorHAnsi" w:eastAsiaTheme="majorEastAsia" w:hAnsiTheme="majorHAnsi" w:cstheme="majorBidi"/>
      <w:b/>
      <w:bCs/>
      <w:color w:val="4F81BD" w:themeColor="accent1"/>
    </w:rPr>
  </w:style>
  <w:style w:type="paragraph" w:styleId="Cmsor4">
    <w:name w:val="heading 4"/>
    <w:basedOn w:val="Norml"/>
    <w:next w:val="Norml"/>
    <w:link w:val="Cmsor4Char"/>
    <w:uiPriority w:val="9"/>
    <w:semiHidden/>
    <w:unhideWhenUsed/>
    <w:qFormat/>
    <w:rsid w:val="00620FB2"/>
    <w:pPr>
      <w:keepNext/>
      <w:keepLines/>
      <w:spacing w:before="200" w:after="0" w:line="240" w:lineRule="auto"/>
      <w:jc w:val="both"/>
      <w:outlineLvl w:val="3"/>
    </w:pPr>
    <w:rPr>
      <w:rFonts w:asciiTheme="majorHAnsi" w:eastAsiaTheme="majorEastAsia" w:hAnsiTheme="majorHAnsi" w:cstheme="majorBidi"/>
      <w:b/>
      <w:bCs/>
      <w:i/>
      <w:iCs/>
      <w:color w:val="4F81BD" w:themeColor="accent1"/>
      <w:sz w:val="24"/>
      <w:szCs w:val="20"/>
      <w:lang w:eastAsia="hu-HU"/>
    </w:rPr>
  </w:style>
  <w:style w:type="paragraph" w:styleId="Cmsor5">
    <w:name w:val="heading 5"/>
    <w:basedOn w:val="Norml"/>
    <w:next w:val="Norml"/>
    <w:link w:val="Cmsor5Char"/>
    <w:qFormat/>
    <w:rsid w:val="00620FB2"/>
    <w:pPr>
      <w:keepNext/>
      <w:spacing w:after="0" w:line="240" w:lineRule="auto"/>
      <w:outlineLvl w:val="4"/>
    </w:pPr>
    <w:rPr>
      <w:rFonts w:ascii="Times New Roman" w:eastAsia="Times New Roman" w:hAnsi="Times New Roman" w:cs="Times New Roman"/>
      <w:b/>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696E43"/>
    <w:pPr>
      <w:ind w:left="720"/>
      <w:contextualSpacing/>
    </w:pPr>
  </w:style>
  <w:style w:type="paragraph" w:styleId="lfej">
    <w:name w:val="header"/>
    <w:basedOn w:val="Norml"/>
    <w:link w:val="lfejChar"/>
    <w:uiPriority w:val="99"/>
    <w:unhideWhenUsed/>
    <w:rsid w:val="00A407A3"/>
    <w:pPr>
      <w:tabs>
        <w:tab w:val="center" w:pos="4536"/>
        <w:tab w:val="right" w:pos="9072"/>
      </w:tabs>
      <w:spacing w:after="0" w:line="240" w:lineRule="auto"/>
    </w:pPr>
  </w:style>
  <w:style w:type="character" w:customStyle="1" w:styleId="lfejChar">
    <w:name w:val="Élőfej Char"/>
    <w:basedOn w:val="Bekezdsalapbettpusa"/>
    <w:link w:val="lfej"/>
    <w:uiPriority w:val="99"/>
    <w:rsid w:val="00A407A3"/>
  </w:style>
  <w:style w:type="paragraph" w:styleId="llb">
    <w:name w:val="footer"/>
    <w:basedOn w:val="Norml"/>
    <w:link w:val="llbChar"/>
    <w:uiPriority w:val="99"/>
    <w:unhideWhenUsed/>
    <w:rsid w:val="00A407A3"/>
    <w:pPr>
      <w:tabs>
        <w:tab w:val="center" w:pos="4536"/>
        <w:tab w:val="right" w:pos="9072"/>
      </w:tabs>
      <w:spacing w:after="0" w:line="240" w:lineRule="auto"/>
    </w:pPr>
  </w:style>
  <w:style w:type="character" w:customStyle="1" w:styleId="llbChar">
    <w:name w:val="Élőláb Char"/>
    <w:basedOn w:val="Bekezdsalapbettpusa"/>
    <w:link w:val="llb"/>
    <w:uiPriority w:val="99"/>
    <w:rsid w:val="00A407A3"/>
  </w:style>
  <w:style w:type="paragraph" w:styleId="Buborkszveg">
    <w:name w:val="Balloon Text"/>
    <w:basedOn w:val="Norml"/>
    <w:link w:val="BuborkszvegChar"/>
    <w:uiPriority w:val="99"/>
    <w:semiHidden/>
    <w:unhideWhenUsed/>
    <w:rsid w:val="00EE2588"/>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E2588"/>
    <w:rPr>
      <w:rFonts w:ascii="Tahoma" w:hAnsi="Tahoma" w:cs="Tahoma"/>
      <w:sz w:val="16"/>
      <w:szCs w:val="16"/>
    </w:rPr>
  </w:style>
  <w:style w:type="paragraph" w:styleId="NormlWeb">
    <w:name w:val="Normal (Web)"/>
    <w:basedOn w:val="Norml"/>
    <w:uiPriority w:val="99"/>
    <w:rsid w:val="008B315C"/>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Szvegtrzs">
    <w:name w:val="Body Text"/>
    <w:basedOn w:val="Norml"/>
    <w:link w:val="SzvegtrzsChar"/>
    <w:unhideWhenUsed/>
    <w:rsid w:val="008B315C"/>
    <w:pPr>
      <w:spacing w:after="120"/>
    </w:pPr>
    <w:rPr>
      <w:rFonts w:ascii="Calibri" w:eastAsia="Times New Roman" w:hAnsi="Calibri" w:cs="Times New Roman"/>
      <w:lang w:eastAsia="hu-HU"/>
    </w:rPr>
  </w:style>
  <w:style w:type="character" w:customStyle="1" w:styleId="SzvegtrzsChar">
    <w:name w:val="Szövegtörzs Char"/>
    <w:basedOn w:val="Bekezdsalapbettpusa"/>
    <w:link w:val="Szvegtrzs"/>
    <w:rsid w:val="008B315C"/>
    <w:rPr>
      <w:rFonts w:ascii="Calibri" w:eastAsia="Times New Roman" w:hAnsi="Calibri" w:cs="Times New Roman"/>
      <w:lang w:eastAsia="hu-HU"/>
    </w:rPr>
  </w:style>
  <w:style w:type="character" w:customStyle="1" w:styleId="Cmsor1Char">
    <w:name w:val="Címsor 1 Char"/>
    <w:basedOn w:val="Bekezdsalapbettpusa"/>
    <w:link w:val="Cmsor1"/>
    <w:rsid w:val="00620FB2"/>
    <w:rPr>
      <w:rFonts w:ascii="Calibri Light" w:eastAsia="Times New Roman" w:hAnsi="Calibri Light" w:cs="Times New Roman"/>
      <w:b/>
      <w:bCs/>
      <w:kern w:val="32"/>
      <w:sz w:val="32"/>
      <w:szCs w:val="32"/>
      <w:lang w:eastAsia="hu-HU"/>
    </w:rPr>
  </w:style>
  <w:style w:type="character" w:customStyle="1" w:styleId="Cmsor2Char">
    <w:name w:val="Címsor 2 Char"/>
    <w:basedOn w:val="Bekezdsalapbettpusa"/>
    <w:link w:val="Cmsor2"/>
    <w:uiPriority w:val="9"/>
    <w:semiHidden/>
    <w:rsid w:val="00620FB2"/>
    <w:rPr>
      <w:rFonts w:asciiTheme="majorHAnsi" w:eastAsiaTheme="majorEastAsia" w:hAnsiTheme="majorHAnsi" w:cstheme="majorBidi"/>
      <w:b/>
      <w:bCs/>
      <w:color w:val="4F81BD" w:themeColor="accent1"/>
      <w:sz w:val="26"/>
      <w:szCs w:val="26"/>
    </w:rPr>
  </w:style>
  <w:style w:type="character" w:customStyle="1" w:styleId="Cmsor3Char">
    <w:name w:val="Címsor 3 Char"/>
    <w:basedOn w:val="Bekezdsalapbettpusa"/>
    <w:link w:val="Cmsor3"/>
    <w:uiPriority w:val="9"/>
    <w:rsid w:val="00620FB2"/>
    <w:rPr>
      <w:rFonts w:asciiTheme="majorHAnsi" w:eastAsiaTheme="majorEastAsia" w:hAnsiTheme="majorHAnsi" w:cstheme="majorBidi"/>
      <w:b/>
      <w:bCs/>
      <w:color w:val="4F81BD" w:themeColor="accent1"/>
    </w:rPr>
  </w:style>
  <w:style w:type="character" w:customStyle="1" w:styleId="Cmsor4Char">
    <w:name w:val="Címsor 4 Char"/>
    <w:basedOn w:val="Bekezdsalapbettpusa"/>
    <w:link w:val="Cmsor4"/>
    <w:uiPriority w:val="9"/>
    <w:semiHidden/>
    <w:rsid w:val="00620FB2"/>
    <w:rPr>
      <w:rFonts w:asciiTheme="majorHAnsi" w:eastAsiaTheme="majorEastAsia" w:hAnsiTheme="majorHAnsi" w:cstheme="majorBidi"/>
      <w:b/>
      <w:bCs/>
      <w:i/>
      <w:iCs/>
      <w:color w:val="4F81BD" w:themeColor="accent1"/>
      <w:sz w:val="24"/>
      <w:szCs w:val="20"/>
      <w:lang w:eastAsia="hu-HU"/>
    </w:rPr>
  </w:style>
  <w:style w:type="character" w:customStyle="1" w:styleId="Cmsor5Char">
    <w:name w:val="Címsor 5 Char"/>
    <w:basedOn w:val="Bekezdsalapbettpusa"/>
    <w:link w:val="Cmsor5"/>
    <w:rsid w:val="00620FB2"/>
    <w:rPr>
      <w:rFonts w:ascii="Times New Roman" w:eastAsia="Times New Roman" w:hAnsi="Times New Roman" w:cs="Times New Roman"/>
      <w:b/>
      <w:sz w:val="24"/>
      <w:szCs w:val="20"/>
      <w:lang w:eastAsia="hu-HU"/>
    </w:rPr>
  </w:style>
  <w:style w:type="character" w:styleId="Kiemels2">
    <w:name w:val="Strong"/>
    <w:basedOn w:val="Bekezdsalapbettpusa"/>
    <w:uiPriority w:val="22"/>
    <w:qFormat/>
    <w:rsid w:val="00620FB2"/>
    <w:rPr>
      <w:b/>
      <w:bCs/>
    </w:rPr>
  </w:style>
  <w:style w:type="paragraph" w:customStyle="1" w:styleId="Char">
    <w:name w:val="Char"/>
    <w:basedOn w:val="Norml"/>
    <w:rsid w:val="00620FB2"/>
    <w:pPr>
      <w:spacing w:after="160" w:line="240" w:lineRule="exact"/>
    </w:pPr>
    <w:rPr>
      <w:rFonts w:ascii="Verdana" w:eastAsia="Times New Roman" w:hAnsi="Verdana" w:cs="Times New Roman"/>
      <w:sz w:val="20"/>
      <w:szCs w:val="20"/>
      <w:lang w:val="en-US"/>
    </w:rPr>
  </w:style>
  <w:style w:type="paragraph" w:styleId="Szvegtrzs2">
    <w:name w:val="Body Text 2"/>
    <w:basedOn w:val="Norml"/>
    <w:link w:val="Szvegtrzs2Char"/>
    <w:uiPriority w:val="99"/>
    <w:unhideWhenUsed/>
    <w:rsid w:val="00620FB2"/>
    <w:pPr>
      <w:spacing w:after="120" w:line="480" w:lineRule="auto"/>
    </w:pPr>
  </w:style>
  <w:style w:type="character" w:customStyle="1" w:styleId="Szvegtrzs2Char">
    <w:name w:val="Szövegtörzs 2 Char"/>
    <w:basedOn w:val="Bekezdsalapbettpusa"/>
    <w:link w:val="Szvegtrzs2"/>
    <w:uiPriority w:val="99"/>
    <w:rsid w:val="00620FB2"/>
  </w:style>
  <w:style w:type="paragraph" w:styleId="Nincstrkz">
    <w:name w:val="No Spacing"/>
    <w:link w:val="NincstrkzChar"/>
    <w:uiPriority w:val="1"/>
    <w:qFormat/>
    <w:rsid w:val="00620FB2"/>
    <w:pPr>
      <w:widowControl w:val="0"/>
      <w:autoSpaceDE w:val="0"/>
      <w:autoSpaceDN w:val="0"/>
      <w:adjustRightInd w:val="0"/>
      <w:spacing w:after="0" w:line="240" w:lineRule="auto"/>
    </w:pPr>
    <w:rPr>
      <w:rFonts w:ascii="Times New Roman" w:eastAsia="Times New Roman" w:hAnsi="Times New Roman" w:cs="Times New Roman"/>
      <w:sz w:val="20"/>
      <w:szCs w:val="20"/>
      <w:lang w:eastAsia="hu-HU"/>
    </w:rPr>
  </w:style>
  <w:style w:type="character" w:styleId="Hiperhivatkozs">
    <w:name w:val="Hyperlink"/>
    <w:basedOn w:val="Bekezdsalapbettpusa"/>
    <w:uiPriority w:val="99"/>
    <w:unhideWhenUsed/>
    <w:rsid w:val="00620FB2"/>
    <w:rPr>
      <w:color w:val="0000FF" w:themeColor="hyperlink"/>
      <w:u w:val="single"/>
    </w:rPr>
  </w:style>
  <w:style w:type="paragraph" w:customStyle="1" w:styleId="Alap">
    <w:name w:val="Alap"/>
    <w:basedOn w:val="Norml"/>
    <w:rsid w:val="00620FB2"/>
    <w:pPr>
      <w:spacing w:after="0" w:line="240" w:lineRule="auto"/>
      <w:jc w:val="both"/>
    </w:pPr>
    <w:rPr>
      <w:rFonts w:ascii="Times" w:eastAsia="Times New Roman" w:hAnsi="Times" w:cs="Times New Roman"/>
      <w:sz w:val="24"/>
      <w:szCs w:val="20"/>
      <w:lang w:eastAsia="hu-HU"/>
    </w:rPr>
  </w:style>
  <w:style w:type="character" w:customStyle="1" w:styleId="apple-converted-space">
    <w:name w:val="apple-converted-space"/>
    <w:rsid w:val="00620FB2"/>
  </w:style>
  <w:style w:type="paragraph" w:styleId="Szvegtrzsbehzssal">
    <w:name w:val="Body Text Indent"/>
    <w:basedOn w:val="Norml"/>
    <w:link w:val="SzvegtrzsbehzssalChar"/>
    <w:uiPriority w:val="99"/>
    <w:semiHidden/>
    <w:unhideWhenUsed/>
    <w:rsid w:val="00620FB2"/>
    <w:pPr>
      <w:spacing w:after="120"/>
      <w:ind w:left="283"/>
    </w:pPr>
  </w:style>
  <w:style w:type="character" w:customStyle="1" w:styleId="SzvegtrzsbehzssalChar">
    <w:name w:val="Szövegtörzs behúzással Char"/>
    <w:basedOn w:val="Bekezdsalapbettpusa"/>
    <w:link w:val="Szvegtrzsbehzssal"/>
    <w:uiPriority w:val="99"/>
    <w:semiHidden/>
    <w:rsid w:val="00620FB2"/>
  </w:style>
  <w:style w:type="character" w:customStyle="1" w:styleId="NincstrkzChar">
    <w:name w:val="Nincs térköz Char"/>
    <w:link w:val="Nincstrkz"/>
    <w:uiPriority w:val="1"/>
    <w:rsid w:val="00620FB2"/>
    <w:rPr>
      <w:rFonts w:ascii="Times New Roman" w:eastAsia="Times New Roman" w:hAnsi="Times New Roman" w:cs="Times New Roman"/>
      <w:sz w:val="20"/>
      <w:szCs w:val="20"/>
      <w:lang w:eastAsia="hu-HU"/>
    </w:rPr>
  </w:style>
  <w:style w:type="paragraph" w:customStyle="1" w:styleId="Listaszerbekezds1">
    <w:name w:val="Listaszerű bekezdés1"/>
    <w:basedOn w:val="Norml"/>
    <w:rsid w:val="00620FB2"/>
    <w:pPr>
      <w:ind w:left="720"/>
    </w:pPr>
    <w:rPr>
      <w:rFonts w:ascii="Calibri" w:eastAsia="Times New Roman" w:hAnsi="Calibri" w:cs="Calibri"/>
    </w:rPr>
  </w:style>
  <w:style w:type="paragraph" w:customStyle="1" w:styleId="Norml0">
    <w:name w:val="Norml"/>
    <w:rsid w:val="00620FB2"/>
    <w:pPr>
      <w:autoSpaceDE w:val="0"/>
      <w:autoSpaceDN w:val="0"/>
      <w:adjustRightInd w:val="0"/>
      <w:spacing w:after="0" w:line="240" w:lineRule="auto"/>
    </w:pPr>
    <w:rPr>
      <w:rFonts w:ascii="MS Sans Serif" w:eastAsia="Times New Roman" w:hAnsi="MS Sans Serif" w:cs="MS Sans Serif"/>
      <w:sz w:val="24"/>
      <w:szCs w:val="24"/>
      <w:lang w:eastAsia="hu-HU"/>
    </w:rPr>
  </w:style>
  <w:style w:type="character" w:styleId="Kiemels">
    <w:name w:val="Emphasis"/>
    <w:basedOn w:val="Bekezdsalapbettpusa"/>
    <w:uiPriority w:val="20"/>
    <w:qFormat/>
    <w:rsid w:val="00620FB2"/>
    <w:rPr>
      <w:i/>
      <w:iCs/>
    </w:rPr>
  </w:style>
  <w:style w:type="paragraph" w:styleId="Lbjegyzetszveg">
    <w:name w:val="footnote text"/>
    <w:basedOn w:val="Norml"/>
    <w:link w:val="LbjegyzetszvegChar"/>
    <w:uiPriority w:val="99"/>
    <w:semiHidden/>
    <w:unhideWhenUsed/>
    <w:rsid w:val="00620FB2"/>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620FB2"/>
    <w:rPr>
      <w:sz w:val="20"/>
      <w:szCs w:val="20"/>
    </w:rPr>
  </w:style>
  <w:style w:type="character" w:styleId="Lbjegyzet-hivatkozs">
    <w:name w:val="footnote reference"/>
    <w:basedOn w:val="Bekezdsalapbettpusa"/>
    <w:uiPriority w:val="99"/>
    <w:semiHidden/>
    <w:unhideWhenUsed/>
    <w:rsid w:val="00620FB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870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vonkph@tiszavasvari.hu"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sh.h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106</Pages>
  <Words>26776</Words>
  <Characters>184760</Characters>
  <Application>Microsoft Office Word</Application>
  <DocSecurity>0</DocSecurity>
  <Lines>1539</Lines>
  <Paragraphs>422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211114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Tóth Marianna</dc:creator>
  <cp:lastModifiedBy>dr. Legeza Tímea</cp:lastModifiedBy>
  <cp:revision>49</cp:revision>
  <cp:lastPrinted>2021-05-17T09:28:00Z</cp:lastPrinted>
  <dcterms:created xsi:type="dcterms:W3CDTF">2021-05-27T06:45:00Z</dcterms:created>
  <dcterms:modified xsi:type="dcterms:W3CDTF">2021-05-27T09:05:00Z</dcterms:modified>
</cp:coreProperties>
</file>