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BF57A4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0A2F51">
        <w:rPr>
          <w:b/>
          <w:bCs/>
          <w:sz w:val="24"/>
          <w:szCs w:val="24"/>
        </w:rPr>
        <w:t>79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D72524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7522B1">
        <w:rPr>
          <w:b/>
          <w:bCs/>
          <w:sz w:val="24"/>
          <w:szCs w:val="24"/>
        </w:rPr>
        <w:t>V</w:t>
      </w:r>
      <w:r w:rsidR="000A2F51">
        <w:rPr>
          <w:b/>
          <w:bCs/>
          <w:sz w:val="24"/>
          <w:szCs w:val="24"/>
        </w:rPr>
        <w:t>III</w:t>
      </w:r>
      <w:r w:rsidR="00D72524">
        <w:rPr>
          <w:b/>
          <w:bCs/>
          <w:sz w:val="24"/>
          <w:szCs w:val="24"/>
        </w:rPr>
        <w:t xml:space="preserve">. </w:t>
      </w:r>
      <w:r w:rsidR="000A2F51">
        <w:rPr>
          <w:b/>
          <w:bCs/>
          <w:sz w:val="24"/>
          <w:szCs w:val="24"/>
        </w:rPr>
        <w:t>8</w:t>
      </w:r>
      <w:bookmarkStart w:id="0" w:name="_GoBack"/>
      <w:bookmarkEnd w:id="0"/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BD3095" w:rsidRDefault="00BD3095" w:rsidP="000279A0">
      <w:pPr>
        <w:jc w:val="center"/>
        <w:rPr>
          <w:b/>
          <w:bCs/>
          <w:sz w:val="24"/>
          <w:szCs w:val="24"/>
        </w:rPr>
      </w:pPr>
    </w:p>
    <w:p w:rsidR="000A2F51" w:rsidRPr="000A2F51" w:rsidRDefault="000A2F51" w:rsidP="000A2F51">
      <w:pPr>
        <w:jc w:val="center"/>
        <w:rPr>
          <w:b/>
          <w:sz w:val="24"/>
        </w:rPr>
      </w:pPr>
      <w:r w:rsidRPr="000A2F51">
        <w:rPr>
          <w:b/>
          <w:sz w:val="28"/>
        </w:rPr>
        <w:t>Pályázat benyújtása a „Vízminőség javítása Magyarországon” című pályázatra</w:t>
      </w:r>
    </w:p>
    <w:p w:rsidR="000A2F51" w:rsidRPr="000A2F51" w:rsidRDefault="000A2F51" w:rsidP="000A2F51">
      <w:pPr>
        <w:jc w:val="center"/>
        <w:rPr>
          <w:b/>
          <w:sz w:val="24"/>
        </w:rPr>
      </w:pPr>
    </w:p>
    <w:p w:rsidR="000A2F51" w:rsidRPr="000A2F51" w:rsidRDefault="000A2F51" w:rsidP="000A2F51">
      <w:pPr>
        <w:jc w:val="center"/>
        <w:rPr>
          <w:b/>
          <w:sz w:val="24"/>
          <w:szCs w:val="24"/>
        </w:rPr>
      </w:pPr>
    </w:p>
    <w:p w:rsidR="000A2F51" w:rsidRPr="000A2F51" w:rsidRDefault="000A2F51" w:rsidP="000A2F51">
      <w:pPr>
        <w:jc w:val="both"/>
        <w:rPr>
          <w:sz w:val="24"/>
          <w:szCs w:val="24"/>
        </w:rPr>
      </w:pPr>
      <w:r w:rsidRPr="000A2F51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0A2F51">
        <w:rPr>
          <w:sz w:val="24"/>
          <w:szCs w:val="24"/>
        </w:rPr>
        <w:t>Mötv</w:t>
      </w:r>
      <w:proofErr w:type="spellEnd"/>
      <w:r w:rsidRPr="000A2F51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0A2F51" w:rsidRPr="000A2F51" w:rsidRDefault="000A2F51" w:rsidP="000A2F51">
      <w:pPr>
        <w:jc w:val="both"/>
        <w:rPr>
          <w:sz w:val="24"/>
        </w:rPr>
      </w:pPr>
    </w:p>
    <w:p w:rsidR="000A2F51" w:rsidRPr="000A2F51" w:rsidRDefault="000A2F51" w:rsidP="000A2F51">
      <w:pPr>
        <w:numPr>
          <w:ilvl w:val="0"/>
          <w:numId w:val="17"/>
        </w:numPr>
        <w:spacing w:line="360" w:lineRule="auto"/>
        <w:ind w:left="426" w:hanging="426"/>
        <w:jc w:val="both"/>
        <w:rPr>
          <w:sz w:val="24"/>
        </w:rPr>
      </w:pPr>
      <w:r w:rsidRPr="000A2F51">
        <w:rPr>
          <w:sz w:val="24"/>
        </w:rPr>
        <w:t xml:space="preserve">Tiszavasvári Város Önkormányzatát és Szorgalmatos Község Önkormányzatát </w:t>
      </w:r>
      <w:smartTag w:uri="urn:schemas-microsoft-com:office:smarttags" w:element="date">
        <w:smartTagPr>
          <w:attr w:name="Year" w:val="2024"/>
          <w:attr w:name="Day" w:val="19"/>
          <w:attr w:name="Month" w:val="07"/>
          <w:attr w:name="ls" w:val="trans"/>
        </w:smartTagPr>
        <w:r w:rsidRPr="000A2F51">
          <w:rPr>
            <w:sz w:val="24"/>
          </w:rPr>
          <w:t>2024. 07. 19</w:t>
        </w:r>
      </w:smartTag>
      <w:r w:rsidRPr="000A2F51">
        <w:rPr>
          <w:sz w:val="24"/>
        </w:rPr>
        <w:t xml:space="preserve">-én kelt KÜ24/000009-1/2024 iktatószámú levelével megkereste </w:t>
      </w:r>
      <w:r w:rsidRPr="000A2F51">
        <w:rPr>
          <w:sz w:val="24"/>
          <w:szCs w:val="24"/>
        </w:rPr>
        <w:t xml:space="preserve">az ivóvízhálózat üzemeltetője az </w:t>
      </w:r>
      <w:proofErr w:type="spellStart"/>
      <w:r w:rsidRPr="000A2F51">
        <w:rPr>
          <w:sz w:val="24"/>
          <w:szCs w:val="24"/>
        </w:rPr>
        <w:t>Északmagyarországi</w:t>
      </w:r>
      <w:proofErr w:type="spellEnd"/>
      <w:r w:rsidRPr="000A2F51">
        <w:rPr>
          <w:sz w:val="24"/>
          <w:szCs w:val="24"/>
        </w:rPr>
        <w:t xml:space="preserve"> Regionális Vízművek </w:t>
      </w:r>
      <w:proofErr w:type="spellStart"/>
      <w:r w:rsidRPr="000A2F51">
        <w:rPr>
          <w:sz w:val="24"/>
          <w:szCs w:val="24"/>
        </w:rPr>
        <w:t>Zrt</w:t>
      </w:r>
      <w:proofErr w:type="spellEnd"/>
      <w:r w:rsidRPr="000A2F51">
        <w:rPr>
          <w:sz w:val="24"/>
          <w:szCs w:val="24"/>
        </w:rPr>
        <w:t xml:space="preserve">. (továbbiakban: ÉRV </w:t>
      </w:r>
      <w:proofErr w:type="spellStart"/>
      <w:r w:rsidRPr="000A2F51">
        <w:rPr>
          <w:sz w:val="24"/>
          <w:szCs w:val="24"/>
        </w:rPr>
        <w:t>Zrt</w:t>
      </w:r>
      <w:proofErr w:type="spellEnd"/>
      <w:r w:rsidRPr="000A2F51">
        <w:rPr>
          <w:sz w:val="24"/>
          <w:szCs w:val="24"/>
        </w:rPr>
        <w:t xml:space="preserve">.), a „Vízminőség javítása Magyarországon” című SM07-WWM jelű pályázat kapcsán, mely pályázat a </w:t>
      </w:r>
      <w:proofErr w:type="spellStart"/>
      <w:r w:rsidRPr="000A2F51">
        <w:rPr>
          <w:sz w:val="24"/>
          <w:szCs w:val="24"/>
        </w:rPr>
        <w:t>Svájci-Magyar</w:t>
      </w:r>
      <w:proofErr w:type="spellEnd"/>
      <w:r w:rsidRPr="000A2F51">
        <w:rPr>
          <w:sz w:val="24"/>
          <w:szCs w:val="24"/>
        </w:rPr>
        <w:t xml:space="preserve"> Együttműködési program II. időszak keretén belül valósuló meg.</w:t>
      </w:r>
      <w:r w:rsidRPr="000A2F51">
        <w:rPr>
          <w:sz w:val="24"/>
        </w:rPr>
        <w:t xml:space="preserve"> Javaslatuk, hogy a két település ivóvíz ellátásának javítása érdekében, egy </w:t>
      </w:r>
      <w:proofErr w:type="spellStart"/>
      <w:r w:rsidRPr="000A2F51">
        <w:rPr>
          <w:sz w:val="24"/>
        </w:rPr>
        <w:t>vas-mangántalanító</w:t>
      </w:r>
      <w:proofErr w:type="spellEnd"/>
      <w:r w:rsidRPr="000A2F51">
        <w:rPr>
          <w:sz w:val="24"/>
        </w:rPr>
        <w:t xml:space="preserve"> berendezés kerüljön beépítésre, továbbá a telepen található csővezeték egy részének cseréje történjen meg. Az általuk számított szakági tervek és előkészítési dokumentációk becsült értéke 2,5 millió Ft + ÁFA. A társadalmi egyeztetés alatt lévő pályázati felhívás alapján nem realizálható az előkészítés munkáinak a saját erős költsége, azonban a </w:t>
      </w:r>
      <w:proofErr w:type="spellStart"/>
      <w:r w:rsidRPr="000A2F51">
        <w:rPr>
          <w:sz w:val="24"/>
        </w:rPr>
        <w:t>vízműtelep</w:t>
      </w:r>
      <w:proofErr w:type="spellEnd"/>
      <w:r w:rsidRPr="000A2F51">
        <w:rPr>
          <w:sz w:val="24"/>
        </w:rPr>
        <w:t xml:space="preserve"> fejlesztése halaszthatatlan. A támogatási intenzitása 100%-os, a maximálisan pályázható összeg 2 szakmai partner és 1 civil szervezett bevonásával maximálisan 1 milliárd forint.</w:t>
      </w:r>
    </w:p>
    <w:p w:rsidR="000A2F51" w:rsidRPr="000A2F51" w:rsidRDefault="000A2F51" w:rsidP="000A2F51">
      <w:pPr>
        <w:ind w:left="426"/>
        <w:jc w:val="both"/>
        <w:rPr>
          <w:sz w:val="24"/>
        </w:rPr>
      </w:pPr>
    </w:p>
    <w:p w:rsidR="000A2F51" w:rsidRPr="000A2F51" w:rsidRDefault="000A2F51" w:rsidP="000A2F51">
      <w:pPr>
        <w:numPr>
          <w:ilvl w:val="0"/>
          <w:numId w:val="17"/>
        </w:numPr>
        <w:spacing w:line="360" w:lineRule="auto"/>
        <w:ind w:left="709" w:hanging="709"/>
        <w:jc w:val="both"/>
        <w:rPr>
          <w:sz w:val="24"/>
        </w:rPr>
      </w:pPr>
      <w:r w:rsidRPr="000A2F51">
        <w:rPr>
          <w:sz w:val="24"/>
        </w:rPr>
        <w:t xml:space="preserve">1. Kifejezi szándékát, hogy a melléklet szerinti műszaki tartalommal az SM07-WWM jelű </w:t>
      </w:r>
      <w:r w:rsidRPr="000A2F51">
        <w:rPr>
          <w:sz w:val="24"/>
          <w:szCs w:val="24"/>
        </w:rPr>
        <w:t>„Vízminőség javítása Magyarországon” című végleges</w:t>
      </w:r>
      <w:r w:rsidRPr="000A2F51">
        <w:rPr>
          <w:sz w:val="24"/>
        </w:rPr>
        <w:t xml:space="preserve"> pályázati felhívás megjelenését követően pályázatot nyújt be. Felhatalmazza a polgármestert a pályázati felhívásra a pályázatot benyújtsa a melléklet szerinti műszaki tartalommal, amennyiben a pályázat felhívás szerint a támogatási intenzitás 100 %-os, azonban, ha a támogatás intenzitása kevesebb, úgy mérlegelje az önerő mértékét és szükség estén egyeztessen a testülettel. </w:t>
      </w:r>
    </w:p>
    <w:p w:rsidR="000A2F51" w:rsidRPr="000A2F51" w:rsidRDefault="000A2F51" w:rsidP="000A2F51">
      <w:pPr>
        <w:spacing w:line="360" w:lineRule="auto"/>
        <w:ind w:left="708"/>
        <w:rPr>
          <w:sz w:val="24"/>
        </w:rPr>
      </w:pPr>
    </w:p>
    <w:p w:rsidR="000A2F51" w:rsidRPr="000A2F51" w:rsidRDefault="000A2F51" w:rsidP="000A2F51">
      <w:pPr>
        <w:ind w:left="709"/>
        <w:jc w:val="both"/>
        <w:rPr>
          <w:sz w:val="24"/>
        </w:rPr>
      </w:pPr>
      <w:r w:rsidRPr="000A2F51">
        <w:rPr>
          <w:sz w:val="24"/>
        </w:rPr>
        <w:t xml:space="preserve">2. </w:t>
      </w:r>
      <w:r w:rsidRPr="000A2F51">
        <w:rPr>
          <w:sz w:val="24"/>
          <w:szCs w:val="24"/>
        </w:rPr>
        <w:t xml:space="preserve">Felhatalmazza a Polgármestert, hogy a műszaki tartalmat és a költségeket saját hatáskörben eljárva módosítsa/határozza meg, a fő cél megtartásával, pályázati </w:t>
      </w:r>
      <w:r w:rsidRPr="000A2F51">
        <w:rPr>
          <w:sz w:val="24"/>
          <w:szCs w:val="24"/>
        </w:rPr>
        <w:lastRenderedPageBreak/>
        <w:t>felhívásnak megfelelőség érdekében hatósággal történő egyeztetések iránymutatások alapján, mely döntésről az azt követő testületi ülésen köteles beszámolni a testületnek.</w:t>
      </w:r>
    </w:p>
    <w:p w:rsidR="000A2F51" w:rsidRPr="000A2F51" w:rsidRDefault="000A2F51" w:rsidP="000A2F51">
      <w:pPr>
        <w:spacing w:line="360" w:lineRule="auto"/>
        <w:ind w:left="708"/>
        <w:rPr>
          <w:sz w:val="24"/>
        </w:rPr>
      </w:pPr>
    </w:p>
    <w:p w:rsidR="000A2F51" w:rsidRPr="000A2F51" w:rsidRDefault="000A2F51" w:rsidP="000A2F51">
      <w:pPr>
        <w:numPr>
          <w:ilvl w:val="0"/>
          <w:numId w:val="17"/>
        </w:numPr>
        <w:spacing w:line="360" w:lineRule="auto"/>
        <w:ind w:left="426" w:hanging="426"/>
        <w:jc w:val="both"/>
        <w:rPr>
          <w:sz w:val="24"/>
        </w:rPr>
      </w:pPr>
      <w:r w:rsidRPr="000A2F51">
        <w:rPr>
          <w:sz w:val="24"/>
        </w:rPr>
        <w:t xml:space="preserve">Dönt arról, hogy ÉRV </w:t>
      </w:r>
      <w:proofErr w:type="spellStart"/>
      <w:r w:rsidRPr="000A2F51">
        <w:rPr>
          <w:sz w:val="24"/>
        </w:rPr>
        <w:t>Zrt</w:t>
      </w:r>
      <w:proofErr w:type="spellEnd"/>
      <w:r w:rsidRPr="000A2F51">
        <w:rPr>
          <w:sz w:val="24"/>
        </w:rPr>
        <w:t>. javaslatára tekintettel a pályázat benyújtásához szükséges vízjogi létesítési tervdokumentációt saját erőből megrendeli. Felkéri a polgármestert, hogy a pályázat benyújtásához szükséges vízjogi létesítési tervdokumentációra a beszerzési szabályzatban foglaltak szerint, kérje meg az árajánlatokat, majd a legkedvezőbb ajánlatadóval kösse meg a szerződés saját erő biztosításával.</w:t>
      </w:r>
    </w:p>
    <w:p w:rsidR="000A2F51" w:rsidRPr="000A2F51" w:rsidRDefault="000A2F51" w:rsidP="000A2F51">
      <w:pPr>
        <w:spacing w:line="360" w:lineRule="auto"/>
        <w:rPr>
          <w:sz w:val="24"/>
        </w:rPr>
      </w:pPr>
    </w:p>
    <w:p w:rsidR="000A2F51" w:rsidRPr="000A2F51" w:rsidRDefault="000A2F51" w:rsidP="000A2F51">
      <w:pPr>
        <w:spacing w:line="360" w:lineRule="auto"/>
        <w:rPr>
          <w:sz w:val="24"/>
        </w:rPr>
      </w:pPr>
    </w:p>
    <w:p w:rsidR="000A2F51" w:rsidRPr="000A2F51" w:rsidRDefault="000A2F51" w:rsidP="000A2F51">
      <w:pPr>
        <w:numPr>
          <w:ilvl w:val="0"/>
          <w:numId w:val="17"/>
        </w:numPr>
        <w:spacing w:after="120" w:line="360" w:lineRule="auto"/>
        <w:ind w:left="426" w:hanging="426"/>
        <w:jc w:val="both"/>
        <w:rPr>
          <w:sz w:val="24"/>
        </w:rPr>
      </w:pPr>
      <w:r w:rsidRPr="000A2F51">
        <w:rPr>
          <w:sz w:val="24"/>
        </w:rPr>
        <w:t>A beruházás megvalósítási helyszínét az alábbiak szerint jóváhagyja:</w:t>
      </w:r>
    </w:p>
    <w:p w:rsidR="000A2F51" w:rsidRPr="000A2F51" w:rsidRDefault="000A2F51" w:rsidP="000A2F51">
      <w:pPr>
        <w:jc w:val="both"/>
        <w:rPr>
          <w:sz w:val="24"/>
          <w:szCs w:val="24"/>
        </w:rPr>
      </w:pPr>
      <w:r w:rsidRPr="000A2F51">
        <w:rPr>
          <w:sz w:val="24"/>
          <w:szCs w:val="24"/>
        </w:rPr>
        <w:tab/>
        <w:t xml:space="preserve">4440 Tiszavasvári, Bajcsy </w:t>
      </w:r>
      <w:proofErr w:type="spellStart"/>
      <w:r w:rsidRPr="000A2F51">
        <w:rPr>
          <w:sz w:val="24"/>
          <w:szCs w:val="24"/>
        </w:rPr>
        <w:t>Zy</w:t>
      </w:r>
      <w:proofErr w:type="spellEnd"/>
      <w:r w:rsidRPr="000A2F51">
        <w:rPr>
          <w:sz w:val="24"/>
          <w:szCs w:val="24"/>
        </w:rPr>
        <w:t xml:space="preserve">. utca 59. szám 3603 </w:t>
      </w:r>
      <w:proofErr w:type="spellStart"/>
      <w:r w:rsidRPr="000A2F51">
        <w:rPr>
          <w:sz w:val="24"/>
          <w:szCs w:val="24"/>
        </w:rPr>
        <w:t>hrsz-ú</w:t>
      </w:r>
      <w:proofErr w:type="spellEnd"/>
      <w:r w:rsidRPr="000A2F51">
        <w:rPr>
          <w:sz w:val="24"/>
          <w:szCs w:val="24"/>
        </w:rPr>
        <w:t xml:space="preserve"> </w:t>
      </w:r>
    </w:p>
    <w:p w:rsidR="000A2F51" w:rsidRPr="000A2F51" w:rsidRDefault="000A2F51" w:rsidP="000A2F51">
      <w:pPr>
        <w:jc w:val="both"/>
        <w:rPr>
          <w:sz w:val="24"/>
        </w:rPr>
      </w:pPr>
    </w:p>
    <w:p w:rsidR="000A2F51" w:rsidRPr="000A2F51" w:rsidRDefault="000A2F51" w:rsidP="000A2F51">
      <w:pPr>
        <w:numPr>
          <w:ilvl w:val="0"/>
          <w:numId w:val="17"/>
        </w:numPr>
        <w:spacing w:line="360" w:lineRule="auto"/>
        <w:ind w:left="426" w:hanging="426"/>
        <w:jc w:val="both"/>
        <w:rPr>
          <w:sz w:val="24"/>
        </w:rPr>
      </w:pPr>
      <w:r w:rsidRPr="000A2F51">
        <w:rPr>
          <w:sz w:val="24"/>
        </w:rPr>
        <w:t>Felhatalmazza a polgármestert, hogy a pontos előkészítési költség ismeretében, gondoskodjon saját hatáskörben két ülés között az előkészítő munkálatok fedezetéről, végrehajtásáról. Tájékoztassa a testületet a ténylegesen felmerülő sajáterős költségigényről az előkészítési munkák tekintetében.</w:t>
      </w:r>
    </w:p>
    <w:p w:rsidR="000A2F51" w:rsidRPr="000A2F51" w:rsidRDefault="000A2F51" w:rsidP="000A2F51">
      <w:pPr>
        <w:jc w:val="both"/>
        <w:rPr>
          <w:sz w:val="24"/>
        </w:rPr>
      </w:pPr>
    </w:p>
    <w:p w:rsidR="000A2F51" w:rsidRPr="000A2F51" w:rsidRDefault="000A2F51" w:rsidP="000A2F51">
      <w:pPr>
        <w:jc w:val="both"/>
        <w:rPr>
          <w:sz w:val="24"/>
        </w:rPr>
      </w:pPr>
    </w:p>
    <w:p w:rsidR="000A2F51" w:rsidRPr="000A2F51" w:rsidRDefault="000A2F51" w:rsidP="000A2F51">
      <w:pPr>
        <w:tabs>
          <w:tab w:val="left" w:pos="4820"/>
        </w:tabs>
        <w:jc w:val="both"/>
        <w:rPr>
          <w:sz w:val="24"/>
        </w:rPr>
      </w:pPr>
      <w:r w:rsidRPr="000A2F51">
        <w:rPr>
          <w:b/>
          <w:sz w:val="24"/>
          <w:u w:val="single"/>
        </w:rPr>
        <w:t>Határidő:</w:t>
      </w:r>
      <w:r w:rsidRPr="000A2F51">
        <w:rPr>
          <w:sz w:val="24"/>
        </w:rPr>
        <w:t xml:space="preserve"> azonnal</w:t>
      </w:r>
      <w:r w:rsidRPr="000A2F51">
        <w:rPr>
          <w:sz w:val="24"/>
        </w:rPr>
        <w:tab/>
      </w:r>
      <w:r w:rsidRPr="000A2F51">
        <w:rPr>
          <w:b/>
          <w:sz w:val="24"/>
          <w:u w:val="single"/>
        </w:rPr>
        <w:t>Felelős:</w:t>
      </w:r>
      <w:r w:rsidRPr="000A2F51">
        <w:rPr>
          <w:sz w:val="24"/>
        </w:rPr>
        <w:t xml:space="preserve"> Szőke Zoltán polgármester</w:t>
      </w:r>
    </w:p>
    <w:p w:rsidR="000A2F51" w:rsidRPr="000A2F51" w:rsidRDefault="000A2F51" w:rsidP="000A2F51">
      <w:pPr>
        <w:rPr>
          <w:sz w:val="24"/>
        </w:rPr>
      </w:pPr>
      <w:r w:rsidRPr="000A2F51">
        <w:rPr>
          <w:sz w:val="24"/>
        </w:rPr>
        <w:tab/>
      </w:r>
      <w:r w:rsidRPr="000A2F51">
        <w:rPr>
          <w:sz w:val="24"/>
        </w:rPr>
        <w:tab/>
      </w:r>
    </w:p>
    <w:p w:rsidR="00BF57A4" w:rsidRPr="001C1657" w:rsidRDefault="00BF57A4" w:rsidP="00BF57A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3"/>
          <w:szCs w:val="23"/>
        </w:rPr>
      </w:pPr>
    </w:p>
    <w:p w:rsidR="007522B1" w:rsidRPr="001C1657" w:rsidRDefault="007522B1" w:rsidP="007522B1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3"/>
          <w:szCs w:val="23"/>
        </w:rPr>
      </w:pPr>
    </w:p>
    <w:p w:rsidR="00F50ED6" w:rsidRDefault="00F50ED6" w:rsidP="001906A1">
      <w:pPr>
        <w:ind w:right="23"/>
        <w:jc w:val="both"/>
        <w:rPr>
          <w:sz w:val="23"/>
          <w:szCs w:val="23"/>
        </w:rPr>
      </w:pPr>
    </w:p>
    <w:p w:rsidR="001C1657" w:rsidRPr="001C1657" w:rsidRDefault="001C1657" w:rsidP="001906A1">
      <w:pPr>
        <w:ind w:right="23"/>
        <w:jc w:val="both"/>
        <w:rPr>
          <w:sz w:val="23"/>
          <w:szCs w:val="23"/>
        </w:rPr>
      </w:pPr>
    </w:p>
    <w:p w:rsidR="00F50ED6" w:rsidRPr="001C1657" w:rsidRDefault="00F50ED6" w:rsidP="00F50ED6">
      <w:pPr>
        <w:pStyle w:val="Nincstrkz"/>
        <w:ind w:left="708" w:firstLine="708"/>
        <w:jc w:val="both"/>
        <w:rPr>
          <w:b/>
          <w:sz w:val="23"/>
          <w:szCs w:val="23"/>
        </w:rPr>
      </w:pPr>
      <w:r w:rsidRPr="001C1657">
        <w:rPr>
          <w:b/>
          <w:sz w:val="23"/>
          <w:szCs w:val="23"/>
        </w:rPr>
        <w:t>Szőke Zoltán</w:t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  <w:t xml:space="preserve">Dr. </w:t>
      </w:r>
      <w:proofErr w:type="spellStart"/>
      <w:r w:rsidRPr="001C1657">
        <w:rPr>
          <w:b/>
          <w:sz w:val="23"/>
          <w:szCs w:val="23"/>
        </w:rPr>
        <w:t>Kórik</w:t>
      </w:r>
      <w:proofErr w:type="spellEnd"/>
      <w:r w:rsidRPr="001C1657">
        <w:rPr>
          <w:b/>
          <w:sz w:val="23"/>
          <w:szCs w:val="23"/>
        </w:rPr>
        <w:t xml:space="preserve"> Zsuzsanna</w:t>
      </w:r>
    </w:p>
    <w:p w:rsidR="00F50ED6" w:rsidRPr="001C1657" w:rsidRDefault="00F50ED6" w:rsidP="00F50ED6">
      <w:pPr>
        <w:pStyle w:val="Nincstrkz"/>
        <w:jc w:val="both"/>
        <w:rPr>
          <w:b/>
          <w:sz w:val="23"/>
          <w:szCs w:val="23"/>
        </w:rPr>
      </w:pPr>
      <w:r w:rsidRPr="001C1657">
        <w:rPr>
          <w:b/>
          <w:sz w:val="23"/>
          <w:szCs w:val="23"/>
        </w:rPr>
        <w:t xml:space="preserve">              </w:t>
      </w:r>
      <w:r w:rsidRPr="001C1657">
        <w:rPr>
          <w:b/>
          <w:sz w:val="23"/>
          <w:szCs w:val="23"/>
        </w:rPr>
        <w:tab/>
      </w:r>
      <w:proofErr w:type="gramStart"/>
      <w:r w:rsidRPr="001C1657">
        <w:rPr>
          <w:b/>
          <w:sz w:val="23"/>
          <w:szCs w:val="23"/>
        </w:rPr>
        <w:t>polgármester</w:t>
      </w:r>
      <w:proofErr w:type="gramEnd"/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</w:r>
      <w:r w:rsidRPr="001C1657">
        <w:rPr>
          <w:b/>
          <w:sz w:val="23"/>
          <w:szCs w:val="23"/>
        </w:rPr>
        <w:tab/>
        <w:t xml:space="preserve"> jegyző</w:t>
      </w:r>
    </w:p>
    <w:sectPr w:rsidR="00F50ED6" w:rsidRPr="001C165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51" w:rsidRDefault="008A4951">
      <w:r>
        <w:separator/>
      </w:r>
    </w:p>
  </w:endnote>
  <w:endnote w:type="continuationSeparator" w:id="0">
    <w:p w:rsidR="008A4951" w:rsidRDefault="008A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51" w:rsidRDefault="008A4951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51" w:rsidRDefault="008A4951">
      <w:r>
        <w:separator/>
      </w:r>
    </w:p>
  </w:footnote>
  <w:footnote w:type="continuationSeparator" w:id="0">
    <w:p w:rsidR="008A4951" w:rsidRDefault="008A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C43FE"/>
    <w:multiLevelType w:val="hybridMultilevel"/>
    <w:tmpl w:val="DDFC9700"/>
    <w:lvl w:ilvl="0" w:tplc="5AE2004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874527"/>
    <w:multiLevelType w:val="hybridMultilevel"/>
    <w:tmpl w:val="5CDE20EE"/>
    <w:lvl w:ilvl="0" w:tplc="380ED2EC">
      <w:start w:val="202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1A6D00C1"/>
    <w:multiLevelType w:val="hybridMultilevel"/>
    <w:tmpl w:val="09AA15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D224F"/>
    <w:multiLevelType w:val="hybridMultilevel"/>
    <w:tmpl w:val="DF1A7C52"/>
    <w:lvl w:ilvl="0" w:tplc="F1C49440"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05FCB"/>
    <w:multiLevelType w:val="hybridMultilevel"/>
    <w:tmpl w:val="3B047782"/>
    <w:lvl w:ilvl="0" w:tplc="EC309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65275"/>
    <w:multiLevelType w:val="hybridMultilevel"/>
    <w:tmpl w:val="ACB6628E"/>
    <w:lvl w:ilvl="0" w:tplc="E80A7EB6">
      <w:start w:val="20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778042F6"/>
    <w:multiLevelType w:val="hybridMultilevel"/>
    <w:tmpl w:val="B65446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11"/>
  </w:num>
  <w:num w:numId="5">
    <w:abstractNumId w:val="0"/>
  </w:num>
  <w:num w:numId="6">
    <w:abstractNumId w:val="5"/>
  </w:num>
  <w:num w:numId="7">
    <w:abstractNumId w:val="14"/>
  </w:num>
  <w:num w:numId="8">
    <w:abstractNumId w:val="3"/>
  </w:num>
  <w:num w:numId="9">
    <w:abstractNumId w:val="1"/>
  </w:num>
  <w:num w:numId="10">
    <w:abstractNumId w:val="7"/>
  </w:num>
  <w:num w:numId="11">
    <w:abstractNumId w:val="6"/>
  </w:num>
  <w:num w:numId="12">
    <w:abstractNumId w:val="2"/>
  </w:num>
  <w:num w:numId="13">
    <w:abstractNumId w:val="8"/>
  </w:num>
  <w:num w:numId="14">
    <w:abstractNumId w:val="15"/>
  </w:num>
  <w:num w:numId="15">
    <w:abstractNumId w:val="9"/>
  </w:num>
  <w:num w:numId="16">
    <w:abstractNumId w:val="13"/>
  </w:num>
  <w:num w:numId="17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279A0"/>
    <w:rsid w:val="000459C3"/>
    <w:rsid w:val="0004711B"/>
    <w:rsid w:val="000936F5"/>
    <w:rsid w:val="00095BC2"/>
    <w:rsid w:val="000A2F51"/>
    <w:rsid w:val="000B533F"/>
    <w:rsid w:val="000C615C"/>
    <w:rsid w:val="000E12CE"/>
    <w:rsid w:val="000E2082"/>
    <w:rsid w:val="000F2878"/>
    <w:rsid w:val="001011B5"/>
    <w:rsid w:val="001036D5"/>
    <w:rsid w:val="00121115"/>
    <w:rsid w:val="001215FE"/>
    <w:rsid w:val="00124C81"/>
    <w:rsid w:val="001257CA"/>
    <w:rsid w:val="0012707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5C3C"/>
    <w:rsid w:val="00177A93"/>
    <w:rsid w:val="00183B97"/>
    <w:rsid w:val="001906A1"/>
    <w:rsid w:val="001A2E4B"/>
    <w:rsid w:val="001A5E22"/>
    <w:rsid w:val="001C1657"/>
    <w:rsid w:val="001E550B"/>
    <w:rsid w:val="001F7D45"/>
    <w:rsid w:val="0020171B"/>
    <w:rsid w:val="00202F5D"/>
    <w:rsid w:val="00213048"/>
    <w:rsid w:val="00240003"/>
    <w:rsid w:val="0026245E"/>
    <w:rsid w:val="00265749"/>
    <w:rsid w:val="00285255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071F8"/>
    <w:rsid w:val="00413DBD"/>
    <w:rsid w:val="00481171"/>
    <w:rsid w:val="004831DE"/>
    <w:rsid w:val="00491E92"/>
    <w:rsid w:val="00496C00"/>
    <w:rsid w:val="004A6447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85C5E"/>
    <w:rsid w:val="005914E8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5BA1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522B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95DB2"/>
    <w:rsid w:val="008A427D"/>
    <w:rsid w:val="008A4951"/>
    <w:rsid w:val="008C2F15"/>
    <w:rsid w:val="008C46C6"/>
    <w:rsid w:val="008C67FF"/>
    <w:rsid w:val="008C78DE"/>
    <w:rsid w:val="008E4D5E"/>
    <w:rsid w:val="008F33DD"/>
    <w:rsid w:val="009014A3"/>
    <w:rsid w:val="00901CFC"/>
    <w:rsid w:val="00923DA1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D04E2"/>
    <w:rsid w:val="00A016C8"/>
    <w:rsid w:val="00A0190C"/>
    <w:rsid w:val="00A4666B"/>
    <w:rsid w:val="00A603F8"/>
    <w:rsid w:val="00A63E82"/>
    <w:rsid w:val="00A74203"/>
    <w:rsid w:val="00A814CB"/>
    <w:rsid w:val="00A85809"/>
    <w:rsid w:val="00A950BF"/>
    <w:rsid w:val="00AC3451"/>
    <w:rsid w:val="00AD4075"/>
    <w:rsid w:val="00AD7949"/>
    <w:rsid w:val="00AE191B"/>
    <w:rsid w:val="00AF0E09"/>
    <w:rsid w:val="00AF105A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87070"/>
    <w:rsid w:val="00B93088"/>
    <w:rsid w:val="00B94B67"/>
    <w:rsid w:val="00B9768F"/>
    <w:rsid w:val="00BA0FBC"/>
    <w:rsid w:val="00BA598F"/>
    <w:rsid w:val="00BB5CD8"/>
    <w:rsid w:val="00BD3095"/>
    <w:rsid w:val="00BE6ABE"/>
    <w:rsid w:val="00BF57A4"/>
    <w:rsid w:val="00C05541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17D61"/>
    <w:rsid w:val="00D325A2"/>
    <w:rsid w:val="00D32883"/>
    <w:rsid w:val="00D50491"/>
    <w:rsid w:val="00D72524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16C36"/>
    <w:rsid w:val="00E22133"/>
    <w:rsid w:val="00E405B4"/>
    <w:rsid w:val="00E4518C"/>
    <w:rsid w:val="00E86AA1"/>
    <w:rsid w:val="00EC2B75"/>
    <w:rsid w:val="00ED0CAF"/>
    <w:rsid w:val="00ED3517"/>
    <w:rsid w:val="00EF4779"/>
    <w:rsid w:val="00F0039F"/>
    <w:rsid w:val="00F16003"/>
    <w:rsid w:val="00F36B9B"/>
    <w:rsid w:val="00F50ED6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01125-9C8E-4715-8DB8-671358EF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2</cp:revision>
  <cp:lastPrinted>2024-05-13T05:57:00Z</cp:lastPrinted>
  <dcterms:created xsi:type="dcterms:W3CDTF">2024-08-08T12:50:00Z</dcterms:created>
  <dcterms:modified xsi:type="dcterms:W3CDTF">2024-08-08T12:50:00Z</dcterms:modified>
</cp:coreProperties>
</file>