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4E" w:rsidRPr="00FE2BC8" w:rsidRDefault="00CC764E" w:rsidP="00CC76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CC764E" w:rsidRPr="00FE2BC8" w:rsidRDefault="00CC764E" w:rsidP="00CC76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CC764E" w:rsidRPr="00FE2BC8" w:rsidRDefault="00CC764E" w:rsidP="00CC76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Pr="00FE2BC8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24. (</w:t>
      </w:r>
      <w:r>
        <w:rPr>
          <w:rFonts w:ascii="Times New Roman" w:hAnsi="Times New Roman" w:cs="Times New Roman"/>
          <w:b/>
        </w:rPr>
        <w:t>II.15</w:t>
      </w:r>
      <w:r w:rsidRPr="00FE2BC8">
        <w:rPr>
          <w:rFonts w:ascii="Times New Roman" w:hAnsi="Times New Roman" w:cs="Times New Roman"/>
          <w:b/>
        </w:rPr>
        <w:t>.) Kt. számú</w:t>
      </w:r>
    </w:p>
    <w:p w:rsidR="00CC764E" w:rsidRPr="00FE2BC8" w:rsidRDefault="00CC764E" w:rsidP="00CC764E">
      <w:pPr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FE2BC8">
        <w:rPr>
          <w:rFonts w:ascii="Times New Roman" w:hAnsi="Times New Roman" w:cs="Times New Roman"/>
          <w:b/>
        </w:rPr>
        <w:t>határozata</w:t>
      </w:r>
      <w:proofErr w:type="gramEnd"/>
    </w:p>
    <w:p w:rsidR="00CC764E" w:rsidRPr="00FE2BC8" w:rsidRDefault="00CC764E" w:rsidP="00CC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 xml:space="preserve">A Tiszavasvári Egyesített Óvodai Intézmény </w:t>
      </w:r>
      <w:r>
        <w:rPr>
          <w:rFonts w:ascii="Times New Roman" w:hAnsi="Times New Roman" w:cs="Times New Roman"/>
          <w:b/>
          <w:sz w:val="24"/>
          <w:szCs w:val="24"/>
        </w:rPr>
        <w:t xml:space="preserve">2024. évi 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heti és éves nyitvatartási </w:t>
      </w:r>
      <w:r>
        <w:rPr>
          <w:rFonts w:ascii="Times New Roman" w:hAnsi="Times New Roman" w:cs="Times New Roman"/>
          <w:b/>
          <w:sz w:val="24"/>
          <w:szCs w:val="24"/>
        </w:rPr>
        <w:t>idejének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 meghatározása</w:t>
      </w:r>
    </w:p>
    <w:p w:rsidR="00CC764E" w:rsidRPr="00FE2BC8" w:rsidRDefault="00CC764E" w:rsidP="00CC7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FE2BC8"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 w:rsidRPr="00FE2BC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FE2B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E2BC8">
        <w:rPr>
          <w:rFonts w:ascii="Times New Roman" w:hAnsi="Times New Roman" w:cs="Times New Roman"/>
          <w:b/>
          <w:sz w:val="24"/>
          <w:szCs w:val="24"/>
        </w:rPr>
        <w:t xml:space="preserve"> Tiszavasvári Egyesített Óvodai Intézmény éves nyitvatartási </w:t>
      </w:r>
      <w:r>
        <w:rPr>
          <w:rFonts w:ascii="Times New Roman" w:hAnsi="Times New Roman" w:cs="Times New Roman"/>
          <w:b/>
          <w:sz w:val="24"/>
          <w:szCs w:val="24"/>
        </w:rPr>
        <w:t>idejének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 meghatározásáról” szóló előterjesztéssel kapcsolatban az alábbi döntést hozza:</w:t>
      </w:r>
    </w:p>
    <w:p w:rsidR="00CC764E" w:rsidRPr="00FE2BC8" w:rsidRDefault="00CC764E" w:rsidP="00CC76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A Tiszavasvári Egyesített Óvodai Intézmény </w:t>
      </w:r>
      <w:r>
        <w:rPr>
          <w:rFonts w:ascii="Times New Roman" w:hAnsi="Times New Roman" w:cs="Times New Roman"/>
          <w:sz w:val="24"/>
          <w:szCs w:val="24"/>
        </w:rPr>
        <w:t xml:space="preserve">2024. évi </w:t>
      </w:r>
      <w:r w:rsidRPr="00FE2BC8">
        <w:rPr>
          <w:rFonts w:ascii="Times New Roman" w:hAnsi="Times New Roman" w:cs="Times New Roman"/>
          <w:sz w:val="24"/>
          <w:szCs w:val="24"/>
        </w:rPr>
        <w:t>heti és éves nyitvatartási rendjét, az alábbiak szerint határozza meg:</w:t>
      </w:r>
    </w:p>
    <w:p w:rsidR="00CC764E" w:rsidRPr="00FE2BC8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64E" w:rsidRPr="00FE2BC8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E2BC8">
        <w:rPr>
          <w:rFonts w:ascii="Times New Roman" w:hAnsi="Times New Roman" w:cs="Times New Roman"/>
          <w:sz w:val="24"/>
          <w:szCs w:val="24"/>
        </w:rPr>
        <w:t>eti nyitvatartási rend:</w:t>
      </w:r>
    </w:p>
    <w:p w:rsidR="00CC764E" w:rsidRPr="00FE2BC8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CC764E" w:rsidRPr="00FE2BC8" w:rsidTr="00C77A95">
        <w:tc>
          <w:tcPr>
            <w:tcW w:w="4606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CC764E" w:rsidRPr="00FE2BC8" w:rsidTr="00C77A95">
        <w:tc>
          <w:tcPr>
            <w:tcW w:w="4606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proofErr w:type="spell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</w:t>
            </w:r>
            <w:proofErr w:type="spell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Óvoda Vasvári P. u. 67/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4149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CC764E" w:rsidRPr="00FE2BC8" w:rsidTr="00C77A95">
        <w:tc>
          <w:tcPr>
            <w:tcW w:w="4606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CC764E" w:rsidRPr="00FE2BC8" w:rsidTr="00C77A95">
        <w:tc>
          <w:tcPr>
            <w:tcW w:w="4606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CC764E" w:rsidRPr="00FE2BC8" w:rsidTr="00C77A95">
        <w:tc>
          <w:tcPr>
            <w:tcW w:w="4606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Varázsceruza  Óvoda Gombás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8.B.</w:t>
            </w:r>
          </w:p>
        </w:tc>
        <w:tc>
          <w:tcPr>
            <w:tcW w:w="4149" w:type="dxa"/>
          </w:tcPr>
          <w:p w:rsidR="00CC764E" w:rsidRPr="00FE2BC8" w:rsidRDefault="00CC764E" w:rsidP="00C77A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</w:tbl>
    <w:p w:rsidR="00CC764E" w:rsidRPr="00FE2BC8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64E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</w:t>
      </w:r>
      <w:r w:rsidRPr="00FE2BC8">
        <w:rPr>
          <w:rFonts w:ascii="Times New Roman" w:hAnsi="Times New Roman" w:cs="Times New Roman"/>
          <w:sz w:val="24"/>
          <w:szCs w:val="24"/>
        </w:rPr>
        <w:t xml:space="preserve"> éves nyitvatartási rend:</w:t>
      </w:r>
    </w:p>
    <w:p w:rsidR="00CC764E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64E" w:rsidRDefault="00CC764E" w:rsidP="00CC7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2024.06.24.-2024.07.19 – Varázsceruza Óvoda tart nyitva</w:t>
      </w:r>
    </w:p>
    <w:p w:rsidR="00CC764E" w:rsidRDefault="00CC764E" w:rsidP="00CC7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2024.07.22-2024.08.09.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Óvoda tart nyitva</w:t>
      </w:r>
    </w:p>
    <w:p w:rsidR="00CC764E" w:rsidRDefault="00CC764E" w:rsidP="00CC7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2024.08.12.-2024.08.28.- Lurkó Kuckó Óvoda tart nyitva</w:t>
      </w:r>
    </w:p>
    <w:p w:rsidR="00CC764E" w:rsidRPr="00FE2BC8" w:rsidRDefault="00CC764E" w:rsidP="00CC76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64E" w:rsidRPr="00CC764E" w:rsidRDefault="00CC764E" w:rsidP="00CC76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CC764E" w:rsidRPr="00CC764E" w:rsidRDefault="00CC764E" w:rsidP="00CC764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4E" w:rsidRPr="00FE2BC8" w:rsidRDefault="00CC764E" w:rsidP="00CC764E">
      <w:pPr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proofErr w:type="gramStart"/>
      <w:r w:rsidRPr="00FE2BC8">
        <w:rPr>
          <w:rFonts w:ascii="Times New Roman" w:hAnsi="Times New Roman" w:cs="Times New Roman"/>
          <w:sz w:val="24"/>
          <w:szCs w:val="24"/>
        </w:rPr>
        <w:t>azonnal</w:t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5450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Szőke Zoltán </w:t>
      </w:r>
      <w:r w:rsidRPr="00FE2BC8">
        <w:rPr>
          <w:rFonts w:ascii="Times New Roman" w:hAnsi="Times New Roman" w:cs="Times New Roman"/>
          <w:sz w:val="24"/>
          <w:szCs w:val="24"/>
        </w:rPr>
        <w:t>polgármester</w:t>
      </w:r>
    </w:p>
    <w:p w:rsidR="00CC764E" w:rsidRDefault="00CC764E" w:rsidP="00CC7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4E" w:rsidRDefault="00CC764E" w:rsidP="00CC7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CC764E" w:rsidRPr="00FE2BC8" w:rsidRDefault="00CC764E" w:rsidP="00CC7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jegyző</w:t>
      </w:r>
      <w:bookmarkStart w:id="0" w:name="_GoBack"/>
      <w:bookmarkEnd w:id="0"/>
    </w:p>
    <w:p w:rsidR="00D7647D" w:rsidRDefault="00CC764E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4E"/>
    <w:rsid w:val="00CC764E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76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76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2024-02-16T08:54:00Z</dcterms:created>
  <dcterms:modified xsi:type="dcterms:W3CDTF">2024-02-16T08:56:00Z</dcterms:modified>
</cp:coreProperties>
</file>