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9B9" w:rsidRPr="00F133B0" w:rsidRDefault="00B749B9" w:rsidP="00B749B9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Cs w:val="28"/>
          <w:lang w:eastAsia="hu-HU"/>
        </w:rPr>
      </w:pPr>
      <w:r w:rsidRPr="00F133B0">
        <w:rPr>
          <w:rFonts w:ascii="Times New Roman" w:eastAsia="Times New Roman" w:hAnsi="Times New Roman" w:cs="Times New Roman"/>
          <w:b/>
          <w:bCs/>
          <w:szCs w:val="28"/>
          <w:lang w:eastAsia="hu-HU"/>
        </w:rPr>
        <w:t>TISZAVASVÁRI VÁROS ÖNKORMÁNYZATA</w:t>
      </w:r>
    </w:p>
    <w:p w:rsidR="00B749B9" w:rsidRPr="00F133B0" w:rsidRDefault="00B749B9" w:rsidP="00B74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hu-HU"/>
        </w:rPr>
      </w:pPr>
      <w:r w:rsidRPr="00F133B0">
        <w:rPr>
          <w:rFonts w:ascii="Times New Roman" w:eastAsia="Times New Roman" w:hAnsi="Times New Roman" w:cs="Times New Roman"/>
          <w:b/>
          <w:szCs w:val="20"/>
          <w:lang w:eastAsia="hu-HU"/>
        </w:rPr>
        <w:t>KÉPVISELŐ-TESTÜLETÉNEK</w:t>
      </w:r>
    </w:p>
    <w:p w:rsidR="00B749B9" w:rsidRPr="00F133B0" w:rsidRDefault="00B749B9" w:rsidP="00B74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16/2024. (II. 15.) Kt. számú</w:t>
      </w:r>
    </w:p>
    <w:p w:rsidR="00B749B9" w:rsidRPr="00F133B0" w:rsidRDefault="00B749B9" w:rsidP="00B74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proofErr w:type="gramStart"/>
      <w:r w:rsidRPr="00F133B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B749B9" w:rsidRPr="00B749B9" w:rsidRDefault="00B749B9" w:rsidP="00B74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49B9" w:rsidRPr="00F133B0" w:rsidRDefault="00B749B9" w:rsidP="00B749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Tájékoztatás a 2023. évi közszolgálati ellenőrzés lefolytatásáról</w:t>
      </w:r>
    </w:p>
    <w:p w:rsidR="00B749B9" w:rsidRPr="00F133B0" w:rsidRDefault="00B749B9" w:rsidP="00B74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49B9" w:rsidRPr="00F133B0" w:rsidRDefault="00B749B9" w:rsidP="00B74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49B9" w:rsidRDefault="00B749B9" w:rsidP="00B74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33B0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mányzatának Képviselő-testülete, </w:t>
      </w:r>
      <w:r w:rsidRPr="0093567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„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Tájékoztatás a 2023. évi közszolgálati ellenőrzés lefolytatásáról”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szóló előterjesztést megtárgyalta és a Magyarország helyi önkormányzatairól szóló 2011. évi CLXXXIX. törvény (továbbiakban: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Mötv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.) 71. § (6) bekezdése </w:t>
      </w:r>
      <w:r w:rsidRPr="00F36878">
        <w:rPr>
          <w:rFonts w:ascii="Times New Roman" w:eastAsia="Times New Roman" w:hAnsi="Times New Roman" w:cs="Times New Roman"/>
          <w:sz w:val="24"/>
          <w:szCs w:val="24"/>
          <w:lang w:eastAsia="hu-HU"/>
        </w:rPr>
        <w:t>alapján az alábbi döntést hozza: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B749B9" w:rsidRDefault="00B749B9" w:rsidP="00B74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49B9" w:rsidRDefault="00B749B9" w:rsidP="00B749B9">
      <w:pPr>
        <w:pStyle w:val="Listaszerbekezds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Megállapítja, hogy a</w:t>
      </w:r>
      <w:r w:rsidRPr="002E5630">
        <w:rPr>
          <w:rFonts w:ascii="Times New Roman" w:eastAsia="Times New Roman" w:hAnsi="Times New Roman" w:cs="Times New Roman"/>
          <w:sz w:val="24"/>
          <w:szCs w:val="24"/>
          <w:lang w:eastAsia="hu-HU"/>
        </w:rPr>
        <w:t>z intézkedéseket nem igénylő megállapításokat megismerte és elfogadja.</w:t>
      </w:r>
    </w:p>
    <w:p w:rsidR="00B749B9" w:rsidRPr="002E5630" w:rsidRDefault="00B749B9" w:rsidP="00B749B9">
      <w:pPr>
        <w:pStyle w:val="Listaszerbekezds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49B9" w:rsidRDefault="00B749B9" w:rsidP="00B749B9">
      <w:pPr>
        <w:pStyle w:val="Listaszerbekezds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E5630">
        <w:rPr>
          <w:rFonts w:ascii="Times New Roman" w:eastAsia="Times New Roman" w:hAnsi="Times New Roman" w:cs="Times New Roman"/>
          <w:sz w:val="24"/>
          <w:szCs w:val="24"/>
          <w:lang w:eastAsia="hu-HU"/>
        </w:rPr>
        <w:t>Dönt arról, hogy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intézkedést igénylő megállapítást elfogadja, amely megállapítás szerint </w:t>
      </w:r>
      <w:r w:rsidRPr="0029585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proofErr w:type="gramStart"/>
      <w:r w:rsidRPr="0029585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</w:t>
      </w:r>
      <w:proofErr w:type="gramEnd"/>
      <w:r w:rsidRPr="0029585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polgármester illetményének és költségtérítésének megállapításáról”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szóló 18/2022. (I.27.) Kt. számú határozat 2. pontját az alábbiakban módosítja a jogszabálysértés megszüntetése miatt:</w:t>
      </w:r>
    </w:p>
    <w:p w:rsidR="00B749B9" w:rsidRDefault="00B749B9" w:rsidP="00B749B9">
      <w:pPr>
        <w:pStyle w:val="Listaszerbekezds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49B9" w:rsidRPr="00295850" w:rsidRDefault="00B749B9" w:rsidP="00B749B9">
      <w:pPr>
        <w:pStyle w:val="Listaszerbekezds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29585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Eredeti szövegrész:</w:t>
      </w:r>
    </w:p>
    <w:p w:rsidR="00B749B9" w:rsidRPr="00295850" w:rsidRDefault="00B749B9" w:rsidP="00B749B9">
      <w:pPr>
        <w:pStyle w:val="Listaszerbekezds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29585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„2. Szőke Zoltán főállású polgármester </w:t>
      </w:r>
      <w:r w:rsidRPr="0029585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költségtérítését</w:t>
      </w:r>
      <w:r w:rsidRPr="0029585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2022. </w:t>
      </w:r>
      <w:bookmarkStart w:id="0" w:name="_GoBack"/>
      <w:bookmarkEnd w:id="0"/>
      <w:r w:rsidRPr="0029585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január 1. napjától kezdődően a havi illetményének 15 %-ának megfelelő összegben, azaz havonta </w:t>
      </w:r>
      <w:r w:rsidRPr="0029585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bruttó 146.300,- Ft-ban</w:t>
      </w:r>
      <w:r w:rsidRPr="0029585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29585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határozza meg.”</w:t>
      </w:r>
    </w:p>
    <w:p w:rsidR="00B749B9" w:rsidRDefault="00B749B9" w:rsidP="00B749B9">
      <w:pPr>
        <w:pStyle w:val="Listaszerbekezds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49B9" w:rsidRDefault="00B749B9" w:rsidP="00B749B9">
      <w:pPr>
        <w:pStyle w:val="Listaszerbekezds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Módosított szövegrész:</w:t>
      </w:r>
    </w:p>
    <w:p w:rsidR="00B749B9" w:rsidRDefault="00B749B9" w:rsidP="00B749B9">
      <w:pPr>
        <w:pStyle w:val="Listaszerbekezds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„Szőke Zoltán főállású polgármester </w:t>
      </w:r>
      <w:r w:rsidRPr="00E810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költségtérítését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2023. december 1. napjától kezdődően a havi illetményének 15 %-ának megfelelő összegben, azaz havonta </w:t>
      </w:r>
      <w:r w:rsidRPr="00E810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bruttó 146.250,- Ft-ban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határozza meg.”</w:t>
      </w:r>
    </w:p>
    <w:p w:rsidR="00B749B9" w:rsidRPr="00575A18" w:rsidRDefault="00B749B9" w:rsidP="00B749B9">
      <w:pPr>
        <w:pStyle w:val="Listaszerbekezds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49B9" w:rsidRDefault="00B749B9" w:rsidP="00B749B9">
      <w:pPr>
        <w:pStyle w:val="Listaszerbekezds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Felkéri a jegyzőt, hogy tájékoztassa a Kormányhivatalt a határozatban foglaltakról.</w:t>
      </w:r>
    </w:p>
    <w:p w:rsidR="00B749B9" w:rsidRDefault="00B749B9" w:rsidP="00B749B9">
      <w:pPr>
        <w:pStyle w:val="Listaszerbekezds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49B9" w:rsidRPr="00F133B0" w:rsidRDefault="00B749B9" w:rsidP="00B74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49B9" w:rsidRPr="00F133B0" w:rsidRDefault="00B749B9" w:rsidP="00B74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49B9" w:rsidRPr="00B749B9" w:rsidRDefault="00B749B9" w:rsidP="00B74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49B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</w:t>
      </w:r>
      <w:r w:rsidRPr="00B749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gramStart"/>
      <w:r w:rsidRPr="00B749B9">
        <w:rPr>
          <w:rFonts w:ascii="Times New Roman" w:eastAsia="Times New Roman" w:hAnsi="Times New Roman" w:cs="Times New Roman"/>
          <w:sz w:val="24"/>
          <w:szCs w:val="24"/>
          <w:lang w:eastAsia="hu-HU"/>
        </w:rPr>
        <w:t>azonnal</w:t>
      </w:r>
      <w:r w:rsidRPr="00B749B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Pr="00B749B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749B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749B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749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</w:t>
      </w:r>
      <w:r w:rsidRPr="00B749B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</w:t>
      </w:r>
      <w:proofErr w:type="gramEnd"/>
      <w:r w:rsidRPr="00B749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Dr. </w:t>
      </w:r>
      <w:proofErr w:type="spellStart"/>
      <w:r w:rsidRPr="00B749B9">
        <w:rPr>
          <w:rFonts w:ascii="Times New Roman" w:eastAsia="Times New Roman" w:hAnsi="Times New Roman" w:cs="Times New Roman"/>
          <w:sz w:val="24"/>
          <w:szCs w:val="24"/>
          <w:lang w:eastAsia="hu-HU"/>
        </w:rPr>
        <w:t>Kórik</w:t>
      </w:r>
      <w:proofErr w:type="spellEnd"/>
      <w:r w:rsidRPr="00B749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Zsuzsanna jegyző</w:t>
      </w:r>
    </w:p>
    <w:p w:rsidR="00F577FE" w:rsidRPr="00B749B9" w:rsidRDefault="00F577FE">
      <w:pPr>
        <w:rPr>
          <w:rFonts w:ascii="Times New Roman" w:hAnsi="Times New Roman" w:cs="Times New Roman"/>
          <w:sz w:val="24"/>
          <w:szCs w:val="24"/>
        </w:rPr>
      </w:pPr>
    </w:p>
    <w:p w:rsidR="00B749B9" w:rsidRPr="00B749B9" w:rsidRDefault="00B749B9">
      <w:pPr>
        <w:rPr>
          <w:rFonts w:ascii="Times New Roman" w:hAnsi="Times New Roman" w:cs="Times New Roman"/>
          <w:sz w:val="24"/>
          <w:szCs w:val="24"/>
        </w:rPr>
      </w:pPr>
    </w:p>
    <w:p w:rsidR="00B749B9" w:rsidRPr="00B749B9" w:rsidRDefault="00B749B9">
      <w:pPr>
        <w:rPr>
          <w:rFonts w:ascii="Times New Roman" w:hAnsi="Times New Roman" w:cs="Times New Roman"/>
          <w:sz w:val="24"/>
          <w:szCs w:val="24"/>
        </w:rPr>
      </w:pPr>
    </w:p>
    <w:p w:rsidR="00B749B9" w:rsidRDefault="00B749B9" w:rsidP="00B74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49B9" w:rsidRPr="008C0D7C" w:rsidRDefault="00370F4D" w:rsidP="00B749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49B9" w:rsidRPr="008C0D7C">
        <w:rPr>
          <w:rFonts w:ascii="Times New Roman" w:hAnsi="Times New Roman" w:cs="Times New Roman"/>
          <w:b/>
          <w:sz w:val="24"/>
          <w:szCs w:val="24"/>
        </w:rPr>
        <w:t>Szőke Zoltán</w:t>
      </w:r>
      <w:r w:rsidR="00B749B9">
        <w:rPr>
          <w:rFonts w:ascii="Times New Roman" w:hAnsi="Times New Roman" w:cs="Times New Roman"/>
          <w:b/>
          <w:sz w:val="24"/>
          <w:szCs w:val="24"/>
        </w:rPr>
        <w:tab/>
      </w:r>
      <w:r w:rsidR="00B749B9">
        <w:rPr>
          <w:rFonts w:ascii="Times New Roman" w:hAnsi="Times New Roman" w:cs="Times New Roman"/>
          <w:b/>
          <w:sz w:val="24"/>
          <w:szCs w:val="24"/>
        </w:rPr>
        <w:tab/>
      </w:r>
      <w:r w:rsidR="00B749B9">
        <w:rPr>
          <w:rFonts w:ascii="Times New Roman" w:hAnsi="Times New Roman" w:cs="Times New Roman"/>
          <w:b/>
          <w:sz w:val="24"/>
          <w:szCs w:val="24"/>
        </w:rPr>
        <w:tab/>
      </w:r>
      <w:r w:rsidR="00B749B9">
        <w:rPr>
          <w:rFonts w:ascii="Times New Roman" w:hAnsi="Times New Roman" w:cs="Times New Roman"/>
          <w:b/>
          <w:sz w:val="24"/>
          <w:szCs w:val="24"/>
        </w:rPr>
        <w:tab/>
      </w:r>
      <w:r w:rsidR="00B749B9">
        <w:rPr>
          <w:rFonts w:ascii="Times New Roman" w:hAnsi="Times New Roman" w:cs="Times New Roman"/>
          <w:b/>
          <w:sz w:val="24"/>
          <w:szCs w:val="24"/>
        </w:rPr>
        <w:tab/>
        <w:t xml:space="preserve">           D</w:t>
      </w:r>
      <w:r w:rsidR="00B749B9" w:rsidRPr="008C0D7C">
        <w:rPr>
          <w:rFonts w:ascii="Times New Roman" w:hAnsi="Times New Roman" w:cs="Times New Roman"/>
          <w:b/>
          <w:sz w:val="24"/>
          <w:szCs w:val="24"/>
        </w:rPr>
        <w:t xml:space="preserve">r. </w:t>
      </w:r>
      <w:proofErr w:type="spellStart"/>
      <w:r w:rsidR="00B749B9" w:rsidRPr="008C0D7C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="00B749B9" w:rsidRPr="008C0D7C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B749B9" w:rsidRPr="00B749B9" w:rsidRDefault="00370F4D" w:rsidP="00B74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proofErr w:type="gramStart"/>
      <w:r w:rsidR="00B749B9" w:rsidRPr="008C0D7C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="00B749B9" w:rsidRPr="008C0D7C">
        <w:rPr>
          <w:rFonts w:ascii="Times New Roman" w:hAnsi="Times New Roman" w:cs="Times New Roman"/>
          <w:b/>
          <w:sz w:val="24"/>
          <w:szCs w:val="24"/>
        </w:rPr>
        <w:tab/>
      </w:r>
      <w:r w:rsidR="00B749B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B749B9" w:rsidRPr="008C0D7C">
        <w:rPr>
          <w:rFonts w:ascii="Times New Roman" w:hAnsi="Times New Roman" w:cs="Times New Roman"/>
          <w:b/>
          <w:sz w:val="24"/>
          <w:szCs w:val="24"/>
        </w:rPr>
        <w:t>jegyző</w:t>
      </w:r>
    </w:p>
    <w:sectPr w:rsidR="00B749B9" w:rsidRPr="00B74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F7DAD"/>
    <w:multiLevelType w:val="hybridMultilevel"/>
    <w:tmpl w:val="2DE044C6"/>
    <w:lvl w:ilvl="0" w:tplc="FD80D1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9B9"/>
    <w:rsid w:val="0036468B"/>
    <w:rsid w:val="00370F4D"/>
    <w:rsid w:val="00B749B9"/>
    <w:rsid w:val="00F577FE"/>
    <w:rsid w:val="00FD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749B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749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749B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74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201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PHadmin</dc:creator>
  <cp:lastModifiedBy>PHadmin</cp:lastModifiedBy>
  <cp:revision>2</cp:revision>
  <cp:lastPrinted>2024-02-22T12:14:00Z</cp:lastPrinted>
  <dcterms:created xsi:type="dcterms:W3CDTF">2024-02-22T10:59:00Z</dcterms:created>
  <dcterms:modified xsi:type="dcterms:W3CDTF">2024-02-22T12:14:00Z</dcterms:modified>
</cp:coreProperties>
</file>