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8BD0" w14:textId="77777777" w:rsidR="00925A81" w:rsidRPr="007E4D91" w:rsidRDefault="00925A81" w:rsidP="00925A81">
      <w:pPr>
        <w:tabs>
          <w:tab w:val="center" w:pos="7371"/>
        </w:tabs>
        <w:rPr>
          <w:b/>
          <w:sz w:val="24"/>
          <w:szCs w:val="24"/>
        </w:rPr>
      </w:pPr>
    </w:p>
    <w:p w14:paraId="747F854C" w14:textId="77777777" w:rsidR="00925A81" w:rsidRPr="008A64BE" w:rsidRDefault="00925A81" w:rsidP="00925A81">
      <w:pPr>
        <w:jc w:val="center"/>
        <w:rPr>
          <w:b/>
          <w:bCs/>
        </w:rPr>
      </w:pPr>
      <w:r w:rsidRPr="008A64BE">
        <w:rPr>
          <w:b/>
          <w:bCs/>
        </w:rPr>
        <w:t>TISZAVASVÁRI VÁROS ÖNKORMÁNYZATA</w:t>
      </w:r>
    </w:p>
    <w:p w14:paraId="5B29B389" w14:textId="77777777" w:rsidR="00925A81" w:rsidRPr="008A64BE" w:rsidRDefault="00925A81" w:rsidP="00925A81">
      <w:pPr>
        <w:jc w:val="center"/>
        <w:rPr>
          <w:b/>
          <w:bCs/>
        </w:rPr>
      </w:pPr>
      <w:r w:rsidRPr="008A64BE">
        <w:rPr>
          <w:b/>
        </w:rPr>
        <w:t>KÉPVISELŐ-TESTÜLETÉNEK</w:t>
      </w:r>
    </w:p>
    <w:p w14:paraId="69D98395" w14:textId="05F99D0E" w:rsidR="00925A81" w:rsidRPr="008A64BE" w:rsidRDefault="008C175C" w:rsidP="00925A81">
      <w:pPr>
        <w:jc w:val="center"/>
        <w:rPr>
          <w:b/>
          <w:bCs/>
        </w:rPr>
      </w:pPr>
      <w:r>
        <w:rPr>
          <w:b/>
          <w:bCs/>
        </w:rPr>
        <w:t>335</w:t>
      </w:r>
      <w:r w:rsidR="00925A81" w:rsidRPr="008A64BE">
        <w:rPr>
          <w:b/>
          <w:bCs/>
        </w:rPr>
        <w:t>/202</w:t>
      </w:r>
      <w:r w:rsidR="00925A81">
        <w:rPr>
          <w:b/>
          <w:bCs/>
        </w:rPr>
        <w:t>3</w:t>
      </w:r>
      <w:r w:rsidR="00925A81" w:rsidRPr="008A64BE">
        <w:rPr>
          <w:b/>
          <w:bCs/>
        </w:rPr>
        <w:t xml:space="preserve">. </w:t>
      </w:r>
      <w:r w:rsidR="00925A81">
        <w:rPr>
          <w:b/>
          <w:bCs/>
        </w:rPr>
        <w:t>(XI</w:t>
      </w:r>
      <w:r w:rsidR="006E01D0">
        <w:rPr>
          <w:b/>
          <w:bCs/>
        </w:rPr>
        <w:t>I</w:t>
      </w:r>
      <w:r w:rsidR="00925A81">
        <w:rPr>
          <w:b/>
          <w:bCs/>
        </w:rPr>
        <w:t>.</w:t>
      </w:r>
      <w:r>
        <w:rPr>
          <w:b/>
          <w:bCs/>
        </w:rPr>
        <w:t>13</w:t>
      </w:r>
      <w:r w:rsidR="00925A81">
        <w:rPr>
          <w:b/>
          <w:bCs/>
        </w:rPr>
        <w:t xml:space="preserve">.) </w:t>
      </w:r>
      <w:r w:rsidR="00925A81" w:rsidRPr="008A64BE">
        <w:rPr>
          <w:b/>
          <w:bCs/>
        </w:rPr>
        <w:t>Kt. számú</w:t>
      </w:r>
      <w:r w:rsidR="00925A81">
        <w:rPr>
          <w:b/>
          <w:bCs/>
        </w:rPr>
        <w:t xml:space="preserve"> </w:t>
      </w:r>
      <w:r w:rsidR="00925A81" w:rsidRPr="008A64BE">
        <w:rPr>
          <w:b/>
          <w:bCs/>
        </w:rPr>
        <w:t>határozata</w:t>
      </w:r>
    </w:p>
    <w:p w14:paraId="5899CBC9" w14:textId="77777777" w:rsidR="00925A81" w:rsidRPr="007E4D91" w:rsidRDefault="00925A81" w:rsidP="00925A81">
      <w:pPr>
        <w:jc w:val="center"/>
        <w:rPr>
          <w:b/>
          <w:sz w:val="24"/>
        </w:rPr>
      </w:pPr>
    </w:p>
    <w:p w14:paraId="1F2BC400" w14:textId="77777777" w:rsidR="00925A81" w:rsidRDefault="00925A81" w:rsidP="00925A81">
      <w:pPr>
        <w:tabs>
          <w:tab w:val="left" w:pos="3544"/>
        </w:tabs>
        <w:ind w:left="3540" w:hanging="3540"/>
        <w:jc w:val="center"/>
        <w:rPr>
          <w:u w:val="single"/>
        </w:rPr>
      </w:pPr>
      <w:r>
        <w:rPr>
          <w:b/>
        </w:rPr>
        <w:t>Tájékoztatás a gyermekétkeztetés igénybevételének alakulásáról</w:t>
      </w:r>
    </w:p>
    <w:p w14:paraId="6D0AEFA4" w14:textId="77777777" w:rsidR="00925A81" w:rsidRDefault="00925A81" w:rsidP="00925A81">
      <w:pPr>
        <w:tabs>
          <w:tab w:val="left" w:pos="3544"/>
        </w:tabs>
        <w:ind w:left="3540" w:hanging="3540"/>
        <w:jc w:val="both"/>
        <w:rPr>
          <w:u w:val="single"/>
        </w:rPr>
      </w:pPr>
    </w:p>
    <w:p w14:paraId="579856E5" w14:textId="77777777" w:rsidR="00925A81" w:rsidRDefault="00925A81" w:rsidP="00925A81">
      <w:pPr>
        <w:spacing w:line="320" w:lineRule="exact"/>
        <w:jc w:val="center"/>
        <w:rPr>
          <w:color w:val="000000"/>
          <w:sz w:val="24"/>
          <w:szCs w:val="24"/>
        </w:rPr>
      </w:pPr>
    </w:p>
    <w:p w14:paraId="0A4A73D3" w14:textId="77777777" w:rsidR="00925A81" w:rsidRDefault="00925A81" w:rsidP="00925A81">
      <w:pPr>
        <w:jc w:val="both"/>
        <w:rPr>
          <w:sz w:val="24"/>
          <w:szCs w:val="24"/>
        </w:rPr>
      </w:pPr>
      <w:r w:rsidRPr="00EC47A4">
        <w:rPr>
          <w:color w:val="000000"/>
          <w:sz w:val="24"/>
          <w:szCs w:val="24"/>
        </w:rPr>
        <w:t xml:space="preserve">Tiszavasvári Város Önkormányzata </w:t>
      </w:r>
      <w:r>
        <w:rPr>
          <w:color w:val="000000"/>
          <w:sz w:val="24"/>
          <w:szCs w:val="24"/>
        </w:rPr>
        <w:t xml:space="preserve">Képviselő-testülete a </w:t>
      </w:r>
      <w:r w:rsidRPr="00F24D3E">
        <w:rPr>
          <w:color w:val="000000"/>
          <w:sz w:val="24"/>
          <w:szCs w:val="24"/>
        </w:rPr>
        <w:t>Tájékoztatás a gyermekétkeztetés igénybevételének alakulásáról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című előterjesztést megtárgyalta és az alábbi határozatot hozza:</w:t>
      </w:r>
    </w:p>
    <w:p w14:paraId="654A16F4" w14:textId="77777777" w:rsidR="00925A81" w:rsidRDefault="00925A81" w:rsidP="00925A81">
      <w:pPr>
        <w:spacing w:before="240"/>
        <w:jc w:val="both"/>
        <w:rPr>
          <w:sz w:val="24"/>
        </w:rPr>
      </w:pPr>
      <w:r>
        <w:rPr>
          <w:sz w:val="24"/>
        </w:rPr>
        <w:t xml:space="preserve">A határozat mellékletében szereplő, a </w:t>
      </w:r>
      <w:r w:rsidRPr="00F24D3E">
        <w:rPr>
          <w:sz w:val="24"/>
        </w:rPr>
        <w:t>gyermekétkeztetés igénybevételének</w:t>
      </w:r>
      <w:r>
        <w:rPr>
          <w:sz w:val="24"/>
        </w:rPr>
        <w:t xml:space="preserve"> alakulásáról szóló kimutatást megismerte és az abban foglaltakat tudomásul veszi. </w:t>
      </w:r>
    </w:p>
    <w:p w14:paraId="665F7C69" w14:textId="77777777" w:rsidR="00925A81" w:rsidRDefault="00925A81" w:rsidP="00925A81">
      <w:pPr>
        <w:spacing w:before="240"/>
        <w:jc w:val="both"/>
        <w:rPr>
          <w:sz w:val="24"/>
        </w:rPr>
      </w:pPr>
    </w:p>
    <w:p w14:paraId="7834A5F4" w14:textId="77777777" w:rsidR="00925A81" w:rsidRDefault="00925A81" w:rsidP="00925A81">
      <w:pPr>
        <w:tabs>
          <w:tab w:val="left" w:pos="3544"/>
        </w:tabs>
        <w:ind w:left="3540" w:hanging="3540"/>
        <w:jc w:val="center"/>
        <w:rPr>
          <w:b/>
        </w:rPr>
      </w:pPr>
      <w:r>
        <w:rPr>
          <w:b/>
        </w:rPr>
        <w:t>INDOKOLÁS</w:t>
      </w:r>
    </w:p>
    <w:p w14:paraId="16CF6B5E" w14:textId="77777777" w:rsidR="00925A81" w:rsidRDefault="00925A81" w:rsidP="00925A81">
      <w:pPr>
        <w:tabs>
          <w:tab w:val="left" w:pos="3544"/>
        </w:tabs>
        <w:ind w:left="3540" w:hanging="3540"/>
        <w:jc w:val="center"/>
        <w:rPr>
          <w:u w:val="single"/>
        </w:rPr>
      </w:pPr>
    </w:p>
    <w:p w14:paraId="2E56B404" w14:textId="77777777" w:rsidR="00925A81" w:rsidRDefault="00925A81" w:rsidP="00925A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Pénzügyi és Ügyrendi Bizottság a 2023. február 21. napján megtartott ülésén a júniusi testületi ülésre kért egy tájékoztatást a gyermekétkeztetés igénybevételének alakulásáról. Az adatokat folyamatosan figyelemmel követtük, azonban a nyári szünetig az igénybevételben jelentős változás nem történt, ennek az volt az oka, hogy év közben csak kevesen akartak módosítani a megrendelésben. </w:t>
      </w:r>
    </w:p>
    <w:p w14:paraId="4F44C024" w14:textId="77777777" w:rsidR="00925A81" w:rsidRDefault="00925A81" w:rsidP="00925A81">
      <w:pPr>
        <w:jc w:val="both"/>
        <w:rPr>
          <w:sz w:val="24"/>
          <w:szCs w:val="24"/>
        </w:rPr>
      </w:pPr>
    </w:p>
    <w:p w14:paraId="1B8BF1E2" w14:textId="77777777" w:rsidR="00925A81" w:rsidRDefault="00925A81" w:rsidP="00925A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Kimutatható változás az új iskolai év kezdetétől jelentkezett. A két időszak összehasonlítását jelen határozat melléklete tartalmazza. Megállapítható, hogy a tanulói létszám a </w:t>
      </w:r>
      <w:r w:rsidRPr="006B2E1F">
        <w:rPr>
          <w:sz w:val="24"/>
          <w:szCs w:val="24"/>
        </w:rPr>
        <w:t>Nyíregyházi SZC Tiszavasvári Szakképző Iskola és Kollégium</w:t>
      </w:r>
      <w:r>
        <w:rPr>
          <w:sz w:val="24"/>
          <w:szCs w:val="24"/>
        </w:rPr>
        <w:t xml:space="preserve"> (továbbiakban: Centrum) kivételével csökkent. </w:t>
      </w:r>
    </w:p>
    <w:p w14:paraId="62CB258B" w14:textId="77777777" w:rsidR="00925A81" w:rsidRDefault="00925A81" w:rsidP="00925A81">
      <w:pPr>
        <w:jc w:val="both"/>
        <w:rPr>
          <w:sz w:val="24"/>
          <w:szCs w:val="24"/>
        </w:rPr>
      </w:pPr>
    </w:p>
    <w:p w14:paraId="266C3969" w14:textId="4A1B6EF7" w:rsidR="00925A81" w:rsidRDefault="00925A81" w:rsidP="00925A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általános iskolák esetében az étkező tanulók létszáma összesen 65 fővel csökkent. Azonban, ha a létszámváltozást is figyelembe vesszük, akkor minimális (1.174 %) növekedés van az igénybe vevők létszámarányában. Az is megfigyelhető, hogy az étkezési típusokban átrendeződés </w:t>
      </w:r>
      <w:r w:rsidR="00207AEB">
        <w:rPr>
          <w:sz w:val="24"/>
          <w:szCs w:val="24"/>
        </w:rPr>
        <w:t>tapasztalható</w:t>
      </w:r>
      <w:r>
        <w:rPr>
          <w:sz w:val="24"/>
          <w:szCs w:val="24"/>
        </w:rPr>
        <w:t>. A napi 3 étkezést kevesebben veszik igénybe.</w:t>
      </w:r>
    </w:p>
    <w:p w14:paraId="20E34AE9" w14:textId="77777777" w:rsidR="00925A81" w:rsidRDefault="00925A81" w:rsidP="00925A81">
      <w:pPr>
        <w:jc w:val="both"/>
        <w:rPr>
          <w:sz w:val="24"/>
          <w:szCs w:val="24"/>
        </w:rPr>
      </w:pPr>
    </w:p>
    <w:p w14:paraId="4ABD9759" w14:textId="460EEDA9" w:rsidR="00925A81" w:rsidRDefault="00925A81" w:rsidP="00925A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középiskolák esetében csökkenés </w:t>
      </w:r>
      <w:r w:rsidR="00207AEB">
        <w:rPr>
          <w:sz w:val="24"/>
          <w:szCs w:val="24"/>
        </w:rPr>
        <w:t>látszik</w:t>
      </w:r>
      <w:r>
        <w:rPr>
          <w:sz w:val="24"/>
          <w:szCs w:val="24"/>
        </w:rPr>
        <w:t xml:space="preserve"> az igénybe vevők létszámában (20 fő). A Centrum esetében a tanulók jelentős része külső gyakorlati helyszínen részesül gyakorlati oktatásban, ahol több esetben lehetősége van az étkeztetést helyszínen igényelni.</w:t>
      </w:r>
    </w:p>
    <w:p w14:paraId="66640ED7" w14:textId="77777777" w:rsidR="00925A81" w:rsidRDefault="00925A81" w:rsidP="00925A81">
      <w:pPr>
        <w:spacing w:before="240"/>
        <w:jc w:val="both"/>
        <w:rPr>
          <w:sz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2"/>
        <w:gridCol w:w="4297"/>
      </w:tblGrid>
      <w:tr w:rsidR="00925A81" w:rsidRPr="007E4D91" w14:paraId="65BB2D65" w14:textId="77777777" w:rsidTr="008B4D20">
        <w:tc>
          <w:tcPr>
            <w:tcW w:w="4492" w:type="dxa"/>
          </w:tcPr>
          <w:p w14:paraId="279A4252" w14:textId="77777777" w:rsidR="00925A81" w:rsidRPr="007E4D91" w:rsidRDefault="00925A81" w:rsidP="008B4D20">
            <w:pPr>
              <w:rPr>
                <w:i/>
                <w:sz w:val="20"/>
              </w:rPr>
            </w:pPr>
          </w:p>
        </w:tc>
        <w:tc>
          <w:tcPr>
            <w:tcW w:w="4297" w:type="dxa"/>
          </w:tcPr>
          <w:p w14:paraId="63EF1310" w14:textId="77777777" w:rsidR="00925A81" w:rsidRPr="007E4D91" w:rsidRDefault="00925A81" w:rsidP="008B4D20">
            <w:pPr>
              <w:jc w:val="center"/>
              <w:rPr>
                <w:i/>
                <w:sz w:val="20"/>
              </w:rPr>
            </w:pPr>
          </w:p>
        </w:tc>
      </w:tr>
      <w:tr w:rsidR="00925A81" w:rsidRPr="007E4D91" w14:paraId="6180A71C" w14:textId="77777777" w:rsidTr="008B4D20">
        <w:tc>
          <w:tcPr>
            <w:tcW w:w="4492" w:type="dxa"/>
          </w:tcPr>
          <w:p w14:paraId="58C95AB3" w14:textId="77777777" w:rsidR="00925A81" w:rsidRPr="007E4D91" w:rsidRDefault="00925A81" w:rsidP="008B4D20">
            <w:pPr>
              <w:jc w:val="center"/>
              <w:rPr>
                <w:i/>
                <w:sz w:val="20"/>
              </w:rPr>
            </w:pPr>
          </w:p>
        </w:tc>
        <w:tc>
          <w:tcPr>
            <w:tcW w:w="4297" w:type="dxa"/>
          </w:tcPr>
          <w:p w14:paraId="3FA96B28" w14:textId="77777777" w:rsidR="00925A81" w:rsidRPr="007E4D91" w:rsidRDefault="00925A81" w:rsidP="008B4D20">
            <w:pPr>
              <w:jc w:val="center"/>
              <w:rPr>
                <w:i/>
                <w:sz w:val="20"/>
              </w:rPr>
            </w:pPr>
          </w:p>
        </w:tc>
      </w:tr>
    </w:tbl>
    <w:p w14:paraId="1F97C540" w14:textId="77777777" w:rsidR="00925A81" w:rsidRPr="007E4D91" w:rsidRDefault="00925A81" w:rsidP="00925A81">
      <w:pPr>
        <w:tabs>
          <w:tab w:val="center" w:pos="7371"/>
        </w:tabs>
        <w:jc w:val="both"/>
        <w:rPr>
          <w:sz w:val="24"/>
        </w:rPr>
      </w:pPr>
    </w:p>
    <w:p w14:paraId="1C76E731" w14:textId="77777777" w:rsidR="00925A81" w:rsidRPr="007E4D91" w:rsidRDefault="00925A81" w:rsidP="00925A81">
      <w:pPr>
        <w:tabs>
          <w:tab w:val="center" w:pos="7371"/>
        </w:tabs>
        <w:rPr>
          <w:sz w:val="24"/>
        </w:rPr>
      </w:pPr>
      <w:r w:rsidRPr="007E4D91">
        <w:rPr>
          <w:sz w:val="24"/>
        </w:rPr>
        <w:t xml:space="preserve">              </w:t>
      </w:r>
      <w:r w:rsidRPr="007E4D91">
        <w:rPr>
          <w:b/>
          <w:bCs/>
          <w:sz w:val="24"/>
          <w:u w:val="single"/>
        </w:rPr>
        <w:t>Határidő:</w:t>
      </w:r>
      <w:r w:rsidRPr="007E4D91">
        <w:rPr>
          <w:sz w:val="24"/>
        </w:rPr>
        <w:t xml:space="preserve"> azonnal                                            </w:t>
      </w:r>
      <w:r w:rsidRPr="007E4D91">
        <w:rPr>
          <w:b/>
          <w:bCs/>
          <w:sz w:val="24"/>
          <w:u w:val="single"/>
        </w:rPr>
        <w:t>Felelős:</w:t>
      </w:r>
      <w:r w:rsidRPr="007E4D91">
        <w:rPr>
          <w:sz w:val="24"/>
        </w:rPr>
        <w:t xml:space="preserve"> </w:t>
      </w:r>
      <w:r>
        <w:rPr>
          <w:sz w:val="24"/>
        </w:rPr>
        <w:t>Szőke Zoltán</w:t>
      </w:r>
    </w:p>
    <w:p w14:paraId="18900C75" w14:textId="77777777" w:rsidR="00925A81" w:rsidRDefault="00925A81" w:rsidP="00925A81">
      <w:pPr>
        <w:tabs>
          <w:tab w:val="center" w:pos="7371"/>
        </w:tabs>
        <w:rPr>
          <w:sz w:val="24"/>
        </w:rPr>
      </w:pPr>
      <w:r w:rsidRPr="007E4D91">
        <w:rPr>
          <w:sz w:val="24"/>
        </w:rPr>
        <w:t xml:space="preserve">                                                                               </w:t>
      </w:r>
      <w:r>
        <w:rPr>
          <w:sz w:val="24"/>
        </w:rPr>
        <w:t xml:space="preserve">                       </w:t>
      </w:r>
      <w:r w:rsidRPr="007E4D91">
        <w:rPr>
          <w:sz w:val="24"/>
        </w:rPr>
        <w:t xml:space="preserve"> </w:t>
      </w:r>
      <w:r>
        <w:rPr>
          <w:sz w:val="24"/>
        </w:rPr>
        <w:t>polgármester</w:t>
      </w:r>
    </w:p>
    <w:p w14:paraId="3D9BD366" w14:textId="77777777" w:rsidR="008C175C" w:rsidRDefault="008C175C" w:rsidP="00925A81">
      <w:pPr>
        <w:tabs>
          <w:tab w:val="center" w:pos="7371"/>
        </w:tabs>
        <w:rPr>
          <w:sz w:val="24"/>
        </w:rPr>
      </w:pPr>
    </w:p>
    <w:p w14:paraId="693AAD2F" w14:textId="77777777" w:rsidR="00925A81" w:rsidRDefault="00925A81" w:rsidP="00925A81">
      <w:pPr>
        <w:tabs>
          <w:tab w:val="center" w:pos="7371"/>
        </w:tabs>
        <w:rPr>
          <w:sz w:val="24"/>
        </w:rPr>
      </w:pPr>
    </w:p>
    <w:p w14:paraId="0B12C543" w14:textId="77777777" w:rsidR="00925A81" w:rsidRDefault="00925A81" w:rsidP="00925A81">
      <w:pPr>
        <w:tabs>
          <w:tab w:val="center" w:pos="7371"/>
        </w:tabs>
        <w:rPr>
          <w:sz w:val="24"/>
        </w:rPr>
      </w:pPr>
    </w:p>
    <w:p w14:paraId="6A263F01" w14:textId="53534873" w:rsidR="00925A81" w:rsidRDefault="008C175C" w:rsidP="008C175C">
      <w:pPr>
        <w:tabs>
          <w:tab w:val="center" w:pos="2268"/>
          <w:tab w:val="center" w:pos="6804"/>
        </w:tabs>
        <w:rPr>
          <w:sz w:val="24"/>
        </w:rPr>
      </w:pPr>
      <w:r>
        <w:rPr>
          <w:sz w:val="24"/>
        </w:rPr>
        <w:tab/>
        <w:t>Szőke Zoltán</w:t>
      </w:r>
      <w:r>
        <w:rPr>
          <w:sz w:val="24"/>
        </w:rPr>
        <w:tab/>
        <w:t>Dr. Kórik Zsuzsanna</w:t>
      </w:r>
    </w:p>
    <w:p w14:paraId="0DAA3D57" w14:textId="20AC33AD" w:rsidR="008C175C" w:rsidRDefault="008C175C" w:rsidP="008C175C">
      <w:pPr>
        <w:tabs>
          <w:tab w:val="center" w:pos="2268"/>
          <w:tab w:val="center" w:pos="6804"/>
        </w:tabs>
        <w:rPr>
          <w:sz w:val="24"/>
        </w:rPr>
      </w:pPr>
      <w:r>
        <w:rPr>
          <w:sz w:val="24"/>
        </w:rPr>
        <w:tab/>
        <w:t>polgármester</w:t>
      </w:r>
      <w:r>
        <w:rPr>
          <w:sz w:val="24"/>
        </w:rPr>
        <w:tab/>
        <w:t>jegyző</w:t>
      </w:r>
    </w:p>
    <w:p w14:paraId="60DCF2E6" w14:textId="77777777" w:rsidR="00925A81" w:rsidRDefault="00925A81" w:rsidP="00925A81">
      <w:pPr>
        <w:suppressAutoHyphens w:val="0"/>
        <w:spacing w:after="200" w:line="276" w:lineRule="auto"/>
      </w:pPr>
    </w:p>
    <w:p w14:paraId="0F22A2FA" w14:textId="77777777" w:rsidR="00CB4133" w:rsidRDefault="00CB4133" w:rsidP="00421314">
      <w:pPr>
        <w:rPr>
          <w:b/>
          <w:sz w:val="24"/>
          <w:szCs w:val="24"/>
        </w:rPr>
        <w:sectPr w:rsidR="00CB413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2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0"/>
        <w:gridCol w:w="1343"/>
        <w:gridCol w:w="898"/>
        <w:gridCol w:w="1257"/>
        <w:gridCol w:w="898"/>
        <w:gridCol w:w="1257"/>
        <w:gridCol w:w="1265"/>
        <w:gridCol w:w="1212"/>
      </w:tblGrid>
      <w:tr w:rsidR="006B2E1F" w:rsidRPr="006B2E1F" w14:paraId="1BF58B37" w14:textId="77777777" w:rsidTr="00925A81">
        <w:trPr>
          <w:trHeight w:val="300"/>
          <w:jc w:val="center"/>
        </w:trPr>
        <w:tc>
          <w:tcPr>
            <w:tcW w:w="12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2766A" w14:textId="1E5F542B" w:rsidR="006B2E1F" w:rsidRPr="006B2E1F" w:rsidRDefault="001636C3" w:rsidP="006B2E1F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lastRenderedPageBreak/>
              <w:t>határozat</w:t>
            </w:r>
            <w:r w:rsidR="006B2E1F"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 xml:space="preserve"> 1. számú melléklete</w:t>
            </w:r>
          </w:p>
        </w:tc>
      </w:tr>
      <w:tr w:rsidR="006B2E1F" w:rsidRPr="006B2E1F" w14:paraId="7E75E3D6" w14:textId="77777777" w:rsidTr="00925A81">
        <w:trPr>
          <w:trHeight w:val="375"/>
          <w:jc w:val="center"/>
        </w:trPr>
        <w:tc>
          <w:tcPr>
            <w:tcW w:w="12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7421" w14:textId="4A2CC0B3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hu-HU"/>
              </w:rPr>
            </w:pPr>
            <w:r w:rsidRPr="006B2E1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>Kimutatás a 2022. szept. és a 2023. szeptemberi létszám vá</w:t>
            </w:r>
            <w:r w:rsidR="001636C3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>l</w:t>
            </w:r>
            <w:r w:rsidRPr="006B2E1F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hu-HU"/>
              </w:rPr>
              <w:t>tozásáról</w:t>
            </w:r>
          </w:p>
        </w:tc>
      </w:tr>
      <w:tr w:rsidR="006B2E1F" w:rsidRPr="006B2E1F" w14:paraId="0896BFD9" w14:textId="77777777" w:rsidTr="00925A81">
        <w:trPr>
          <w:trHeight w:val="315"/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7E62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2FF8" w14:textId="77777777" w:rsidR="006B2E1F" w:rsidRPr="006B2E1F" w:rsidRDefault="006B2E1F" w:rsidP="006B2E1F">
            <w:pPr>
              <w:suppressAutoHyphens w:val="0"/>
              <w:rPr>
                <w:sz w:val="20"/>
                <w:lang w:eastAsia="hu-H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2A09" w14:textId="77777777" w:rsidR="006B2E1F" w:rsidRPr="006B2E1F" w:rsidRDefault="006B2E1F" w:rsidP="006B2E1F">
            <w:pPr>
              <w:suppressAutoHyphens w:val="0"/>
              <w:rPr>
                <w:sz w:val="20"/>
                <w:lang w:eastAsia="hu-H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19F84" w14:textId="77777777" w:rsidR="006B2E1F" w:rsidRPr="006B2E1F" w:rsidRDefault="006B2E1F" w:rsidP="006B2E1F">
            <w:pPr>
              <w:suppressAutoHyphens w:val="0"/>
              <w:rPr>
                <w:sz w:val="20"/>
                <w:lang w:eastAsia="hu-H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7BB9" w14:textId="77777777" w:rsidR="006B2E1F" w:rsidRPr="006B2E1F" w:rsidRDefault="006B2E1F" w:rsidP="006B2E1F">
            <w:pPr>
              <w:suppressAutoHyphens w:val="0"/>
              <w:rPr>
                <w:sz w:val="20"/>
                <w:lang w:eastAsia="hu-H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29D9" w14:textId="77777777" w:rsidR="006B2E1F" w:rsidRPr="006B2E1F" w:rsidRDefault="006B2E1F" w:rsidP="006B2E1F">
            <w:pPr>
              <w:suppressAutoHyphens w:val="0"/>
              <w:rPr>
                <w:sz w:val="20"/>
                <w:lang w:eastAsia="hu-H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21CE" w14:textId="77777777" w:rsidR="006B2E1F" w:rsidRPr="006B2E1F" w:rsidRDefault="006B2E1F" w:rsidP="006B2E1F">
            <w:pPr>
              <w:suppressAutoHyphens w:val="0"/>
              <w:rPr>
                <w:sz w:val="20"/>
                <w:lang w:eastAsia="hu-H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A99D" w14:textId="77777777" w:rsidR="006B2E1F" w:rsidRPr="006B2E1F" w:rsidRDefault="006B2E1F" w:rsidP="006B2E1F">
            <w:pPr>
              <w:suppressAutoHyphens w:val="0"/>
              <w:rPr>
                <w:sz w:val="20"/>
                <w:lang w:eastAsia="hu-HU"/>
              </w:rPr>
            </w:pPr>
          </w:p>
        </w:tc>
      </w:tr>
      <w:tr w:rsidR="006B2E1F" w:rsidRPr="006B2E1F" w14:paraId="39496D7D" w14:textId="77777777" w:rsidTr="00925A81">
        <w:trPr>
          <w:trHeight w:val="330"/>
          <w:jc w:val="center"/>
        </w:trPr>
        <w:tc>
          <w:tcPr>
            <w:tcW w:w="121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4A8E7F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B2E1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Általános Iskola</w:t>
            </w:r>
          </w:p>
        </w:tc>
      </w:tr>
      <w:tr w:rsidR="006B2E1F" w:rsidRPr="006B2E1F" w14:paraId="487B088C" w14:textId="77777777" w:rsidTr="00925A81">
        <w:trPr>
          <w:trHeight w:val="315"/>
          <w:jc w:val="center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A1599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proofErr w:type="gramStart"/>
            <w:r w:rsidRPr="006B2E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Étkezés  típusai</w:t>
            </w:r>
            <w:proofErr w:type="gramEnd"/>
          </w:p>
        </w:tc>
        <w:tc>
          <w:tcPr>
            <w:tcW w:w="349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noWrap/>
            <w:vAlign w:val="center"/>
            <w:hideMark/>
          </w:tcPr>
          <w:p w14:paraId="251B6979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2022. szeptember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7AA0719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2023. szeptember</w:t>
            </w:r>
          </w:p>
        </w:tc>
        <w:tc>
          <w:tcPr>
            <w:tcW w:w="24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14:paraId="40DF1024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Változás</w:t>
            </w:r>
          </w:p>
        </w:tc>
      </w:tr>
      <w:tr w:rsidR="006B2E1F" w:rsidRPr="006B2E1F" w14:paraId="65BA914A" w14:textId="77777777" w:rsidTr="00925A81">
        <w:trPr>
          <w:trHeight w:val="615"/>
          <w:jc w:val="center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3CA09" w14:textId="77777777" w:rsidR="006B2E1F" w:rsidRPr="006B2E1F" w:rsidRDefault="006B2E1F" w:rsidP="006B2E1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36A99AE" w14:textId="77777777" w:rsidR="006B2E1F" w:rsidRPr="006B2E1F" w:rsidRDefault="006B2E1F" w:rsidP="006B2E1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Vasvári Pál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B967CF5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Kabay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77448730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Magiszter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B032185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 xml:space="preserve">Kabay 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6229A024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Magiszter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bottom"/>
            <w:hideMark/>
          </w:tcPr>
          <w:p w14:paraId="71F16116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Kabay + Vasvári Pál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54268B4B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Magiszter</w:t>
            </w:r>
          </w:p>
        </w:tc>
      </w:tr>
      <w:tr w:rsidR="006B2E1F" w:rsidRPr="006B2E1F" w14:paraId="11C38DF6" w14:textId="77777777" w:rsidTr="00925A81">
        <w:trPr>
          <w:trHeight w:val="300"/>
          <w:jc w:val="center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64A3F1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3* étkezés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CF22925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31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1214D0F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452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7595D90A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421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0B4555D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392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713B920C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407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55EB838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-91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6DCDF882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-14</w:t>
            </w:r>
          </w:p>
        </w:tc>
      </w:tr>
      <w:tr w:rsidR="006B2E1F" w:rsidRPr="006B2E1F" w14:paraId="33F9F20F" w14:textId="77777777" w:rsidTr="00925A81">
        <w:trPr>
          <w:trHeight w:val="300"/>
          <w:jc w:val="center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29DE3A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2* étkezés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F3F11F6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1A101BB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63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68CC23F8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A8CD468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71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07BD8887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D2B6881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5554DEF3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</w:tr>
      <w:tr w:rsidR="006B2E1F" w:rsidRPr="006B2E1F" w14:paraId="1EF41FB8" w14:textId="77777777" w:rsidTr="00925A81">
        <w:trPr>
          <w:trHeight w:val="315"/>
          <w:jc w:val="center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C804DD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Menza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26F5CD8" w14:textId="77777777" w:rsidR="006B2E1F" w:rsidRPr="006B2E1F" w:rsidRDefault="006B2E1F" w:rsidP="006B2E1F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54973AE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106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7DE7B04D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C636EDD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137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DA0D58C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E2D3DB8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31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18A577DD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</w:tr>
      <w:tr w:rsidR="006B2E1F" w:rsidRPr="006B2E1F" w14:paraId="0943401B" w14:textId="77777777" w:rsidTr="00925A81">
        <w:trPr>
          <w:trHeight w:val="107"/>
          <w:jc w:val="center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671A5CC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Étkezők összesen: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0F22F52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32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60E16B6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621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658A0740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421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B4518DC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600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24D79E5E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409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EE34C18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-53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70EB2DA6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-12</w:t>
            </w:r>
          </w:p>
        </w:tc>
      </w:tr>
      <w:tr w:rsidR="006B2E1F" w:rsidRPr="006B2E1F" w14:paraId="0C414919" w14:textId="77777777" w:rsidTr="00925A81">
        <w:trPr>
          <w:trHeight w:val="315"/>
          <w:jc w:val="center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3FEF697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Iskolai létszám: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746F432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812E707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757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2835A840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432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2D845546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720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48C836D8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412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3ECE332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-69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71D4D020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-20</w:t>
            </w:r>
          </w:p>
        </w:tc>
      </w:tr>
      <w:tr w:rsidR="006B2E1F" w:rsidRPr="006B2E1F" w14:paraId="1EA2F0E1" w14:textId="77777777" w:rsidTr="00925A81">
        <w:trPr>
          <w:trHeight w:val="300"/>
          <w:jc w:val="center"/>
        </w:trPr>
        <w:tc>
          <w:tcPr>
            <w:tcW w:w="4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9E0618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3* étkezés létszám arányában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C5CA189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96,88%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8ADBDF0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59,71%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3C5C90BB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97,45%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629292E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54,44%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341D9BFC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98,79%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6EF5D6F4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-6,77%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6844489F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1,33%</w:t>
            </w:r>
          </w:p>
        </w:tc>
      </w:tr>
      <w:tr w:rsidR="006B2E1F" w:rsidRPr="006B2E1F" w14:paraId="51BA61DB" w14:textId="77777777" w:rsidTr="00925A81">
        <w:trPr>
          <w:trHeight w:val="300"/>
          <w:jc w:val="center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FF978A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2* étkezés létszám arányában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76584FD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3,13%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CABC17E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8,32%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042AC19D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0,00%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7525868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9,86%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2D168CB6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0,00%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520F091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1,75%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6BB9CB55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0,00%</w:t>
            </w:r>
          </w:p>
        </w:tc>
      </w:tr>
      <w:tr w:rsidR="006B2E1F" w:rsidRPr="006B2E1F" w14:paraId="735BBA55" w14:textId="77777777" w:rsidTr="00925A81">
        <w:trPr>
          <w:trHeight w:val="315"/>
          <w:jc w:val="center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48F0A3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Menza létszám arányában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7449480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0,00%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D01D2EF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14,00%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5A05EBE5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0,00%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30379E90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19,03%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60CAC324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0,49%</w:t>
            </w:r>
          </w:p>
        </w:tc>
        <w:tc>
          <w:tcPr>
            <w:tcW w:w="126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5DAD2B32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5,59%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575F0550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0,49%</w:t>
            </w:r>
          </w:p>
        </w:tc>
      </w:tr>
      <w:tr w:rsidR="006B2E1F" w:rsidRPr="006B2E1F" w14:paraId="75F9B528" w14:textId="77777777" w:rsidTr="00925A81">
        <w:trPr>
          <w:trHeight w:val="201"/>
          <w:jc w:val="center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1083AC7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Étkezők összesen létszám arányában: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3C3AD59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100,00%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4DE0CFF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82,03%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25A54810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97,45%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0CA54D8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83,33%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7D25C3CC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99,27%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2CD56771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0,57%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11EE171F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1,82%</w:t>
            </w:r>
          </w:p>
        </w:tc>
      </w:tr>
      <w:tr w:rsidR="006B2E1F" w:rsidRPr="006B2E1F" w14:paraId="7F2FD511" w14:textId="77777777" w:rsidTr="00925A81">
        <w:trPr>
          <w:trHeight w:val="315"/>
          <w:jc w:val="center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C8E1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1144" w14:textId="77777777" w:rsidR="006B2E1F" w:rsidRPr="006B2E1F" w:rsidRDefault="006B2E1F" w:rsidP="006B2E1F">
            <w:pPr>
              <w:suppressAutoHyphens w:val="0"/>
              <w:rPr>
                <w:sz w:val="20"/>
                <w:lang w:eastAsia="hu-H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3A03" w14:textId="77777777" w:rsidR="006B2E1F" w:rsidRPr="006B2E1F" w:rsidRDefault="006B2E1F" w:rsidP="006B2E1F">
            <w:pPr>
              <w:suppressAutoHyphens w:val="0"/>
              <w:rPr>
                <w:sz w:val="20"/>
                <w:lang w:eastAsia="hu-H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7CE6" w14:textId="77777777" w:rsidR="006B2E1F" w:rsidRPr="006B2E1F" w:rsidRDefault="006B2E1F" w:rsidP="006B2E1F">
            <w:pPr>
              <w:suppressAutoHyphens w:val="0"/>
              <w:rPr>
                <w:sz w:val="20"/>
                <w:lang w:eastAsia="hu-HU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6E79" w14:textId="77777777" w:rsidR="006B2E1F" w:rsidRPr="006B2E1F" w:rsidRDefault="006B2E1F" w:rsidP="006B2E1F">
            <w:pPr>
              <w:suppressAutoHyphens w:val="0"/>
              <w:rPr>
                <w:sz w:val="20"/>
                <w:lang w:eastAsia="hu-HU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1FE1" w14:textId="77777777" w:rsidR="006B2E1F" w:rsidRPr="006B2E1F" w:rsidRDefault="006B2E1F" w:rsidP="006B2E1F">
            <w:pPr>
              <w:suppressAutoHyphens w:val="0"/>
              <w:rPr>
                <w:sz w:val="20"/>
                <w:lang w:eastAsia="hu-HU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C166" w14:textId="77777777" w:rsidR="006B2E1F" w:rsidRPr="006B2E1F" w:rsidRDefault="006B2E1F" w:rsidP="006B2E1F">
            <w:pPr>
              <w:suppressAutoHyphens w:val="0"/>
              <w:rPr>
                <w:sz w:val="20"/>
                <w:lang w:eastAsia="hu-H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D248B" w14:textId="77777777" w:rsidR="006B2E1F" w:rsidRPr="006B2E1F" w:rsidRDefault="006B2E1F" w:rsidP="006B2E1F">
            <w:pPr>
              <w:suppressAutoHyphens w:val="0"/>
              <w:rPr>
                <w:sz w:val="20"/>
                <w:lang w:eastAsia="hu-HU"/>
              </w:rPr>
            </w:pPr>
          </w:p>
        </w:tc>
      </w:tr>
      <w:tr w:rsidR="006B2E1F" w:rsidRPr="006B2E1F" w14:paraId="4DCB6646" w14:textId="77777777" w:rsidTr="00925A81">
        <w:trPr>
          <w:trHeight w:val="75"/>
          <w:jc w:val="center"/>
        </w:trPr>
        <w:tc>
          <w:tcPr>
            <w:tcW w:w="109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90DE595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6B2E1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u-HU"/>
              </w:rPr>
              <w:t>Középiskola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816F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6B2E1F" w:rsidRPr="006B2E1F" w14:paraId="6B27F81E" w14:textId="77777777" w:rsidTr="00925A81">
        <w:trPr>
          <w:trHeight w:val="315"/>
          <w:jc w:val="center"/>
        </w:trPr>
        <w:tc>
          <w:tcPr>
            <w:tcW w:w="4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F7B4D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proofErr w:type="gramStart"/>
            <w:r w:rsidRPr="006B2E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Étkezés  típusai</w:t>
            </w:r>
            <w:proofErr w:type="gramEnd"/>
          </w:p>
        </w:tc>
        <w:tc>
          <w:tcPr>
            <w:tcW w:w="22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9D08E"/>
            <w:noWrap/>
            <w:vAlign w:val="bottom"/>
            <w:hideMark/>
          </w:tcPr>
          <w:p w14:paraId="45C9F3B7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2022. szeptember</w:t>
            </w:r>
          </w:p>
        </w:tc>
        <w:tc>
          <w:tcPr>
            <w:tcW w:w="21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bottom"/>
            <w:hideMark/>
          </w:tcPr>
          <w:p w14:paraId="6F979CE7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2023. szeptember</w:t>
            </w:r>
          </w:p>
        </w:tc>
        <w:tc>
          <w:tcPr>
            <w:tcW w:w="25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14:paraId="266B3990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Változás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15A9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</w:tr>
      <w:tr w:rsidR="006B2E1F" w:rsidRPr="006B2E1F" w14:paraId="4C675E66" w14:textId="77777777" w:rsidTr="00925A81">
        <w:trPr>
          <w:trHeight w:val="315"/>
          <w:jc w:val="center"/>
        </w:trPr>
        <w:tc>
          <w:tcPr>
            <w:tcW w:w="4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67D53" w14:textId="77777777" w:rsidR="006B2E1F" w:rsidRPr="006B2E1F" w:rsidRDefault="006B2E1F" w:rsidP="006B2E1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1E2BEAE" w14:textId="77777777" w:rsidR="006B2E1F" w:rsidRPr="006B2E1F" w:rsidRDefault="006B2E1F" w:rsidP="006B2E1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Váci M. G.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62B9F7D8" w14:textId="6AFC7691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SZC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366031F" w14:textId="77777777" w:rsidR="006B2E1F" w:rsidRPr="006B2E1F" w:rsidRDefault="006B2E1F" w:rsidP="006B2E1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Váci M. G.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4B927415" w14:textId="7ED0F3B6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SZC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C7C2FD5" w14:textId="77777777" w:rsidR="006B2E1F" w:rsidRPr="006B2E1F" w:rsidRDefault="006B2E1F" w:rsidP="006B2E1F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Váci M. G.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5343CEED" w14:textId="2A151FCA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SZC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3E0D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</w:p>
        </w:tc>
      </w:tr>
      <w:tr w:rsidR="006B2E1F" w:rsidRPr="006B2E1F" w14:paraId="17CF1DC6" w14:textId="77777777" w:rsidTr="00925A81">
        <w:trPr>
          <w:trHeight w:val="300"/>
          <w:jc w:val="center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D5BA0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Menza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3D0EA89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42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50C24257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36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777E2C4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5D4346E7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31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903F39E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-21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27A5DD3A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-5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B20B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B2E1F" w:rsidRPr="006B2E1F" w14:paraId="17DF89D5" w14:textId="77777777" w:rsidTr="00925A81">
        <w:trPr>
          <w:trHeight w:val="315"/>
          <w:jc w:val="center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B5FD3B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Kollégium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3C0CB81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164BCC23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74E31DFF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4802C42F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12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D2D255A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37FEC536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8873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B2E1F" w:rsidRPr="006B2E1F" w14:paraId="35535B0E" w14:textId="77777777" w:rsidTr="00925A81">
        <w:trPr>
          <w:trHeight w:val="315"/>
          <w:jc w:val="center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772FD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Étkezők összesen: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9C3401C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42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727F30BC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44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47D8FD7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23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3003E22E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43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2008C598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-19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14:paraId="0B912B9E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-1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3063E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B2E1F" w:rsidRPr="006B2E1F" w14:paraId="750C6B3B" w14:textId="77777777" w:rsidTr="00925A81">
        <w:trPr>
          <w:trHeight w:val="315"/>
          <w:jc w:val="center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8FC74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Iskolai létszám: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459DC35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187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3661D6F0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315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27F8E6D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166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14:paraId="5287D240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358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14:paraId="3F99B53F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-21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06CAFD1E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43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D2976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B2E1F" w:rsidRPr="006B2E1F" w14:paraId="0536433B" w14:textId="77777777" w:rsidTr="00925A81">
        <w:trPr>
          <w:trHeight w:val="300"/>
          <w:jc w:val="center"/>
        </w:trPr>
        <w:tc>
          <w:tcPr>
            <w:tcW w:w="40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AAEB1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Menza létszám arányában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58CAAAC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22,46%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bottom"/>
            <w:hideMark/>
          </w:tcPr>
          <w:p w14:paraId="507C5164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11,43%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C4B390D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12,65%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7CD88BC0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8,66%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A763166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-9,81%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4351D837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-2,77%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9EBB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B2E1F" w:rsidRPr="006B2E1F" w14:paraId="5850AA7F" w14:textId="77777777" w:rsidTr="00925A81">
        <w:trPr>
          <w:trHeight w:val="315"/>
          <w:jc w:val="center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BDD301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Kollégium létszám arányában</w:t>
            </w:r>
          </w:p>
        </w:tc>
        <w:tc>
          <w:tcPr>
            <w:tcW w:w="13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654730D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0,00%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noWrap/>
            <w:vAlign w:val="bottom"/>
            <w:hideMark/>
          </w:tcPr>
          <w:p w14:paraId="30CEA193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2,54%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21954CE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1,20%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20D7127E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3,35%</w:t>
            </w:r>
          </w:p>
        </w:tc>
        <w:tc>
          <w:tcPr>
            <w:tcW w:w="12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5ED3354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1,20%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27D72044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0,81%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A933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  <w:tr w:rsidR="006B2E1F" w:rsidRPr="006B2E1F" w14:paraId="41484C21" w14:textId="77777777" w:rsidTr="00925A81">
        <w:trPr>
          <w:trHeight w:val="75"/>
          <w:jc w:val="center"/>
        </w:trPr>
        <w:tc>
          <w:tcPr>
            <w:tcW w:w="40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A9A0FC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hu-HU"/>
              </w:rPr>
              <w:t>Étkezők összesen létszám arányában:</w:t>
            </w:r>
          </w:p>
        </w:tc>
        <w:tc>
          <w:tcPr>
            <w:tcW w:w="1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B919BAA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22,46%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4C0DCAD5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13,97%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482B33CE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13,86%</w:t>
            </w:r>
          </w:p>
        </w:tc>
        <w:tc>
          <w:tcPr>
            <w:tcW w:w="8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3C6F4B4A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12,01%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14A82D7A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-8,60%</w:t>
            </w: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14:paraId="12E561C3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  <w:r w:rsidRPr="006B2E1F"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  <w:t>-1,96%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43169" w14:textId="77777777" w:rsidR="006B2E1F" w:rsidRPr="006B2E1F" w:rsidRDefault="006B2E1F" w:rsidP="006B2E1F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hu-HU"/>
              </w:rPr>
            </w:pPr>
          </w:p>
        </w:tc>
      </w:tr>
    </w:tbl>
    <w:p w14:paraId="709B5371" w14:textId="6CB70AC6" w:rsidR="00400B46" w:rsidRDefault="00400B46" w:rsidP="00925A81">
      <w:pPr>
        <w:tabs>
          <w:tab w:val="center" w:pos="7371"/>
        </w:tabs>
      </w:pPr>
    </w:p>
    <w:sectPr w:rsidR="00400B46" w:rsidSect="00925A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93A95"/>
    <w:multiLevelType w:val="hybridMultilevel"/>
    <w:tmpl w:val="BECC0A7C"/>
    <w:lvl w:ilvl="0" w:tplc="6AFE1F3A">
      <w:start w:val="2"/>
      <w:numFmt w:val="decimal"/>
      <w:pStyle w:val="Listaszerbekezds"/>
      <w:lvlText w:val="%1."/>
      <w:lvlJc w:val="left"/>
      <w:pPr>
        <w:ind w:left="1145" w:hanging="360"/>
      </w:pPr>
      <w:rPr>
        <w:rFonts w:asciiTheme="minorHAnsi" w:hAnsiTheme="minorHAnsi" w:cstheme="minorHAnsi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363554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314"/>
    <w:rsid w:val="0011116B"/>
    <w:rsid w:val="001636C3"/>
    <w:rsid w:val="001806CA"/>
    <w:rsid w:val="00207AEB"/>
    <w:rsid w:val="00254B63"/>
    <w:rsid w:val="002B60CA"/>
    <w:rsid w:val="00400B46"/>
    <w:rsid w:val="004022E2"/>
    <w:rsid w:val="00415163"/>
    <w:rsid w:val="00421314"/>
    <w:rsid w:val="004614EB"/>
    <w:rsid w:val="004615B5"/>
    <w:rsid w:val="004656C5"/>
    <w:rsid w:val="004732EC"/>
    <w:rsid w:val="006B2E1F"/>
    <w:rsid w:val="006E01D0"/>
    <w:rsid w:val="00763E09"/>
    <w:rsid w:val="007F5B51"/>
    <w:rsid w:val="008C175C"/>
    <w:rsid w:val="00925A81"/>
    <w:rsid w:val="00A563A9"/>
    <w:rsid w:val="00AE71C7"/>
    <w:rsid w:val="00B27685"/>
    <w:rsid w:val="00BC29EF"/>
    <w:rsid w:val="00C05946"/>
    <w:rsid w:val="00CB4133"/>
    <w:rsid w:val="00CB54EA"/>
    <w:rsid w:val="00CE1C8F"/>
    <w:rsid w:val="00D86110"/>
    <w:rsid w:val="00E300DC"/>
    <w:rsid w:val="00E913AE"/>
    <w:rsid w:val="00F02C4F"/>
    <w:rsid w:val="00F24D3E"/>
    <w:rsid w:val="00F26A5D"/>
    <w:rsid w:val="00F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CBBE9"/>
  <w15:chartTrackingRefBased/>
  <w15:docId w15:val="{EE1C576B-A31B-4B10-AD7B-999D85E7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131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14:ligatures w14:val="none"/>
    </w:rPr>
  </w:style>
  <w:style w:type="paragraph" w:styleId="Cmsor1">
    <w:name w:val="heading 1"/>
    <w:basedOn w:val="Norml"/>
    <w:next w:val="Norml"/>
    <w:link w:val="Cmsor1Char"/>
    <w:qFormat/>
    <w:rsid w:val="00E300DC"/>
    <w:pPr>
      <w:keepNext/>
      <w:suppressAutoHyphens w:val="0"/>
      <w:overflowPunct w:val="0"/>
      <w:autoSpaceDE w:val="0"/>
      <w:autoSpaceDN w:val="0"/>
      <w:adjustRightInd w:val="0"/>
      <w:ind w:left="426"/>
      <w:jc w:val="both"/>
      <w:textAlignment w:val="baseline"/>
      <w:outlineLvl w:val="0"/>
    </w:pPr>
    <w:rPr>
      <w:b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next w:val="Norml"/>
    <w:autoRedefine/>
    <w:uiPriority w:val="34"/>
    <w:qFormat/>
    <w:rsid w:val="00AE71C7"/>
    <w:pPr>
      <w:numPr>
        <w:numId w:val="1"/>
      </w:numPr>
      <w:overflowPunct w:val="0"/>
      <w:autoSpaceDE w:val="0"/>
      <w:autoSpaceDN w:val="0"/>
      <w:adjustRightInd w:val="0"/>
      <w:spacing w:before="240" w:after="240"/>
      <w:jc w:val="both"/>
      <w:textAlignment w:val="baseline"/>
    </w:pPr>
    <w:rPr>
      <w:rFonts w:cstheme="minorHAnsi"/>
      <w:sz w:val="24"/>
      <w:lang w:eastAsia="hu-HU"/>
    </w:rPr>
  </w:style>
  <w:style w:type="character" w:customStyle="1" w:styleId="Cmsor1Char">
    <w:name w:val="Címsor 1 Char"/>
    <w:basedOn w:val="Bekezdsalapbettpusa"/>
    <w:link w:val="Cmsor1"/>
    <w:rsid w:val="00E300DC"/>
    <w:rPr>
      <w:rFonts w:ascii="Times New Roman" w:eastAsia="Times New Roman" w:hAnsi="Times New Roman" w:cs="Times New Roman"/>
      <w:b/>
      <w:kern w:val="0"/>
      <w:sz w:val="24"/>
      <w:szCs w:val="20"/>
      <w:lang w:eastAsia="hu-HU"/>
      <w14:ligatures w14:val="none"/>
    </w:rPr>
  </w:style>
  <w:style w:type="paragraph" w:styleId="Szvegtrzs">
    <w:name w:val="Body Text"/>
    <w:basedOn w:val="Norml"/>
    <w:link w:val="SzvegtrzsChar"/>
    <w:rsid w:val="00E300DC"/>
    <w:pPr>
      <w:suppressAutoHyphens w:val="0"/>
      <w:overflowPunct w:val="0"/>
      <w:autoSpaceDE w:val="0"/>
      <w:autoSpaceDN w:val="0"/>
      <w:adjustRightInd w:val="0"/>
      <w:ind w:left="426"/>
      <w:jc w:val="both"/>
      <w:textAlignment w:val="baseline"/>
    </w:pPr>
    <w:rPr>
      <w:sz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E300DC"/>
    <w:rPr>
      <w:rFonts w:ascii="Times New Roman" w:eastAsia="Times New Roman" w:hAnsi="Times New Roman" w:cs="Times New Roman"/>
      <w:kern w:val="0"/>
      <w:sz w:val="24"/>
      <w:szCs w:val="20"/>
      <w:lang w:eastAsia="hu-HU"/>
      <w14:ligatures w14:val="none"/>
    </w:rPr>
  </w:style>
  <w:style w:type="paragraph" w:styleId="Cm">
    <w:name w:val="Title"/>
    <w:basedOn w:val="Norml"/>
    <w:link w:val="CmChar"/>
    <w:qFormat/>
    <w:rsid w:val="00E300DC"/>
    <w:pPr>
      <w:suppressAutoHyphens w:val="0"/>
      <w:overflowPunct w:val="0"/>
      <w:autoSpaceDE w:val="0"/>
      <w:autoSpaceDN w:val="0"/>
      <w:adjustRightInd w:val="0"/>
      <w:ind w:left="426"/>
      <w:jc w:val="center"/>
      <w:textAlignment w:val="baseline"/>
    </w:pPr>
    <w:rPr>
      <w:b/>
      <w:smallCaps/>
      <w:sz w:val="32"/>
      <w:u w:val="single"/>
      <w:lang w:eastAsia="hu-HU"/>
    </w:rPr>
  </w:style>
  <w:style w:type="character" w:customStyle="1" w:styleId="CmChar">
    <w:name w:val="Cím Char"/>
    <w:basedOn w:val="Bekezdsalapbettpusa"/>
    <w:link w:val="Cm"/>
    <w:rsid w:val="00E300DC"/>
    <w:rPr>
      <w:rFonts w:ascii="Times New Roman" w:eastAsia="Times New Roman" w:hAnsi="Times New Roman" w:cs="Times New Roman"/>
      <w:b/>
      <w:smallCaps/>
      <w:kern w:val="0"/>
      <w:sz w:val="32"/>
      <w:szCs w:val="20"/>
      <w:u w:val="single"/>
      <w:lang w:eastAsia="hu-HU"/>
      <w14:ligatures w14:val="none"/>
    </w:rPr>
  </w:style>
  <w:style w:type="character" w:styleId="Hiperhivatkozs">
    <w:name w:val="Hyperlink"/>
    <w:rsid w:val="00E300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416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Girus András</dc:creator>
  <cp:keywords/>
  <dc:description/>
  <cp:lastModifiedBy>Girus András</cp:lastModifiedBy>
  <cp:revision>3</cp:revision>
  <cp:lastPrinted>2023-11-06T07:06:00Z</cp:lastPrinted>
  <dcterms:created xsi:type="dcterms:W3CDTF">2023-12-13T14:15:00Z</dcterms:created>
  <dcterms:modified xsi:type="dcterms:W3CDTF">2023-12-13T14:19:00Z</dcterms:modified>
</cp:coreProperties>
</file>