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1B" w:rsidRDefault="0071391B" w:rsidP="0071391B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Tiszavasvári Város Önkormányzata</w:t>
      </w:r>
    </w:p>
    <w:p w:rsidR="0071391B" w:rsidRDefault="0071391B" w:rsidP="0071391B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Képviselő-testületének</w:t>
      </w:r>
    </w:p>
    <w:p w:rsidR="0071391B" w:rsidRDefault="0071391B" w:rsidP="0071391B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308</w:t>
      </w:r>
      <w:r>
        <w:rPr>
          <w:rFonts w:ascii="Times New Roman" w:hAnsi="Times New Roman"/>
          <w:b/>
          <w:caps/>
          <w:szCs w:val="24"/>
        </w:rPr>
        <w:t>/2023. (XI.30.) K</w:t>
      </w:r>
      <w:r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b/>
          <w:caps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számú</w:t>
      </w:r>
      <w:r>
        <w:rPr>
          <w:rFonts w:ascii="Times New Roman" w:hAnsi="Times New Roman"/>
          <w:b/>
          <w:caps/>
          <w:szCs w:val="24"/>
        </w:rPr>
        <w:t xml:space="preserve"> </w:t>
      </w:r>
    </w:p>
    <w:p w:rsidR="0071391B" w:rsidRDefault="0071391B" w:rsidP="0071391B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határozata</w:t>
      </w:r>
      <w:proofErr w:type="gramEnd"/>
    </w:p>
    <w:p w:rsidR="0071391B" w:rsidRDefault="0071391B" w:rsidP="0071391B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:rsidR="0071391B" w:rsidRDefault="0071391B" w:rsidP="0071391B">
      <w:pPr>
        <w:ind w:left="2700" w:right="98" w:hanging="270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Cs w:val="24"/>
        </w:rPr>
        <w:t>A 2024. évi közfoglalkoztatási javaslatról</w:t>
      </w:r>
    </w:p>
    <w:p w:rsidR="0071391B" w:rsidRDefault="0071391B" w:rsidP="0071391B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:rsidR="0071391B" w:rsidRDefault="0071391B" w:rsidP="0071391B">
      <w:pPr>
        <w:jc w:val="both"/>
        <w:rPr>
          <w:rFonts w:ascii="Times New Roman" w:hAnsi="Times New Roman"/>
          <w:b/>
          <w:bCs/>
        </w:rPr>
      </w:pPr>
    </w:p>
    <w:p w:rsidR="0071391B" w:rsidRPr="00D0554E" w:rsidRDefault="0071391B" w:rsidP="0071391B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1391B" w:rsidRPr="00D0554E" w:rsidRDefault="0071391B" w:rsidP="0071391B">
      <w:pPr>
        <w:jc w:val="both"/>
        <w:rPr>
          <w:rFonts w:ascii="Times New Roman" w:hAnsi="Times New Roman"/>
          <w:b/>
          <w:bCs/>
        </w:rPr>
      </w:pPr>
      <w:r w:rsidRPr="00D0554E">
        <w:rPr>
          <w:rFonts w:ascii="Times New Roman" w:hAnsi="Times New Roman"/>
        </w:rPr>
        <w:t>Tiszavasvári Város Önkormányzata Képviselő-testülete „</w:t>
      </w:r>
      <w:proofErr w:type="gramStart"/>
      <w:r>
        <w:rPr>
          <w:rFonts w:ascii="Times New Roman" w:hAnsi="Times New Roman"/>
          <w:b/>
          <w:bCs/>
        </w:rPr>
        <w:t>A</w:t>
      </w:r>
      <w:proofErr w:type="gramEnd"/>
      <w:r>
        <w:rPr>
          <w:rFonts w:ascii="Times New Roman" w:hAnsi="Times New Roman"/>
          <w:b/>
          <w:bCs/>
        </w:rPr>
        <w:t xml:space="preserve"> 2024</w:t>
      </w:r>
      <w:r w:rsidRPr="00D0554E">
        <w:rPr>
          <w:rFonts w:ascii="Times New Roman" w:hAnsi="Times New Roman"/>
          <w:b/>
          <w:bCs/>
        </w:rPr>
        <w:t xml:space="preserve">. évi </w:t>
      </w:r>
      <w:r>
        <w:rPr>
          <w:rFonts w:ascii="Times New Roman" w:hAnsi="Times New Roman"/>
          <w:b/>
          <w:bCs/>
        </w:rPr>
        <w:t>közfoglalkoztatási javaslatról</w:t>
      </w:r>
      <w:r w:rsidRPr="00D0554E">
        <w:rPr>
          <w:rFonts w:ascii="Times New Roman" w:hAnsi="Times New Roman"/>
          <w:b/>
          <w:bCs/>
        </w:rPr>
        <w:t xml:space="preserve">” </w:t>
      </w:r>
      <w:r w:rsidRPr="00D0554E">
        <w:rPr>
          <w:rFonts w:ascii="Times New Roman" w:hAnsi="Times New Roman"/>
          <w:bCs/>
        </w:rPr>
        <w:t>szóló előterjesztéssel kapcsolatban az alábbi döntést hozza</w:t>
      </w:r>
      <w:r w:rsidRPr="00D0554E">
        <w:rPr>
          <w:rFonts w:ascii="Times New Roman" w:hAnsi="Times New Roman"/>
          <w:b/>
          <w:bCs/>
        </w:rPr>
        <w:t xml:space="preserve">: </w:t>
      </w:r>
    </w:p>
    <w:p w:rsidR="0071391B" w:rsidRPr="00D0554E" w:rsidRDefault="0071391B" w:rsidP="0071391B">
      <w:pPr>
        <w:jc w:val="both"/>
        <w:rPr>
          <w:rFonts w:ascii="Times New Roman" w:hAnsi="Times New Roman"/>
          <w:b/>
          <w:bCs/>
        </w:rPr>
      </w:pPr>
    </w:p>
    <w:p w:rsidR="0071391B" w:rsidRPr="00D0554E" w:rsidRDefault="0071391B" w:rsidP="0071391B">
      <w:pPr>
        <w:jc w:val="both"/>
        <w:rPr>
          <w:rFonts w:ascii="Times New Roman" w:hAnsi="Times New Roman"/>
          <w:b/>
          <w:bCs/>
        </w:rPr>
      </w:pPr>
    </w:p>
    <w:p w:rsidR="0071391B" w:rsidRPr="004C399F" w:rsidRDefault="0071391B" w:rsidP="0071391B">
      <w:pPr>
        <w:numPr>
          <w:ilvl w:val="0"/>
          <w:numId w:val="2"/>
        </w:numPr>
        <w:spacing w:line="300" w:lineRule="auto"/>
        <w:ind w:left="0" w:firstLine="0"/>
        <w:jc w:val="both"/>
        <w:rPr>
          <w:rFonts w:ascii="Times New Roman" w:hAnsi="Times New Roman"/>
          <w:b/>
          <w:bCs/>
        </w:rPr>
      </w:pPr>
      <w:r w:rsidRPr="004C399F">
        <w:rPr>
          <w:rFonts w:ascii="Times New Roman" w:hAnsi="Times New Roman"/>
          <w:bCs/>
        </w:rPr>
        <w:t xml:space="preserve">Elfogadja </w:t>
      </w:r>
      <w:r w:rsidRPr="004C399F">
        <w:rPr>
          <w:rFonts w:ascii="Times New Roman" w:hAnsi="Times New Roman"/>
          <w:b/>
          <w:bCs/>
        </w:rPr>
        <w:t xml:space="preserve">a </w:t>
      </w:r>
      <w:r>
        <w:rPr>
          <w:rFonts w:ascii="Times New Roman" w:hAnsi="Times New Roman"/>
          <w:b/>
          <w:bCs/>
        </w:rPr>
        <w:t>2024</w:t>
      </w:r>
      <w:r w:rsidRPr="004C399F">
        <w:rPr>
          <w:rFonts w:ascii="Times New Roman" w:hAnsi="Times New Roman"/>
          <w:b/>
          <w:bCs/>
        </w:rPr>
        <w:t xml:space="preserve">. évi közmunka programokhoz megfogalmazott, </w:t>
      </w:r>
      <w:r w:rsidRPr="004C399F">
        <w:rPr>
          <w:rFonts w:ascii="Times New Roman" w:hAnsi="Times New Roman"/>
          <w:b/>
        </w:rPr>
        <w:t>a határozat melléklete szerinti javaslatot.</w:t>
      </w:r>
    </w:p>
    <w:p w:rsidR="0071391B" w:rsidRPr="005158B6" w:rsidRDefault="0071391B" w:rsidP="0071391B">
      <w:pPr>
        <w:spacing w:line="300" w:lineRule="auto"/>
        <w:jc w:val="both"/>
        <w:rPr>
          <w:bCs/>
        </w:rPr>
      </w:pPr>
    </w:p>
    <w:p w:rsidR="0071391B" w:rsidRPr="00D0554E" w:rsidRDefault="0071391B" w:rsidP="0071391B">
      <w:pPr>
        <w:numPr>
          <w:ilvl w:val="0"/>
          <w:numId w:val="2"/>
        </w:numPr>
        <w:spacing w:line="300" w:lineRule="auto"/>
        <w:ind w:left="0" w:firstLine="0"/>
        <w:jc w:val="both"/>
        <w:rPr>
          <w:rFonts w:ascii="Times New Roman" w:hAnsi="Times New Roman"/>
          <w:bCs/>
        </w:rPr>
      </w:pPr>
      <w:r w:rsidRPr="00D0554E">
        <w:rPr>
          <w:rFonts w:ascii="Times New Roman" w:hAnsi="Times New Roman"/>
          <w:bCs/>
        </w:rPr>
        <w:t xml:space="preserve">Felkéri a polgármestert, hogy a határozatot továbbítsa a </w:t>
      </w:r>
      <w:proofErr w:type="spellStart"/>
      <w:r>
        <w:rPr>
          <w:rFonts w:ascii="Times New Roman" w:hAnsi="Times New Roman"/>
          <w:bCs/>
        </w:rPr>
        <w:t>Tiva-Szolg</w:t>
      </w:r>
      <w:proofErr w:type="spellEnd"/>
      <w:r>
        <w:rPr>
          <w:rFonts w:ascii="Times New Roman" w:hAnsi="Times New Roman"/>
          <w:bCs/>
        </w:rPr>
        <w:t xml:space="preserve"> Kft. ügyvezetője </w:t>
      </w:r>
      <w:r w:rsidRPr="00D0554E">
        <w:rPr>
          <w:rFonts w:ascii="Times New Roman" w:hAnsi="Times New Roman"/>
          <w:bCs/>
        </w:rPr>
        <w:t>részére.</w:t>
      </w:r>
    </w:p>
    <w:p w:rsidR="0071391B" w:rsidRPr="00D0554E" w:rsidRDefault="0071391B" w:rsidP="0071391B">
      <w:pPr>
        <w:jc w:val="both"/>
        <w:rPr>
          <w:rFonts w:ascii="Times New Roman" w:hAnsi="Times New Roman"/>
        </w:rPr>
      </w:pPr>
    </w:p>
    <w:p w:rsidR="0071391B" w:rsidRPr="00D0554E" w:rsidRDefault="0071391B" w:rsidP="0071391B">
      <w:pPr>
        <w:jc w:val="both"/>
        <w:rPr>
          <w:rFonts w:ascii="Times New Roman" w:hAnsi="Times New Roman"/>
        </w:rPr>
      </w:pPr>
    </w:p>
    <w:p w:rsidR="0071391B" w:rsidRPr="00D0554E" w:rsidRDefault="0071391B" w:rsidP="0071391B">
      <w:pPr>
        <w:jc w:val="both"/>
        <w:rPr>
          <w:rFonts w:ascii="Times New Roman" w:hAnsi="Times New Roman"/>
        </w:rPr>
      </w:pPr>
      <w:r w:rsidRPr="00D0554E">
        <w:rPr>
          <w:rFonts w:ascii="Times New Roman" w:hAnsi="Times New Roman"/>
          <w:b/>
          <w:bCs/>
        </w:rPr>
        <w:t xml:space="preserve">Határidő: </w:t>
      </w:r>
      <w:proofErr w:type="gramStart"/>
      <w:r w:rsidRPr="00D0554E">
        <w:rPr>
          <w:rFonts w:ascii="Times New Roman" w:hAnsi="Times New Roman"/>
        </w:rPr>
        <w:t xml:space="preserve">azonnal     </w:t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  <w:t xml:space="preserve">  </w:t>
      </w:r>
      <w:r w:rsidRPr="00D0554E">
        <w:rPr>
          <w:rFonts w:ascii="Times New Roman" w:hAnsi="Times New Roman"/>
          <w:b/>
          <w:bCs/>
        </w:rPr>
        <w:t>Felelős</w:t>
      </w:r>
      <w:proofErr w:type="gramEnd"/>
      <w:r w:rsidRPr="00D0554E">
        <w:rPr>
          <w:rFonts w:ascii="Times New Roman" w:hAnsi="Times New Roman"/>
          <w:b/>
          <w:bCs/>
        </w:rPr>
        <w:t>:</w:t>
      </w:r>
      <w:r w:rsidRPr="00D055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Szőke Zoltán</w:t>
      </w:r>
    </w:p>
    <w:p w:rsidR="0071391B" w:rsidRPr="00D0554E" w:rsidRDefault="0071391B" w:rsidP="0071391B">
      <w:pPr>
        <w:pStyle w:val="Listaszerbekezds1"/>
        <w:suppressAutoHyphens w:val="0"/>
        <w:ind w:left="0"/>
        <w:jc w:val="both"/>
      </w:pPr>
      <w:r w:rsidRPr="00D0554E">
        <w:t xml:space="preserve">                       </w:t>
      </w:r>
      <w:r w:rsidRPr="00D0554E">
        <w:tab/>
      </w:r>
      <w:r w:rsidRPr="00D0554E">
        <w:tab/>
        <w:t xml:space="preserve">                                                                           </w:t>
      </w:r>
      <w:proofErr w:type="gramStart"/>
      <w:r w:rsidRPr="00D0554E">
        <w:t>polgármester</w:t>
      </w:r>
      <w:proofErr w:type="gramEnd"/>
    </w:p>
    <w:p w:rsidR="0071391B" w:rsidRPr="00D0554E" w:rsidRDefault="0071391B" w:rsidP="0071391B">
      <w:pPr>
        <w:rPr>
          <w:rFonts w:ascii="Times New Roman" w:hAnsi="Times New Roman"/>
        </w:rPr>
      </w:pPr>
    </w:p>
    <w:p w:rsidR="0071391B" w:rsidRPr="00D0554E" w:rsidRDefault="0071391B" w:rsidP="0071391B">
      <w:pPr>
        <w:rPr>
          <w:rFonts w:ascii="Times New Roman" w:hAnsi="Times New Roman"/>
        </w:rPr>
      </w:pPr>
    </w:p>
    <w:p w:rsidR="0071391B" w:rsidRPr="00D0554E" w:rsidRDefault="0071391B" w:rsidP="0071391B">
      <w:pPr>
        <w:rPr>
          <w:rFonts w:ascii="Times New Roman" w:hAnsi="Times New Roman"/>
        </w:rPr>
      </w:pPr>
    </w:p>
    <w:p w:rsidR="0071391B" w:rsidRPr="00D0554E" w:rsidRDefault="0071391B" w:rsidP="0071391B">
      <w:pPr>
        <w:rPr>
          <w:rFonts w:ascii="Times New Roman" w:hAnsi="Times New Roman"/>
        </w:rPr>
      </w:pPr>
    </w:p>
    <w:p w:rsidR="0071391B" w:rsidRPr="00D0554E" w:rsidRDefault="0071391B" w:rsidP="0071391B">
      <w:pPr>
        <w:rPr>
          <w:rFonts w:ascii="Times New Roman" w:hAnsi="Times New Roman"/>
        </w:rPr>
      </w:pPr>
    </w:p>
    <w:p w:rsidR="0071391B" w:rsidRDefault="0071391B" w:rsidP="0071391B">
      <w:pPr>
        <w:jc w:val="both"/>
        <w:rPr>
          <w:rFonts w:ascii="Times New Roman" w:hAnsi="Times New Roman"/>
          <w:b/>
          <w:szCs w:val="24"/>
        </w:rPr>
      </w:pPr>
    </w:p>
    <w:p w:rsidR="0071391B" w:rsidRDefault="0071391B" w:rsidP="0071391B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Szőke </w:t>
      </w:r>
      <w:proofErr w:type="gramStart"/>
      <w:r>
        <w:rPr>
          <w:rFonts w:ascii="Times New Roman" w:hAnsi="Times New Roman"/>
          <w:b/>
          <w:szCs w:val="24"/>
        </w:rPr>
        <w:t>Zoltán                                     Dr.</w:t>
      </w:r>
      <w:proofErr w:type="gram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Kórik</w:t>
      </w:r>
      <w:proofErr w:type="spellEnd"/>
      <w:r>
        <w:rPr>
          <w:rFonts w:ascii="Times New Roman" w:hAnsi="Times New Roman"/>
          <w:b/>
          <w:szCs w:val="24"/>
        </w:rPr>
        <w:t xml:space="preserve"> Zsuzsanna</w:t>
      </w:r>
    </w:p>
    <w:p w:rsidR="0071391B" w:rsidRDefault="0071391B" w:rsidP="0071391B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b/>
          <w:szCs w:val="24"/>
        </w:rPr>
        <w:t>polgármester</w:t>
      </w:r>
      <w:proofErr w:type="gramEnd"/>
      <w:r>
        <w:rPr>
          <w:rFonts w:ascii="Times New Roman" w:hAnsi="Times New Roman"/>
          <w:b/>
          <w:szCs w:val="24"/>
        </w:rPr>
        <w:t xml:space="preserve">                                                  jegyző</w:t>
      </w:r>
    </w:p>
    <w:p w:rsidR="0071391B" w:rsidRDefault="0071391B" w:rsidP="0071391B">
      <w:pPr>
        <w:jc w:val="both"/>
        <w:rPr>
          <w:rFonts w:ascii="Times New Roman" w:hAnsi="Times New Roman"/>
          <w:b/>
          <w:szCs w:val="24"/>
        </w:rPr>
      </w:pPr>
    </w:p>
    <w:p w:rsidR="0071391B" w:rsidRDefault="0071391B" w:rsidP="0071391B">
      <w:pPr>
        <w:rPr>
          <w:rFonts w:ascii="Times New Roman" w:hAnsi="Times New Roman"/>
        </w:rPr>
      </w:pPr>
    </w:p>
    <w:p w:rsidR="0071391B" w:rsidRDefault="0071391B" w:rsidP="0071391B">
      <w:pPr>
        <w:rPr>
          <w:rFonts w:ascii="Times New Roman" w:hAnsi="Times New Roman"/>
        </w:rPr>
      </w:pPr>
    </w:p>
    <w:p w:rsidR="0071391B" w:rsidRDefault="0071391B" w:rsidP="0071391B">
      <w:pPr>
        <w:rPr>
          <w:rFonts w:ascii="Times New Roman" w:hAnsi="Times New Roman"/>
        </w:rPr>
      </w:pPr>
    </w:p>
    <w:p w:rsidR="0071391B" w:rsidRDefault="0071391B" w:rsidP="0071391B">
      <w:pPr>
        <w:rPr>
          <w:rFonts w:ascii="Times New Roman" w:hAnsi="Times New Roman"/>
        </w:rPr>
      </w:pPr>
    </w:p>
    <w:p w:rsidR="0071391B" w:rsidRDefault="0071391B" w:rsidP="0071391B">
      <w:pPr>
        <w:rPr>
          <w:rFonts w:ascii="Times New Roman" w:hAnsi="Times New Roman"/>
        </w:rPr>
      </w:pPr>
    </w:p>
    <w:p w:rsidR="0071391B" w:rsidRDefault="0071391B" w:rsidP="0071391B">
      <w:pPr>
        <w:rPr>
          <w:rFonts w:ascii="Times New Roman" w:hAnsi="Times New Roman"/>
        </w:rPr>
      </w:pPr>
    </w:p>
    <w:p w:rsidR="0071391B" w:rsidRDefault="0071391B" w:rsidP="0071391B">
      <w:pPr>
        <w:rPr>
          <w:rFonts w:ascii="Times New Roman" w:hAnsi="Times New Roman"/>
        </w:rPr>
      </w:pPr>
    </w:p>
    <w:p w:rsidR="0071391B" w:rsidRDefault="0071391B" w:rsidP="0071391B">
      <w:pPr>
        <w:rPr>
          <w:rFonts w:ascii="Times New Roman" w:hAnsi="Times New Roman"/>
        </w:rPr>
      </w:pPr>
    </w:p>
    <w:p w:rsidR="0071391B" w:rsidRDefault="0071391B" w:rsidP="0071391B">
      <w:pPr>
        <w:rPr>
          <w:rFonts w:ascii="Times New Roman" w:hAnsi="Times New Roman"/>
        </w:rPr>
      </w:pPr>
    </w:p>
    <w:p w:rsidR="0071391B" w:rsidRDefault="0071391B" w:rsidP="0071391B">
      <w:pPr>
        <w:rPr>
          <w:rFonts w:ascii="Times New Roman" w:hAnsi="Times New Roman"/>
        </w:rPr>
      </w:pPr>
    </w:p>
    <w:p w:rsidR="0071391B" w:rsidRDefault="0071391B" w:rsidP="0071391B">
      <w:pPr>
        <w:rPr>
          <w:rFonts w:ascii="Times New Roman" w:hAnsi="Times New Roman"/>
        </w:rPr>
      </w:pPr>
    </w:p>
    <w:p w:rsidR="0071391B" w:rsidRDefault="0071391B" w:rsidP="0071391B">
      <w:pPr>
        <w:rPr>
          <w:rFonts w:ascii="Times New Roman" w:hAnsi="Times New Roman"/>
        </w:rPr>
      </w:pPr>
    </w:p>
    <w:p w:rsidR="0071391B" w:rsidRDefault="0071391B" w:rsidP="0071391B">
      <w:pPr>
        <w:rPr>
          <w:rFonts w:ascii="Times New Roman" w:hAnsi="Times New Roman"/>
        </w:rPr>
      </w:pPr>
    </w:p>
    <w:p w:rsidR="0071391B" w:rsidRDefault="0071391B" w:rsidP="0071391B">
      <w:pPr>
        <w:rPr>
          <w:rFonts w:ascii="Times New Roman" w:hAnsi="Times New Roman"/>
        </w:rPr>
      </w:pPr>
    </w:p>
    <w:p w:rsidR="0071391B" w:rsidRDefault="0071391B" w:rsidP="0071391B">
      <w:pPr>
        <w:rPr>
          <w:rFonts w:ascii="Times New Roman" w:hAnsi="Times New Roman"/>
        </w:rPr>
      </w:pPr>
    </w:p>
    <w:p w:rsidR="0071391B" w:rsidRDefault="0071391B" w:rsidP="0071391B">
      <w:pPr>
        <w:rPr>
          <w:rFonts w:ascii="Times New Roman" w:hAnsi="Times New Roman"/>
        </w:rPr>
      </w:pPr>
    </w:p>
    <w:p w:rsidR="0071391B" w:rsidRDefault="0071391B" w:rsidP="0071391B">
      <w:pPr>
        <w:rPr>
          <w:rFonts w:ascii="Times New Roman" w:hAnsi="Times New Roman"/>
        </w:rPr>
      </w:pPr>
    </w:p>
    <w:p w:rsidR="0071391B" w:rsidRDefault="0071391B" w:rsidP="0071391B">
      <w:pPr>
        <w:rPr>
          <w:rFonts w:ascii="Times New Roman" w:hAnsi="Times New Roman"/>
        </w:rPr>
      </w:pPr>
    </w:p>
    <w:p w:rsidR="0071391B" w:rsidRDefault="0071391B" w:rsidP="0071391B">
      <w:pPr>
        <w:rPr>
          <w:rFonts w:ascii="Times New Roman" w:hAnsi="Times New Roman"/>
        </w:rPr>
      </w:pPr>
    </w:p>
    <w:p w:rsidR="0071391B" w:rsidRPr="00D0554E" w:rsidRDefault="0071391B" w:rsidP="0071391B">
      <w:pPr>
        <w:rPr>
          <w:rFonts w:ascii="Times New Roman" w:hAnsi="Times New Roman"/>
        </w:rPr>
      </w:pPr>
      <w:bookmarkStart w:id="0" w:name="_GoBack"/>
      <w:bookmarkEnd w:id="0"/>
    </w:p>
    <w:p w:rsidR="0071391B" w:rsidRPr="005F0EAE" w:rsidRDefault="0071391B" w:rsidP="0071391B">
      <w:pPr>
        <w:numPr>
          <w:ilvl w:val="0"/>
          <w:numId w:val="1"/>
        </w:numPr>
        <w:spacing w:line="300" w:lineRule="auto"/>
        <w:jc w:val="both"/>
        <w:rPr>
          <w:rFonts w:ascii="Times New Roman" w:hAnsi="Times New Roman"/>
          <w:b/>
          <w:bCs/>
          <w:sz w:val="20"/>
        </w:rPr>
      </w:pPr>
      <w:r w:rsidRPr="005F0EAE">
        <w:rPr>
          <w:rFonts w:ascii="Times New Roman" w:hAnsi="Times New Roman"/>
          <w:sz w:val="20"/>
        </w:rPr>
        <w:t>melléklet a</w:t>
      </w:r>
      <w:r>
        <w:rPr>
          <w:rFonts w:ascii="Times New Roman" w:hAnsi="Times New Roman"/>
          <w:b/>
          <w:bCs/>
          <w:sz w:val="20"/>
        </w:rPr>
        <w:t xml:space="preserve"> „2024</w:t>
      </w:r>
      <w:r w:rsidRPr="005F0EAE">
        <w:rPr>
          <w:rFonts w:ascii="Times New Roman" w:hAnsi="Times New Roman"/>
          <w:b/>
          <w:bCs/>
          <w:sz w:val="20"/>
        </w:rPr>
        <w:t xml:space="preserve">. évi közfoglalkoztatási javaslatról” </w:t>
      </w:r>
      <w:r w:rsidRPr="005F0EAE">
        <w:rPr>
          <w:rFonts w:ascii="Times New Roman" w:hAnsi="Times New Roman"/>
          <w:bCs/>
          <w:sz w:val="20"/>
        </w:rPr>
        <w:t>szóló</w:t>
      </w:r>
      <w:r w:rsidRPr="005F0EAE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>308</w:t>
      </w:r>
      <w:r>
        <w:rPr>
          <w:rFonts w:ascii="Times New Roman" w:hAnsi="Times New Roman"/>
          <w:sz w:val="20"/>
        </w:rPr>
        <w:t>/2023. (XI. 30.</w:t>
      </w:r>
      <w:r w:rsidRPr="005F0EAE">
        <w:rPr>
          <w:rFonts w:ascii="Times New Roman" w:hAnsi="Times New Roman"/>
          <w:sz w:val="20"/>
        </w:rPr>
        <w:t>) Kt. határozathoz</w:t>
      </w:r>
    </w:p>
    <w:p w:rsidR="0071391B" w:rsidRPr="005F0EAE" w:rsidRDefault="0071391B" w:rsidP="0071391B">
      <w:pPr>
        <w:jc w:val="both"/>
        <w:rPr>
          <w:rFonts w:ascii="Times New Roman" w:hAnsi="Times New Roman"/>
          <w:sz w:val="20"/>
        </w:rPr>
      </w:pPr>
    </w:p>
    <w:p w:rsidR="0071391B" w:rsidRPr="005F0EAE" w:rsidRDefault="0071391B" w:rsidP="0071391B">
      <w:pPr>
        <w:jc w:val="both"/>
        <w:rPr>
          <w:rFonts w:ascii="Times New Roman" w:hAnsi="Times New Roman"/>
          <w:b/>
          <w:sz w:val="20"/>
        </w:rPr>
      </w:pPr>
    </w:p>
    <w:p w:rsidR="0071391B" w:rsidRDefault="0071391B" w:rsidP="0071391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Javaslat a 2024. évi közmunka programokhoz</w:t>
      </w:r>
    </w:p>
    <w:p w:rsidR="0071391B" w:rsidRDefault="0071391B" w:rsidP="0071391B">
      <w:pPr>
        <w:rPr>
          <w:rFonts w:ascii="Times New Roman" w:hAnsi="Times New Roman"/>
          <w:b/>
          <w:szCs w:val="24"/>
        </w:rPr>
      </w:pPr>
    </w:p>
    <w:p w:rsidR="0071391B" w:rsidRDefault="0071391B" w:rsidP="0071391B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Javaslom a 2024. évi közmunka programokba a lehetőségekhez mérten beépíteni a következő javaslatokat: </w:t>
      </w:r>
    </w:p>
    <w:p w:rsidR="0071391B" w:rsidRDefault="0071391B" w:rsidP="0071391B">
      <w:pPr>
        <w:rPr>
          <w:rFonts w:ascii="Times New Roman" w:hAnsi="Times New Roman"/>
          <w:b/>
          <w:szCs w:val="24"/>
        </w:rPr>
      </w:pPr>
    </w:p>
    <w:p w:rsidR="0071391B" w:rsidRDefault="0071391B" w:rsidP="0071391B">
      <w:pPr>
        <w:rPr>
          <w:rFonts w:ascii="Times New Roman" w:hAnsi="Times New Roman"/>
          <w:b/>
          <w:szCs w:val="24"/>
        </w:rPr>
      </w:pPr>
    </w:p>
    <w:p w:rsidR="0071391B" w:rsidRPr="00A17799" w:rsidRDefault="0071391B" w:rsidP="00A17799">
      <w:pPr>
        <w:pStyle w:val="Listaszerbekezds"/>
        <w:numPr>
          <w:ilvl w:val="0"/>
          <w:numId w:val="4"/>
        </w:numPr>
        <w:rPr>
          <w:rFonts w:cs="Calibri"/>
          <w:b/>
          <w:sz w:val="24"/>
          <w:szCs w:val="24"/>
          <w:u w:val="single"/>
        </w:rPr>
      </w:pPr>
      <w:r w:rsidRPr="00A17799">
        <w:rPr>
          <w:rFonts w:cs="Calibri"/>
          <w:b/>
          <w:sz w:val="24"/>
          <w:szCs w:val="24"/>
          <w:u w:val="single"/>
        </w:rPr>
        <w:t xml:space="preserve">Önkormányzati képviselők részéről </w:t>
      </w:r>
      <w:proofErr w:type="gramStart"/>
      <w:r w:rsidRPr="00A17799">
        <w:rPr>
          <w:rFonts w:cs="Calibri"/>
          <w:b/>
          <w:sz w:val="24"/>
          <w:szCs w:val="24"/>
          <w:u w:val="single"/>
        </w:rPr>
        <w:t>javaslat írásban</w:t>
      </w:r>
      <w:proofErr w:type="gramEnd"/>
      <w:r w:rsidRPr="00A17799">
        <w:rPr>
          <w:rFonts w:cs="Calibri"/>
          <w:b/>
          <w:sz w:val="24"/>
          <w:szCs w:val="24"/>
          <w:u w:val="single"/>
        </w:rPr>
        <w:t xml:space="preserve"> nem érkezett. </w:t>
      </w:r>
    </w:p>
    <w:p w:rsidR="00A17799" w:rsidRPr="00A17799" w:rsidRDefault="00A17799" w:rsidP="00A17799">
      <w:pPr>
        <w:ind w:left="360"/>
        <w:rPr>
          <w:rFonts w:cs="Calibri"/>
          <w:b/>
          <w:szCs w:val="24"/>
          <w:u w:val="single"/>
        </w:rPr>
      </w:pPr>
    </w:p>
    <w:p w:rsidR="0071391B" w:rsidRPr="00A17799" w:rsidRDefault="0071391B" w:rsidP="0071391B">
      <w:pPr>
        <w:jc w:val="both"/>
        <w:rPr>
          <w:rFonts w:ascii="Times New Roman" w:hAnsi="Times New Roman"/>
          <w:b/>
          <w:szCs w:val="24"/>
          <w:u w:val="single"/>
        </w:rPr>
      </w:pPr>
      <w:r w:rsidRPr="00A17799">
        <w:rPr>
          <w:rFonts w:ascii="Times New Roman" w:hAnsi="Times New Roman"/>
          <w:b/>
          <w:szCs w:val="24"/>
          <w:u w:val="single"/>
        </w:rPr>
        <w:t>A Pénzügyi és Ügyrendi Bizottság az alábbiak megvalósítását javasolja:</w:t>
      </w:r>
    </w:p>
    <w:p w:rsidR="00A17799" w:rsidRDefault="00A17799" w:rsidP="00A17799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- Gyári lakótelep útburkolatának karbantartása, rendbetétele</w:t>
      </w:r>
    </w:p>
    <w:p w:rsidR="00A17799" w:rsidRDefault="00A17799" w:rsidP="00A17799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szCs w:val="24"/>
        </w:rPr>
        <w:t>Kabay</w:t>
      </w:r>
      <w:proofErr w:type="spellEnd"/>
      <w:r>
        <w:rPr>
          <w:rFonts w:ascii="Times New Roman" w:eastAsia="Times New Roman" w:hAnsi="Times New Roman"/>
          <w:szCs w:val="24"/>
        </w:rPr>
        <w:t xml:space="preserve"> János u. 17-19. sz. alatti terület rendbetétele</w:t>
      </w:r>
    </w:p>
    <w:p w:rsidR="00A17799" w:rsidRDefault="00A17799" w:rsidP="00A17799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szCs w:val="24"/>
        </w:rPr>
        <w:t>Kabay</w:t>
      </w:r>
      <w:proofErr w:type="spellEnd"/>
      <w:r>
        <w:rPr>
          <w:rFonts w:ascii="Times New Roman" w:eastAsia="Times New Roman" w:hAnsi="Times New Roman"/>
          <w:szCs w:val="24"/>
        </w:rPr>
        <w:t xml:space="preserve"> János úti járdaszakasz (Templomtól az </w:t>
      </w:r>
      <w:proofErr w:type="spellStart"/>
      <w:r>
        <w:rPr>
          <w:rFonts w:ascii="Times New Roman" w:eastAsia="Times New Roman" w:hAnsi="Times New Roman"/>
          <w:szCs w:val="24"/>
        </w:rPr>
        <w:t>ABC-ig</w:t>
      </w:r>
      <w:proofErr w:type="spellEnd"/>
      <w:r>
        <w:rPr>
          <w:rFonts w:ascii="Times New Roman" w:eastAsia="Times New Roman" w:hAnsi="Times New Roman"/>
          <w:szCs w:val="24"/>
        </w:rPr>
        <w:t>) rendbetétele</w:t>
      </w:r>
    </w:p>
    <w:p w:rsidR="00A17799" w:rsidRDefault="00A17799" w:rsidP="00A17799">
      <w:pPr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szCs w:val="24"/>
        </w:rPr>
        <w:t>Kabay</w:t>
      </w:r>
      <w:proofErr w:type="spellEnd"/>
      <w:r>
        <w:rPr>
          <w:rFonts w:ascii="Times New Roman" w:eastAsia="Times New Roman" w:hAnsi="Times New Roman"/>
          <w:szCs w:val="24"/>
        </w:rPr>
        <w:t xml:space="preserve"> J. </w:t>
      </w:r>
      <w:proofErr w:type="gramStart"/>
      <w:r>
        <w:rPr>
          <w:rFonts w:ascii="Times New Roman" w:eastAsia="Times New Roman" w:hAnsi="Times New Roman"/>
          <w:szCs w:val="24"/>
        </w:rPr>
        <w:t>u.</w:t>
      </w:r>
      <w:proofErr w:type="gramEnd"/>
      <w:r>
        <w:rPr>
          <w:rFonts w:ascii="Times New Roman" w:eastAsia="Times New Roman" w:hAnsi="Times New Roman"/>
          <w:szCs w:val="24"/>
        </w:rPr>
        <w:t xml:space="preserve"> 21-23. sz. alatti parkoló rendbetétele</w:t>
      </w:r>
    </w:p>
    <w:p w:rsidR="0071391B" w:rsidRPr="00AD234B" w:rsidRDefault="0071391B" w:rsidP="0071391B">
      <w:pPr>
        <w:rPr>
          <w:i/>
          <w:szCs w:val="24"/>
        </w:rPr>
      </w:pPr>
    </w:p>
    <w:p w:rsidR="0071391B" w:rsidRPr="006373B9" w:rsidRDefault="0071391B" w:rsidP="0071391B">
      <w:pPr>
        <w:rPr>
          <w:rFonts w:ascii="Times New Roman" w:eastAsia="Times New Roman" w:hAnsi="Times New Roman" w:cs="Calibri"/>
          <w:b/>
          <w:szCs w:val="24"/>
          <w:u w:val="single"/>
        </w:rPr>
      </w:pPr>
      <w:r>
        <w:rPr>
          <w:rFonts w:ascii="Times New Roman" w:eastAsia="Times New Roman" w:hAnsi="Times New Roman" w:cs="Calibri"/>
          <w:b/>
          <w:szCs w:val="24"/>
          <w:u w:val="single"/>
        </w:rPr>
        <w:t xml:space="preserve">II. </w:t>
      </w:r>
      <w:r w:rsidRPr="006373B9">
        <w:rPr>
          <w:rFonts w:ascii="Times New Roman" w:eastAsia="Times New Roman" w:hAnsi="Times New Roman" w:cs="Calibri"/>
          <w:b/>
          <w:szCs w:val="24"/>
          <w:u w:val="single"/>
        </w:rPr>
        <w:t xml:space="preserve">Önkormányzati </w:t>
      </w:r>
      <w:r>
        <w:rPr>
          <w:rFonts w:ascii="Times New Roman" w:eastAsia="Times New Roman" w:hAnsi="Times New Roman" w:cs="Calibri"/>
          <w:b/>
          <w:szCs w:val="24"/>
          <w:u w:val="single"/>
        </w:rPr>
        <w:t>intézmények</w:t>
      </w:r>
      <w:r w:rsidRPr="006373B9">
        <w:rPr>
          <w:rFonts w:ascii="Times New Roman" w:eastAsia="Times New Roman" w:hAnsi="Times New Roman" w:cs="Calibri"/>
          <w:b/>
          <w:szCs w:val="24"/>
          <w:u w:val="single"/>
        </w:rPr>
        <w:t xml:space="preserve"> részéről az alábbi javaslatok érkeztek: </w:t>
      </w:r>
    </w:p>
    <w:p w:rsidR="0071391B" w:rsidRDefault="0071391B" w:rsidP="0071391B">
      <w:pPr>
        <w:rPr>
          <w:rFonts w:ascii="Times New Roman" w:hAnsi="Times New Roman"/>
        </w:rPr>
      </w:pPr>
    </w:p>
    <w:p w:rsidR="0071391B" w:rsidRPr="006D0198" w:rsidRDefault="0071391B" w:rsidP="0071391B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6D0198">
        <w:rPr>
          <w:b/>
          <w:sz w:val="24"/>
          <w:szCs w:val="24"/>
          <w:u w:val="single"/>
        </w:rPr>
        <w:t xml:space="preserve">A Tiszavasvári Egyesített Óvodai Intézmény részéről </w:t>
      </w:r>
      <w:r w:rsidRPr="006D0198">
        <w:rPr>
          <w:sz w:val="24"/>
          <w:szCs w:val="24"/>
        </w:rPr>
        <w:t xml:space="preserve">10 fő </w:t>
      </w:r>
      <w:proofErr w:type="spellStart"/>
      <w:r w:rsidRPr="006D0198">
        <w:rPr>
          <w:sz w:val="24"/>
          <w:szCs w:val="24"/>
        </w:rPr>
        <w:t>közfoglalkoztatotti</w:t>
      </w:r>
      <w:proofErr w:type="spellEnd"/>
      <w:r w:rsidRPr="006D0198">
        <w:rPr>
          <w:sz w:val="24"/>
          <w:szCs w:val="24"/>
        </w:rPr>
        <w:t xml:space="preserve"> kisegítő személyzet kérelmezése érkezett intézményi kisegítő </w:t>
      </w:r>
      <w:r>
        <w:rPr>
          <w:sz w:val="24"/>
          <w:szCs w:val="24"/>
        </w:rPr>
        <w:t>feladatok ellátására a 2024</w:t>
      </w:r>
      <w:r w:rsidRPr="006D0198">
        <w:rPr>
          <w:sz w:val="24"/>
          <w:szCs w:val="24"/>
        </w:rPr>
        <w:t xml:space="preserve">. évre vonatkozóan. </w:t>
      </w:r>
    </w:p>
    <w:p w:rsidR="0071391B" w:rsidRPr="006D0198" w:rsidRDefault="0071391B" w:rsidP="0071391B">
      <w:pPr>
        <w:rPr>
          <w:rFonts w:ascii="Times New Roman" w:hAnsi="Times New Roman"/>
          <w:szCs w:val="24"/>
        </w:rPr>
      </w:pPr>
    </w:p>
    <w:p w:rsidR="0071391B" w:rsidRPr="006D0198" w:rsidRDefault="0071391B" w:rsidP="0071391B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6D0198">
        <w:rPr>
          <w:b/>
          <w:sz w:val="24"/>
          <w:szCs w:val="24"/>
          <w:u w:val="single"/>
        </w:rPr>
        <w:t xml:space="preserve">A Tiszavasvári Bölcsőde részéről </w:t>
      </w:r>
      <w:r w:rsidRPr="006D0198">
        <w:rPr>
          <w:sz w:val="24"/>
          <w:szCs w:val="24"/>
        </w:rPr>
        <w:t xml:space="preserve">7 fő </w:t>
      </w:r>
      <w:proofErr w:type="spellStart"/>
      <w:r w:rsidRPr="006D0198">
        <w:rPr>
          <w:sz w:val="24"/>
          <w:szCs w:val="24"/>
        </w:rPr>
        <w:t>közfoglalkoztatotti</w:t>
      </w:r>
      <w:proofErr w:type="spellEnd"/>
      <w:r w:rsidRPr="006D0198">
        <w:rPr>
          <w:sz w:val="24"/>
          <w:szCs w:val="24"/>
        </w:rPr>
        <w:t xml:space="preserve"> kisegítő személyzet kérelmezése érkezett intézményi kise</w:t>
      </w:r>
      <w:r>
        <w:rPr>
          <w:sz w:val="24"/>
          <w:szCs w:val="24"/>
        </w:rPr>
        <w:t>gítő feladatok ellátására a 2024</w:t>
      </w:r>
      <w:r w:rsidRPr="006D0198">
        <w:rPr>
          <w:sz w:val="24"/>
          <w:szCs w:val="24"/>
        </w:rPr>
        <w:t xml:space="preserve">. évre vonatkozóan. </w:t>
      </w:r>
    </w:p>
    <w:p w:rsidR="0071391B" w:rsidRPr="006D0198" w:rsidRDefault="0071391B" w:rsidP="0071391B">
      <w:pPr>
        <w:rPr>
          <w:szCs w:val="24"/>
        </w:rPr>
      </w:pPr>
    </w:p>
    <w:p w:rsidR="0071391B" w:rsidRPr="006D0198" w:rsidRDefault="0071391B" w:rsidP="0071391B">
      <w:pPr>
        <w:pStyle w:val="Listaszerbekezds"/>
        <w:ind w:left="0"/>
        <w:contextualSpacing/>
        <w:jc w:val="both"/>
        <w:rPr>
          <w:rFonts w:eastAsia="Calibri"/>
          <w:i/>
          <w:sz w:val="24"/>
          <w:szCs w:val="24"/>
        </w:rPr>
      </w:pPr>
    </w:p>
    <w:p w:rsidR="0071391B" w:rsidRDefault="0071391B" w:rsidP="0071391B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III</w:t>
      </w:r>
      <w:r w:rsidRPr="00AE4C48">
        <w:rPr>
          <w:rFonts w:eastAsia="Calibri"/>
          <w:sz w:val="24"/>
          <w:szCs w:val="24"/>
        </w:rPr>
        <w:t xml:space="preserve">. </w:t>
      </w:r>
      <w:proofErr w:type="gramStart"/>
      <w:r w:rsidRPr="005E4B67">
        <w:rPr>
          <w:rFonts w:eastAsia="Calibri"/>
          <w:b/>
          <w:sz w:val="24"/>
          <w:szCs w:val="24"/>
        </w:rPr>
        <w:t>A</w:t>
      </w:r>
      <w:proofErr w:type="gramEnd"/>
      <w:r w:rsidRPr="005E4B67">
        <w:rPr>
          <w:rFonts w:eastAsia="Calibri"/>
          <w:b/>
          <w:sz w:val="24"/>
          <w:szCs w:val="24"/>
        </w:rPr>
        <w:t xml:space="preserve"> helyi szociálpolitikai kerekasztal</w:t>
      </w:r>
      <w:r w:rsidRPr="00AE4C4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tagjai részére szintén kiküldésre került a javaslatkérés. 2023. nov</w:t>
      </w:r>
      <w:r>
        <w:rPr>
          <w:rFonts w:eastAsia="Calibri"/>
          <w:sz w:val="24"/>
          <w:szCs w:val="24"/>
        </w:rPr>
        <w:t>ember 27. (hétfő) napjáig vártuk</w:t>
      </w:r>
      <w:r>
        <w:rPr>
          <w:rFonts w:eastAsia="Calibri"/>
          <w:sz w:val="24"/>
          <w:szCs w:val="24"/>
        </w:rPr>
        <w:t xml:space="preserve"> a javaslataikat. </w:t>
      </w:r>
      <w:r>
        <w:rPr>
          <w:rFonts w:eastAsia="Calibri"/>
          <w:sz w:val="24"/>
          <w:szCs w:val="24"/>
        </w:rPr>
        <w:t>A Roma Nemzetiségi Önkormányzattól érkezett javaslat, melyet a képviselő-testület elvetett.</w:t>
      </w:r>
    </w:p>
    <w:p w:rsidR="0071391B" w:rsidRDefault="0071391B" w:rsidP="0071391B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sz w:val="24"/>
          <w:szCs w:val="24"/>
        </w:rPr>
      </w:pPr>
    </w:p>
    <w:p w:rsidR="0071391B" w:rsidRDefault="0071391B" w:rsidP="0071391B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IV. Javaslom továbbá </w:t>
      </w:r>
      <w:r w:rsidRPr="005E4B67">
        <w:rPr>
          <w:rFonts w:eastAsia="Calibri"/>
          <w:b/>
          <w:sz w:val="24"/>
          <w:szCs w:val="24"/>
        </w:rPr>
        <w:t>a korábbi megkezdett közmun</w:t>
      </w:r>
      <w:r>
        <w:rPr>
          <w:rFonts w:eastAsia="Calibri"/>
          <w:b/>
          <w:sz w:val="24"/>
          <w:szCs w:val="24"/>
        </w:rPr>
        <w:t xml:space="preserve">ka programok folyatását szem előtt tartva az értékteremtő közmunkát.  </w:t>
      </w:r>
    </w:p>
    <w:p w:rsidR="0071391B" w:rsidRDefault="0071391B" w:rsidP="0071391B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sz w:val="24"/>
          <w:szCs w:val="24"/>
        </w:rPr>
      </w:pPr>
    </w:p>
    <w:p w:rsidR="0071391B" w:rsidRDefault="0071391B" w:rsidP="0071391B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V. Javaslom a közmunka programban kiemelten az alábbiak megvalósítását: </w:t>
      </w:r>
    </w:p>
    <w:p w:rsidR="0071391B" w:rsidRPr="00D37355" w:rsidRDefault="0071391B" w:rsidP="0071391B">
      <w:pPr>
        <w:jc w:val="both"/>
        <w:rPr>
          <w:rFonts w:ascii="Times New Roman" w:hAnsi="Times New Roman"/>
        </w:rPr>
      </w:pPr>
      <w:r w:rsidRPr="00D37355">
        <w:rPr>
          <w:rFonts w:ascii="Times New Roman" w:hAnsi="Times New Roman"/>
        </w:rPr>
        <w:t>Az előző évekhez hasonlóan 2023. március 1. napjától közfoglalkoztatási járási startmunka mintaprogramok megvalósítására lesz lehetőség.</w:t>
      </w:r>
    </w:p>
    <w:p w:rsidR="0071391B" w:rsidRPr="00D37355" w:rsidRDefault="0071391B" w:rsidP="0071391B">
      <w:pPr>
        <w:jc w:val="both"/>
        <w:rPr>
          <w:rFonts w:ascii="Times New Roman" w:hAnsi="Times New Roman"/>
        </w:rPr>
      </w:pPr>
      <w:r w:rsidRPr="00D37355">
        <w:rPr>
          <w:rFonts w:ascii="Times New Roman" w:hAnsi="Times New Roman"/>
        </w:rPr>
        <w:t>A Járási Startmunka mintaprogramok keretében Szociális-, Helyi sajátosságokra épülő, valamint Mezőgazdasági minta program működik (109+24+35) összesen 168 fővel. Ezen programok esetében is elmondható, hogy többségében alacsony iskolai végzettségű személyek kerülnek a programban bevonásra, 10 fő alatti a szakképesítéssel rendelkezők száma.</w:t>
      </w:r>
    </w:p>
    <w:p w:rsidR="0071391B" w:rsidRPr="00D37355" w:rsidRDefault="0071391B" w:rsidP="0071391B">
      <w:pPr>
        <w:jc w:val="both"/>
        <w:rPr>
          <w:rFonts w:ascii="Times New Roman" w:hAnsi="Times New Roman"/>
          <w:lang w:val="en-US"/>
        </w:rPr>
      </w:pPr>
      <w:proofErr w:type="spellStart"/>
      <w:r w:rsidRPr="00D37355">
        <w:rPr>
          <w:rFonts w:ascii="Times New Roman" w:hAnsi="Times New Roman"/>
          <w:lang w:val="en-US"/>
        </w:rPr>
        <w:t>Szociális</w:t>
      </w:r>
      <w:proofErr w:type="spellEnd"/>
      <w:r w:rsidRPr="00D37355">
        <w:rPr>
          <w:rFonts w:ascii="Times New Roman" w:hAnsi="Times New Roman"/>
          <w:lang w:val="en-US"/>
        </w:rPr>
        <w:t xml:space="preserve"> program</w:t>
      </w:r>
    </w:p>
    <w:p w:rsidR="0071391B" w:rsidRPr="00D37355" w:rsidRDefault="0071391B" w:rsidP="0071391B">
      <w:pPr>
        <w:jc w:val="both"/>
        <w:rPr>
          <w:rFonts w:ascii="Times New Roman" w:hAnsi="Times New Roman"/>
        </w:rPr>
      </w:pPr>
      <w:r w:rsidRPr="00D37355">
        <w:rPr>
          <w:rFonts w:ascii="Times New Roman" w:hAnsi="Times New Roman"/>
        </w:rPr>
        <w:t xml:space="preserve">A programban az Önkormányzat által a korábbi évben működtetett start mintaprogramok ráépülő programként folytatódnak (illegális, közút, belvíz, mg-i földút, </w:t>
      </w:r>
      <w:proofErr w:type="spellStart"/>
      <w:r w:rsidRPr="00D37355">
        <w:rPr>
          <w:rFonts w:ascii="Times New Roman" w:hAnsi="Times New Roman"/>
        </w:rPr>
        <w:t>bio</w:t>
      </w:r>
      <w:proofErr w:type="spellEnd"/>
      <w:r w:rsidRPr="00D37355">
        <w:rPr>
          <w:rFonts w:ascii="Times New Roman" w:hAnsi="Times New Roman"/>
        </w:rPr>
        <w:t xml:space="preserve">). Az illegális hulladéklerakók folyamatosan problémát jelentenek Tiszavasvári város számára, melyek felszámolásában a kapott támogatások nagyon sokat segítenek. Tervezzük az egész város </w:t>
      </w:r>
      <w:r w:rsidRPr="00D37355">
        <w:rPr>
          <w:rFonts w:ascii="Times New Roman" w:hAnsi="Times New Roman"/>
        </w:rPr>
        <w:lastRenderedPageBreak/>
        <w:t xml:space="preserve">területén a szemétszedést és tisztítási feladatokat, zöldhulladék összegyűjtése. A városközpont területén is megnövekedett a szemétmennyiség, a külterületeken pedig illegális szemétlerakó területek, helyek vannak. Mindezek miatt nagyobb mennyiségű konténerszállítást tervezünk ebben az évben is. A helyi sajátosságokra épülő programban előállított kukák, padok, és virágládák kihelyezését szintén </w:t>
      </w:r>
      <w:proofErr w:type="gramStart"/>
      <w:r w:rsidRPr="00D37355">
        <w:rPr>
          <w:rFonts w:ascii="Times New Roman" w:hAnsi="Times New Roman"/>
        </w:rPr>
        <w:t>ezen</w:t>
      </w:r>
      <w:proofErr w:type="gramEnd"/>
      <w:r w:rsidRPr="00D37355">
        <w:rPr>
          <w:rFonts w:ascii="Times New Roman" w:hAnsi="Times New Roman"/>
        </w:rPr>
        <w:t xml:space="preserve"> program keretein belül végezzük. A települési közúthálózat rendbetételét, </w:t>
      </w:r>
      <w:proofErr w:type="gramStart"/>
      <w:r w:rsidRPr="00D37355">
        <w:rPr>
          <w:rFonts w:ascii="Times New Roman" w:hAnsi="Times New Roman"/>
        </w:rPr>
        <w:t>út javítást</w:t>
      </w:r>
      <w:proofErr w:type="gramEnd"/>
      <w:r w:rsidRPr="00D37355">
        <w:rPr>
          <w:rFonts w:ascii="Times New Roman" w:hAnsi="Times New Roman"/>
        </w:rPr>
        <w:t xml:space="preserve">, kátyúzást, illetve út padkák javítását, zúzott kővel történő útjavítást tervezünk. Az utak melletti területek takarítása, bozótvágás, kaszálás, útra hajló ágak lenyesése szintén ebben a programban kerül megvalósításra. A programban az önkormányzat közfoglalkoztatottjai által gyártott járdalapok felhasználásával járda javítási feladatok ellátását is tervezzük. Vízelvezető árkok tisztítása folyamatosan történik a foglalkoztatás során. Tervezzük szakaszosan a Szilágyi utca vízelvezetési problémáinak megszüntetését, a Hősök u., Arany J. </w:t>
      </w:r>
      <w:proofErr w:type="gramStart"/>
      <w:r w:rsidRPr="00D37355">
        <w:rPr>
          <w:rFonts w:ascii="Times New Roman" w:hAnsi="Times New Roman"/>
        </w:rPr>
        <w:t>u.</w:t>
      </w:r>
      <w:proofErr w:type="gramEnd"/>
      <w:r w:rsidRPr="00D37355">
        <w:rPr>
          <w:rFonts w:ascii="Times New Roman" w:hAnsi="Times New Roman"/>
        </w:rPr>
        <w:t xml:space="preserve"> vízelvezetését folyókák kiépítésével megoldani, valamint a Sopron úti belvízelvezető csatorna tisztítását kézi erővel. </w:t>
      </w:r>
      <w:r>
        <w:rPr>
          <w:rFonts w:ascii="Times New Roman" w:hAnsi="Times New Roman"/>
        </w:rPr>
        <w:t xml:space="preserve">Tervezzük továbbá a Vasvári P. u. Egység </w:t>
      </w:r>
      <w:proofErr w:type="spellStart"/>
      <w:r>
        <w:rPr>
          <w:rFonts w:ascii="Times New Roman" w:hAnsi="Times New Roman"/>
        </w:rPr>
        <w:t>u.-Alkotmány</w:t>
      </w:r>
      <w:proofErr w:type="spellEnd"/>
      <w:r>
        <w:rPr>
          <w:rFonts w:ascii="Times New Roman" w:hAnsi="Times New Roman"/>
        </w:rPr>
        <w:t xml:space="preserve"> u. közötti szakaszán</w:t>
      </w:r>
      <w:r w:rsidRPr="00D373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közműtérkép figyelembe vételével a vízelvezető csatornák tisztítását, karbantartását.</w:t>
      </w:r>
      <w:r w:rsidRPr="00D37355">
        <w:rPr>
          <w:rFonts w:ascii="Times New Roman" w:hAnsi="Times New Roman"/>
        </w:rPr>
        <w:t xml:space="preserve"> A program célja a településhez tartozó mezőgazdasági földutak karbantartása (Sopron u.041, 043, 046/1</w:t>
      </w:r>
      <w:proofErr w:type="gramStart"/>
      <w:r w:rsidRPr="00D37355">
        <w:rPr>
          <w:rFonts w:ascii="Times New Roman" w:hAnsi="Times New Roman"/>
        </w:rPr>
        <w:t>.hrsz.</w:t>
      </w:r>
      <w:proofErr w:type="gramEnd"/>
      <w:r w:rsidRPr="00D37355">
        <w:rPr>
          <w:rFonts w:ascii="Times New Roman" w:hAnsi="Times New Roman"/>
        </w:rPr>
        <w:t xml:space="preserve">), rendbetétele. A kátyúzáshoz hidegaszfalt beszerzését tervezzük, melynek technológiáját ismerjük. A korábbi programban beszerzett </w:t>
      </w:r>
      <w:proofErr w:type="spellStart"/>
      <w:r w:rsidRPr="00D37355">
        <w:rPr>
          <w:rFonts w:ascii="Times New Roman" w:hAnsi="Times New Roman"/>
        </w:rPr>
        <w:t>gréderrel</w:t>
      </w:r>
      <w:proofErr w:type="spellEnd"/>
      <w:r w:rsidRPr="00D37355">
        <w:rPr>
          <w:rFonts w:ascii="Times New Roman" w:hAnsi="Times New Roman"/>
        </w:rPr>
        <w:t xml:space="preserve">, és kézi erővel tervezzük a munka elvégzést. Munkavégzés helye: az Önkormányzat három telephelyén Fecske köz, Soproni út, Temető u. </w:t>
      </w:r>
    </w:p>
    <w:p w:rsidR="0071391B" w:rsidRPr="00D37355" w:rsidRDefault="0071391B" w:rsidP="0071391B">
      <w:pPr>
        <w:jc w:val="both"/>
        <w:rPr>
          <w:rFonts w:ascii="Times New Roman" w:hAnsi="Times New Roman"/>
        </w:rPr>
      </w:pPr>
    </w:p>
    <w:p w:rsidR="0071391B" w:rsidRPr="00D37355" w:rsidRDefault="0071391B" w:rsidP="0071391B">
      <w:pPr>
        <w:jc w:val="both"/>
        <w:rPr>
          <w:rFonts w:ascii="Times New Roman" w:hAnsi="Times New Roman"/>
        </w:rPr>
      </w:pPr>
      <w:r w:rsidRPr="00D37355">
        <w:rPr>
          <w:rFonts w:ascii="Times New Roman" w:hAnsi="Times New Roman"/>
        </w:rPr>
        <w:t>Helyi program</w:t>
      </w:r>
    </w:p>
    <w:p w:rsidR="0071391B" w:rsidRPr="00D37355" w:rsidRDefault="0071391B" w:rsidP="0071391B">
      <w:pPr>
        <w:jc w:val="both"/>
        <w:rPr>
          <w:rFonts w:ascii="Times New Roman" w:hAnsi="Times New Roman"/>
        </w:rPr>
      </w:pPr>
      <w:r w:rsidRPr="00D37355">
        <w:rPr>
          <w:rFonts w:ascii="Times New Roman" w:hAnsi="Times New Roman"/>
        </w:rPr>
        <w:t xml:space="preserve">A program során tervezzük betonelemek gyártását a korábbi évekhez hasonlóan szegélyköveket és járdalapot, betonoszlopot és </w:t>
      </w:r>
      <w:proofErr w:type="spellStart"/>
      <w:r w:rsidRPr="00D37355">
        <w:rPr>
          <w:rFonts w:ascii="Times New Roman" w:hAnsi="Times New Roman"/>
        </w:rPr>
        <w:t>fedlap</w:t>
      </w:r>
      <w:proofErr w:type="spellEnd"/>
      <w:r w:rsidRPr="00D37355">
        <w:rPr>
          <w:rFonts w:ascii="Times New Roman" w:hAnsi="Times New Roman"/>
        </w:rPr>
        <w:t xml:space="preserve">, valamintˇfolyókaˇ beton vízelvezető, valamint urnakeszonok gyártását. A Fecske köz, Soproni Úti telephely karbantartását </w:t>
      </w:r>
      <w:proofErr w:type="gramStart"/>
      <w:r w:rsidRPr="00D37355">
        <w:rPr>
          <w:rFonts w:ascii="Times New Roman" w:hAnsi="Times New Roman"/>
        </w:rPr>
        <w:t>(közmunka</w:t>
      </w:r>
      <w:proofErr w:type="gramEnd"/>
      <w:r w:rsidRPr="00D37355">
        <w:rPr>
          <w:rFonts w:ascii="Times New Roman" w:hAnsi="Times New Roman"/>
        </w:rPr>
        <w:t xml:space="preserve"> végzés telephelyén folyamatos karbantartás, gépek szerszámok napi szintű karbantartása). Továbbá tervezzük a Fecske </w:t>
      </w:r>
      <w:proofErr w:type="gramStart"/>
      <w:r w:rsidRPr="00D37355">
        <w:rPr>
          <w:rFonts w:ascii="Times New Roman" w:hAnsi="Times New Roman"/>
        </w:rPr>
        <w:t>köz telephelyünkön</w:t>
      </w:r>
      <w:proofErr w:type="gramEnd"/>
      <w:r w:rsidRPr="00D37355">
        <w:rPr>
          <w:rFonts w:ascii="Times New Roman" w:hAnsi="Times New Roman"/>
        </w:rPr>
        <w:t xml:space="preserve"> is a munkagépek és szerszámok folyamatos karbantartását. Tervezünk a program keretében közterületi kukák, padok gyártását, virágládák készítését, amely a szociális programba</w:t>
      </w:r>
      <w:r>
        <w:rPr>
          <w:rFonts w:ascii="Times New Roman" w:hAnsi="Times New Roman"/>
        </w:rPr>
        <w:t>n kerül kihelyezésre.  A 2024.</w:t>
      </w:r>
      <w:r w:rsidRPr="00D37355">
        <w:rPr>
          <w:rFonts w:ascii="Times New Roman" w:hAnsi="Times New Roman"/>
        </w:rPr>
        <w:t xml:space="preserve"> évben szeretnénk a program keretében a buszmegállókat felújítani, valamint újakat kihelyezni. A közterületen lévő kukák, padok felújítását, </w:t>
      </w:r>
      <w:proofErr w:type="gramStart"/>
      <w:r w:rsidRPr="00D37355">
        <w:rPr>
          <w:rFonts w:ascii="Times New Roman" w:hAnsi="Times New Roman"/>
        </w:rPr>
        <w:t>rokkant</w:t>
      </w:r>
      <w:proofErr w:type="gramEnd"/>
      <w:r w:rsidRPr="00D37355">
        <w:rPr>
          <w:rFonts w:ascii="Times New Roman" w:hAnsi="Times New Roman"/>
        </w:rPr>
        <w:t xml:space="preserve"> parkolók fekvőrendőrök jelzésének festését is tervezzük. Végezzük a játszóterek karbantartását, festését. </w:t>
      </w:r>
    </w:p>
    <w:p w:rsidR="0071391B" w:rsidRPr="00D37355" w:rsidRDefault="0071391B" w:rsidP="0071391B">
      <w:pPr>
        <w:jc w:val="both"/>
        <w:rPr>
          <w:rFonts w:ascii="Times New Roman" w:hAnsi="Times New Roman"/>
        </w:rPr>
      </w:pPr>
    </w:p>
    <w:p w:rsidR="0071391B" w:rsidRPr="00D37355" w:rsidRDefault="0071391B" w:rsidP="0071391B">
      <w:pPr>
        <w:jc w:val="both"/>
        <w:rPr>
          <w:rFonts w:ascii="Times New Roman" w:hAnsi="Times New Roman"/>
        </w:rPr>
      </w:pPr>
    </w:p>
    <w:p w:rsidR="0071391B" w:rsidRPr="00D37355" w:rsidRDefault="0071391B" w:rsidP="0071391B">
      <w:pPr>
        <w:jc w:val="both"/>
        <w:rPr>
          <w:rFonts w:ascii="Times New Roman" w:hAnsi="Times New Roman"/>
        </w:rPr>
      </w:pPr>
      <w:r w:rsidRPr="00D37355">
        <w:rPr>
          <w:rFonts w:ascii="Times New Roman" w:hAnsi="Times New Roman"/>
        </w:rPr>
        <w:t>Mezőgazdasági program</w:t>
      </w:r>
    </w:p>
    <w:p w:rsidR="0071391B" w:rsidRPr="00D37355" w:rsidRDefault="0071391B" w:rsidP="0071391B">
      <w:pPr>
        <w:jc w:val="both"/>
        <w:rPr>
          <w:rFonts w:ascii="Times New Roman" w:hAnsi="Times New Roman"/>
        </w:rPr>
      </w:pPr>
      <w:r w:rsidRPr="00D37355">
        <w:rPr>
          <w:rFonts w:ascii="Times New Roman" w:hAnsi="Times New Roman"/>
        </w:rPr>
        <w:t>A mezőgazdasági program több részből áll össze. A növénytermesztés a Soproni úti önkormányzati földterületeken történik. A szabad-területi zöldségtermesztést, elsősorban konyhakerti növények termesztését (paradicsom 0,5ha; paprika 0,9ha; káposzta 0,4ha; uborka 0,3ha; burgonya 2ha; vöröshagyma 0,5ha; energianyár 2,2ha) 6,</w:t>
      </w:r>
      <w:proofErr w:type="gramStart"/>
      <w:r w:rsidRPr="00D37355">
        <w:rPr>
          <w:rFonts w:ascii="Times New Roman" w:hAnsi="Times New Roman"/>
        </w:rPr>
        <w:t>8</w:t>
      </w:r>
      <w:proofErr w:type="gramEnd"/>
      <w:r w:rsidRPr="00D37355">
        <w:rPr>
          <w:rFonts w:ascii="Times New Roman" w:hAnsi="Times New Roman"/>
        </w:rPr>
        <w:t xml:space="preserve"> ha területen folytatnánk. A termesztés fóliasátorban és szabadföldön történik. Áfonya bokrok kerültek </w:t>
      </w:r>
      <w:proofErr w:type="gramStart"/>
      <w:r w:rsidRPr="00D37355">
        <w:rPr>
          <w:rFonts w:ascii="Times New Roman" w:hAnsi="Times New Roman"/>
        </w:rPr>
        <w:t>kiültetésre</w:t>
      </w:r>
      <w:proofErr w:type="gramEnd"/>
      <w:r w:rsidRPr="00D37355">
        <w:rPr>
          <w:rFonts w:ascii="Times New Roman" w:hAnsi="Times New Roman"/>
        </w:rPr>
        <w:t xml:space="preserve"> a földterületre, valamint tervezünk még folyton érő málna és földieper telepítését. A szántóföldön kukoricát kívánunk termelni, tekintettel arra, hogy a program keretében állattartás csak akkor folytatható, ha a takarmányszükséglet felét megtermeljük. Tervezünk tojótyúk vásárlást a meglévő 700 db mellé. A közterületi parkokban virágos növények termesztése is ebben a programban valósul meg.</w:t>
      </w:r>
    </w:p>
    <w:p w:rsidR="00747532" w:rsidRDefault="00747532"/>
    <w:sectPr w:rsidR="00747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969"/>
    <w:multiLevelType w:val="hybridMultilevel"/>
    <w:tmpl w:val="9AAE87C8"/>
    <w:lvl w:ilvl="0" w:tplc="E576A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B632A"/>
    <w:multiLevelType w:val="hybridMultilevel"/>
    <w:tmpl w:val="DA36D9F8"/>
    <w:lvl w:ilvl="0" w:tplc="1B665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755B5"/>
    <w:multiLevelType w:val="hybridMultilevel"/>
    <w:tmpl w:val="53D48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62CA7"/>
    <w:multiLevelType w:val="hybridMultilevel"/>
    <w:tmpl w:val="3790E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1B"/>
    <w:rsid w:val="002446AB"/>
    <w:rsid w:val="0071391B"/>
    <w:rsid w:val="00747532"/>
    <w:rsid w:val="00A1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391B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391B"/>
    <w:pPr>
      <w:ind w:left="720"/>
    </w:pPr>
    <w:rPr>
      <w:rFonts w:ascii="Times New Roman" w:eastAsia="Times New Roman" w:hAnsi="Times New Roman"/>
      <w:sz w:val="20"/>
    </w:rPr>
  </w:style>
  <w:style w:type="paragraph" w:customStyle="1" w:styleId="Listaszerbekezds1">
    <w:name w:val="Listaszerű bekezdés1"/>
    <w:basedOn w:val="Norml"/>
    <w:rsid w:val="0071391B"/>
    <w:pPr>
      <w:suppressAutoHyphens/>
      <w:ind w:left="720"/>
    </w:pPr>
    <w:rPr>
      <w:rFonts w:ascii="Times New Roman" w:hAnsi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391B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391B"/>
    <w:pPr>
      <w:ind w:left="720"/>
    </w:pPr>
    <w:rPr>
      <w:rFonts w:ascii="Times New Roman" w:eastAsia="Times New Roman" w:hAnsi="Times New Roman"/>
      <w:sz w:val="20"/>
    </w:rPr>
  </w:style>
  <w:style w:type="paragraph" w:customStyle="1" w:styleId="Listaszerbekezds1">
    <w:name w:val="Listaszerű bekezdés1"/>
    <w:basedOn w:val="Norml"/>
    <w:rsid w:val="0071391B"/>
    <w:pPr>
      <w:suppressAutoHyphens/>
      <w:ind w:left="720"/>
    </w:pPr>
    <w:rPr>
      <w:rFonts w:ascii="Times New Roman" w:hAnsi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840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3</cp:revision>
  <dcterms:created xsi:type="dcterms:W3CDTF">2023-12-01T08:59:00Z</dcterms:created>
  <dcterms:modified xsi:type="dcterms:W3CDTF">2023-12-01T09:12:00Z</dcterms:modified>
</cp:coreProperties>
</file>