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FB2C59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B2C59">
        <w:rPr>
          <w:rFonts w:ascii="Times New Roman" w:hAnsi="Times New Roman" w:cs="Times New Roman"/>
          <w:b/>
          <w:sz w:val="23"/>
          <w:szCs w:val="23"/>
        </w:rPr>
        <w:t>TISZAVASVÁRI VÁROS ÖNKORMÁNYZATA</w:t>
      </w:r>
    </w:p>
    <w:p w:rsidR="000450C3" w:rsidRPr="00FB2C59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B2C59">
        <w:rPr>
          <w:rFonts w:ascii="Times New Roman" w:hAnsi="Times New Roman" w:cs="Times New Roman"/>
          <w:b/>
          <w:sz w:val="23"/>
          <w:szCs w:val="23"/>
        </w:rPr>
        <w:t>KÉPVISELŐ TESTÜLETE</w:t>
      </w:r>
    </w:p>
    <w:p w:rsidR="000450C3" w:rsidRPr="00FB2C59" w:rsidRDefault="00E1364F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B2C59">
        <w:rPr>
          <w:rFonts w:ascii="Times New Roman" w:hAnsi="Times New Roman" w:cs="Times New Roman"/>
          <w:b/>
          <w:sz w:val="23"/>
          <w:szCs w:val="23"/>
        </w:rPr>
        <w:t>30</w:t>
      </w:r>
      <w:r w:rsidR="00FB2C59" w:rsidRPr="00FB2C59">
        <w:rPr>
          <w:rFonts w:ascii="Times New Roman" w:hAnsi="Times New Roman" w:cs="Times New Roman"/>
          <w:b/>
          <w:sz w:val="23"/>
          <w:szCs w:val="23"/>
        </w:rPr>
        <w:t>3</w:t>
      </w:r>
      <w:r w:rsidR="000450C3" w:rsidRPr="00FB2C59">
        <w:rPr>
          <w:rFonts w:ascii="Times New Roman" w:hAnsi="Times New Roman" w:cs="Times New Roman"/>
          <w:b/>
          <w:sz w:val="23"/>
          <w:szCs w:val="23"/>
        </w:rPr>
        <w:t>/2023. (</w:t>
      </w:r>
      <w:r w:rsidR="00F04A67" w:rsidRPr="00FB2C59">
        <w:rPr>
          <w:rFonts w:ascii="Times New Roman" w:hAnsi="Times New Roman" w:cs="Times New Roman"/>
          <w:b/>
          <w:sz w:val="23"/>
          <w:szCs w:val="23"/>
        </w:rPr>
        <w:t>X</w:t>
      </w:r>
      <w:r w:rsidRPr="00FB2C59">
        <w:rPr>
          <w:rFonts w:ascii="Times New Roman" w:hAnsi="Times New Roman" w:cs="Times New Roman"/>
          <w:b/>
          <w:sz w:val="23"/>
          <w:szCs w:val="23"/>
        </w:rPr>
        <w:t>I</w:t>
      </w:r>
      <w:r w:rsidR="001B5BAA" w:rsidRPr="00FB2C59">
        <w:rPr>
          <w:rFonts w:ascii="Times New Roman" w:hAnsi="Times New Roman" w:cs="Times New Roman"/>
          <w:b/>
          <w:sz w:val="23"/>
          <w:szCs w:val="23"/>
        </w:rPr>
        <w:t>.</w:t>
      </w:r>
      <w:r w:rsidRPr="00FB2C59">
        <w:rPr>
          <w:rFonts w:ascii="Times New Roman" w:hAnsi="Times New Roman" w:cs="Times New Roman"/>
          <w:b/>
          <w:sz w:val="23"/>
          <w:szCs w:val="23"/>
        </w:rPr>
        <w:t>30</w:t>
      </w:r>
      <w:r w:rsidR="000450C3" w:rsidRPr="00FB2C59">
        <w:rPr>
          <w:rFonts w:ascii="Times New Roman" w:hAnsi="Times New Roman" w:cs="Times New Roman"/>
          <w:b/>
          <w:sz w:val="23"/>
          <w:szCs w:val="23"/>
        </w:rPr>
        <w:t>.) Kt. számú</w:t>
      </w:r>
    </w:p>
    <w:p w:rsidR="000450C3" w:rsidRPr="00FB2C59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FB2C59">
        <w:rPr>
          <w:rFonts w:ascii="Times New Roman" w:hAnsi="Times New Roman" w:cs="Times New Roman"/>
          <w:b/>
          <w:sz w:val="23"/>
          <w:szCs w:val="23"/>
        </w:rPr>
        <w:t>határozata</w:t>
      </w:r>
      <w:proofErr w:type="gramEnd"/>
    </w:p>
    <w:p w:rsidR="00FB2C59" w:rsidRPr="00FB2C59" w:rsidRDefault="00FB2C59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B2C59" w:rsidRPr="00FB2C59" w:rsidRDefault="00FB2C59" w:rsidP="00FB2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kormányablak bővítésének tulajdonosi hozzájárulása</w:t>
      </w:r>
    </w:p>
    <w:p w:rsidR="00FB2C59" w:rsidRPr="00FB2C59" w:rsidRDefault="00FB2C59" w:rsidP="00FB2C5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B2C59" w:rsidRPr="00FB2C59" w:rsidRDefault="00FB2C59" w:rsidP="00FB2C59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Felhatalmazza a polgármestert, hogy tulajdonosi hozzájárulását adja a Szabolcs-Szatmár-Bereg Vármegyei Kormányhivatalnak (a továbbiakban: kormányhivatal) - a határozat III. pontjában betartandó feltételek mellett - </w:t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>(továbbiakban: Kormányhivatal)</w:t>
      </w:r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hogy a kormányablak fejlesztést elvégezze nettó 24.522.500,- Ft becsült értéken, a határozat mellékletében szereplő alaprajz és az alábbi munkanemek szerint, a kormányhivatal SZ/180/00005-15/2023 ügyiratszámú megkeresésében foglalt ütemezésre figyelemmel:</w:t>
      </w:r>
    </w:p>
    <w:p w:rsidR="00FB2C59" w:rsidRPr="00FB2C59" w:rsidRDefault="00FB2C59" w:rsidP="00FB2C5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válaszfalak és burkolatok bontása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gipszkarton falazat és álmennyezet építése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nyílászáró cseréje és áthelyezése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javítási munkálatok elvégzése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tisztasági festés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padlóburkolás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villanyszerelési munkák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beépített bútorok áthelyezése</w:t>
      </w:r>
    </w:p>
    <w:p w:rsidR="00FB2C59" w:rsidRPr="00FB2C59" w:rsidRDefault="00FB2C59" w:rsidP="00FB2C59">
      <w:pPr>
        <w:widowControl w:val="0"/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fém polcrendszer elhelyezése,</w:t>
      </w:r>
    </w:p>
    <w:p w:rsidR="00FB2C59" w:rsidRPr="00FB2C59" w:rsidRDefault="00FB2C59" w:rsidP="00FB2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B2C59" w:rsidRPr="00FB2C59" w:rsidRDefault="00FB2C59" w:rsidP="00FB2C5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azzal</w:t>
      </w:r>
      <w:proofErr w:type="gramEnd"/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hogy fenti munkálatok keretében a kormányhivatal saját költésén gondoskodik a polgármesteri hivatal irattárának tervek szerinti kiváltásáról.</w:t>
      </w:r>
    </w:p>
    <w:p w:rsidR="00FB2C59" w:rsidRPr="00FB2C59" w:rsidRDefault="00FB2C59" w:rsidP="00FB2C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</w:p>
    <w:p w:rsidR="00FB2C59" w:rsidRPr="00FB2C59" w:rsidRDefault="00FB2C59" w:rsidP="00FB2C59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Felhatalmazza a polgármestert, hogy egyeztessen és tegyen javaslatot a kormányhivatalnak az elszámolás kérdésében, hogy az idegen vagyonként aktivált értéknövekmény meghatározott időponttól – legkésőbb azonban a használat kormányhivatal általi megszűnésével - átadásra kerüljön a tulajdonos önkormányzat részére, többlet kötelezettségvállalás nélkül.</w:t>
      </w:r>
    </w:p>
    <w:p w:rsidR="00FB2C59" w:rsidRPr="00FB2C59" w:rsidRDefault="00FB2C59" w:rsidP="00FB2C5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FB2C59" w:rsidRPr="00FB2C59" w:rsidRDefault="00FB2C59" w:rsidP="00FB2C59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1. Kezdeményezi elsődlegesen a kivitelezés megkezdése előtt az elszámolási kérdésekben történő megállapodást, azzal, hogy az értéknövekmény meghatározott időponttól – legkésőbb azonban a használat kormányhivatal általi megszűnésével - átadásra kerüljön a tulajdonos önkormányzat részére, az önkormányzat többlet kötelezettségvállalása nélkül.</w:t>
      </w:r>
    </w:p>
    <w:p w:rsidR="00FB2C59" w:rsidRPr="00FB2C59" w:rsidRDefault="00FB2C59" w:rsidP="00FB2C59">
      <w:pPr>
        <w:suppressAutoHyphens/>
        <w:spacing w:after="0" w:line="240" w:lineRule="auto"/>
        <w:ind w:left="426"/>
        <w:contextualSpacing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</w:p>
    <w:p w:rsidR="00FB2C59" w:rsidRPr="00FB2C59" w:rsidRDefault="00FB2C59" w:rsidP="00FB2C59">
      <w:pPr>
        <w:widowControl w:val="0"/>
        <w:suppressAutoHyphens/>
        <w:autoSpaceDE w:val="0"/>
        <w:autoSpaceDN w:val="0"/>
        <w:spacing w:after="0" w:line="240" w:lineRule="auto"/>
        <w:ind w:left="426" w:hanging="426"/>
        <w:contextualSpacing/>
        <w:jc w:val="both"/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</w:pP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>III.2. Kezdeményezi, hogy elsődlegesen a kivitelezés megkezdése előtt az önkormányzat és kormányhivatal között létrejött és hatályos üzemeltetési szerződés és „járási megállapodás” kerüljön módosításra, melyben a használt terület nagyság 522,49 m</w:t>
      </w:r>
      <w:r w:rsidRPr="00FB2C59">
        <w:rPr>
          <w:rFonts w:ascii="Times New Roman" w:eastAsia="Arial" w:hAnsi="Times New Roman" w:cs="Times New Roman"/>
          <w:b/>
          <w:sz w:val="23"/>
          <w:szCs w:val="23"/>
          <w:vertAlign w:val="superscript"/>
          <w:lang w:eastAsia="hu-HU" w:bidi="hu-HU"/>
        </w:rPr>
        <w:t>2</w:t>
      </w:r>
      <w:r w:rsidRPr="00FB2C59">
        <w:rPr>
          <w:rFonts w:ascii="Times New Roman" w:eastAsia="Arial" w:hAnsi="Times New Roman" w:cs="Times New Roman"/>
          <w:b/>
          <w:sz w:val="23"/>
          <w:szCs w:val="23"/>
          <w:lang w:eastAsia="hu-HU" w:bidi="hu-HU"/>
        </w:rPr>
        <w:t xml:space="preserve">-ről 567,88 m2-re módosul, az ezzel együtt járó üzemeltetési költségviselés módosítása mellett. </w:t>
      </w:r>
    </w:p>
    <w:p w:rsidR="00FB2C59" w:rsidRPr="00FB2C59" w:rsidRDefault="00FB2C59" w:rsidP="00FB2C5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B2C59" w:rsidRDefault="00FB2C59" w:rsidP="00FB2C5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FB2C5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Határidő</w:t>
      </w:r>
      <w:r w:rsidRPr="00FB2C59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:</w:t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azonnal,</w:t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Pr="00FB2C59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Felelős:</w:t>
      </w:r>
      <w:r w:rsidRPr="00FB2C59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Szőke Zoltán polgármester</w:t>
      </w:r>
    </w:p>
    <w:p w:rsidR="00FB2C59" w:rsidRDefault="00FB2C59" w:rsidP="00FB2C5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FB2C59" w:rsidRPr="00FB2C59" w:rsidRDefault="00FB2C59" w:rsidP="00FB2C59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bookmarkStart w:id="0" w:name="_GoBack"/>
      <w:bookmarkEnd w:id="0"/>
    </w:p>
    <w:p w:rsidR="001B5BAA" w:rsidRPr="00FB2C59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3"/>
          <w:szCs w:val="23"/>
        </w:rPr>
      </w:pPr>
    </w:p>
    <w:p w:rsidR="001E3ED2" w:rsidRPr="00FB2C59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B2C59">
        <w:rPr>
          <w:rFonts w:ascii="Times New Roman" w:hAnsi="Times New Roman" w:cs="Times New Roman"/>
          <w:b/>
          <w:sz w:val="23"/>
          <w:szCs w:val="23"/>
        </w:rPr>
        <w:t>Szőke Zoltán</w:t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  <w:t xml:space="preserve">Dr. </w:t>
      </w:r>
      <w:proofErr w:type="spellStart"/>
      <w:r w:rsidRPr="00FB2C59">
        <w:rPr>
          <w:rFonts w:ascii="Times New Roman" w:hAnsi="Times New Roman" w:cs="Times New Roman"/>
          <w:b/>
          <w:sz w:val="23"/>
          <w:szCs w:val="23"/>
        </w:rPr>
        <w:t>Kórik</w:t>
      </w:r>
      <w:proofErr w:type="spellEnd"/>
      <w:r w:rsidRPr="00FB2C59">
        <w:rPr>
          <w:rFonts w:ascii="Times New Roman" w:hAnsi="Times New Roman" w:cs="Times New Roman"/>
          <w:b/>
          <w:sz w:val="23"/>
          <w:szCs w:val="23"/>
        </w:rPr>
        <w:t xml:space="preserve"> Zsuzsanna</w:t>
      </w:r>
    </w:p>
    <w:p w:rsidR="00A30882" w:rsidRPr="00FB2C59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FB2C59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  <w:t xml:space="preserve">           </w:t>
      </w:r>
      <w:r w:rsidRPr="00FB2C59">
        <w:rPr>
          <w:rFonts w:ascii="Times New Roman" w:hAnsi="Times New Roman" w:cs="Times New Roman"/>
          <w:b/>
          <w:sz w:val="23"/>
          <w:szCs w:val="23"/>
        </w:rPr>
        <w:tab/>
      </w:r>
      <w:r w:rsidRPr="00FB2C59">
        <w:rPr>
          <w:rFonts w:ascii="Times New Roman" w:hAnsi="Times New Roman" w:cs="Times New Roman"/>
          <w:b/>
          <w:sz w:val="23"/>
          <w:szCs w:val="23"/>
        </w:rPr>
        <w:tab/>
        <w:t xml:space="preserve">  jegyző</w:t>
      </w:r>
    </w:p>
    <w:sectPr w:rsidR="00A30882" w:rsidRPr="00FB2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83F36"/>
    <w:multiLevelType w:val="hybridMultilevel"/>
    <w:tmpl w:val="64D2401A"/>
    <w:lvl w:ilvl="0" w:tplc="72E8C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5FCB"/>
    <w:multiLevelType w:val="hybridMultilevel"/>
    <w:tmpl w:val="E63E8EB2"/>
    <w:lvl w:ilvl="0" w:tplc="82D4A1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A4C49"/>
    <w:multiLevelType w:val="hybridMultilevel"/>
    <w:tmpl w:val="B4E8A30C"/>
    <w:lvl w:ilvl="0" w:tplc="CED67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90E52"/>
    <w:multiLevelType w:val="hybridMultilevel"/>
    <w:tmpl w:val="E65E3542"/>
    <w:lvl w:ilvl="0" w:tplc="71843B7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>
    <w:nsid w:val="676F549C"/>
    <w:multiLevelType w:val="hybridMultilevel"/>
    <w:tmpl w:val="516E525E"/>
    <w:lvl w:ilvl="0" w:tplc="3F061C8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2"/>
  </w:num>
  <w:num w:numId="5">
    <w:abstractNumId w:val="13"/>
  </w:num>
  <w:num w:numId="6">
    <w:abstractNumId w:val="3"/>
  </w:num>
  <w:num w:numId="7">
    <w:abstractNumId w:val="0"/>
  </w:num>
  <w:num w:numId="8">
    <w:abstractNumId w:val="14"/>
  </w:num>
  <w:num w:numId="9">
    <w:abstractNumId w:val="10"/>
  </w:num>
  <w:num w:numId="10">
    <w:abstractNumId w:val="8"/>
  </w:num>
  <w:num w:numId="11">
    <w:abstractNumId w:val="16"/>
  </w:num>
  <w:num w:numId="12">
    <w:abstractNumId w:val="6"/>
  </w:num>
  <w:num w:numId="13">
    <w:abstractNumId w:val="9"/>
  </w:num>
  <w:num w:numId="14">
    <w:abstractNumId w:val="5"/>
  </w:num>
  <w:num w:numId="15">
    <w:abstractNumId w:val="11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1B5BAA"/>
    <w:rsid w:val="001E3ED2"/>
    <w:rsid w:val="00207554"/>
    <w:rsid w:val="0021094C"/>
    <w:rsid w:val="002C4B9E"/>
    <w:rsid w:val="00374406"/>
    <w:rsid w:val="003C496C"/>
    <w:rsid w:val="003D672B"/>
    <w:rsid w:val="003F7290"/>
    <w:rsid w:val="00425B66"/>
    <w:rsid w:val="00547F6E"/>
    <w:rsid w:val="00573F17"/>
    <w:rsid w:val="006866C8"/>
    <w:rsid w:val="006A466D"/>
    <w:rsid w:val="006E5818"/>
    <w:rsid w:val="007A7C8A"/>
    <w:rsid w:val="007E4DA4"/>
    <w:rsid w:val="00865DEE"/>
    <w:rsid w:val="00A30882"/>
    <w:rsid w:val="00A51816"/>
    <w:rsid w:val="00B44B31"/>
    <w:rsid w:val="00B72837"/>
    <w:rsid w:val="00C54377"/>
    <w:rsid w:val="00C6168C"/>
    <w:rsid w:val="00E1364F"/>
    <w:rsid w:val="00E21396"/>
    <w:rsid w:val="00F03D2F"/>
    <w:rsid w:val="00F04A67"/>
    <w:rsid w:val="00FB2C59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2023-12-01T07:45:00Z</cp:lastPrinted>
  <dcterms:created xsi:type="dcterms:W3CDTF">2023-12-01T07:46:00Z</dcterms:created>
  <dcterms:modified xsi:type="dcterms:W3CDTF">2023-12-01T07:46:00Z</dcterms:modified>
</cp:coreProperties>
</file>