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E4" w:rsidRPr="008A0F94" w:rsidRDefault="008B71E4" w:rsidP="008B71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8B71E4" w:rsidRPr="008A0F94" w:rsidRDefault="008B71E4" w:rsidP="008B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8B71E4" w:rsidRPr="008A0F94" w:rsidRDefault="008B71E4" w:rsidP="008B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185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.29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8B71E4" w:rsidRPr="008A0F94" w:rsidRDefault="008B71E4" w:rsidP="008B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B71E4" w:rsidRPr="008A0F94" w:rsidRDefault="008B71E4" w:rsidP="008B71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1E4" w:rsidRPr="008F0366" w:rsidRDefault="008B71E4" w:rsidP="008B71E4">
      <w:pPr>
        <w:widowControl w:val="0"/>
        <w:suppressAutoHyphens/>
        <w:spacing w:after="0" w:line="240" w:lineRule="auto"/>
        <w:ind w:left="2520" w:hanging="25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F03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 védőnői ellátás átadás-átvételére vonatkozó megállapodás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ról</w:t>
      </w:r>
    </w:p>
    <w:p w:rsidR="008B71E4" w:rsidRDefault="008B71E4" w:rsidP="008B7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71E4" w:rsidRDefault="008B71E4" w:rsidP="008B7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B4333E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B4333E">
        <w:rPr>
          <w:rFonts w:ascii="Times New Roman" w:hAnsi="Times New Roman" w:cs="Times New Roman"/>
          <w:bCs/>
          <w:sz w:val="24"/>
          <w:szCs w:val="24"/>
        </w:rPr>
        <w:t>z</w:t>
      </w:r>
      <w:r w:rsidRPr="00C27088">
        <w:rPr>
          <w:rFonts w:ascii="Times New Roman" w:hAnsi="Times New Roman" w:cs="Times New Roman"/>
          <w:bCs/>
          <w:sz w:val="24"/>
          <w:szCs w:val="24"/>
        </w:rPr>
        <w:t xml:space="preserve"> egészségügyi alapellátásról szóló hatályos 2015. évi CXXIII. törvény 6/</w:t>
      </w:r>
      <w:r>
        <w:rPr>
          <w:rFonts w:ascii="Times New Roman" w:hAnsi="Times New Roman" w:cs="Times New Roman"/>
          <w:bCs/>
          <w:sz w:val="24"/>
          <w:szCs w:val="24"/>
        </w:rPr>
        <w:t>B. §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23.§ (5) bekezdésében foglaltak alapján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 tv. 107.§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8B71E4" w:rsidRDefault="008B71E4" w:rsidP="008B71E4"/>
    <w:p w:rsidR="008B71E4" w:rsidRDefault="008B71E4" w:rsidP="008B71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B5">
        <w:rPr>
          <w:rFonts w:ascii="Times New Roman" w:hAnsi="Times New Roman" w:cs="Times New Roman"/>
          <w:sz w:val="24"/>
          <w:szCs w:val="24"/>
        </w:rPr>
        <w:t>Dönt arról, hogy a</w:t>
      </w:r>
      <w:r>
        <w:rPr>
          <w:rFonts w:ascii="Times New Roman" w:hAnsi="Times New Roman" w:cs="Times New Roman"/>
          <w:sz w:val="24"/>
          <w:szCs w:val="24"/>
        </w:rPr>
        <w:t xml:space="preserve"> védőnői </w:t>
      </w:r>
      <w:r w:rsidRPr="000C21B5">
        <w:rPr>
          <w:rFonts w:ascii="Times New Roman" w:hAnsi="Times New Roman" w:cs="Times New Roman"/>
          <w:sz w:val="24"/>
          <w:szCs w:val="24"/>
        </w:rPr>
        <w:t>ellátás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B5">
        <w:rPr>
          <w:rFonts w:ascii="Times New Roman" w:hAnsi="Times New Roman" w:cs="Times New Roman"/>
          <w:sz w:val="24"/>
          <w:szCs w:val="24"/>
        </w:rPr>
        <w:t>biztosítása érdekében</w:t>
      </w:r>
      <w:r w:rsidRPr="000C21B5">
        <w:rPr>
          <w:rFonts w:ascii="Times New Roman" w:hAnsi="Times New Roman" w:cs="Times New Roman"/>
          <w:b/>
          <w:sz w:val="24"/>
          <w:szCs w:val="24"/>
        </w:rPr>
        <w:t xml:space="preserve"> a tiszavasvári 2852 </w:t>
      </w:r>
      <w:proofErr w:type="spellStart"/>
      <w:r w:rsidRPr="000C21B5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0C21B5">
        <w:rPr>
          <w:rFonts w:ascii="Times New Roman" w:hAnsi="Times New Roman" w:cs="Times New Roman"/>
          <w:sz w:val="24"/>
          <w:szCs w:val="24"/>
        </w:rPr>
        <w:t xml:space="preserve"> (4440 Tiszavasvári, Kossuth u. 4. szám) ingatlan </w:t>
      </w:r>
      <w:r>
        <w:rPr>
          <w:rFonts w:ascii="Times New Roman" w:hAnsi="Times New Roman" w:cs="Times New Roman"/>
          <w:sz w:val="24"/>
          <w:szCs w:val="24"/>
        </w:rPr>
        <w:t xml:space="preserve">védőnői </w:t>
      </w:r>
      <w:r w:rsidRPr="000C21B5">
        <w:rPr>
          <w:rFonts w:ascii="Times New Roman" w:hAnsi="Times New Roman" w:cs="Times New Roman"/>
          <w:b/>
          <w:sz w:val="24"/>
          <w:szCs w:val="24"/>
        </w:rPr>
        <w:t xml:space="preserve">feladatellátást biztosító helyiségeit </w:t>
      </w:r>
      <w:r>
        <w:rPr>
          <w:rFonts w:ascii="Times New Roman" w:hAnsi="Times New Roman" w:cs="Times New Roman"/>
          <w:b/>
          <w:sz w:val="24"/>
          <w:szCs w:val="24"/>
        </w:rPr>
        <w:t xml:space="preserve">és a feladatellátást szolgáló ingóságokat </w:t>
      </w:r>
      <w:r w:rsidRPr="000C21B5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>
        <w:rPr>
          <w:rFonts w:ascii="Times New Roman" w:hAnsi="Times New Roman" w:cs="Times New Roman"/>
          <w:b/>
          <w:sz w:val="24"/>
          <w:szCs w:val="24"/>
        </w:rPr>
        <w:t>július</w:t>
      </w:r>
      <w:r w:rsidRPr="000C21B5">
        <w:rPr>
          <w:rFonts w:ascii="Times New Roman" w:hAnsi="Times New Roman" w:cs="Times New Roman"/>
          <w:b/>
          <w:sz w:val="24"/>
          <w:szCs w:val="24"/>
        </w:rPr>
        <w:t xml:space="preserve"> 1. napjától</w:t>
      </w:r>
      <w:r w:rsidRPr="000C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ingyenesen biztosítja a Szabolcs-Szatmár-Bereg Vármegyei Oktatókórház, mint irányító vármegyei intézmény részére</w:t>
      </w:r>
      <w:r w:rsidRPr="000C21B5">
        <w:rPr>
          <w:rFonts w:ascii="Times New Roman" w:hAnsi="Times New Roman" w:cs="Times New Roman"/>
          <w:b/>
          <w:sz w:val="24"/>
          <w:szCs w:val="24"/>
        </w:rPr>
        <w:t xml:space="preserve"> az alábbi feltételekkel:</w:t>
      </w:r>
    </w:p>
    <w:p w:rsidR="008B71E4" w:rsidRPr="000C21B5" w:rsidRDefault="008B71E4" w:rsidP="008B71E4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1E4" w:rsidRPr="000C21B5" w:rsidRDefault="008B71E4" w:rsidP="008B71E4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8B71E4" w:rsidRDefault="008B71E4" w:rsidP="008B71E4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C21B5">
        <w:rPr>
          <w:rFonts w:ascii="Times New Roman" w:hAnsi="Times New Roman" w:cs="Times New Roman"/>
          <w:sz w:val="24"/>
          <w:szCs w:val="24"/>
        </w:rPr>
        <w:t xml:space="preserve"> használat időtartama: </w:t>
      </w:r>
      <w:r>
        <w:rPr>
          <w:rFonts w:ascii="Times New Roman" w:hAnsi="Times New Roman" w:cs="Times New Roman"/>
          <w:sz w:val="24"/>
          <w:szCs w:val="24"/>
        </w:rPr>
        <w:t xml:space="preserve">2023. július 1. napjától kezdődő határozatlan időtartam </w:t>
      </w:r>
    </w:p>
    <w:p w:rsidR="008B71E4" w:rsidRPr="000C21B5" w:rsidRDefault="008B71E4" w:rsidP="008B71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B71E4" w:rsidRDefault="008B71E4" w:rsidP="008B71E4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Polgári Törvénykönyvről szóló 2013. évi V. tv. 3:358.§ (6) bekezdése értelmében a</w:t>
      </w:r>
      <w:r w:rsidRPr="00273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Szabolcs-Szatmár-Bereg Vármegyei Oktatókórház</w:t>
      </w:r>
      <w:r w:rsidRPr="000C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köteles és </w:t>
      </w:r>
      <w:r w:rsidRPr="000C21B5">
        <w:rPr>
          <w:rFonts w:ascii="Times New Roman" w:hAnsi="Times New Roman" w:cs="Times New Roman"/>
          <w:sz w:val="24"/>
          <w:szCs w:val="24"/>
        </w:rPr>
        <w:t xml:space="preserve">vállalja </w:t>
      </w:r>
    </w:p>
    <w:p w:rsidR="008B71E4" w:rsidRPr="0074595A" w:rsidRDefault="008B71E4" w:rsidP="008B71E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B71E4" w:rsidRPr="00885540" w:rsidRDefault="008B71E4" w:rsidP="008B71E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1B5">
        <w:rPr>
          <w:rFonts w:ascii="Times New Roman" w:hAnsi="Times New Roman" w:cs="Times New Roman"/>
          <w:sz w:val="24"/>
          <w:szCs w:val="24"/>
        </w:rPr>
        <w:t xml:space="preserve">a használatába adott helyiségek </w:t>
      </w:r>
      <w:r>
        <w:rPr>
          <w:rFonts w:ascii="Times New Roman" w:hAnsi="Times New Roman" w:cs="Times New Roman"/>
          <w:sz w:val="24"/>
          <w:szCs w:val="24"/>
        </w:rPr>
        <w:t>üzemeltetésével, fenntartásával</w:t>
      </w:r>
      <w:r w:rsidRPr="000C21B5">
        <w:rPr>
          <w:rFonts w:ascii="Times New Roman" w:hAnsi="Times New Roman" w:cs="Times New Roman"/>
          <w:sz w:val="24"/>
          <w:szCs w:val="24"/>
        </w:rPr>
        <w:t xml:space="preserve"> járó </w:t>
      </w:r>
      <w:r>
        <w:rPr>
          <w:rFonts w:ascii="Times New Roman" w:hAnsi="Times New Roman" w:cs="Times New Roman"/>
          <w:sz w:val="24"/>
          <w:szCs w:val="24"/>
        </w:rPr>
        <w:t xml:space="preserve">valamennyi </w:t>
      </w:r>
      <w:r w:rsidRPr="000C21B5">
        <w:rPr>
          <w:rFonts w:ascii="Times New Roman" w:hAnsi="Times New Roman" w:cs="Times New Roman"/>
          <w:sz w:val="24"/>
          <w:szCs w:val="24"/>
        </w:rPr>
        <w:t xml:space="preserve">közüzemi </w:t>
      </w:r>
      <w:r>
        <w:rPr>
          <w:rFonts w:ascii="Times New Roman" w:hAnsi="Times New Roman" w:cs="Times New Roman"/>
          <w:sz w:val="24"/>
          <w:szCs w:val="24"/>
        </w:rPr>
        <w:t xml:space="preserve">és egyéb </w:t>
      </w:r>
      <w:r w:rsidRPr="000C21B5">
        <w:rPr>
          <w:rFonts w:ascii="Times New Roman" w:hAnsi="Times New Roman" w:cs="Times New Roman"/>
          <w:sz w:val="24"/>
          <w:szCs w:val="24"/>
        </w:rPr>
        <w:t xml:space="preserve">költségek (víz, energia, gáz, telefon, internet, szemétszállítás, veszélyes hulladékszállítás, takarítás) megfizetését, valamint a közös használatú helyiségek (folyosó/váró, </w:t>
      </w:r>
      <w:proofErr w:type="spellStart"/>
      <w:r w:rsidRPr="000C21B5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0C21B5">
        <w:rPr>
          <w:rFonts w:ascii="Times New Roman" w:hAnsi="Times New Roman" w:cs="Times New Roman"/>
          <w:sz w:val="24"/>
          <w:szCs w:val="24"/>
        </w:rPr>
        <w:t>) utáni használattal</w:t>
      </w:r>
      <w:r>
        <w:rPr>
          <w:rFonts w:ascii="Times New Roman" w:hAnsi="Times New Roman" w:cs="Times New Roman"/>
          <w:sz w:val="24"/>
          <w:szCs w:val="24"/>
        </w:rPr>
        <w:t xml:space="preserve"> járó</w:t>
      </w:r>
      <w:r w:rsidRPr="000C21B5">
        <w:rPr>
          <w:rFonts w:ascii="Times New Roman" w:hAnsi="Times New Roman" w:cs="Times New Roman"/>
          <w:sz w:val="24"/>
          <w:szCs w:val="24"/>
        </w:rPr>
        <w:t xml:space="preserve"> arányos költségek megfizetését.</w:t>
      </w:r>
    </w:p>
    <w:p w:rsidR="008B71E4" w:rsidRPr="00273E83" w:rsidRDefault="008B71E4" w:rsidP="008B71E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mindennapi működés során bekövetkező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kisértékű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javítási, karbantartási, munkák elvégzését saját költségén.</w:t>
      </w:r>
    </w:p>
    <w:p w:rsidR="008B71E4" w:rsidRPr="0099601B" w:rsidRDefault="008B71E4" w:rsidP="008B71E4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1E4" w:rsidRDefault="008B71E4" w:rsidP="008B71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084">
        <w:rPr>
          <w:rFonts w:ascii="Times New Roman" w:hAnsi="Times New Roman" w:cs="Times New Roman"/>
          <w:sz w:val="24"/>
          <w:szCs w:val="24"/>
        </w:rPr>
        <w:t xml:space="preserve">Felhatalmazza a polgármester, hogy </w:t>
      </w:r>
    </w:p>
    <w:p w:rsidR="008B71E4" w:rsidRDefault="008B71E4" w:rsidP="008B71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540">
        <w:rPr>
          <w:rFonts w:ascii="Times New Roman" w:hAnsi="Times New Roman" w:cs="Times New Roman"/>
          <w:sz w:val="24"/>
          <w:szCs w:val="24"/>
        </w:rPr>
        <w:t>az 1. pontokban meghatározott feltételek alapján a szükséges egyeztetéseket folytassa le és a védőnői ellátással felmerülő költségek, kiadások Szabolcs-Szatmár-Bereg Vármegyei Oktatókórház által történő vállalása, annak költségmegosztása lehetőleg ne külön megállapodásban kerüljön rögzítésre, hanem a haszonkölcsön szerződésben.</w:t>
      </w:r>
    </w:p>
    <w:p w:rsidR="008B71E4" w:rsidRDefault="008B71E4" w:rsidP="008B71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kezdeményezze a </w:t>
      </w:r>
      <w:r w:rsidRPr="00885540">
        <w:rPr>
          <w:rFonts w:ascii="Times New Roman" w:hAnsi="Times New Roman" w:cs="Times New Roman"/>
          <w:sz w:val="24"/>
          <w:szCs w:val="24"/>
        </w:rPr>
        <w:t>Szabolcs-Szatmár-Bereg Vármegyei Oktatókórház</w:t>
      </w:r>
      <w:r>
        <w:rPr>
          <w:rFonts w:ascii="Times New Roman" w:hAnsi="Times New Roman" w:cs="Times New Roman"/>
          <w:sz w:val="24"/>
          <w:szCs w:val="24"/>
        </w:rPr>
        <w:t xml:space="preserve">nál, hogy az internet, telefon, kommunális és veszélyes </w:t>
      </w:r>
      <w:proofErr w:type="gramStart"/>
      <w:r>
        <w:rPr>
          <w:rFonts w:ascii="Times New Roman" w:hAnsi="Times New Roman" w:cs="Times New Roman"/>
          <w:sz w:val="24"/>
          <w:szCs w:val="24"/>
        </w:rPr>
        <w:t>hulladék szolgáltatásokra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vonatkozóan a Kórház maga kössön szerződéseket az adott szolgáltatónál</w:t>
      </w:r>
    </w:p>
    <w:p w:rsidR="008B71E4" w:rsidRPr="00885540" w:rsidRDefault="008B71E4" w:rsidP="008B71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kezdeményezze a </w:t>
      </w:r>
      <w:r w:rsidRPr="00885540">
        <w:rPr>
          <w:rFonts w:ascii="Times New Roman" w:hAnsi="Times New Roman" w:cs="Times New Roman"/>
          <w:sz w:val="24"/>
          <w:szCs w:val="24"/>
        </w:rPr>
        <w:t>Szabolcs-Szatmár-Bereg Vármegyei Oktatókórház</w:t>
      </w:r>
      <w:r>
        <w:rPr>
          <w:rFonts w:ascii="Times New Roman" w:hAnsi="Times New Roman" w:cs="Times New Roman"/>
          <w:sz w:val="24"/>
          <w:szCs w:val="24"/>
        </w:rPr>
        <w:t>nál, hogy a védőnői ellátásra kizárólagosan használt helyiségek vonatkozásban a takarításról maga gondoskodjon.</w:t>
      </w:r>
    </w:p>
    <w:p w:rsidR="008B71E4" w:rsidRDefault="008B71E4" w:rsidP="008B71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B71E4" w:rsidRDefault="008B71E4" w:rsidP="008B71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Kösse meg a védőnői ellátás átvételével kapcsolatos ingó, ingatlanhasználatra vonatkozó szerződéseket </w:t>
      </w:r>
      <w:r w:rsidRPr="00652084">
        <w:rPr>
          <w:rFonts w:ascii="Times New Roman" w:hAnsi="Times New Roman" w:cs="Times New Roman"/>
          <w:sz w:val="24"/>
          <w:szCs w:val="24"/>
        </w:rPr>
        <w:t>a</w:t>
      </w:r>
      <w:r w:rsidRPr="00885540">
        <w:rPr>
          <w:rFonts w:ascii="Times New Roman" w:hAnsi="Times New Roman" w:cs="Times New Roman"/>
          <w:sz w:val="24"/>
          <w:szCs w:val="24"/>
        </w:rPr>
        <w:t xml:space="preserve"> Szabolcs-Szatmár-Bereg Vármegyei Oktatókórház</w:t>
      </w:r>
      <w:r>
        <w:rPr>
          <w:rFonts w:ascii="Times New Roman" w:hAnsi="Times New Roman" w:cs="Times New Roman"/>
          <w:sz w:val="24"/>
          <w:szCs w:val="24"/>
        </w:rPr>
        <w:t>zal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1E4" w:rsidRPr="00E4381A" w:rsidRDefault="008B71E4" w:rsidP="008B71E4">
      <w:pPr>
        <w:jc w:val="both"/>
        <w:rPr>
          <w:rFonts w:ascii="Times New Roman" w:hAnsi="Times New Roman" w:cs="Times New Roman"/>
          <w:sz w:val="24"/>
          <w:szCs w:val="24"/>
        </w:rPr>
      </w:pPr>
      <w:r w:rsidRPr="00E4381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B71E4" w:rsidRDefault="008B71E4" w:rsidP="008B71E4">
      <w:pPr>
        <w:jc w:val="both"/>
        <w:rPr>
          <w:rFonts w:ascii="Times New Roman" w:hAnsi="Times New Roman" w:cs="Times New Roman"/>
          <w:sz w:val="24"/>
          <w:szCs w:val="24"/>
        </w:rPr>
      </w:pPr>
      <w:r w:rsidRPr="00652084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1-3. pontok esetén azonnal,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folyamatosan                             </w:t>
      </w:r>
      <w:r w:rsidRPr="00652084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6520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Szőke Zoltán </w:t>
      </w:r>
    </w:p>
    <w:p w:rsidR="008B71E4" w:rsidRPr="00295983" w:rsidRDefault="008B71E4" w:rsidP="008B71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8B71E4" w:rsidRDefault="008B71E4" w:rsidP="008B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1E4" w:rsidRDefault="008B71E4" w:rsidP="008B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1E4" w:rsidRPr="008B71E4" w:rsidRDefault="008B71E4" w:rsidP="008B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B71E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B71E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8B71E4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8B7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1E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B71E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B71E4" w:rsidRPr="008B71E4" w:rsidRDefault="008B71E4" w:rsidP="008B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8B71E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B7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8B71E4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8B71E4" w:rsidRDefault="008B71E4" w:rsidP="008B7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47D" w:rsidRDefault="008B71E4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EF6"/>
    <w:multiLevelType w:val="multilevel"/>
    <w:tmpl w:val="BD6EE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7D73BA4"/>
    <w:multiLevelType w:val="hybridMultilevel"/>
    <w:tmpl w:val="8D00C55E"/>
    <w:lvl w:ilvl="0" w:tplc="CFA203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E4"/>
    <w:rsid w:val="008B71E4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1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8B71E4"/>
    <w:pPr>
      <w:spacing w:after="160" w:line="259" w:lineRule="auto"/>
      <w:ind w:left="720"/>
      <w:contextualSpacing/>
    </w:p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8B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1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8B71E4"/>
    <w:pPr>
      <w:spacing w:after="160" w:line="259" w:lineRule="auto"/>
      <w:ind w:left="720"/>
      <w:contextualSpacing/>
    </w:p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8B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2023-06-29T12:43:00Z</dcterms:created>
  <dcterms:modified xsi:type="dcterms:W3CDTF">2023-06-29T12:45:00Z</dcterms:modified>
</cp:coreProperties>
</file>