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1163D63" w:rsidR="00F77EC6" w:rsidRPr="00F307C3" w:rsidRDefault="0061281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</w:t>
      </w:r>
      <w:r w:rsid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9DC4173" w:rsidR="00F77EC6" w:rsidRPr="006F05BA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61281E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június </w:t>
      </w:r>
      <w:r w:rsidR="006F05BA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A1076C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6F05BA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DE473FD" w:rsidR="00F77EC6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61281E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6F05BA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="00A33677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6F05BA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961A4F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1. Előterjesztés a Nyírségvíz Zrt. által 2022. évben végzett közérdekű üzemeltetés lezárásáról</w:t>
      </w:r>
    </w:p>
    <w:p w14:paraId="1D7C20F5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E092082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2. Előterjesztés Tiszavasvári Város önkormányzata 2023. évi költségvetéséről szóló 2/2023.(II.14.) önkormányzati rendeletének módosításáról</w:t>
      </w:r>
    </w:p>
    <w:p w14:paraId="7F30FC55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4D324E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 xml:space="preserve">3. Előterjesztés a hulladékgazdálkodással kapcsolatos önkormányzati rendeletek felülvizsgálatairól </w:t>
      </w:r>
    </w:p>
    <w:p w14:paraId="4D8FA3B1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A879079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4. Előterjesztés a jelzőrendszeres házi segítségnyújtásra és a fogyatékos személyek otthonára vonatkozó 2023. évi Támogató Okiratok jóváhagyásáról</w:t>
      </w:r>
    </w:p>
    <w:p w14:paraId="5DBE3D42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40FBDE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5. Előterjesztés a HBVSZ Zrt. „</w:t>
      </w:r>
      <w:proofErr w:type="spellStart"/>
      <w:r w:rsidRPr="006F05BA">
        <w:rPr>
          <w:rFonts w:ascii="Times New Roman" w:hAnsi="Times New Roman" w:cs="Times New Roman"/>
          <w:sz w:val="24"/>
          <w:szCs w:val="24"/>
        </w:rPr>
        <w:t>v.a</w:t>
      </w:r>
      <w:proofErr w:type="spellEnd"/>
      <w:r w:rsidRPr="006F05BA">
        <w:rPr>
          <w:rFonts w:ascii="Times New Roman" w:hAnsi="Times New Roman" w:cs="Times New Roman"/>
          <w:sz w:val="24"/>
          <w:szCs w:val="24"/>
        </w:rPr>
        <w:t xml:space="preserve">.” 2023. június 30-án tartandó közgyűlés napirendi pontjairól </w:t>
      </w:r>
    </w:p>
    <w:p w14:paraId="660B6D41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6B4F3F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6. Előterjesztés a „Találkozások Háza- megismételt eljárás” közbeszerzési eljárás eredményeként kötött vállalkozási szerződéssel kapcsolatos kötbérigényről</w:t>
      </w:r>
    </w:p>
    <w:p w14:paraId="32CC0EA9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5B3D03" w14:textId="77777777" w:rsidR="006F05BA" w:rsidRPr="006F05BA" w:rsidRDefault="006F05BA" w:rsidP="006F05B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7. Előterjesztés pályázat benyújtásáról a VP6-19.2.1.-87-4-17 kódszámú „Szabadidő hasznos eltöltésére alkalmas közösségi terek kialakítása, fejlesztése” című pályázatra</w:t>
      </w:r>
    </w:p>
    <w:p w14:paraId="1C409135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0F4E0E" w14:textId="77777777" w:rsidR="006F05BA" w:rsidRPr="006F05BA" w:rsidRDefault="006F05BA" w:rsidP="006F05B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8. Előterjesztés „Külterületi helyi közutak fejlesztése” című VP6-7.2.1.1-21 kódszámú pályázat 1. és 2. számú Vállalkozási szerződés módosításának utólagos elfogadásáról</w:t>
      </w:r>
    </w:p>
    <w:p w14:paraId="0A326AF2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3D8321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 xml:space="preserve">9. Előterjesztés Tiszavasvári Város településrendezési eszközeinek módosítása </w:t>
      </w:r>
      <w:proofErr w:type="spellStart"/>
      <w:r w:rsidRPr="006F05BA">
        <w:rPr>
          <w:rFonts w:ascii="Times New Roman" w:hAnsi="Times New Roman" w:cs="Times New Roman"/>
          <w:sz w:val="24"/>
          <w:szCs w:val="24"/>
        </w:rPr>
        <w:t>Lidl</w:t>
      </w:r>
      <w:proofErr w:type="spellEnd"/>
      <w:r w:rsidRPr="006F05BA">
        <w:rPr>
          <w:rFonts w:ascii="Times New Roman" w:hAnsi="Times New Roman" w:cs="Times New Roman"/>
          <w:sz w:val="24"/>
          <w:szCs w:val="24"/>
        </w:rPr>
        <w:t xml:space="preserve"> áruház megvalósítása érdekében</w:t>
      </w:r>
    </w:p>
    <w:p w14:paraId="11DC7231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15762D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 xml:space="preserve">10. Előterjesztés </w:t>
      </w:r>
      <w:r w:rsidRPr="006F05BA">
        <w:rPr>
          <w:rFonts w:ascii="Times New Roman" w:hAnsi="Times New Roman" w:cs="Times New Roman"/>
          <w:bCs/>
          <w:sz w:val="24"/>
          <w:szCs w:val="24"/>
        </w:rPr>
        <w:t>a „Tiszavasvári Gyógyfürdő fejlesztése” című pályázat marketing és kommunikáció közbeszerzésével kapcsolatos közbenső döntésről</w:t>
      </w:r>
      <w:r w:rsidRPr="006F05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374EA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89034E" w14:textId="77777777" w:rsidR="006F05BA" w:rsidRPr="006F05BA" w:rsidRDefault="006F05BA" w:rsidP="006F05BA">
      <w:pPr>
        <w:pStyle w:val="Nincstrkz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 xml:space="preserve">11. Előterjesztés „Bölcsődei nevelés fejlesztése Tiszavasváriban” elnevezésű RRF 1.1.2-21 </w:t>
      </w:r>
    </w:p>
    <w:p w14:paraId="5450C06B" w14:textId="77777777" w:rsidR="006F05BA" w:rsidRPr="006F05BA" w:rsidRDefault="006F05BA" w:rsidP="006F05BA">
      <w:pPr>
        <w:pStyle w:val="Nincstrkz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2022-00101 azonosítószámú támogatásból megvalósuló Bölcsőde bővítés és felújítás</w:t>
      </w:r>
    </w:p>
    <w:p w14:paraId="38F2B717" w14:textId="77777777" w:rsidR="006F05BA" w:rsidRPr="006F05BA" w:rsidRDefault="006F05BA" w:rsidP="006F05BA">
      <w:pPr>
        <w:pStyle w:val="Nincstrkz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 xml:space="preserve">kivitelezése tárgyban közbeszerzési eljárás során beérkezett ajánlatokról </w:t>
      </w:r>
    </w:p>
    <w:p w14:paraId="5266CE9D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12E08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12. Előterjesztés a BM/7567-2/2022. iktatószámú Támogatói Okirat 1. számú módosításának utólagos elfogadásáról</w:t>
      </w:r>
    </w:p>
    <w:p w14:paraId="271FD04F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733A7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 xml:space="preserve">13. Előterjesztés a védőnői ellátás átadás-átvételére vonatkozó megállapodásról </w:t>
      </w:r>
    </w:p>
    <w:p w14:paraId="7FD5560C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52F608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14. Előterjesztés a Tiszavasvári Sporttelep használati jogának biztosításáról a TSE részére a 2023/24-es bajnoki évre</w:t>
      </w:r>
    </w:p>
    <w:p w14:paraId="27B56B7F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E9B1C3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15. Előterjesztés a vágóhíd úti műfüves focipálya használati szabályzatáról</w:t>
      </w:r>
    </w:p>
    <w:p w14:paraId="215582BF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85AB6E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16. Előterjesztés a tiszavasvári 637 hrsz-ú önkormányzati ingatlanrész távközlési bázisállomás céljára történő bérbeadásáról</w:t>
      </w:r>
    </w:p>
    <w:p w14:paraId="6B0E9731" w14:textId="77777777" w:rsidR="006F05BA" w:rsidRPr="006F05BA" w:rsidRDefault="006F05BA" w:rsidP="006F05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CB12C9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A">
        <w:rPr>
          <w:rFonts w:ascii="Times New Roman" w:hAnsi="Times New Roman" w:cs="Times New Roman"/>
          <w:sz w:val="24"/>
          <w:szCs w:val="24"/>
        </w:rPr>
        <w:t>17. Előterjesztés az OTP Bank Nyrt.-vel a Találkozások Háza épületében lévő helyiség bérletére kötött bérleti szerződés megszüntetéséről</w:t>
      </w:r>
    </w:p>
    <w:p w14:paraId="6E9C76B8" w14:textId="77777777" w:rsidR="006F05BA" w:rsidRPr="006F05BA" w:rsidRDefault="006F05BA" w:rsidP="006F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28AB1" w14:textId="1B7345BE" w:rsidR="00AB0BF7" w:rsidRPr="006F05BA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Pr="006F05BA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Pr="006F05BA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6F05BA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F0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6F05BA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Pr="006F05BA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Pr="006F05BA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6F05BA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6F05BA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6F05BA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6F05BA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6F05BA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6F05BA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6F05BA" w:rsidRDefault="00F77EC6">
      <w:pPr>
        <w:rPr>
          <w:rFonts w:ascii="Times New Roman" w:hAnsi="Times New Roman" w:cs="Times New Roman"/>
        </w:rPr>
      </w:pPr>
    </w:p>
    <w:sectPr w:rsidR="00F77EC6" w:rsidRPr="006F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2023-03-24T09:15:00Z</cp:lastPrinted>
  <dcterms:created xsi:type="dcterms:W3CDTF">2023-03-24T09:16:00Z</dcterms:created>
  <dcterms:modified xsi:type="dcterms:W3CDTF">2023-07-04T06:58:00Z</dcterms:modified>
</cp:coreProperties>
</file>