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744" w:rsidRPr="00B0124A" w:rsidRDefault="00F02744" w:rsidP="00F02744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8"/>
          <w:lang w:eastAsia="hu-HU"/>
        </w:rPr>
      </w:pPr>
      <w:r w:rsidRPr="00B0124A">
        <w:rPr>
          <w:rFonts w:ascii="Times New Roman" w:eastAsia="Times New Roman" w:hAnsi="Times New Roman" w:cs="Times New Roman"/>
          <w:b/>
          <w:bCs/>
          <w:szCs w:val="28"/>
          <w:lang w:eastAsia="hu-HU"/>
        </w:rPr>
        <w:t>TISZAVASVÁRI VÁROS ÖNKORMÁNYZATA</w:t>
      </w:r>
    </w:p>
    <w:p w:rsidR="00F02744" w:rsidRPr="00B0124A" w:rsidRDefault="00F02744" w:rsidP="00F02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hu-HU"/>
        </w:rPr>
      </w:pPr>
      <w:r w:rsidRPr="00B0124A">
        <w:rPr>
          <w:rFonts w:ascii="Times New Roman" w:eastAsia="Times New Roman" w:hAnsi="Times New Roman" w:cs="Times New Roman"/>
          <w:b/>
          <w:szCs w:val="20"/>
          <w:lang w:eastAsia="hu-HU"/>
        </w:rPr>
        <w:t>KÉPVISELŐ-TESTÜLETÉNEK</w:t>
      </w:r>
    </w:p>
    <w:p w:rsidR="00F02744" w:rsidRPr="00B0124A" w:rsidRDefault="00F02744" w:rsidP="00F02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24</w:t>
      </w:r>
      <w:r w:rsidRPr="00B012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Pr="00B012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I.26</w:t>
      </w:r>
      <w:r w:rsidRPr="00B012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Kt. sz. </w:t>
      </w:r>
    </w:p>
    <w:p w:rsidR="00F02744" w:rsidRPr="00B0124A" w:rsidRDefault="00F02744" w:rsidP="00F02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B012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F02744" w:rsidRPr="00B0124A" w:rsidRDefault="00F02744" w:rsidP="00F02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02744" w:rsidRPr="00B0124A" w:rsidRDefault="00F02744" w:rsidP="00F02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Volosinóczki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Béla</w:t>
      </w:r>
      <w:r w:rsidRPr="00B012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 kizárása döntéshozatalból</w:t>
      </w:r>
    </w:p>
    <w:p w:rsidR="00F02744" w:rsidRPr="00B0124A" w:rsidRDefault="00F02744" w:rsidP="00F02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2744" w:rsidRPr="00B0124A" w:rsidRDefault="00F02744" w:rsidP="00F02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2744" w:rsidRPr="00B0124A" w:rsidRDefault="00F02744" w:rsidP="00F02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Önkormányzatának Képviselő-testülete a Magyarország helyi önkormányzatairól szóló 2011. évi CLXXXIX. tv. (a továbbiakban: </w:t>
      </w:r>
      <w:proofErr w:type="spellStart"/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>Mötv</w:t>
      </w:r>
      <w:proofErr w:type="spellEnd"/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49. § (1), bekezdésében foglaltak alapján dönt arról, hogy </w:t>
      </w:r>
    </w:p>
    <w:p w:rsidR="00F02744" w:rsidRPr="00B0124A" w:rsidRDefault="00F02744" w:rsidP="00F02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2744" w:rsidRPr="00F02744" w:rsidRDefault="00F02744" w:rsidP="00F02744">
      <w:pPr>
        <w:ind w:right="9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Volosinóczki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Béla </w:t>
      </w:r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képviselőt kizárja </w:t>
      </w:r>
      <w:r w:rsidRPr="00CC0C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„</w:t>
      </w:r>
      <w:r w:rsidRPr="00F02744">
        <w:rPr>
          <w:rFonts w:ascii="Times New Roman" w:eastAsia="Calibri" w:hAnsi="Times New Roman" w:cs="Times New Roman"/>
          <w:b/>
          <w:bCs/>
          <w:sz w:val="24"/>
          <w:szCs w:val="24"/>
        </w:rPr>
        <w:t>Tájékoztatás a Tiszavasvári Strandfürdő Kft. ellen indult végrehajtási eljárásról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”</w:t>
      </w: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>szóló döntés meghozatalából személyes érintettségre való tekintettel.</w:t>
      </w:r>
    </w:p>
    <w:p w:rsidR="00F02744" w:rsidRPr="00B0124A" w:rsidRDefault="00F02744" w:rsidP="00F02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2744" w:rsidRPr="00B0124A" w:rsidRDefault="00F02744" w:rsidP="00F02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2744" w:rsidRPr="00B0124A" w:rsidRDefault="00F02744" w:rsidP="00F02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2744" w:rsidRPr="00B0124A" w:rsidRDefault="00F02744" w:rsidP="00F02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2F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712F4E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azonnal </w:t>
      </w:r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</w:t>
      </w:r>
      <w:r w:rsidRPr="00712F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712F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B012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 polgármester</w:t>
      </w:r>
    </w:p>
    <w:p w:rsidR="00F02744" w:rsidRPr="002C67E9" w:rsidRDefault="00F02744" w:rsidP="00F02744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</w:p>
    <w:p w:rsidR="00F02744" w:rsidRDefault="00F02744" w:rsidP="00F02744"/>
    <w:p w:rsidR="00F02744" w:rsidRDefault="00F02744" w:rsidP="00F02744"/>
    <w:p w:rsidR="00F02744" w:rsidRDefault="00F02744" w:rsidP="00F02744"/>
    <w:p w:rsidR="00F02744" w:rsidRDefault="00F02744" w:rsidP="00F02744"/>
    <w:p w:rsidR="00F02744" w:rsidRPr="008C0D7C" w:rsidRDefault="00F02744" w:rsidP="00F027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D7C">
        <w:rPr>
          <w:rFonts w:ascii="Times New Roman" w:hAnsi="Times New Roman" w:cs="Times New Roman"/>
          <w:b/>
          <w:sz w:val="24"/>
          <w:szCs w:val="24"/>
        </w:rPr>
        <w:t xml:space="preserve">Szőke </w:t>
      </w:r>
      <w:proofErr w:type="gramStart"/>
      <w:r w:rsidRPr="008C0D7C">
        <w:rPr>
          <w:rFonts w:ascii="Times New Roman" w:hAnsi="Times New Roman" w:cs="Times New Roman"/>
          <w:b/>
          <w:sz w:val="24"/>
          <w:szCs w:val="24"/>
        </w:rPr>
        <w:t xml:space="preserve">Zoltán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D</w:t>
      </w:r>
      <w:r w:rsidRPr="008C0D7C">
        <w:rPr>
          <w:rFonts w:ascii="Times New Roman" w:hAnsi="Times New Roman" w:cs="Times New Roman"/>
          <w:b/>
          <w:sz w:val="24"/>
          <w:szCs w:val="24"/>
        </w:rPr>
        <w:t>r.</w:t>
      </w:r>
      <w:proofErr w:type="gramEnd"/>
      <w:r w:rsidRPr="008C0D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0D7C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8C0D7C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F02744" w:rsidRPr="008C0D7C" w:rsidRDefault="00F02744" w:rsidP="00F027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proofErr w:type="gramStart"/>
      <w:r w:rsidRPr="008C0D7C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8C0D7C">
        <w:rPr>
          <w:rFonts w:ascii="Times New Roman" w:hAnsi="Times New Roman" w:cs="Times New Roman"/>
          <w:b/>
          <w:sz w:val="24"/>
          <w:szCs w:val="24"/>
        </w:rPr>
        <w:t>jegyző</w:t>
      </w:r>
    </w:p>
    <w:p w:rsidR="00F02744" w:rsidRDefault="00F02744" w:rsidP="00F02744">
      <w:pPr>
        <w:jc w:val="center"/>
      </w:pPr>
    </w:p>
    <w:p w:rsidR="00F02744" w:rsidRDefault="00F02744" w:rsidP="00F02744"/>
    <w:p w:rsidR="00F02744" w:rsidRDefault="00F02744" w:rsidP="00F02744"/>
    <w:p w:rsidR="00F02744" w:rsidRDefault="00F02744" w:rsidP="00F02744"/>
    <w:p w:rsidR="00270127" w:rsidRDefault="00270127"/>
    <w:sectPr w:rsidR="00270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44"/>
    <w:rsid w:val="00270127"/>
    <w:rsid w:val="00F0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02744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02744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2023-01-27T08:11:00Z</dcterms:created>
  <dcterms:modified xsi:type="dcterms:W3CDTF">2023-01-27T08:13:00Z</dcterms:modified>
</cp:coreProperties>
</file>