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28" w:rsidRDefault="00EE0428" w:rsidP="00EE042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EE0428" w:rsidRDefault="00EE0428" w:rsidP="00EE042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EE0428" w:rsidRDefault="00EE0428" w:rsidP="00EE0428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231</w:t>
      </w:r>
      <w:r>
        <w:rPr>
          <w:b/>
          <w:sz w:val="24"/>
          <w:szCs w:val="24"/>
        </w:rPr>
        <w:t>/2022. (</w:t>
      </w:r>
      <w:r w:rsidR="0051236B">
        <w:rPr>
          <w:b/>
          <w:sz w:val="24"/>
          <w:szCs w:val="24"/>
        </w:rPr>
        <w:t>VIII.30.</w:t>
      </w:r>
      <w:r>
        <w:rPr>
          <w:b/>
          <w:sz w:val="24"/>
          <w:szCs w:val="24"/>
        </w:rPr>
        <w:t xml:space="preserve">) Kt. számú </w:t>
      </w:r>
    </w:p>
    <w:p w:rsidR="00EE0428" w:rsidRDefault="00EE0428" w:rsidP="00EE0428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EE0428" w:rsidRDefault="00EE0428" w:rsidP="00EE0428">
      <w:pPr>
        <w:rPr>
          <w:b/>
          <w:sz w:val="24"/>
          <w:szCs w:val="24"/>
        </w:rPr>
      </w:pPr>
    </w:p>
    <w:p w:rsidR="00EE0428" w:rsidRDefault="00EE0428" w:rsidP="00EE0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Ferment</w:t>
      </w:r>
      <w:proofErr w:type="spellEnd"/>
      <w:r>
        <w:rPr>
          <w:b/>
          <w:sz w:val="24"/>
          <w:szCs w:val="24"/>
        </w:rPr>
        <w:t xml:space="preserve"> Hungary </w:t>
      </w:r>
      <w:proofErr w:type="spellStart"/>
      <w:r>
        <w:rPr>
          <w:b/>
          <w:sz w:val="24"/>
          <w:szCs w:val="24"/>
        </w:rPr>
        <w:t>Kft-vel</w:t>
      </w:r>
      <w:proofErr w:type="spellEnd"/>
      <w:r>
        <w:rPr>
          <w:b/>
          <w:sz w:val="24"/>
          <w:szCs w:val="24"/>
        </w:rPr>
        <w:t xml:space="preserve"> a tiszavasvári 0301/22 helyrajzi számú ingatlanra kötött bérleti szerződés megszüntetéséről</w:t>
      </w:r>
    </w:p>
    <w:p w:rsidR="00EE0428" w:rsidRDefault="00EE0428" w:rsidP="00EE042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EE0428" w:rsidRDefault="00EE0428" w:rsidP="00EE042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EE0428" w:rsidRDefault="00EE0428" w:rsidP="00EE0428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EE0428" w:rsidRDefault="00EE0428" w:rsidP="00EE0428">
      <w:pPr>
        <w:tabs>
          <w:tab w:val="center" w:pos="6521"/>
        </w:tabs>
        <w:jc w:val="both"/>
        <w:rPr>
          <w:sz w:val="24"/>
          <w:szCs w:val="24"/>
        </w:rPr>
      </w:pPr>
    </w:p>
    <w:p w:rsidR="00EE0428" w:rsidRDefault="00EE0428" w:rsidP="00EE0428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a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Kft. (Budaörs, Farkasréti út 45.) kezdeményezésére </w:t>
      </w:r>
      <w:r>
        <w:rPr>
          <w:b/>
          <w:sz w:val="24"/>
          <w:szCs w:val="24"/>
        </w:rPr>
        <w:t>2022. szeptember 12. napjával</w:t>
      </w:r>
      <w:r>
        <w:rPr>
          <w:sz w:val="24"/>
          <w:szCs w:val="24"/>
        </w:rPr>
        <w:t xml:space="preserve"> megszünteti a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>, a tiszavasvári 0301/22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helyrajzi számú, legelő művelési ágú ingatlan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ha nagyságú területére 2017. április 01. napjától kötött bérleti szerződést. </w:t>
      </w:r>
    </w:p>
    <w:p w:rsidR="00EE0428" w:rsidRDefault="00EE0428" w:rsidP="00EE0428">
      <w:pPr>
        <w:tabs>
          <w:tab w:val="center" w:pos="6521"/>
        </w:tabs>
        <w:ind w:left="426" w:hanging="426"/>
        <w:jc w:val="both"/>
        <w:rPr>
          <w:sz w:val="24"/>
          <w:szCs w:val="24"/>
        </w:rPr>
      </w:pPr>
    </w:p>
    <w:p w:rsidR="00EE0428" w:rsidRDefault="00EE0428" w:rsidP="00EE0428">
      <w:pPr>
        <w:tabs>
          <w:tab w:val="center" w:pos="652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</w:t>
      </w:r>
    </w:p>
    <w:p w:rsidR="00EE0428" w:rsidRDefault="00EE0428" w:rsidP="00EE0428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tájékoztassa a Kft. ügyvezetőjét a döntésről</w:t>
      </w:r>
    </w:p>
    <w:p w:rsidR="00EE0428" w:rsidRDefault="00EE0428" w:rsidP="00EE0428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szerződést megszüntető megállapodás küldje meg a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Kft. részére.</w:t>
      </w:r>
    </w:p>
    <w:p w:rsidR="00EE0428" w:rsidRDefault="00EE0428" w:rsidP="00EE0428">
      <w:pPr>
        <w:tabs>
          <w:tab w:val="center" w:pos="6521"/>
        </w:tabs>
        <w:jc w:val="both"/>
        <w:rPr>
          <w:sz w:val="24"/>
          <w:szCs w:val="24"/>
        </w:rPr>
      </w:pPr>
    </w:p>
    <w:p w:rsidR="00EE0428" w:rsidRDefault="00EE0428" w:rsidP="00EE0428">
      <w:pPr>
        <w:tabs>
          <w:tab w:val="center" w:pos="6521"/>
        </w:tabs>
        <w:jc w:val="both"/>
        <w:rPr>
          <w:sz w:val="24"/>
          <w:szCs w:val="24"/>
        </w:rPr>
      </w:pPr>
    </w:p>
    <w:p w:rsidR="00EE0428" w:rsidRDefault="00EE0428" w:rsidP="00EE0428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Határidő: 2022. szeptember 12.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51236B" w:rsidRDefault="0051236B" w:rsidP="00EE0428">
      <w:pPr>
        <w:pStyle w:val="Listaszerbekezds"/>
        <w:ind w:left="0"/>
        <w:rPr>
          <w:sz w:val="24"/>
          <w:szCs w:val="24"/>
        </w:rPr>
      </w:pPr>
    </w:p>
    <w:p w:rsidR="0051236B" w:rsidRDefault="0051236B" w:rsidP="00EE0428">
      <w:pPr>
        <w:pStyle w:val="Listaszerbekezds"/>
        <w:ind w:left="0"/>
        <w:rPr>
          <w:sz w:val="24"/>
          <w:szCs w:val="24"/>
        </w:rPr>
      </w:pPr>
    </w:p>
    <w:p w:rsidR="0051236B" w:rsidRDefault="0051236B" w:rsidP="00EE0428">
      <w:pPr>
        <w:pStyle w:val="Listaszerbekezds"/>
        <w:ind w:left="0"/>
        <w:rPr>
          <w:sz w:val="24"/>
          <w:szCs w:val="24"/>
        </w:rPr>
      </w:pPr>
    </w:p>
    <w:p w:rsidR="0051236B" w:rsidRDefault="0051236B" w:rsidP="00EE0428">
      <w:pPr>
        <w:pStyle w:val="Listaszerbekezds"/>
        <w:ind w:left="0"/>
        <w:rPr>
          <w:sz w:val="24"/>
          <w:szCs w:val="24"/>
        </w:rPr>
      </w:pPr>
      <w:bookmarkStart w:id="0" w:name="_GoBack"/>
      <w:bookmarkEnd w:id="0"/>
    </w:p>
    <w:p w:rsidR="0051236B" w:rsidRDefault="0051236B" w:rsidP="00EE0428">
      <w:pPr>
        <w:pStyle w:val="Listaszerbekezds"/>
        <w:ind w:left="0"/>
        <w:rPr>
          <w:sz w:val="24"/>
          <w:szCs w:val="24"/>
        </w:rPr>
      </w:pPr>
    </w:p>
    <w:p w:rsidR="0051236B" w:rsidRPr="0051236B" w:rsidRDefault="0051236B" w:rsidP="0051236B">
      <w:pPr>
        <w:pStyle w:val="Listaszerbekezds"/>
        <w:tabs>
          <w:tab w:val="center" w:pos="2268"/>
          <w:tab w:val="center" w:pos="680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1236B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51236B">
        <w:rPr>
          <w:b/>
          <w:sz w:val="24"/>
          <w:szCs w:val="24"/>
        </w:rPr>
        <w:t xml:space="preserve">dr. </w:t>
      </w:r>
      <w:proofErr w:type="spellStart"/>
      <w:r w:rsidRPr="0051236B">
        <w:rPr>
          <w:b/>
          <w:sz w:val="24"/>
          <w:szCs w:val="24"/>
        </w:rPr>
        <w:t>Kórik</w:t>
      </w:r>
      <w:proofErr w:type="spellEnd"/>
      <w:r w:rsidRPr="0051236B">
        <w:rPr>
          <w:b/>
          <w:sz w:val="24"/>
          <w:szCs w:val="24"/>
        </w:rPr>
        <w:t xml:space="preserve"> Zsuzsanna</w:t>
      </w:r>
    </w:p>
    <w:p w:rsidR="0051236B" w:rsidRPr="0051236B" w:rsidRDefault="0051236B" w:rsidP="0051236B">
      <w:pPr>
        <w:pStyle w:val="Listaszerbekezds"/>
        <w:tabs>
          <w:tab w:val="center" w:pos="2268"/>
          <w:tab w:val="center" w:pos="680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51236B">
        <w:rPr>
          <w:b/>
          <w:sz w:val="24"/>
          <w:szCs w:val="24"/>
        </w:rPr>
        <w:t>polgármester</w:t>
      </w:r>
      <w:proofErr w:type="gramEnd"/>
      <w:r w:rsidRPr="005123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1236B">
        <w:rPr>
          <w:b/>
          <w:sz w:val="24"/>
          <w:szCs w:val="24"/>
        </w:rPr>
        <w:t>jegyző</w:t>
      </w:r>
    </w:p>
    <w:p w:rsidR="00E510C6" w:rsidRDefault="00E510C6"/>
    <w:sectPr w:rsidR="00E5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257"/>
    <w:multiLevelType w:val="hybridMultilevel"/>
    <w:tmpl w:val="1A5EFAA6"/>
    <w:lvl w:ilvl="0" w:tplc="6C9C3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28"/>
    <w:rsid w:val="0051236B"/>
    <w:rsid w:val="00E510C6"/>
    <w:rsid w:val="00E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E042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E04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2022-09-05T12:00:00Z</dcterms:created>
  <dcterms:modified xsi:type="dcterms:W3CDTF">2022-09-05T12:10:00Z</dcterms:modified>
</cp:coreProperties>
</file>