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A4" w:rsidRPr="00E673FB" w:rsidRDefault="007825A4" w:rsidP="007825A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3FB">
        <w:rPr>
          <w:rFonts w:ascii="Times New Roman" w:eastAsia="Times New Roman" w:hAnsi="Times New Roman" w:cs="Times New Roman"/>
          <w:b/>
          <w:sz w:val="24"/>
          <w:szCs w:val="24"/>
        </w:rPr>
        <w:t>TISZAVASVÁRI VÁROS ÖNKORMÁNYZATA</w:t>
      </w:r>
    </w:p>
    <w:p w:rsidR="007825A4" w:rsidRPr="00E673FB" w:rsidRDefault="007825A4" w:rsidP="007825A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3FB">
        <w:rPr>
          <w:rFonts w:ascii="Times New Roman" w:eastAsia="Times New Roman" w:hAnsi="Times New Roman" w:cs="Times New Roman"/>
          <w:b/>
          <w:sz w:val="24"/>
          <w:szCs w:val="24"/>
        </w:rPr>
        <w:t>KÉPVISELŐ-TESTÜLETE</w:t>
      </w:r>
    </w:p>
    <w:p w:rsidR="007825A4" w:rsidRPr="00E673FB" w:rsidRDefault="007825A4" w:rsidP="007825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E673FB">
        <w:rPr>
          <w:rFonts w:ascii="Times New Roman" w:hAnsi="Times New Roman" w:cs="Times New Roman"/>
          <w:b/>
          <w:sz w:val="24"/>
          <w:szCs w:val="24"/>
        </w:rPr>
        <w:t>/2022. (I.27.) Kt. számú</w:t>
      </w:r>
    </w:p>
    <w:p w:rsidR="007825A4" w:rsidRPr="00E673FB" w:rsidRDefault="007825A4" w:rsidP="007825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BC8">
        <w:rPr>
          <w:rFonts w:ascii="Times New Roman" w:hAnsi="Times New Roman" w:cs="Times New Roman"/>
          <w:b/>
        </w:rPr>
        <w:t xml:space="preserve"> </w:t>
      </w:r>
      <w:proofErr w:type="gramStart"/>
      <w:r w:rsidRPr="00E673FB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7825A4" w:rsidRPr="00C62A1F" w:rsidRDefault="007825A4" w:rsidP="007825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D62">
        <w:rPr>
          <w:rFonts w:ascii="Times New Roman" w:hAnsi="Times New Roman" w:cs="Times New Roman"/>
          <w:b/>
          <w:sz w:val="24"/>
          <w:szCs w:val="24"/>
        </w:rPr>
        <w:t>A Pedagógusok Szakszervezetének és a Pedagógusok Demokratikus Szakszervezetének közös Sztrájkbizottsága által tartandó figyelmezető sztrájk megtartásáról</w:t>
      </w:r>
    </w:p>
    <w:p w:rsidR="007825A4" w:rsidRDefault="007825A4" w:rsidP="007825A4">
      <w:pPr>
        <w:jc w:val="both"/>
        <w:rPr>
          <w:rFonts w:ascii="Times New Roman" w:hAnsi="Times New Roman" w:cs="Times New Roman"/>
          <w:sz w:val="24"/>
          <w:szCs w:val="24"/>
        </w:rPr>
      </w:pPr>
      <w:r w:rsidRPr="004C269A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sz w:val="24"/>
          <w:szCs w:val="24"/>
        </w:rPr>
        <w:t>a Pedagógusok Szakszervezetének és a Pedagógusok Demokratikus Szakszervezetének közös Sztrájkbizottsága által a követeléseik alátámasztására 2022. január 31. napjára 8-10 óráig 2 órás figyelmeztető sztrájk meghirdetésével kapcsolatban az alábbi határozatot hozza:</w:t>
      </w:r>
    </w:p>
    <w:p w:rsidR="007825A4" w:rsidRDefault="007825A4" w:rsidP="007825A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Amennyiben az Emberi Erőforrások Minisztériuma és a Pedagógusok Szakszervezetének és a Pedagógusok Demokratikus Szakszervezetének közös Sztrájkbizottsága között megállapodás születik a </w:t>
      </w:r>
      <w:r w:rsidRPr="004C269A">
        <w:rPr>
          <w:rFonts w:ascii="Times New Roman" w:hAnsi="Times New Roman" w:cs="Times New Roman"/>
          <w:sz w:val="24"/>
          <w:szCs w:val="24"/>
        </w:rPr>
        <w:t xml:space="preserve">még elégséges szolgáltatás mértékéről és feltételeiről, </w:t>
      </w:r>
      <w:r>
        <w:rPr>
          <w:rFonts w:ascii="Times New Roman" w:hAnsi="Times New Roman" w:cs="Times New Roman"/>
          <w:sz w:val="24"/>
          <w:szCs w:val="24"/>
        </w:rPr>
        <w:t xml:space="preserve">továbbá a sztrájk miatt kiesett munkaidőre a dolgozó díjazásáról, vagy ezen megállapodás hiányában a bíróság </w:t>
      </w:r>
      <w:r w:rsidRPr="00E673FB">
        <w:rPr>
          <w:rFonts w:ascii="Times New Roman" w:hAnsi="Times New Roman" w:cs="Times New Roman"/>
          <w:sz w:val="24"/>
          <w:szCs w:val="24"/>
        </w:rPr>
        <w:t xml:space="preserve">jogerős határozata </w:t>
      </w:r>
      <w:r>
        <w:rPr>
          <w:rFonts w:ascii="Times New Roman" w:hAnsi="Times New Roman" w:cs="Times New Roman"/>
          <w:sz w:val="24"/>
          <w:szCs w:val="24"/>
        </w:rPr>
        <w:t>me</w:t>
      </w:r>
      <w:r w:rsidRPr="00E673FB">
        <w:rPr>
          <w:rFonts w:ascii="Times New Roman" w:hAnsi="Times New Roman" w:cs="Times New Roman"/>
          <w:sz w:val="24"/>
          <w:szCs w:val="24"/>
        </w:rPr>
        <w:t>gállapította a még elégséges szolgáltatás mértékét és feltételeit</w:t>
      </w:r>
      <w:r>
        <w:rPr>
          <w:rFonts w:ascii="Times New Roman" w:hAnsi="Times New Roman" w:cs="Times New Roman"/>
          <w:sz w:val="24"/>
          <w:szCs w:val="24"/>
        </w:rPr>
        <w:t>, Tiszavasvári Város Önkormányzata, mint a Tiszavasvári Egyesített Óvodai Intézmény fenntartója a megállapodásban foglaltakat tekinti irányadónak a Tiszavasvári Egyesített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Óvodai Intézményben megvalósuló figyelmezető sztrájk esetén.</w:t>
      </w:r>
    </w:p>
    <w:p w:rsidR="007825A4" w:rsidRDefault="007825A4" w:rsidP="00782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Felkéri a polgármestert, hogy a döntésről tájékoztassa az intézmény vezetőjét és az intézményi sztrájkot szervező bizottság képviselőjét.</w:t>
      </w:r>
    </w:p>
    <w:p w:rsidR="007825A4" w:rsidRDefault="007825A4" w:rsidP="007825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5A4" w:rsidRDefault="007825A4" w:rsidP="007825A4">
      <w:pPr>
        <w:jc w:val="both"/>
        <w:rPr>
          <w:rFonts w:ascii="Times New Roman" w:hAnsi="Times New Roman" w:cs="Times New Roman"/>
          <w:sz w:val="24"/>
          <w:szCs w:val="24"/>
        </w:rPr>
      </w:pPr>
      <w:r w:rsidRPr="00E4167C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azonnal                                   </w:t>
      </w:r>
      <w:r w:rsidRPr="00E4167C">
        <w:rPr>
          <w:rFonts w:ascii="Times New Roman" w:hAnsi="Times New Roman" w:cs="Times New Roman"/>
          <w:b/>
          <w:sz w:val="24"/>
          <w:szCs w:val="24"/>
        </w:rPr>
        <w:t>Felelős</w:t>
      </w:r>
      <w:proofErr w:type="gramEnd"/>
      <w:r w:rsidRPr="00E4167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Szőke Zoltán polgármester</w:t>
      </w:r>
    </w:p>
    <w:p w:rsidR="007825A4" w:rsidRDefault="007825A4" w:rsidP="007825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5A4" w:rsidRPr="004C269A" w:rsidRDefault="007825A4" w:rsidP="007825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5A4" w:rsidRPr="007825A4" w:rsidRDefault="007825A4" w:rsidP="007825A4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825A4" w:rsidRPr="007825A4" w:rsidRDefault="007825A4" w:rsidP="00782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5A4">
        <w:rPr>
          <w:rFonts w:ascii="Times New Roman" w:hAnsi="Times New Roman" w:cs="Times New Roman"/>
          <w:b/>
          <w:sz w:val="24"/>
          <w:szCs w:val="24"/>
        </w:rPr>
        <w:t xml:space="preserve">                       Szőke </w:t>
      </w:r>
      <w:proofErr w:type="gramStart"/>
      <w:r w:rsidRPr="007825A4">
        <w:rPr>
          <w:rFonts w:ascii="Times New Roman" w:hAnsi="Times New Roman" w:cs="Times New Roman"/>
          <w:b/>
          <w:sz w:val="24"/>
          <w:szCs w:val="24"/>
        </w:rPr>
        <w:t>Zoltán                           dr.</w:t>
      </w:r>
      <w:proofErr w:type="gramEnd"/>
      <w:r w:rsidRPr="007825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25A4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7825A4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7825A4" w:rsidRPr="007825A4" w:rsidRDefault="007825A4" w:rsidP="00782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5A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proofErr w:type="gramStart"/>
      <w:r w:rsidRPr="007825A4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7825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jegyző</w:t>
      </w:r>
    </w:p>
    <w:p w:rsidR="00922E58" w:rsidRDefault="00922E58">
      <w:bookmarkStart w:id="0" w:name="_GoBack"/>
      <w:bookmarkEnd w:id="0"/>
    </w:p>
    <w:sectPr w:rsidR="00922E5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576" w:rsidRDefault="007825A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921894"/>
      <w:docPartObj>
        <w:docPartGallery w:val="Page Numbers (Bottom of Page)"/>
        <w:docPartUnique/>
      </w:docPartObj>
    </w:sdtPr>
    <w:sdtEndPr/>
    <w:sdtContent>
      <w:p w:rsidR="00E65576" w:rsidRDefault="007825A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65576" w:rsidRDefault="007825A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576" w:rsidRDefault="007825A4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576" w:rsidRDefault="007825A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576" w:rsidRDefault="007825A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576" w:rsidRDefault="007825A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5A4"/>
    <w:rsid w:val="007825A4"/>
    <w:rsid w:val="0092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25A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8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825A4"/>
  </w:style>
  <w:style w:type="paragraph" w:styleId="llb">
    <w:name w:val="footer"/>
    <w:basedOn w:val="Norml"/>
    <w:link w:val="llbChar"/>
    <w:uiPriority w:val="99"/>
    <w:unhideWhenUsed/>
    <w:rsid w:val="0078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82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25A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8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825A4"/>
  </w:style>
  <w:style w:type="paragraph" w:styleId="llb">
    <w:name w:val="footer"/>
    <w:basedOn w:val="Norml"/>
    <w:link w:val="llbChar"/>
    <w:uiPriority w:val="99"/>
    <w:unhideWhenUsed/>
    <w:rsid w:val="0078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8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2022-01-27T14:13:00Z</dcterms:created>
  <dcterms:modified xsi:type="dcterms:W3CDTF">2022-01-27T14:14:00Z</dcterms:modified>
</cp:coreProperties>
</file>