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33" w:rsidRPr="00BD59A9" w:rsidRDefault="00CF3D33" w:rsidP="00C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CF3D33" w:rsidRPr="00BD59A9" w:rsidRDefault="00CF3D33" w:rsidP="00C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CF3D33" w:rsidRPr="00BD59A9" w:rsidRDefault="00CF3D33" w:rsidP="00CF3D3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116/2021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XI.29.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CF3D33" w:rsidRPr="00BD59A9" w:rsidRDefault="00CF3D33" w:rsidP="00CF3D3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CF3D33" w:rsidRPr="00BD59A9" w:rsidRDefault="00CF3D33" w:rsidP="00CF3D3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Tiszavasvári Város Roma Nemzetiségi Önkormányzata közötti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 megkötéséről</w:t>
      </w: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Roma Nemzetiségi Önkormányzatával a határozat melléklete alapján kötendő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szerződést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jóváhagyja.</w:t>
      </w:r>
    </w:p>
    <w:p w:rsidR="00CF3D33" w:rsidRPr="00BD59A9" w:rsidRDefault="00CF3D33" w:rsidP="00CF3D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a polgármestert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aláírására és annak megküldésére Tiszavasvári Város Roma Nemzetiségi Önkormányzata elnöke részére.</w:t>
      </w: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Szőke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F3D33" w:rsidRPr="00BD59A9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CF3D33" w:rsidRPr="00BD59A9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71F3" w:rsidRDefault="003471F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71F3" w:rsidRPr="00BD59A9" w:rsidRDefault="003471F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Default="00CF3D33" w:rsidP="00CF3D3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Szőke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F3D33" w:rsidRPr="005708D6" w:rsidRDefault="00CF3D33" w:rsidP="00CF3D3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jegyző</w:t>
      </w:r>
    </w:p>
    <w:p w:rsidR="00CF3D33" w:rsidRPr="00BD59A9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</w:t>
      </w: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CF3D33" w:rsidRPr="00A941E0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116/2021.(XI.29.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</w:t>
      </w:r>
    </w:p>
    <w:p w:rsidR="00CF3D33" w:rsidRPr="00A941E0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D33" w:rsidRPr="003B2E2B" w:rsidRDefault="00CF3D33" w:rsidP="00C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</w:t>
      </w:r>
    </w:p>
    <w:p w:rsidR="00CF3D33" w:rsidRPr="003B2E2B" w:rsidRDefault="00CF3D33" w:rsidP="00C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BD59A9" w:rsidRDefault="00CF3D33" w:rsidP="00CF3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(továbbiakban: helyi önkormányzat) képviseli: </w:t>
      </w: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Szőke Zoltán polgármester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Roma Nemzetiségi Önkormányzata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(továbbiakban: nemzetiségi önkormányzat) képviseli: </w:t>
      </w: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Kóka Anikó elnök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együttműködésük szabályait az alábbi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szerződésben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rögzítik: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közigazgatási szerződés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központi költségvetésről szóló törvény hatálybalépését követően, a költségvetésre vonatkozó részletes információk megismerése után a helyi önkormányzat megbízottja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 napon belül kell lefolytatni.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 költségvetési előirányzatok módosításának rendje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</w:t>
      </w: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tárgyévi költségvetési határozata szerint 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módosítja a költségvetésről szóló határozatát.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3. Költségvetési információ szolgáltatás rendje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3.1.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Információ szolgáltatás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költségvetésről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3.2. Beszámolási kötelezettség teljesítésének rendje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2014. évtől a 368/2011.(XII.31.)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Kormány rendeletben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4.1. A költségvetés végrehajtása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Kötelezettségvállalás rendje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Utalványozás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c) Pénzügyi ellenjegyzés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d) Érvényesítés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érvényesítést a hatályos beszerzési szabályzatban foglaltak szerint kell végezni.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A teljesítés igazolása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Beszerzés</w:t>
      </w: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</w:t>
      </w:r>
      <w:proofErr w:type="gramEnd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Összeférhetetlenségi szabályok</w:t>
      </w: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összeférhetetlenségi szabályok tekintetében alkalmazni kell az </w:t>
      </w:r>
      <w:proofErr w:type="spellStart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Ávr</w:t>
      </w:r>
      <w:proofErr w:type="spellEnd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60.§</w:t>
      </w:r>
      <w:proofErr w:type="spellStart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-ában</w:t>
      </w:r>
      <w:proofErr w:type="spellEnd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foglaltakat.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4.1. a)</w:t>
      </w:r>
      <w:proofErr w:type="spell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-e</w:t>
      </w:r>
      <w:proofErr w:type="spell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pontjaiban foglaltak Tiszavasvári Város Önkormányzata Gazdálkodási Szabályzatában, a 4. 1. f) pontban foglaltak a Tiszavasvári Város Önkormányzata Beszerzések Lebonyolításának Szabályzatában részletesen kifejtésre kerülnek.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nemzetiségi önkormányzat 2014-től önálló bankszámlával, adószámmal rendelkezik. Ezek a változások a Magya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 Államkincstár által vezetett 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'Törzskönyvi nyilvántartáson" átvezetésre kerültek. </w:t>
      </w: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nemzetiségi önkormányzat adataiban bekövetkezett változás „Törzskönyvi nyilvántartáson” való átvezetésével kapcsolatos feladatokat a Polgármesteri Hivatal Önkormányzati és Jogi Osztálya látja el.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4.3. Vagyoni és számviteli nyilvántartás, adatszolgáltatás rendje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nemzetiségi önkormányzat működéséhez szükséges helyiség, valamint személyi tárgyi feltételek biztosítása, költségvetési támogatása </w:t>
      </w: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biztosítja a nemzetiségi önkormányzat működéséhez szükséges személyi és tárgyi feltételeket, szakmai segítséget nyújt, továbbá gondoskodik a működéssel kapcsolatos gazdálkodási és adminisztratív feladatok végrehajtásáról az alábbiak szerint: 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Ingyenesen biztosítja a nemzetiségi önkormányzat részére a Báthori u. 6. szám alatti irodaház Attila tér felőli bejárattal rendelkező irodáját a hozzá kapcsolódó egyéb helyiségekkel (öltöző, illemhelyiség, összesen: 18,57m2), valamint állja a helyiség infrastruktúrájához kapcsolódó rezsiköltségeket és fenntartási költségeket.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Biztosítja a nemzetiségi önkormányzat működéséhez szükséges tárgyi és személyi feltételeket.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testületi ülések előkészítése, különösen a meghívók, előterjesztések valamint a testületi ülések jegyzőkönyvei esetében, továbbá a jegyzőkönyvek benyújtásában való közreműködés és valamennyi hivatalos levelezés előkészítése és postázása.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testületi döntések és a tisztségviselők döntéseinek előkészítése, a testületi és tisztségviselői döntéshozatalhoz kapcsolódó nyilvántartási, sokszorosítási, postázási feladatok ellátása.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 nemzetiségi önkormányzat működésével, gazdálkodásával kapcsolatos nyilvántartási, adatszolgáltatási, iratkezelési feladatok ellátása.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jelnyelv és a speciális kommunikációs rendszer használatának szükség szerinti biztosítása, amennyiben </w:t>
      </w:r>
      <w:r w:rsidRPr="00CF3D33">
        <w:rPr>
          <w:rFonts w:ascii="Times New Roman" w:eastAsia="Times New Roman" w:hAnsi="Times New Roman" w:cs="Times New Roman"/>
          <w:sz w:val="24"/>
          <w:szCs w:val="24"/>
          <w:lang w:eastAsia="hu-HU"/>
        </w:rPr>
        <w:t>az erre vonatkozó kérelmet a Nemzetiségi Önkormányzat legalább 20 munkanappal az igénybevétel időpontja előtt jelzi.</w:t>
      </w:r>
    </w:p>
    <w:p w:rsidR="00CF3D33" w:rsidRPr="00CF3D33" w:rsidRDefault="00CF3D33" w:rsidP="00CF3D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a)</w:t>
      </w:r>
      <w:proofErr w:type="spellStart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-f</w:t>
      </w:r>
      <w:proofErr w:type="spellEnd"/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pontban meghatározott feladatellátáshoz kapcsolódó költségek viselése a helyi nemzetiségi önkormányzat tagja és tisztségviselője telefonhasználata költségeinek kivételével.</w:t>
      </w: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mennyiben törvénysértést észlel, </w:t>
      </w:r>
      <w:r w:rsidRPr="00CF3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továbbá a nemzetiségi önkormányzat kérésére szakmai segítséget nyújt annak ülésén és azon kívül is a nemzetiségi önkormányzat működését érintően.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meghatározottak szerint kerül sor. A belső ellenőrzés lefolytatásának rendjét a belső ellenőrzési vezető által jóváhagyott belső ellenőrzési kézikönyv tartalmazza.</w:t>
      </w: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Záró rendelkezések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közigazgatási szerződés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a helyi önkormányzattól átvállalt közfeladatok ellátására irányul. A</w:t>
      </w:r>
      <w:r w:rsidRPr="004F139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közigazgatási szerződés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 évente január 31. napjáig felül kell vizsgálni és szükség szerint módosítani kell. A jegyző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szerződés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vonatkozó jogszabályok változása miatti módosításának szükségességét a helyi és a nemzetiségi önkormányzatnak jelzi. A jelzés alapján a Képviselő-testület és a nemzetiségi önkormányzat képviselő-testülete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szerződést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szükség esetén módosítja. 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szerződés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felek általi aláírással lép hatályba. A jelenleg hatályban lévő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együttműködési 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megállapodás ezen a napon hatályát veszti.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F63F5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közigazgatási szerződés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 Tiszavasvári Város Önkormányzata Képviselő-testülete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116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XI.29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.) Kt. számú határozatával, Tiszavasvári Város Roma Nemzetiségi Önkormányzat Képviselő-testülete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…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…./202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………….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 RNÖ számú határozatával hagyta jóvá.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Tiszavasvári,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…….…..…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Tiszavasvári,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…….…..…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..……………………………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…………………………………….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      </w:t>
      </w: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Kóka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Anikó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CF3D33" w:rsidRPr="00F978BF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Default="00CF3D33" w:rsidP="00C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3D33" w:rsidRDefault="00CF3D33" w:rsidP="00CF3D33">
      <w:r>
        <w:br w:type="page"/>
      </w:r>
    </w:p>
    <w:sectPr w:rsidR="00CF3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0D" w:rsidRDefault="0024490D" w:rsidP="0024490D">
      <w:pPr>
        <w:spacing w:after="0" w:line="240" w:lineRule="auto"/>
      </w:pPr>
      <w:r>
        <w:separator/>
      </w:r>
    </w:p>
  </w:endnote>
  <w:endnote w:type="continuationSeparator" w:id="0">
    <w:p w:rsidR="0024490D" w:rsidRDefault="0024490D" w:rsidP="0024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0D" w:rsidRDefault="002449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911006"/>
      <w:docPartObj>
        <w:docPartGallery w:val="Page Numbers (Bottom of Page)"/>
        <w:docPartUnique/>
      </w:docPartObj>
    </w:sdtPr>
    <w:sdtEndPr/>
    <w:sdtContent>
      <w:p w:rsidR="0024490D" w:rsidRDefault="002449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F3">
          <w:rPr>
            <w:noProof/>
          </w:rPr>
          <w:t>6</w:t>
        </w:r>
        <w:r>
          <w:fldChar w:fldCharType="end"/>
        </w:r>
      </w:p>
    </w:sdtContent>
  </w:sdt>
  <w:p w:rsidR="0024490D" w:rsidRDefault="0024490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0D" w:rsidRDefault="002449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0D" w:rsidRDefault="0024490D" w:rsidP="0024490D">
      <w:pPr>
        <w:spacing w:after="0" w:line="240" w:lineRule="auto"/>
      </w:pPr>
      <w:r>
        <w:separator/>
      </w:r>
    </w:p>
  </w:footnote>
  <w:footnote w:type="continuationSeparator" w:id="0">
    <w:p w:rsidR="0024490D" w:rsidRDefault="0024490D" w:rsidP="0024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0D" w:rsidRDefault="0024490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0D" w:rsidRDefault="0024490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0D" w:rsidRDefault="0024490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602EE"/>
    <w:multiLevelType w:val="hybridMultilevel"/>
    <w:tmpl w:val="E2D81A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33"/>
    <w:rsid w:val="0024490D"/>
    <w:rsid w:val="003471F3"/>
    <w:rsid w:val="00C217AB"/>
    <w:rsid w:val="00C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3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3D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4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490D"/>
  </w:style>
  <w:style w:type="paragraph" w:styleId="llb">
    <w:name w:val="footer"/>
    <w:basedOn w:val="Norml"/>
    <w:link w:val="llbChar"/>
    <w:uiPriority w:val="99"/>
    <w:unhideWhenUsed/>
    <w:rsid w:val="0024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4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3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3D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4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490D"/>
  </w:style>
  <w:style w:type="paragraph" w:styleId="llb">
    <w:name w:val="footer"/>
    <w:basedOn w:val="Norml"/>
    <w:link w:val="llbChar"/>
    <w:uiPriority w:val="99"/>
    <w:unhideWhenUsed/>
    <w:rsid w:val="0024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1782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2021-11-30T10:18:00Z</dcterms:created>
  <dcterms:modified xsi:type="dcterms:W3CDTF">2021-11-30T10:22:00Z</dcterms:modified>
</cp:coreProperties>
</file>