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3E" w:rsidRPr="0065355E" w:rsidRDefault="00F0733E" w:rsidP="00F0733E">
      <w:pPr>
        <w:tabs>
          <w:tab w:val="center" w:pos="6840"/>
        </w:tabs>
        <w:jc w:val="center"/>
        <w:rPr>
          <w:b/>
        </w:rPr>
      </w:pPr>
      <w:r w:rsidRPr="0065355E">
        <w:rPr>
          <w:b/>
          <w:smallCaps/>
          <w:szCs w:val="24"/>
        </w:rPr>
        <w:t>Tiszavasvári Város Önkormányzata</w:t>
      </w:r>
    </w:p>
    <w:p w:rsidR="00F0733E" w:rsidRPr="0065355E" w:rsidRDefault="00F0733E" w:rsidP="00F0733E">
      <w:pPr>
        <w:tabs>
          <w:tab w:val="center" w:pos="6521"/>
        </w:tabs>
        <w:spacing w:line="240" w:lineRule="auto"/>
        <w:jc w:val="center"/>
        <w:rPr>
          <w:b/>
          <w:smallCaps/>
          <w:szCs w:val="24"/>
        </w:rPr>
      </w:pPr>
      <w:r w:rsidRPr="0065355E">
        <w:rPr>
          <w:b/>
          <w:smallCaps/>
          <w:szCs w:val="24"/>
        </w:rPr>
        <w:t>Képviselő-testületének</w:t>
      </w:r>
    </w:p>
    <w:p w:rsidR="00F0733E" w:rsidRPr="0065355E" w:rsidRDefault="00720B79" w:rsidP="00720B79">
      <w:pPr>
        <w:tabs>
          <w:tab w:val="center" w:pos="6521"/>
        </w:tabs>
        <w:spacing w:line="240" w:lineRule="auto"/>
        <w:jc w:val="center"/>
        <w:rPr>
          <w:b/>
          <w:smallCaps/>
          <w:szCs w:val="24"/>
        </w:rPr>
      </w:pPr>
      <w:r>
        <w:rPr>
          <w:b/>
          <w:smallCaps/>
          <w:szCs w:val="24"/>
        </w:rPr>
        <w:t>90</w:t>
      </w:r>
      <w:r w:rsidR="005E15B6" w:rsidRPr="0065355E">
        <w:rPr>
          <w:b/>
          <w:smallCaps/>
          <w:szCs w:val="24"/>
        </w:rPr>
        <w:t>/2021. (X</w:t>
      </w:r>
      <w:r w:rsidR="002D652B" w:rsidRPr="0065355E">
        <w:rPr>
          <w:b/>
          <w:smallCaps/>
          <w:szCs w:val="24"/>
        </w:rPr>
        <w:t>.19.</w:t>
      </w:r>
      <w:r w:rsidR="00F0733E" w:rsidRPr="0065355E">
        <w:rPr>
          <w:b/>
          <w:smallCaps/>
          <w:szCs w:val="24"/>
        </w:rPr>
        <w:t>) K</w:t>
      </w:r>
      <w:r w:rsidR="00F0733E" w:rsidRPr="0065355E">
        <w:rPr>
          <w:b/>
          <w:szCs w:val="24"/>
        </w:rPr>
        <w:t>t</w:t>
      </w:r>
      <w:r w:rsidR="00F0733E" w:rsidRPr="0065355E">
        <w:rPr>
          <w:b/>
          <w:smallCaps/>
          <w:szCs w:val="24"/>
        </w:rPr>
        <w:t xml:space="preserve">. </w:t>
      </w:r>
      <w:r w:rsidR="00F0733E" w:rsidRPr="0065355E">
        <w:rPr>
          <w:b/>
          <w:szCs w:val="24"/>
        </w:rPr>
        <w:t>számú</w:t>
      </w:r>
    </w:p>
    <w:p w:rsidR="00F0733E" w:rsidRPr="0065355E" w:rsidRDefault="00F0733E" w:rsidP="00F0733E">
      <w:pPr>
        <w:spacing w:line="240" w:lineRule="auto"/>
        <w:jc w:val="center"/>
        <w:rPr>
          <w:b/>
          <w:szCs w:val="24"/>
        </w:rPr>
      </w:pPr>
      <w:r w:rsidRPr="0065355E">
        <w:rPr>
          <w:b/>
          <w:szCs w:val="24"/>
        </w:rPr>
        <w:t>határozata</w:t>
      </w:r>
    </w:p>
    <w:p w:rsidR="00F0733E" w:rsidRPr="0065355E" w:rsidRDefault="00F0733E" w:rsidP="00F0733E">
      <w:pPr>
        <w:spacing w:line="240" w:lineRule="auto"/>
        <w:rPr>
          <w:b/>
          <w:szCs w:val="24"/>
        </w:rPr>
      </w:pPr>
    </w:p>
    <w:p w:rsidR="00F0733E" w:rsidRPr="0065355E" w:rsidRDefault="00F0733E" w:rsidP="00F0733E">
      <w:pPr>
        <w:spacing w:line="240" w:lineRule="auto"/>
        <w:ind w:left="2835" w:hanging="2835"/>
        <w:jc w:val="center"/>
        <w:rPr>
          <w:b/>
          <w:szCs w:val="24"/>
        </w:rPr>
      </w:pPr>
    </w:p>
    <w:p w:rsidR="00F0733E" w:rsidRPr="0065355E" w:rsidRDefault="005E15B6" w:rsidP="00F0733E">
      <w:pPr>
        <w:spacing w:line="240" w:lineRule="auto"/>
        <w:ind w:left="2835" w:hanging="2835"/>
        <w:jc w:val="center"/>
        <w:rPr>
          <w:b/>
          <w:szCs w:val="24"/>
        </w:rPr>
      </w:pPr>
      <w:r w:rsidRPr="0065355E">
        <w:rPr>
          <w:b/>
          <w:szCs w:val="24"/>
        </w:rPr>
        <w:t>A 28/2021.(II.15.) PM</w:t>
      </w:r>
      <w:r w:rsidR="00F0733E" w:rsidRPr="0065355E">
        <w:rPr>
          <w:b/>
          <w:szCs w:val="24"/>
        </w:rPr>
        <w:t>. számú határozat 1. számú módosításáról</w:t>
      </w:r>
    </w:p>
    <w:p w:rsidR="00F0733E" w:rsidRPr="0065355E" w:rsidRDefault="00F0733E" w:rsidP="00F0733E">
      <w:pPr>
        <w:spacing w:line="240" w:lineRule="auto"/>
        <w:jc w:val="center"/>
        <w:rPr>
          <w:b/>
          <w:szCs w:val="24"/>
        </w:rPr>
      </w:pPr>
    </w:p>
    <w:p w:rsidR="00F0733E" w:rsidRPr="0065355E" w:rsidRDefault="00F0733E" w:rsidP="00F0733E">
      <w:pPr>
        <w:spacing w:line="240" w:lineRule="auto"/>
        <w:rPr>
          <w:b/>
          <w:sz w:val="28"/>
          <w:szCs w:val="28"/>
        </w:rPr>
      </w:pPr>
    </w:p>
    <w:p w:rsidR="00F0733E" w:rsidRPr="0065355E" w:rsidRDefault="00F0733E" w:rsidP="00F0733E">
      <w:pPr>
        <w:spacing w:line="240" w:lineRule="auto"/>
        <w:ind w:left="2835" w:hanging="2835"/>
        <w:jc w:val="center"/>
        <w:rPr>
          <w:b/>
          <w:sz w:val="28"/>
          <w:szCs w:val="28"/>
        </w:rPr>
      </w:pPr>
    </w:p>
    <w:p w:rsidR="00F0733E" w:rsidRPr="0065355E" w:rsidRDefault="00F0733E" w:rsidP="00F0733E">
      <w:pPr>
        <w:jc w:val="both"/>
        <w:rPr>
          <w:szCs w:val="24"/>
        </w:rPr>
      </w:pPr>
      <w:r w:rsidRPr="0065355E">
        <w:rPr>
          <w:szCs w:val="24"/>
        </w:rPr>
        <w:t>Tiszavasvári Város Önkormányzata Képviselő-testülete az önkormányzat adósságot keletkeztető ügyleteiből eredő fizetési kötelezettség</w:t>
      </w:r>
      <w:r w:rsidR="005E15B6" w:rsidRPr="0065355E">
        <w:rPr>
          <w:szCs w:val="24"/>
        </w:rPr>
        <w:t>einek és saját bevételeinek 2022-2024</w:t>
      </w:r>
      <w:r w:rsidRPr="0065355E">
        <w:rPr>
          <w:szCs w:val="24"/>
        </w:rPr>
        <w:t xml:space="preserve"> idősza</w:t>
      </w:r>
      <w:r w:rsidR="005E15B6" w:rsidRPr="0065355E">
        <w:rPr>
          <w:szCs w:val="24"/>
        </w:rPr>
        <w:t>k közötti bemutatásáról szóló 28/2021.(II.15.) PM</w:t>
      </w:r>
      <w:r w:rsidRPr="0065355E">
        <w:rPr>
          <w:szCs w:val="24"/>
        </w:rPr>
        <w:t xml:space="preserve">. számú határozatát az alábbiak szerint módosítja: </w:t>
      </w:r>
    </w:p>
    <w:p w:rsidR="00F0733E" w:rsidRPr="0065355E" w:rsidRDefault="00F0733E" w:rsidP="00F0733E">
      <w:pPr>
        <w:jc w:val="both"/>
        <w:rPr>
          <w:szCs w:val="24"/>
        </w:rPr>
      </w:pPr>
      <w:r w:rsidRPr="0065355E">
        <w:rPr>
          <w:szCs w:val="24"/>
        </w:rPr>
        <w:t>A jelzett határozat melléklete helyébe e határozat melléklete lép.</w:t>
      </w:r>
    </w:p>
    <w:p w:rsidR="00F0733E" w:rsidRPr="0065355E" w:rsidRDefault="00F0733E" w:rsidP="00F0733E">
      <w:pPr>
        <w:jc w:val="both"/>
        <w:rPr>
          <w:b/>
          <w:u w:val="single"/>
        </w:rPr>
      </w:pPr>
    </w:p>
    <w:p w:rsidR="00F0733E" w:rsidRPr="0065355E" w:rsidRDefault="00F0733E" w:rsidP="00F0733E">
      <w:pPr>
        <w:jc w:val="both"/>
        <w:rPr>
          <w:b/>
          <w:u w:val="single"/>
        </w:rPr>
      </w:pPr>
    </w:p>
    <w:p w:rsidR="00F0733E" w:rsidRPr="0065355E" w:rsidRDefault="00F0733E" w:rsidP="00F0733E">
      <w:pPr>
        <w:jc w:val="both"/>
        <w:rPr>
          <w:b/>
          <w:u w:val="single"/>
        </w:rPr>
      </w:pPr>
    </w:p>
    <w:p w:rsidR="00F0733E" w:rsidRPr="0065355E" w:rsidRDefault="00F0733E" w:rsidP="00F0733E">
      <w:pPr>
        <w:jc w:val="both"/>
        <w:rPr>
          <w:b/>
          <w:u w:val="single"/>
        </w:rPr>
      </w:pPr>
    </w:p>
    <w:p w:rsidR="00F0733E" w:rsidRPr="0065355E" w:rsidRDefault="00F0733E" w:rsidP="00F0733E">
      <w:pPr>
        <w:spacing w:line="240" w:lineRule="auto"/>
        <w:ind w:firstLine="357"/>
        <w:jc w:val="both"/>
      </w:pPr>
      <w:r w:rsidRPr="0065355E">
        <w:rPr>
          <w:b/>
          <w:u w:val="single"/>
        </w:rPr>
        <w:t>Határidő:</w:t>
      </w:r>
      <w:r w:rsidRPr="0065355E">
        <w:t xml:space="preserve"> azonnal</w:t>
      </w:r>
      <w:r w:rsidRPr="0065355E">
        <w:tab/>
      </w:r>
      <w:r w:rsidRPr="0065355E">
        <w:tab/>
        <w:t xml:space="preserve">                              </w:t>
      </w:r>
      <w:r w:rsidRPr="0065355E">
        <w:rPr>
          <w:b/>
          <w:u w:val="single"/>
        </w:rPr>
        <w:t>Felelős:</w:t>
      </w:r>
      <w:r w:rsidRPr="0065355E">
        <w:t xml:space="preserve">    </w:t>
      </w:r>
      <w:r w:rsidR="0056367D" w:rsidRPr="0065355E">
        <w:t xml:space="preserve">  </w:t>
      </w:r>
      <w:r w:rsidRPr="0065355E">
        <w:t>Szőke Zoltán</w:t>
      </w:r>
    </w:p>
    <w:p w:rsidR="00F0733E" w:rsidRPr="0065355E" w:rsidRDefault="00F0733E" w:rsidP="00F0733E">
      <w:pPr>
        <w:spacing w:line="240" w:lineRule="auto"/>
        <w:ind w:left="4956" w:firstLine="708"/>
        <w:jc w:val="both"/>
      </w:pPr>
      <w:r w:rsidRPr="0065355E">
        <w:t xml:space="preserve">              polgármester</w:t>
      </w:r>
    </w:p>
    <w:p w:rsidR="00F0733E" w:rsidRPr="0065355E" w:rsidRDefault="00F0733E" w:rsidP="00F0733E">
      <w:pPr>
        <w:jc w:val="both"/>
      </w:pPr>
      <w:r w:rsidRPr="0065355E">
        <w:t xml:space="preserve">                                        </w:t>
      </w:r>
    </w:p>
    <w:p w:rsidR="00F0733E" w:rsidRPr="0065355E" w:rsidRDefault="00F0733E" w:rsidP="00F0733E">
      <w:pPr>
        <w:jc w:val="both"/>
      </w:pPr>
      <w:r w:rsidRPr="0065355E">
        <w:t xml:space="preserve">                                                      </w:t>
      </w:r>
      <w:r w:rsidRPr="0065355E">
        <w:tab/>
        <w:t xml:space="preserve">        </w:t>
      </w:r>
    </w:p>
    <w:p w:rsidR="00F0733E" w:rsidRPr="0065355E" w:rsidRDefault="00F0733E" w:rsidP="00F0733E">
      <w:pPr>
        <w:jc w:val="both"/>
      </w:pPr>
      <w:r w:rsidRPr="0065355E">
        <w:t xml:space="preserve">                                                                                             </w:t>
      </w:r>
      <w:r w:rsidRPr="0065355E">
        <w:tab/>
        <w:t xml:space="preserve">            </w:t>
      </w:r>
    </w:p>
    <w:p w:rsidR="00F0733E" w:rsidRPr="0065355E" w:rsidRDefault="00F0733E" w:rsidP="00720B79">
      <w:pPr>
        <w:spacing w:line="240" w:lineRule="auto"/>
        <w:jc w:val="both"/>
      </w:pPr>
    </w:p>
    <w:p w:rsidR="00720B79" w:rsidRPr="002F24F3" w:rsidRDefault="00720B79" w:rsidP="00720B79">
      <w:pPr>
        <w:tabs>
          <w:tab w:val="center" w:pos="2268"/>
          <w:tab w:val="center" w:pos="6804"/>
        </w:tabs>
        <w:spacing w:line="240" w:lineRule="auto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            </w:t>
      </w:r>
      <w:r w:rsidRPr="002F24F3">
        <w:rPr>
          <w:b/>
          <w:color w:val="000000"/>
          <w:szCs w:val="24"/>
        </w:rPr>
        <w:t>Szőke Zoltán</w:t>
      </w:r>
      <w:r>
        <w:rPr>
          <w:b/>
          <w:color w:val="000000"/>
          <w:szCs w:val="24"/>
        </w:rPr>
        <w:tab/>
      </w:r>
      <w:r w:rsidRPr="002F24F3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ab/>
      </w:r>
      <w:r w:rsidRPr="002F24F3">
        <w:rPr>
          <w:b/>
          <w:color w:val="000000"/>
          <w:szCs w:val="24"/>
        </w:rPr>
        <w:t>Dr. Kórik Zsuzsanna</w:t>
      </w:r>
    </w:p>
    <w:p w:rsidR="00720B79" w:rsidRPr="002F24F3" w:rsidRDefault="00720B79" w:rsidP="00720B79">
      <w:pPr>
        <w:tabs>
          <w:tab w:val="center" w:pos="2268"/>
          <w:tab w:val="center" w:pos="6804"/>
        </w:tabs>
        <w:spacing w:line="240" w:lineRule="auto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            </w:t>
      </w:r>
      <w:r w:rsidRPr="002F24F3">
        <w:rPr>
          <w:b/>
          <w:color w:val="000000"/>
          <w:szCs w:val="24"/>
        </w:rPr>
        <w:t xml:space="preserve">polgármester </w:t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 w:rsidRPr="002F24F3">
        <w:rPr>
          <w:b/>
          <w:color w:val="000000"/>
          <w:szCs w:val="24"/>
        </w:rPr>
        <w:t>jegyző</w:t>
      </w:r>
    </w:p>
    <w:p w:rsidR="00720B79" w:rsidRDefault="00720B79" w:rsidP="00720B79">
      <w:pPr>
        <w:spacing w:after="200" w:line="276" w:lineRule="auto"/>
        <w:rPr>
          <w:color w:val="000000"/>
        </w:rPr>
      </w:pPr>
    </w:p>
    <w:p w:rsidR="00CA38BE" w:rsidRPr="0065355E" w:rsidRDefault="00CA38BE">
      <w:pPr>
        <w:sectPr w:rsidR="00CA38BE" w:rsidRPr="0065355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30B34" w:rsidRPr="0065355E" w:rsidRDefault="00EE094A" w:rsidP="00EE094A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 </w:t>
      </w:r>
      <w:bookmarkStart w:id="0" w:name="_GoBack"/>
      <w:bookmarkEnd w:id="0"/>
      <w:r>
        <w:t>90</w:t>
      </w:r>
      <w:r w:rsidR="00CA38BE" w:rsidRPr="0065355E">
        <w:t>/2021. (X.19.) Kt. számú határozat melléklete</w:t>
      </w:r>
    </w:p>
    <w:tbl>
      <w:tblPr>
        <w:tblW w:w="13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0"/>
        <w:gridCol w:w="974"/>
        <w:gridCol w:w="1240"/>
        <w:gridCol w:w="1240"/>
        <w:gridCol w:w="1226"/>
        <w:gridCol w:w="1240"/>
        <w:gridCol w:w="1900"/>
      </w:tblGrid>
      <w:tr w:rsidR="0065355E" w:rsidRPr="00CA38BE" w:rsidTr="00CA38BE">
        <w:trPr>
          <w:trHeight w:val="315"/>
        </w:trPr>
        <w:tc>
          <w:tcPr>
            <w:tcW w:w="108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CA38BE">
              <w:rPr>
                <w:rFonts w:ascii="Calibri" w:hAnsi="Calibri" w:cs="Calibri"/>
                <w:b/>
                <w:bCs/>
                <w:sz w:val="20"/>
              </w:rPr>
              <w:t>Tiszavasvári Város Önkormányzata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CA38BE">
              <w:rPr>
                <w:rFonts w:ascii="Calibri" w:hAnsi="Calibri" w:cs="Calibri"/>
                <w:b/>
                <w:bCs/>
                <w:sz w:val="20"/>
              </w:rPr>
              <w:t>adatok forintban</w:t>
            </w:r>
          </w:p>
        </w:tc>
      </w:tr>
      <w:tr w:rsidR="0065355E" w:rsidRPr="00CA38BE" w:rsidTr="00CA38BE">
        <w:trPr>
          <w:trHeight w:val="330"/>
        </w:trPr>
        <w:tc>
          <w:tcPr>
            <w:tcW w:w="6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Megnevezés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Sorszám</w:t>
            </w:r>
          </w:p>
        </w:tc>
        <w:tc>
          <w:tcPr>
            <w:tcW w:w="4960" w:type="dxa"/>
            <w:gridSpan w:val="4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Saját bevétel és adósságot keletkeztető ügyletből eredő fizetési kötelezettség összegei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Összesen 7=4+5+6</w:t>
            </w:r>
          </w:p>
        </w:tc>
      </w:tr>
      <w:tr w:rsidR="0065355E" w:rsidRPr="00CA38BE" w:rsidTr="00CA38BE">
        <w:trPr>
          <w:trHeight w:val="300"/>
        </w:trPr>
        <w:tc>
          <w:tcPr>
            <w:tcW w:w="6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960" w:type="dxa"/>
            <w:gridSpan w:val="4"/>
            <w:vMerge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5355E" w:rsidRPr="00CA38BE" w:rsidTr="00CA38BE">
        <w:trPr>
          <w:trHeight w:val="315"/>
        </w:trPr>
        <w:tc>
          <w:tcPr>
            <w:tcW w:w="6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960" w:type="dxa"/>
            <w:gridSpan w:val="4"/>
            <w:vMerge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5355E" w:rsidRPr="00CA38BE" w:rsidTr="00CA38BE">
        <w:trPr>
          <w:trHeight w:val="315"/>
        </w:trPr>
        <w:tc>
          <w:tcPr>
            <w:tcW w:w="6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 xml:space="preserve">tárgyév 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2022.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2023.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 xml:space="preserve">       2024.</w:t>
            </w: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5355E" w:rsidRPr="00CA38BE" w:rsidTr="00CA38BE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7.</w:t>
            </w:r>
          </w:p>
        </w:tc>
      </w:tr>
      <w:tr w:rsidR="0065355E" w:rsidRPr="00CA38BE" w:rsidTr="00CA38BE">
        <w:trPr>
          <w:trHeight w:val="3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 xml:space="preserve">Helyi adókból származó bevétel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385 080 000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right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390 000 000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right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410 000 000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right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430 000 000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right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1 230 000 000</w:t>
            </w:r>
          </w:p>
        </w:tc>
      </w:tr>
      <w:tr w:rsidR="0065355E" w:rsidRPr="00CA38BE" w:rsidTr="00CA38BE">
        <w:trPr>
          <w:trHeight w:val="3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Tulajdonosi bevételek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6 822 173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right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3 500 000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right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3 500 000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right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3 500 000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right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10 500 000</w:t>
            </w:r>
          </w:p>
        </w:tc>
      </w:tr>
      <w:tr w:rsidR="0065355E" w:rsidRPr="00CA38BE" w:rsidTr="00CA38BE">
        <w:trPr>
          <w:trHeight w:val="5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Részesedések értékesítése és részesedések megszűnéséhez kapcsolódó bevételek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right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0</w:t>
            </w:r>
          </w:p>
        </w:tc>
      </w:tr>
      <w:tr w:rsidR="0065355E" w:rsidRPr="00CA38BE" w:rsidTr="00CA38BE">
        <w:trPr>
          <w:trHeight w:val="3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Díjak, pótlékok, bírságok és települési adók bevételei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13 520 000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right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14 000 000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right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14 000 000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right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14 000 000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right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42 000 000</w:t>
            </w:r>
          </w:p>
        </w:tc>
      </w:tr>
      <w:tr w:rsidR="0065355E" w:rsidRPr="00CA38BE" w:rsidTr="00CA38BE">
        <w:trPr>
          <w:trHeight w:val="5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Immateriális javak, ingatlanok és egyéb tárgyi eszközök értékesítése bevételei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63 000 000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right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20 000 000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right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10 000 000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right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5 000 000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right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35 000 000</w:t>
            </w:r>
          </w:p>
        </w:tc>
      </w:tr>
      <w:tr w:rsidR="0065355E" w:rsidRPr="00CA38BE" w:rsidTr="00CA38BE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Privatizációból származó bevételek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right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0</w:t>
            </w:r>
          </w:p>
        </w:tc>
      </w:tr>
      <w:tr w:rsidR="0065355E" w:rsidRPr="00CA38BE" w:rsidTr="00CA38BE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Saját bevételek (01+…+06)</w:t>
            </w:r>
            <w:r w:rsidRPr="00CA38BE">
              <w:rPr>
                <w:rFonts w:ascii="Arial" w:hAnsi="Arial" w:cs="Arial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468 422 173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427 500 000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437 500 000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452 500 000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1 317 500 000</w:t>
            </w:r>
          </w:p>
        </w:tc>
      </w:tr>
      <w:tr w:rsidR="0065355E" w:rsidRPr="00CA38BE" w:rsidTr="00CA38BE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Saját bevételek (07. sor) 50 %-a</w:t>
            </w:r>
            <w:r w:rsidRPr="00CA38BE">
              <w:rPr>
                <w:rFonts w:ascii="Arial" w:hAnsi="Arial" w:cs="Arial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 xml:space="preserve">      8.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234 211 087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213 750 000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218 750 000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226 250 000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658 750 000</w:t>
            </w:r>
          </w:p>
        </w:tc>
      </w:tr>
      <w:tr w:rsidR="0065355E" w:rsidRPr="00CA38BE" w:rsidTr="00CA38BE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Előző év(ek) ben keletkezett fizetési kötelezettség (10…+17)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27 304 423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24 350 545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21 540 841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19 718 872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65 610 258</w:t>
            </w:r>
          </w:p>
        </w:tc>
      </w:tr>
      <w:tr w:rsidR="0065355E" w:rsidRPr="00CA38BE" w:rsidTr="00CA38BE">
        <w:trPr>
          <w:trHeight w:val="3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Hitelből eredő fizetési kötelezettség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right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0</w:t>
            </w:r>
          </w:p>
        </w:tc>
      </w:tr>
      <w:tr w:rsidR="0065355E" w:rsidRPr="00CA38BE" w:rsidTr="00CA38BE">
        <w:trPr>
          <w:trHeight w:val="3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Kölcsönből eredő fizetési kötelezettség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27 304 423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24 350 545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21 540 841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19 718 872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right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65 610 258</w:t>
            </w:r>
          </w:p>
        </w:tc>
      </w:tr>
      <w:tr w:rsidR="0065355E" w:rsidRPr="00CA38BE" w:rsidTr="00CA38BE">
        <w:trPr>
          <w:trHeight w:val="5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Hitelviszonyt megtestesítő értékpapírból eredő fizetési kötelezettség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12.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right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0</w:t>
            </w:r>
          </w:p>
        </w:tc>
      </w:tr>
      <w:tr w:rsidR="0065355E" w:rsidRPr="00CA38BE" w:rsidTr="00CA38BE">
        <w:trPr>
          <w:trHeight w:val="3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Adott váltóból eredő fizetési kötelezettség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13.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right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0</w:t>
            </w:r>
          </w:p>
        </w:tc>
      </w:tr>
      <w:tr w:rsidR="0065355E" w:rsidRPr="00CA38BE" w:rsidTr="00CA38BE">
        <w:trPr>
          <w:trHeight w:val="3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Pénzügyi lízingből eredő fizetési kötelezettség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14.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right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0</w:t>
            </w:r>
          </w:p>
        </w:tc>
      </w:tr>
      <w:tr w:rsidR="0065355E" w:rsidRPr="00CA38BE" w:rsidTr="00CA38BE">
        <w:trPr>
          <w:trHeight w:val="3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Halasztott fizetés, részletfizetés fizetési kötelezettségek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15.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right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0</w:t>
            </w:r>
          </w:p>
        </w:tc>
      </w:tr>
      <w:tr w:rsidR="0065355E" w:rsidRPr="00CA38BE" w:rsidTr="00CA38BE">
        <w:trPr>
          <w:trHeight w:val="3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Szerződésben kikötött visszavásárlási kötelezettség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16.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right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0</w:t>
            </w:r>
          </w:p>
        </w:tc>
      </w:tr>
      <w:tr w:rsidR="0065355E" w:rsidRPr="00CA38BE" w:rsidTr="00CA38BE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Kezesség-, garanciavállalásból eredő fizetési kötelezettség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17.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right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0</w:t>
            </w:r>
          </w:p>
        </w:tc>
      </w:tr>
      <w:tr w:rsidR="0065355E" w:rsidRPr="00CA38BE" w:rsidTr="00CA38BE">
        <w:trPr>
          <w:trHeight w:val="52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lastRenderedPageBreak/>
              <w:t>Tárgyévben  keletkezett, illetve keletkező, tárgyévet terhelő fizetési kötelezettség (19+………+26)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18.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1 784 663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3 373 354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7 263 172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20 820 698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31 457 224</w:t>
            </w:r>
          </w:p>
        </w:tc>
      </w:tr>
      <w:tr w:rsidR="0065355E" w:rsidRPr="00CA38BE" w:rsidTr="00CA38BE">
        <w:trPr>
          <w:trHeight w:val="3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Hitelből eredő fizetési kötelezettség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19.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</w:tr>
      <w:tr w:rsidR="0065355E" w:rsidRPr="00CA38BE" w:rsidTr="00CA38BE">
        <w:trPr>
          <w:trHeight w:val="3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Kölcsönből eredő fizetési kötelezettség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20.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1 784 663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3 373 354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7 263 172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20 820 698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right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31 457 224</w:t>
            </w:r>
          </w:p>
        </w:tc>
      </w:tr>
      <w:tr w:rsidR="0065355E" w:rsidRPr="00CA38BE" w:rsidTr="00CA38BE">
        <w:trPr>
          <w:trHeight w:val="3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Hitelviszonyt megtestesítő értékpapírból eredő fizetési kötelezettség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21.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</w:tr>
      <w:tr w:rsidR="0065355E" w:rsidRPr="00CA38BE" w:rsidTr="00CA38BE">
        <w:trPr>
          <w:trHeight w:val="3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Adott váltóból eredő fizetési kötelezettség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22.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</w:tr>
      <w:tr w:rsidR="0065355E" w:rsidRPr="00CA38BE" w:rsidTr="00CA38BE">
        <w:trPr>
          <w:trHeight w:val="3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Pénzügyi lízingből eredő fizetési kötelezettség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23.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</w:tr>
      <w:tr w:rsidR="0065355E" w:rsidRPr="00CA38BE" w:rsidTr="00CA38BE">
        <w:trPr>
          <w:trHeight w:val="3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Halasztott fizetés, részletfizetés fizetési kötelezettségek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24.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</w:tr>
      <w:tr w:rsidR="0065355E" w:rsidRPr="00CA38BE" w:rsidTr="00CA38BE">
        <w:trPr>
          <w:trHeight w:val="3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Szerződésben kikötött visszavásárlási kötelezettség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25.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</w:tr>
      <w:tr w:rsidR="0065355E" w:rsidRPr="00CA38BE" w:rsidTr="00CA38BE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Kezesség-, garanciavállalásból eredő fizetési kötelezettség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26.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</w:tr>
      <w:tr w:rsidR="0065355E" w:rsidRPr="00CA38BE" w:rsidTr="00CA38BE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Fizetési kötelezettség  összesen (9+18)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27.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29 089 086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27 723 899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28 804 013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40 539 570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97 067 482</w:t>
            </w:r>
          </w:p>
        </w:tc>
      </w:tr>
      <w:tr w:rsidR="0065355E" w:rsidRPr="00CA38BE" w:rsidTr="00CA38BE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Fizetési kötelezettséggel csökkentett saját bevétel (8-27)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A38BE">
              <w:rPr>
                <w:rFonts w:ascii="Arial" w:hAnsi="Arial" w:cs="Arial"/>
                <w:sz w:val="20"/>
              </w:rPr>
              <w:t>28.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205 122 001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186 026 101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189 945 987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185 710 430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8BE" w:rsidRPr="00CA38BE" w:rsidRDefault="00CA38BE" w:rsidP="00CA38BE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A38BE">
              <w:rPr>
                <w:rFonts w:ascii="Arial" w:hAnsi="Arial" w:cs="Arial"/>
                <w:b/>
                <w:bCs/>
                <w:sz w:val="20"/>
              </w:rPr>
              <w:t>561 682 518</w:t>
            </w:r>
          </w:p>
        </w:tc>
      </w:tr>
    </w:tbl>
    <w:p w:rsidR="00CA38BE" w:rsidRPr="0065355E" w:rsidRDefault="00CA38BE" w:rsidP="00CA38BE">
      <w:pPr>
        <w:jc w:val="right"/>
      </w:pPr>
    </w:p>
    <w:sectPr w:rsidR="00CA38BE" w:rsidRPr="0065355E" w:rsidSect="00CA38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55C58"/>
    <w:multiLevelType w:val="hybridMultilevel"/>
    <w:tmpl w:val="5072BE22"/>
    <w:lvl w:ilvl="0" w:tplc="4D60D198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3E"/>
    <w:rsid w:val="00111550"/>
    <w:rsid w:val="0026457C"/>
    <w:rsid w:val="002859C4"/>
    <w:rsid w:val="002D652B"/>
    <w:rsid w:val="00501851"/>
    <w:rsid w:val="0056367D"/>
    <w:rsid w:val="005E15B6"/>
    <w:rsid w:val="0065355E"/>
    <w:rsid w:val="006E61E2"/>
    <w:rsid w:val="00720B79"/>
    <w:rsid w:val="007548A4"/>
    <w:rsid w:val="007B14F1"/>
    <w:rsid w:val="009A4086"/>
    <w:rsid w:val="00A70FB3"/>
    <w:rsid w:val="00B677D8"/>
    <w:rsid w:val="00CA38BE"/>
    <w:rsid w:val="00D6079A"/>
    <w:rsid w:val="00D91B7F"/>
    <w:rsid w:val="00EE094A"/>
    <w:rsid w:val="00F0733E"/>
    <w:rsid w:val="00F3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733E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F0733E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character" w:customStyle="1" w:styleId="Hiperhivatkozs1">
    <w:name w:val="Hiperhivatkozás1"/>
    <w:rsid w:val="00F0733E"/>
    <w:rPr>
      <w:color w:val="0000FF"/>
      <w:u w:val="single"/>
    </w:rPr>
  </w:style>
  <w:style w:type="paragraph" w:styleId="lfej">
    <w:name w:val="header"/>
    <w:basedOn w:val="Norml"/>
    <w:link w:val="lfejChar"/>
    <w:rsid w:val="00F0733E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character" w:customStyle="1" w:styleId="lfejChar">
    <w:name w:val="Élőfej Char"/>
    <w:basedOn w:val="Bekezdsalapbettpusa"/>
    <w:link w:val="lfej"/>
    <w:rsid w:val="00F0733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F0733E"/>
    <w:pPr>
      <w:spacing w:line="240" w:lineRule="auto"/>
      <w:jc w:val="center"/>
    </w:pPr>
    <w:rPr>
      <w:rFonts w:ascii="Bookman Old Style" w:hAnsi="Bookman Old Style"/>
      <w:b/>
      <w:smallCaps/>
      <w:shadow/>
      <w:spacing w:val="30"/>
      <w:sz w:val="44"/>
    </w:rPr>
  </w:style>
  <w:style w:type="character" w:customStyle="1" w:styleId="CmChar">
    <w:name w:val="Cím Char"/>
    <w:basedOn w:val="Bekezdsalapbettpusa"/>
    <w:link w:val="Cm"/>
    <w:rsid w:val="00F0733E"/>
    <w:rPr>
      <w:rFonts w:ascii="Bookman Old Style" w:eastAsia="Times New Roman" w:hAnsi="Bookman Old Style" w:cs="Times New Roman"/>
      <w:b/>
      <w:smallCaps/>
      <w:shadow/>
      <w:spacing w:val="30"/>
      <w:sz w:val="44"/>
      <w:szCs w:val="20"/>
      <w:lang w:eastAsia="hu-HU"/>
    </w:rPr>
  </w:style>
  <w:style w:type="paragraph" w:customStyle="1" w:styleId="CharCharCharChar0">
    <w:name w:val=" Char Char Char Char"/>
    <w:basedOn w:val="Norml"/>
    <w:rsid w:val="00720B79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733E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F0733E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character" w:customStyle="1" w:styleId="Hiperhivatkozs1">
    <w:name w:val="Hiperhivatkozás1"/>
    <w:rsid w:val="00F0733E"/>
    <w:rPr>
      <w:color w:val="0000FF"/>
      <w:u w:val="single"/>
    </w:rPr>
  </w:style>
  <w:style w:type="paragraph" w:styleId="lfej">
    <w:name w:val="header"/>
    <w:basedOn w:val="Norml"/>
    <w:link w:val="lfejChar"/>
    <w:rsid w:val="00F0733E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character" w:customStyle="1" w:styleId="lfejChar">
    <w:name w:val="Élőfej Char"/>
    <w:basedOn w:val="Bekezdsalapbettpusa"/>
    <w:link w:val="lfej"/>
    <w:rsid w:val="00F0733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F0733E"/>
    <w:pPr>
      <w:spacing w:line="240" w:lineRule="auto"/>
      <w:jc w:val="center"/>
    </w:pPr>
    <w:rPr>
      <w:rFonts w:ascii="Bookman Old Style" w:hAnsi="Bookman Old Style"/>
      <w:b/>
      <w:smallCaps/>
      <w:shadow/>
      <w:spacing w:val="30"/>
      <w:sz w:val="44"/>
    </w:rPr>
  </w:style>
  <w:style w:type="character" w:customStyle="1" w:styleId="CmChar">
    <w:name w:val="Cím Char"/>
    <w:basedOn w:val="Bekezdsalapbettpusa"/>
    <w:link w:val="Cm"/>
    <w:rsid w:val="00F0733E"/>
    <w:rPr>
      <w:rFonts w:ascii="Bookman Old Style" w:eastAsia="Times New Roman" w:hAnsi="Bookman Old Style" w:cs="Times New Roman"/>
      <w:b/>
      <w:smallCaps/>
      <w:shadow/>
      <w:spacing w:val="30"/>
      <w:sz w:val="44"/>
      <w:szCs w:val="20"/>
      <w:lang w:eastAsia="hu-HU"/>
    </w:rPr>
  </w:style>
  <w:style w:type="paragraph" w:customStyle="1" w:styleId="CharCharCharChar0">
    <w:name w:val=" Char Char Char Char"/>
    <w:basedOn w:val="Norml"/>
    <w:rsid w:val="00720B79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3DB01-E164-45F8-94B2-F70C37F80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4</cp:revision>
  <dcterms:created xsi:type="dcterms:W3CDTF">2021-10-19T11:34:00Z</dcterms:created>
  <dcterms:modified xsi:type="dcterms:W3CDTF">2021-10-19T11:36:00Z</dcterms:modified>
</cp:coreProperties>
</file>