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67" w:rsidRPr="00EC349A" w:rsidRDefault="001B1F67" w:rsidP="001B1F67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B1F67" w:rsidRPr="00EC349A" w:rsidRDefault="001B1F67" w:rsidP="001B1F67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1B1F67" w:rsidRPr="00EC349A" w:rsidRDefault="001B1F67" w:rsidP="001B1F67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381</w:t>
      </w:r>
      <w:r>
        <w:rPr>
          <w:rFonts w:ascii="Times New Roman" w:hAnsi="Times New Roman" w:cs="Times New Roman"/>
          <w:b/>
          <w:sz w:val="24"/>
          <w:szCs w:val="24"/>
        </w:rPr>
        <w:t>/2019.(X.22.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1B1F67" w:rsidRPr="00EC349A" w:rsidRDefault="001B1F67" w:rsidP="001B1F67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B1F67" w:rsidRPr="00EC349A" w:rsidRDefault="001B1F67" w:rsidP="001B1F67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F67" w:rsidRPr="00EC349A" w:rsidRDefault="001B1F67" w:rsidP="001B1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A Tiszavasvári </w:t>
      </w:r>
      <w:r>
        <w:rPr>
          <w:rFonts w:ascii="Times New Roman" w:hAnsi="Times New Roman" w:cs="Times New Roman"/>
          <w:b/>
          <w:sz w:val="24"/>
          <w:szCs w:val="24"/>
        </w:rPr>
        <w:t xml:space="preserve">Egyesített Óvodai Intézmény </w:t>
      </w:r>
      <w:r w:rsidRPr="00EC349A">
        <w:rPr>
          <w:rFonts w:ascii="Times New Roman" w:hAnsi="Times New Roman" w:cs="Times New Roman"/>
          <w:b/>
          <w:sz w:val="24"/>
          <w:szCs w:val="24"/>
        </w:rPr>
        <w:t>intézményvezető (magasabb vezető) beosztás</w:t>
      </w:r>
      <w:r>
        <w:rPr>
          <w:rFonts w:ascii="Times New Roman" w:hAnsi="Times New Roman" w:cs="Times New Roman"/>
          <w:b/>
          <w:sz w:val="24"/>
          <w:szCs w:val="24"/>
        </w:rPr>
        <w:t xml:space="preserve"> betöltésére beérkezett pályázat elbírálásáról</w:t>
      </w: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F67" w:rsidRPr="00EC349A" w:rsidRDefault="001B1F67" w:rsidP="001B1F67">
      <w:pPr>
        <w:rPr>
          <w:rFonts w:ascii="Times New Roman" w:hAnsi="Times New Roman" w:cs="Times New Roman"/>
        </w:rPr>
      </w:pPr>
    </w:p>
    <w:p w:rsidR="001B1F67" w:rsidRPr="00493027" w:rsidRDefault="001B1F67" w:rsidP="001B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közalkalmazottak jogállásáról szóló 1992. évi XXXIII. tv.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20/B. 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</w:t>
      </w: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köznevelési intézményekben történő </w:t>
      </w: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végrehajtásáról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326/2013.(VIII.30.) Korm. rendelet alapján </w:t>
      </w:r>
    </w:p>
    <w:p w:rsidR="001B1F67" w:rsidRPr="00493027" w:rsidRDefault="001B1F67" w:rsidP="001B1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1F67" w:rsidRPr="00764D7D" w:rsidRDefault="001B1F67" w:rsidP="001B1F67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1F67" w:rsidRPr="00870781" w:rsidRDefault="001B1F67" w:rsidP="001B1F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Tiszavasvári Egyesített Óvodai Intézmény intézményvezető (magasabb vezető) </w:t>
      </w:r>
      <w:r>
        <w:rPr>
          <w:rFonts w:ascii="Times New Roman" w:hAnsi="Times New Roman" w:cs="Times New Roman"/>
          <w:sz w:val="24"/>
          <w:szCs w:val="24"/>
        </w:rPr>
        <w:t xml:space="preserve">álláspályázatra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</w:t>
      </w:r>
      <w:r w:rsidRPr="00764D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Tiszalök,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1972.01.25., anyja neve: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Thuranszky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Elvira</w:t>
      </w:r>
      <w:r w:rsidRPr="00764D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által benyújtott érvényes pályázatot figyelembe véve 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nevezettet megbízza a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Tiszavasvári Egyesített Óvodai Intézmény intézményvezető 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(magasabb vezető) felad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atainak ellátásával 2019. november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01–</w:t>
      </w:r>
      <w:proofErr w:type="spellStart"/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től</w:t>
      </w:r>
      <w:proofErr w:type="spellEnd"/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31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napjáig szóló határozott időtartamra. </w:t>
      </w:r>
    </w:p>
    <w:p w:rsidR="001B1F67" w:rsidRPr="00870781" w:rsidRDefault="001B1F67" w:rsidP="001B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1F67" w:rsidRDefault="001B1F67" w:rsidP="001B1F6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Munkavégzésének helye: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 w:rsidRPr="00764D7D">
        <w:rPr>
          <w:rFonts w:ascii="Times New Roman" w:hAnsi="Times New Roman" w:cs="Times New Roman"/>
          <w:b/>
          <w:sz w:val="24"/>
          <w:szCs w:val="24"/>
        </w:rPr>
        <w:t>iszavasvári Egyesített Óvodai Intézmény</w:t>
      </w:r>
    </w:p>
    <w:p w:rsidR="001B1F67" w:rsidRDefault="001B1F67" w:rsidP="001B1F67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4440 Tiszavasvári, </w:t>
      </w:r>
      <w:r>
        <w:rPr>
          <w:rFonts w:ascii="Times New Roman" w:hAnsi="Times New Roman" w:cs="Times New Roman"/>
          <w:b/>
          <w:sz w:val="24"/>
          <w:szCs w:val="24"/>
        </w:rPr>
        <w:t xml:space="preserve">Ifjúság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u.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64D7D">
        <w:rPr>
          <w:rFonts w:ascii="Times New Roman" w:hAnsi="Times New Roman" w:cs="Times New Roman"/>
          <w:b/>
          <w:sz w:val="24"/>
          <w:szCs w:val="24"/>
        </w:rPr>
        <w:t>.</w:t>
      </w:r>
    </w:p>
    <w:p w:rsidR="001B1F67" w:rsidRPr="00764D7D" w:rsidRDefault="001B1F67" w:rsidP="001B1F67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F67" w:rsidRPr="00764D7D" w:rsidRDefault="001B1F67" w:rsidP="001B1F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D7D">
        <w:rPr>
          <w:rFonts w:ascii="Times New Roman" w:hAnsi="Times New Roman" w:cs="Times New Roman"/>
          <w:sz w:val="24"/>
          <w:szCs w:val="24"/>
        </w:rPr>
        <w:t>Megállapítja</w:t>
      </w:r>
      <w:proofErr w:type="gramEnd"/>
      <w:r w:rsidRPr="00764D7D">
        <w:rPr>
          <w:rFonts w:ascii="Times New Roman" w:hAnsi="Times New Roman" w:cs="Times New Roman"/>
          <w:sz w:val="24"/>
          <w:szCs w:val="24"/>
        </w:rPr>
        <w:t xml:space="preserve"> hogy </w:t>
      </w:r>
      <w:proofErr w:type="spellStart"/>
      <w:r w:rsidRPr="00E56621"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 w:rsidRPr="00E56621">
        <w:rPr>
          <w:rFonts w:ascii="Times New Roman" w:hAnsi="Times New Roman" w:cs="Times New Roman"/>
          <w:b/>
          <w:sz w:val="24"/>
          <w:szCs w:val="24"/>
        </w:rPr>
        <w:t xml:space="preserve"> Zsoltné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sz w:val="24"/>
          <w:szCs w:val="24"/>
        </w:rPr>
        <w:t xml:space="preserve">a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Tiszavasvári Egyesített Óvodai Intézmény </w:t>
      </w:r>
      <w:r w:rsidRPr="00764D7D">
        <w:rPr>
          <w:rFonts w:ascii="Times New Roman" w:hAnsi="Times New Roman" w:cs="Times New Roman"/>
          <w:sz w:val="24"/>
          <w:szCs w:val="24"/>
        </w:rPr>
        <w:t>munkáltatóval határozatlan időtartamra szóló közalkalmazotti jogviszonyban áll.</w:t>
      </w:r>
    </w:p>
    <w:p w:rsidR="001B1F67" w:rsidRPr="00764D7D" w:rsidRDefault="001B1F67" w:rsidP="001B1F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Az intézményvezető közalkalmazotti munkaköre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1B1F67" w:rsidRPr="00764D7D" w:rsidRDefault="001B1F67" w:rsidP="001B1F67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FEOR száma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1328</w:t>
      </w:r>
      <w:proofErr w:type="gramEnd"/>
    </w:p>
    <w:p w:rsidR="001B1F67" w:rsidRPr="00764D7D" w:rsidRDefault="001B1F67" w:rsidP="001B1F67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Megállapítja, hogy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 </w:t>
      </w:r>
      <w:r w:rsidRPr="00764D7D">
        <w:rPr>
          <w:rFonts w:ascii="Times New Roman" w:hAnsi="Times New Roman" w:cs="Times New Roman"/>
          <w:sz w:val="24"/>
          <w:szCs w:val="24"/>
        </w:rPr>
        <w:t xml:space="preserve">közalkalmazott 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4D7D">
        <w:rPr>
          <w:rFonts w:ascii="Times New Roman" w:hAnsi="Times New Roman" w:cs="Times New Roman"/>
          <w:sz w:val="24"/>
          <w:szCs w:val="24"/>
        </w:rPr>
        <w:t xml:space="preserve"> fizetési</w:t>
      </w:r>
      <w:r>
        <w:rPr>
          <w:rFonts w:ascii="Times New Roman" w:hAnsi="Times New Roman" w:cs="Times New Roman"/>
          <w:sz w:val="24"/>
          <w:szCs w:val="24"/>
        </w:rPr>
        <w:t>/képzettségi</w:t>
      </w:r>
      <w:r w:rsidRPr="00764D7D">
        <w:rPr>
          <w:rFonts w:ascii="Times New Roman" w:hAnsi="Times New Roman" w:cs="Times New Roman"/>
          <w:sz w:val="24"/>
          <w:szCs w:val="24"/>
        </w:rPr>
        <w:t xml:space="preserve"> osztály</w:t>
      </w:r>
      <w:r>
        <w:rPr>
          <w:rFonts w:ascii="Times New Roman" w:hAnsi="Times New Roman" w:cs="Times New Roman"/>
          <w:sz w:val="24"/>
          <w:szCs w:val="24"/>
        </w:rPr>
        <w:t xml:space="preserve"> (PED II.)</w:t>
      </w:r>
      <w:r w:rsidRPr="00764D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64D7D">
        <w:rPr>
          <w:rFonts w:ascii="Times New Roman" w:hAnsi="Times New Roman" w:cs="Times New Roman"/>
          <w:sz w:val="24"/>
          <w:szCs w:val="24"/>
        </w:rPr>
        <w:t xml:space="preserve"> fizetési fokozatába van besorolva.</w:t>
      </w:r>
    </w:p>
    <w:p w:rsidR="001B1F67" w:rsidRPr="00764D7D" w:rsidRDefault="001B1F67" w:rsidP="001B1F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 </w:t>
      </w:r>
      <w:r w:rsidRPr="00764D7D">
        <w:rPr>
          <w:rFonts w:ascii="Times New Roman" w:hAnsi="Times New Roman" w:cs="Times New Roman"/>
          <w:sz w:val="24"/>
          <w:szCs w:val="24"/>
        </w:rPr>
        <w:t xml:space="preserve">közalkalmazott </w:t>
      </w:r>
      <w:r>
        <w:rPr>
          <w:rFonts w:ascii="Times New Roman" w:hAnsi="Times New Roman" w:cs="Times New Roman"/>
          <w:sz w:val="24"/>
          <w:szCs w:val="24"/>
        </w:rPr>
        <w:t>munkáltatói és kinevezési</w:t>
      </w:r>
      <w:r w:rsidRPr="00764D7D">
        <w:rPr>
          <w:rFonts w:ascii="Times New Roman" w:hAnsi="Times New Roman" w:cs="Times New Roman"/>
          <w:sz w:val="24"/>
          <w:szCs w:val="24"/>
        </w:rPr>
        <w:t xml:space="preserve"> jogkörgyakorlója Tiszavasvári Város Önkormányzata Képviselő-testülete, az egyéb munkáltatói jogkör gyakorlója Tiszavasvári Város Polgármestere.</w:t>
      </w:r>
    </w:p>
    <w:p w:rsidR="001B1F67" w:rsidRPr="00764D7D" w:rsidRDefault="001B1F67" w:rsidP="001B1F6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D7D">
        <w:rPr>
          <w:rFonts w:ascii="Times New Roman" w:hAnsi="Times New Roman" w:cs="Times New Roman"/>
          <w:b/>
          <w:sz w:val="24"/>
          <w:szCs w:val="24"/>
          <w:u w:val="single"/>
        </w:rPr>
        <w:t>Illetménye:</w:t>
      </w:r>
    </w:p>
    <w:p w:rsidR="001B1F67" w:rsidRPr="00764D7D" w:rsidRDefault="001B1F67" w:rsidP="001B1F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garantált il</w:t>
      </w:r>
      <w:r>
        <w:rPr>
          <w:rFonts w:ascii="Times New Roman" w:hAnsi="Times New Roman" w:cs="Times New Roman"/>
          <w:sz w:val="24"/>
          <w:szCs w:val="24"/>
        </w:rPr>
        <w:t>letménye a Kjt. szerint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 xml:space="preserve">: 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319</w:t>
      </w:r>
      <w:r w:rsidRPr="00764D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725</w:t>
      </w:r>
      <w:r w:rsidRPr="00764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1B1F67" w:rsidRPr="00764D7D" w:rsidRDefault="001B1F67" w:rsidP="001B1F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 xml:space="preserve">további szakképesítés, szakképzettség elismerésével összefüggő </w:t>
      </w:r>
    </w:p>
    <w:p w:rsidR="001B1F67" w:rsidRPr="00764D7D" w:rsidRDefault="001B1F67" w:rsidP="001B1F67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764D7D">
        <w:rPr>
          <w:rFonts w:ascii="Times New Roman" w:hAnsi="Times New Roman" w:cs="Times New Roman"/>
          <w:sz w:val="24"/>
          <w:szCs w:val="24"/>
        </w:rPr>
        <w:t>illetménynövekedés</w:t>
      </w:r>
      <w:proofErr w:type="gramEnd"/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   -,       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1B1F67" w:rsidRPr="00764D7D" w:rsidRDefault="001B1F67" w:rsidP="001B1F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 xml:space="preserve">: </w:t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764D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620</w:t>
      </w:r>
      <w:r w:rsidRPr="00764D7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64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F67" w:rsidRPr="001B1F67" w:rsidRDefault="001B1F67" w:rsidP="001B1F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lastRenderedPageBreak/>
        <w:t xml:space="preserve">határozott időre szóló 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keresetkiegészítés</w:t>
      </w:r>
      <w:proofErr w:type="spellEnd"/>
      <w:proofErr w:type="gramStart"/>
      <w:r w:rsidRPr="00764D7D">
        <w:rPr>
          <w:rFonts w:ascii="Times New Roman" w:hAnsi="Times New Roman" w:cs="Times New Roman"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proofErr w:type="gramEnd"/>
      <w:r w:rsidRPr="00764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465</w:t>
      </w:r>
      <w:r w:rsidRPr="00764D7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1B1F67" w:rsidRPr="00764D7D" w:rsidRDefault="001B1F67" w:rsidP="001B1F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munkáltatói döntésen alapuló </w:t>
      </w:r>
      <w:proofErr w:type="gramStart"/>
      <w:r>
        <w:rPr>
          <w:rFonts w:ascii="Times New Roman" w:hAnsi="Times New Roman" w:cs="Times New Roman"/>
          <w:sz w:val="24"/>
          <w:szCs w:val="24"/>
        </w:rPr>
        <w:t>illetménykiegészítés                                        10</w:t>
      </w:r>
      <w:proofErr w:type="gramEnd"/>
      <w:r>
        <w:rPr>
          <w:rFonts w:ascii="Times New Roman" w:hAnsi="Times New Roman" w:cs="Times New Roman"/>
          <w:sz w:val="24"/>
          <w:szCs w:val="24"/>
        </w:rPr>
        <w:t>.000,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F67" w:rsidRPr="001B1F67" w:rsidRDefault="001B1F67" w:rsidP="001B1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1F67">
        <w:rPr>
          <w:rFonts w:ascii="Times New Roman" w:hAnsi="Times New Roman" w:cs="Times New Roman"/>
          <w:sz w:val="24"/>
          <w:szCs w:val="24"/>
        </w:rPr>
        <w:t>-</w:t>
      </w:r>
      <w:r w:rsidRPr="001B1F67">
        <w:rPr>
          <w:rFonts w:ascii="Times New Roman" w:hAnsi="Times New Roman" w:cs="Times New Roman"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1B1F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 w:rsidRPr="001B1F6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475</w:t>
      </w:r>
      <w:r w:rsidRPr="001B1F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810</w:t>
      </w:r>
      <w:r w:rsidRPr="001B1F67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1B1F67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</w:p>
    <w:p w:rsidR="001B1F67" w:rsidRPr="00764D7D" w:rsidRDefault="001B1F67" w:rsidP="001B1F67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A kinevezési okiratban nem szabályozott kérdésekre a Munka tv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64D7D">
        <w:rPr>
          <w:rFonts w:ascii="Times New Roman" w:hAnsi="Times New Roman" w:cs="Times New Roman"/>
          <w:sz w:val="24"/>
          <w:szCs w:val="24"/>
        </w:rPr>
        <w:t xml:space="preserve"> a Kjt., a kapcsolódó jogszabályok rendelkezései irányadóak.</w:t>
      </w:r>
    </w:p>
    <w:p w:rsidR="00127390" w:rsidRDefault="00127390" w:rsidP="001B1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F67" w:rsidRDefault="001B1F67" w:rsidP="001B1F67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>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="001273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4D7D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127390" w:rsidRDefault="00127390" w:rsidP="001B1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390" w:rsidRDefault="00127390" w:rsidP="001B1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390" w:rsidRDefault="00127390" w:rsidP="00127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9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27390" w:rsidRPr="00127390" w:rsidRDefault="00127390" w:rsidP="00127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27390">
        <w:rPr>
          <w:rFonts w:ascii="Times New Roman" w:hAnsi="Times New Roman" w:cs="Times New Roman"/>
          <w:b/>
          <w:sz w:val="24"/>
          <w:szCs w:val="24"/>
        </w:rPr>
        <w:t xml:space="preserve">   Szőke </w:t>
      </w:r>
      <w:proofErr w:type="gramStart"/>
      <w:r w:rsidRPr="00127390">
        <w:rPr>
          <w:rFonts w:ascii="Times New Roman" w:hAnsi="Times New Roman" w:cs="Times New Roman"/>
          <w:b/>
          <w:sz w:val="24"/>
          <w:szCs w:val="24"/>
        </w:rPr>
        <w:t xml:space="preserve">Zoltán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273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390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127390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127390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127390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127390" w:rsidRPr="00127390" w:rsidRDefault="00127390" w:rsidP="00127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9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12739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273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27390">
        <w:rPr>
          <w:rFonts w:ascii="Times New Roman" w:hAnsi="Times New Roman" w:cs="Times New Roman"/>
          <w:b/>
          <w:sz w:val="24"/>
          <w:szCs w:val="24"/>
        </w:rPr>
        <w:t xml:space="preserve">jegyző   </w:t>
      </w:r>
      <w:bookmarkStart w:id="0" w:name="_GoBack"/>
      <w:bookmarkEnd w:id="0"/>
    </w:p>
    <w:p w:rsidR="00127390" w:rsidRPr="00127390" w:rsidRDefault="00127390" w:rsidP="00127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90" w:rsidRPr="00764D7D" w:rsidRDefault="00127390" w:rsidP="001B1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F67" w:rsidRPr="00764D7D" w:rsidRDefault="001B1F67" w:rsidP="001B1F67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1F67" w:rsidRPr="00EC349A" w:rsidRDefault="001B1F67" w:rsidP="001B1F67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</w:p>
    <w:p w:rsidR="001B1F67" w:rsidRPr="00EC349A" w:rsidRDefault="001B1F67" w:rsidP="001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1F67" w:rsidRPr="00EC349A" w:rsidRDefault="001B1F67" w:rsidP="001B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1F67" w:rsidRPr="00EC349A" w:rsidRDefault="001B1F67" w:rsidP="001B1F67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1F67" w:rsidRPr="00EC349A" w:rsidRDefault="001B1F67" w:rsidP="001B1F67">
      <w:pPr>
        <w:rPr>
          <w:rFonts w:ascii="Times New Roman" w:hAnsi="Times New Roman" w:cs="Times New Roman"/>
        </w:rPr>
      </w:pPr>
    </w:p>
    <w:p w:rsidR="001B1F67" w:rsidRDefault="001B1F67" w:rsidP="001B1F67"/>
    <w:p w:rsidR="00530891" w:rsidRDefault="00530891"/>
    <w:sectPr w:rsidR="005308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9914"/>
      <w:docPartObj>
        <w:docPartGallery w:val="Page Numbers (Bottom of Page)"/>
        <w:docPartUnique/>
      </w:docPartObj>
    </w:sdtPr>
    <w:sdtEndPr/>
    <w:sdtContent>
      <w:p w:rsidR="001715A5" w:rsidRDefault="001273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15A5" w:rsidRDefault="0012739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67"/>
    <w:rsid w:val="00127390"/>
    <w:rsid w:val="001B1F67"/>
    <w:rsid w:val="005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F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B1F6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B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F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B1F6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B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2019-10-28T07:54:00Z</dcterms:created>
  <dcterms:modified xsi:type="dcterms:W3CDTF">2019-10-28T08:09:00Z</dcterms:modified>
</cp:coreProperties>
</file>