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4A" w:rsidRPr="004E2A38" w:rsidRDefault="00655E4A" w:rsidP="00655E4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4E2A38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655E4A" w:rsidRPr="004E2A38" w:rsidRDefault="00655E4A" w:rsidP="00655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4E2A38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655E4A" w:rsidRPr="004E2A38" w:rsidRDefault="004F502B" w:rsidP="00655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268</w:t>
      </w:r>
      <w:r w:rsidR="00655E4A"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655E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</w:t>
      </w:r>
      <w:r w:rsidR="00655E4A"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 w:rsidR="00655E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VII.25</w:t>
      </w:r>
      <w:r w:rsidR="00655E4A"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:rsidR="00655E4A" w:rsidRPr="004E2A38" w:rsidRDefault="00655E4A" w:rsidP="00655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655E4A" w:rsidRPr="004E2A38" w:rsidRDefault="00655E4A" w:rsidP="00655E4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655E4A" w:rsidRPr="00A326F9" w:rsidRDefault="00655E4A" w:rsidP="00655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A </w:t>
      </w:r>
      <w:r w:rsidRPr="00A326F9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Tiszavasvári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Egyesített Óvodai Intézmény intézményvezető (magasabb vezető) beosztás pályázatát elbíráló bizottság tagjainak megválasztásáról </w:t>
      </w:r>
    </w:p>
    <w:p w:rsidR="00655E4A" w:rsidRPr="004E2A38" w:rsidRDefault="00655E4A" w:rsidP="00655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55E4A" w:rsidRPr="004E2A38" w:rsidRDefault="00655E4A" w:rsidP="00655E4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55E4A" w:rsidRPr="004E2A38" w:rsidRDefault="00655E4A" w:rsidP="00655E4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55E4A" w:rsidRDefault="00655E4A" w:rsidP="00655E4A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4E2A38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>Tiszavasvári Város Önkormányzatának</w:t>
      </w:r>
      <w:r w:rsidRPr="004E2A38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Képviselő-testülete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a közalkalmazottak jogállásáról szóló 1992. évi XXXIII. törvény 20/A. § (6) bekezdésében foglaltak alapján dönt arról, hogy</w:t>
      </w:r>
    </w:p>
    <w:p w:rsidR="00655E4A" w:rsidRDefault="00655E4A" w:rsidP="00655E4A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655E4A" w:rsidRDefault="00655E4A" w:rsidP="00655E4A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655E4A" w:rsidRDefault="00655E4A" w:rsidP="00655E4A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1.  A Tiszavasvári Egyesített Óvodai Intézmény intézményvezető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hu-HU"/>
        </w:rPr>
        <w:t>( magasabb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vezető) beosztás ellátására benyújtott pályázatok véleményezésére háromtagú eseti bizottságot hoz létre.</w:t>
      </w:r>
    </w:p>
    <w:p w:rsidR="00655E4A" w:rsidRDefault="00655E4A" w:rsidP="00655E4A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lang w:eastAsia="hu-HU"/>
        </w:rPr>
        <w:t>Az eseti bizottság feladatainak ellátásával:</w:t>
      </w:r>
    </w:p>
    <w:p w:rsidR="00655E4A" w:rsidRPr="004E2A38" w:rsidRDefault="00655E4A" w:rsidP="00655E4A">
      <w:pPr>
        <w:widowControl w:val="0"/>
        <w:suppressAutoHyphens/>
        <w:spacing w:after="0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Kolláthné Pere Éva közoktatási szakértőt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 mint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külső szakértőt)</w:t>
      </w:r>
    </w:p>
    <w:p w:rsidR="00655E4A" w:rsidRDefault="00655E4A" w:rsidP="00655E4A">
      <w:pPr>
        <w:widowControl w:val="0"/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Gazdagné dr. Tóth Mariannát, a Tiszavasvári Polgármesteri Hivatal Önkormányzati és  </w:t>
      </w:r>
    </w:p>
    <w:p w:rsidR="00655E4A" w:rsidRPr="004E2A38" w:rsidRDefault="00655E4A" w:rsidP="00655E4A">
      <w:pPr>
        <w:widowControl w:val="0"/>
        <w:suppressAutoHyphens/>
        <w:spacing w:after="0"/>
        <w:ind w:left="360" w:firstLine="348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Jogi Osztály osztályvezetőjét,</w:t>
      </w:r>
    </w:p>
    <w:p w:rsidR="00655E4A" w:rsidRDefault="00655E4A" w:rsidP="00655E4A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ab/>
        <w:t xml:space="preserve">Bakné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>Répási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Ágnest</w:t>
      </w:r>
      <w:r w:rsidRPr="004E2A38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, Tiszavasvári Város Önkormányzata Képviselő-testületének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Szociális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>és  Humán</w:t>
      </w:r>
      <w:proofErr w:type="gram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Bizottságának elnökét bízza meg.</w:t>
      </w:r>
    </w:p>
    <w:p w:rsidR="00655E4A" w:rsidRDefault="00655E4A" w:rsidP="00655E4A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655E4A" w:rsidRDefault="00655E4A" w:rsidP="00655E4A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655E4A" w:rsidRDefault="00655E4A" w:rsidP="00655E4A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655E4A" w:rsidRPr="004E2A38" w:rsidRDefault="00655E4A" w:rsidP="00655E4A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655E4A"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FFFFF"/>
          <w:lang w:eastAsia="hu-HU"/>
        </w:rPr>
        <w:t>Határidő: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azonnal                                                    </w:t>
      </w:r>
      <w:r w:rsidRPr="00655E4A"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FFFFF"/>
          <w:lang w:eastAsia="hu-HU"/>
        </w:rPr>
        <w:t>Felelős: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Szőke Zoltán polgármester</w:t>
      </w:r>
    </w:p>
    <w:p w:rsidR="00655E4A" w:rsidRPr="004E2A38" w:rsidRDefault="00655E4A" w:rsidP="00655E4A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655E4A" w:rsidRPr="004E2A38" w:rsidRDefault="00655E4A" w:rsidP="00655E4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655E4A" w:rsidRPr="004E2A38" w:rsidRDefault="00655E4A" w:rsidP="00655E4A">
      <w:pPr>
        <w:widowControl w:val="0"/>
        <w:tabs>
          <w:tab w:val="left" w:pos="720"/>
        </w:tabs>
        <w:suppressAutoHyphens/>
        <w:spacing w:after="0"/>
        <w:jc w:val="both"/>
        <w:rPr>
          <w:rFonts w:ascii="Arial" w:eastAsia="Arial" w:hAnsi="Arial" w:cs="Times New Roman"/>
          <w:i/>
          <w:szCs w:val="20"/>
          <w:lang w:eastAsia="hu-HU"/>
        </w:rPr>
      </w:pPr>
      <w:r w:rsidRPr="004E2A38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2. 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Felkéri a bizottság tagjait, hogy a beérkezett pályázatokat véleményezzék, és azt írásban juttassák el Tiszavasvári Város Polgármesteréhez. </w:t>
      </w:r>
      <w:r w:rsidRPr="004E2A38">
        <w:rPr>
          <w:rFonts w:ascii="Times New Roman" w:eastAsia="Arial" w:hAnsi="Times New Roman" w:cs="Times New Roman"/>
          <w:sz w:val="24"/>
          <w:szCs w:val="24"/>
          <w:lang w:eastAsia="hu-HU"/>
        </w:rPr>
        <w:t>A bizottság írásbeli véleményének polgármesterhez történő leadását követően a bizottság külön intézkedé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>s nélkül megszűnik.</w:t>
      </w:r>
    </w:p>
    <w:p w:rsidR="00655E4A" w:rsidRPr="004E2A38" w:rsidRDefault="00655E4A" w:rsidP="00655E4A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655E4A" w:rsidRPr="004E2A38" w:rsidRDefault="00655E4A" w:rsidP="00655E4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655E4A" w:rsidRPr="004E2A38" w:rsidRDefault="00655E4A" w:rsidP="00655E4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655E4A" w:rsidRPr="004E2A38" w:rsidRDefault="00655E4A" w:rsidP="00655E4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655E4A" w:rsidRDefault="00655E4A" w:rsidP="0065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E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55E4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esedékességkor</w:t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55E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</w:t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655E4A" w:rsidRDefault="00655E4A" w:rsidP="0065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5E4A" w:rsidRDefault="00655E4A" w:rsidP="0065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655E4A" w:rsidRDefault="00655E4A" w:rsidP="0065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5E4A" w:rsidRDefault="00655E4A" w:rsidP="0065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5E4A" w:rsidRDefault="00655E4A" w:rsidP="0065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5E4A" w:rsidRPr="00655E4A" w:rsidRDefault="00655E4A" w:rsidP="00655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55E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Zoltán                                                                      </w:t>
      </w:r>
      <w:proofErr w:type="spellStart"/>
      <w:r w:rsidRPr="00655E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655E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655E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655E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655E4A" w:rsidRPr="00655E4A" w:rsidRDefault="00655E4A" w:rsidP="00655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55E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                                                                                         jegyző</w:t>
      </w:r>
    </w:p>
    <w:p w:rsidR="00655E4A" w:rsidRPr="00655E4A" w:rsidRDefault="00655E4A" w:rsidP="00655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55E4A" w:rsidRPr="00655E4A" w:rsidRDefault="00655E4A" w:rsidP="00655E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6F5794" w:rsidRDefault="006F5794"/>
    <w:sectPr w:rsidR="006F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E4A"/>
    <w:rsid w:val="004F502B"/>
    <w:rsid w:val="00655E4A"/>
    <w:rsid w:val="006F5794"/>
    <w:rsid w:val="00D8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F13F"/>
  <w15:docId w15:val="{898DCCF6-8522-4D70-8C52-779AED83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5E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Ládi Zsanett</cp:lastModifiedBy>
  <cp:revision>4</cp:revision>
  <dcterms:created xsi:type="dcterms:W3CDTF">2019-07-25T13:27:00Z</dcterms:created>
  <dcterms:modified xsi:type="dcterms:W3CDTF">2019-08-07T09:28:00Z</dcterms:modified>
</cp:coreProperties>
</file>