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207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/2018.(VII.26.) Kt. számú</w:t>
      </w:r>
    </w:p>
    <w:p w:rsidR="00E77D11" w:rsidRPr="00E77D11" w:rsidRDefault="00E77D11" w:rsidP="00E77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</w:t>
      </w:r>
    </w:p>
    <w:p w:rsidR="00E77D11" w:rsidRPr="00E77D11" w:rsidRDefault="00E77D11" w:rsidP="00E77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egészségügyi feladatellátás önkormányzati átvételével kapcsolatos feladatokról</w:t>
      </w:r>
    </w:p>
    <w:p w:rsidR="00E77D11" w:rsidRPr="00E77D11" w:rsidRDefault="00E77D11" w:rsidP="00E77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(amely a Tiszavasvári Egészségügyi Nonprofit Kft. taggyűlése</w:t>
      </w: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vonatkozásában a</w:t>
      </w: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VII.26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számú alapítói határozatnak minősül)</w:t>
      </w:r>
    </w:p>
    <w:p w:rsidR="00E77D11" w:rsidRPr="00E77D11" w:rsidRDefault="00E77D11" w:rsidP="00E77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Képviselő-testülete, </w:t>
      </w:r>
      <w:proofErr w:type="gramStart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úgyis</w:t>
      </w:r>
      <w:proofErr w:type="gramEnd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Tiszavasvári Egészségügyi Nonprofit Kft. tulajdonosa a Polgári Törvénykönyvről szóló 2013. évi V. törvény 3:109 § (2) pontjában és Magyarország helyi önkormányzatairól szóló 2011. évi CLXXXIX tv. 107. §</w:t>
      </w:r>
      <w:proofErr w:type="spellStart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</w:t>
      </w:r>
      <w:r w:rsidRPr="00E77D1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E77D11">
        <w:rPr>
          <w:rFonts w:ascii="Times New Roman" w:eastAsia="Times New Roman" w:hAnsi="Times New Roman" w:cs="Times New Roman"/>
          <w:sz w:val="24"/>
          <w:szCs w:val="20"/>
          <w:lang w:eastAsia="hu-HU"/>
        </w:rPr>
        <w:t>Az egészségügyi feladatellátás önkormányzati átvételével kapcsolatos feladatokról</w:t>
      </w:r>
      <w:r w:rsidRPr="00E77D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szóló előterjesztést megtárgyalta és az alábbi határozatot hozza: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1.Tiszavasvári Város Önkormányzata Képviselő-testülete 162/2018. (VI.28.) Kt. számú határozat 1. pontját az alábbiak szerint módosítja: </w:t>
      </w:r>
      <w:r w:rsidRPr="00E77D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Kinyilatkozza, hogy a </w:t>
      </w: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Egészségügyi Nonprofit Kft. által ellátott feladatokat 2018. november 1. napjától Tiszavasvári Város Önkormányzatán keresztül kívánja ellátni.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2.Felkéri a jegyzőt, hogy az egészségügyi kormányzati funkciók tekintetében készítse elő Tiszavasvári Város Önkormányzata képviselő-testülete szervezeti és működési szabályzatáról szóló rendelet módosítását és terjessze azt a képviselő-testület elé.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2018. augusztus 31.                                         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Badics Ildikó jegyző 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3.Tiszavasvári Város Önkormányzata Képviselő-testülete kinyilatkozza, hogy a Tiszavasvári Egészségügyi Nonprofit Kft. alkalmazásában álló Munka Törvénykönyve hatálya alá tartozó munkavállalók Tiszavasvári Város Önkormányzatánál történő foglalkoztatását 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 Törvénykönyve hatálya alá tartozó munkaviszony keretében állapítja meg. 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4.A Tiszavasvári Egészségügyi Nonprofit Kft. legfőbb szerveként, mint átadó </w:t>
      </w:r>
      <w:proofErr w:type="gramStart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munkáltató</w:t>
      </w:r>
      <w:proofErr w:type="gramEnd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mint átvevő munkáltató arról dönt, hogy az Mt. 38.§ (2) bekezdésében foglaltakról az átadó munkáltató gondoskodik. Felkéri a Tiszavasvári Egészségügyi Nonprofit Kft. ügyvezetőjét, hogy a munkáltató személyében bekövetkező változás miatt - </w:t>
      </w:r>
      <w:r w:rsidRPr="00E77D11">
        <w:rPr>
          <w:rFonts w:ascii="Times New Roman" w:hAnsi="Times New Roman" w:cs="Times New Roman"/>
          <w:sz w:val="24"/>
          <w:szCs w:val="24"/>
        </w:rPr>
        <w:t>legkésőbb az átszállást megelőzően tizenöt nappal -</w:t>
      </w: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jogszabályban előírt tájékoztatási kötelezettségének írásban tegyen eleget a munkavállalók felé az Mt. 38.§ (2) bekezdésében foglaltaknak megfelelően.</w:t>
      </w:r>
    </w:p>
    <w:p w:rsidR="00E77D11" w:rsidRPr="00E77D11" w:rsidRDefault="00E77D11" w:rsidP="00E77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esedékességkor                         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: Tiszavasvári Egészségügyi Nonprofit Kft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</w:t>
      </w:r>
      <w:proofErr w:type="gramStart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ügyvezetője</w:t>
      </w:r>
      <w:proofErr w:type="gramEnd"/>
    </w:p>
    <w:p w:rsid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5.Felkéri az általános helyettesítésre megbízott alpolgármestert, hogy a munkáltató személyében bekövetkező változás miatt a jogszabályban előírt tájékoztatási kötelezettségének tegyen eleget a munkavállalók felé.</w:t>
      </w:r>
    </w:p>
    <w:p w:rsid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esedékességkor  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Felelős</w:t>
      </w:r>
      <w:proofErr w:type="gramEnd"/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Sipos Ibolya általános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proofErr w:type="gramStart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helyettesítésre</w:t>
      </w:r>
      <w:proofErr w:type="gramEnd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megbízott alpolgármester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6.Felkéri az általános helyettesítésre megbízott alpolgármestert, hogy a Tiszavasvári Egészségügyi Nonprofit Kft. ügyvezetőjét jelen határozatról tájékoztassa.</w:t>
      </w:r>
      <w:r w:rsidRPr="00E77D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E77D11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E77D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E77D11"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 w:rsidRPr="00E77D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Felelős</w:t>
      </w:r>
      <w:proofErr w:type="gramEnd"/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Sipos Ibolya általános                                                           </w:t>
      </w:r>
    </w:p>
    <w:p w:rsidR="00E77D11" w:rsidRPr="00E77D11" w:rsidRDefault="00E77D11" w:rsidP="00E7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</w:t>
      </w:r>
      <w:proofErr w:type="gramStart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helyettesítésre</w:t>
      </w:r>
      <w:proofErr w:type="gramEnd"/>
      <w:r w:rsidRPr="00E77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megbízott alpolgármester</w:t>
      </w:r>
    </w:p>
    <w:p w:rsidR="00E77D11" w:rsidRDefault="00E77D11" w:rsidP="00E77D11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Default="00E77D11" w:rsidP="00E77D11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Default="00E77D11" w:rsidP="00E77D11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Default="00E77D11" w:rsidP="00E77D11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Sipos </w:t>
      </w:r>
      <w:proofErr w:type="gramStart"/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Ibolya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Badics</w:t>
      </w:r>
      <w:proofErr w:type="gramEnd"/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Ildikó</w:t>
      </w: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gramStart"/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</w:t>
      </w:r>
      <w:proofErr w:type="gramEnd"/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helyettesítésre megbízott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</w:t>
      </w:r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</w:t>
      </w:r>
      <w:proofErr w:type="gramStart"/>
      <w:r w:rsidRPr="00E77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</w:t>
      </w:r>
      <w:proofErr w:type="gramEnd"/>
    </w:p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7D11" w:rsidRPr="00E77D11" w:rsidRDefault="00E77D11" w:rsidP="00E77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545EA" w:rsidRDefault="003545EA"/>
    <w:sectPr w:rsidR="003545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50" w:rsidRDefault="00E77D1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558999"/>
      <w:docPartObj>
        <w:docPartGallery w:val="Page Numbers (Bottom of Page)"/>
        <w:docPartUnique/>
      </w:docPartObj>
    </w:sdtPr>
    <w:sdtEndPr/>
    <w:sdtContent>
      <w:p w:rsidR="00102C50" w:rsidRDefault="00E77D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2C50" w:rsidRDefault="00E77D1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50" w:rsidRDefault="00E77D11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50" w:rsidRDefault="00E77D1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50" w:rsidRDefault="00E77D1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50" w:rsidRDefault="00E77D1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11"/>
    <w:rsid w:val="003545EA"/>
    <w:rsid w:val="00E7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7D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77D1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7D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77D1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7D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77D1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7D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77D1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2018-07-27T06:32:00Z</dcterms:created>
  <dcterms:modified xsi:type="dcterms:W3CDTF">2018-07-27T06:40:00Z</dcterms:modified>
</cp:coreProperties>
</file>