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23" w:rsidRDefault="000D7E23" w:rsidP="000D7E23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0D7E23" w:rsidRDefault="000D7E23" w:rsidP="000D7E23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0D7E23" w:rsidRPr="001D7144" w:rsidRDefault="00C704E4" w:rsidP="000D7E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105</w:t>
      </w:r>
      <w:r w:rsidR="000D7E23" w:rsidRPr="001D7144">
        <w:rPr>
          <w:b/>
          <w:sz w:val="24"/>
          <w:szCs w:val="24"/>
        </w:rPr>
        <w:t>/20</w:t>
      </w:r>
      <w:r w:rsidR="000D7E23">
        <w:rPr>
          <w:b/>
          <w:sz w:val="24"/>
          <w:szCs w:val="24"/>
        </w:rPr>
        <w:t>18.(IV.26.)</w:t>
      </w:r>
      <w:r w:rsidR="000D7E23" w:rsidRPr="001D7144">
        <w:rPr>
          <w:b/>
          <w:sz w:val="24"/>
          <w:szCs w:val="24"/>
        </w:rPr>
        <w:t xml:space="preserve"> Kt. sz. </w:t>
      </w:r>
    </w:p>
    <w:p w:rsidR="000D7E23" w:rsidRPr="00D548DB" w:rsidRDefault="000D7E23" w:rsidP="000D7E2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1D7144">
        <w:rPr>
          <w:b/>
          <w:sz w:val="24"/>
          <w:szCs w:val="24"/>
        </w:rPr>
        <w:t>atározata</w:t>
      </w:r>
      <w:proofErr w:type="gramEnd"/>
    </w:p>
    <w:p w:rsidR="000D7E23" w:rsidRDefault="000D7E23" w:rsidP="000D7E23">
      <w:pPr>
        <w:jc w:val="both"/>
        <w:rPr>
          <w:sz w:val="24"/>
          <w:szCs w:val="24"/>
        </w:rPr>
      </w:pPr>
    </w:p>
    <w:p w:rsidR="000D7E23" w:rsidRDefault="000D7E23" w:rsidP="000D7E23">
      <w:pPr>
        <w:jc w:val="both"/>
        <w:rPr>
          <w:sz w:val="24"/>
          <w:szCs w:val="24"/>
        </w:rPr>
      </w:pPr>
    </w:p>
    <w:p w:rsidR="000D7E23" w:rsidRDefault="000D7E23" w:rsidP="000D7E23">
      <w:pPr>
        <w:jc w:val="center"/>
        <w:rPr>
          <w:b/>
          <w:sz w:val="24"/>
          <w:szCs w:val="24"/>
        </w:rPr>
      </w:pPr>
      <w:r w:rsidRPr="00137E69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Tiszavasvári Általános Iskola intézményvezető (magasabb vezető)</w:t>
      </w:r>
      <w:r w:rsidRPr="00137E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beosztás ellátására</w:t>
      </w:r>
      <w:r w:rsidRPr="00137E69">
        <w:rPr>
          <w:b/>
          <w:sz w:val="24"/>
          <w:szCs w:val="24"/>
        </w:rPr>
        <w:t xml:space="preserve"> benyú</w:t>
      </w:r>
      <w:r>
        <w:rPr>
          <w:b/>
          <w:sz w:val="24"/>
          <w:szCs w:val="24"/>
        </w:rPr>
        <w:t>jtott pályázat véleményezéséről</w:t>
      </w:r>
    </w:p>
    <w:p w:rsidR="000D7E23" w:rsidRDefault="000D7E23" w:rsidP="000D7E23">
      <w:pPr>
        <w:jc w:val="both"/>
        <w:rPr>
          <w:sz w:val="24"/>
          <w:szCs w:val="24"/>
        </w:rPr>
      </w:pPr>
    </w:p>
    <w:p w:rsidR="000D7E23" w:rsidRDefault="000D7E23" w:rsidP="000D7E23">
      <w:pPr>
        <w:jc w:val="both"/>
        <w:rPr>
          <w:sz w:val="24"/>
          <w:szCs w:val="24"/>
        </w:rPr>
      </w:pPr>
    </w:p>
    <w:p w:rsidR="000D7E23" w:rsidRDefault="000D7E23" w:rsidP="000D7E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Tiszavasvári Város Önkormányzata Képviselő-testülete a nemzeti köznevelésről szóló 2011. évi CXC. törvény 83. § (3)-(4) bekezdései alapján a Nyíregyházi Tankerületi Központ által fenntartott és működtetett Tiszavasvári Általános Iskola intézményvezető (magasabb vezető) beosztására</w:t>
      </w:r>
    </w:p>
    <w:p w:rsidR="000D7E23" w:rsidRDefault="000D7E23" w:rsidP="000D7E23">
      <w:pPr>
        <w:jc w:val="both"/>
        <w:rPr>
          <w:sz w:val="24"/>
          <w:szCs w:val="24"/>
        </w:rPr>
      </w:pPr>
    </w:p>
    <w:p w:rsidR="000D7E23" w:rsidRPr="00E056A8" w:rsidRDefault="000D7E23" w:rsidP="000D7E23">
      <w:pPr>
        <w:jc w:val="center"/>
        <w:rPr>
          <w:spacing w:val="30"/>
          <w:sz w:val="24"/>
          <w:szCs w:val="24"/>
        </w:rPr>
      </w:pPr>
      <w:r w:rsidRPr="00E056A8">
        <w:rPr>
          <w:spacing w:val="30"/>
          <w:sz w:val="24"/>
          <w:szCs w:val="24"/>
        </w:rPr>
        <w:t>javasolja</w:t>
      </w:r>
      <w:bookmarkStart w:id="0" w:name="_GoBack"/>
      <w:bookmarkEnd w:id="0"/>
    </w:p>
    <w:p w:rsidR="000D7E23" w:rsidRDefault="000D7E23" w:rsidP="000D7E23">
      <w:pPr>
        <w:jc w:val="center"/>
        <w:rPr>
          <w:sz w:val="24"/>
          <w:szCs w:val="24"/>
        </w:rPr>
      </w:pPr>
    </w:p>
    <w:p w:rsidR="000D7E23" w:rsidRDefault="000D7E23" w:rsidP="000D7E2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Ráduly</w:t>
      </w:r>
      <w:proofErr w:type="spellEnd"/>
      <w:r>
        <w:rPr>
          <w:sz w:val="24"/>
          <w:szCs w:val="24"/>
        </w:rPr>
        <w:t xml:space="preserve"> Zsoltot.</w:t>
      </w:r>
    </w:p>
    <w:p w:rsidR="000D7E23" w:rsidRDefault="000D7E23" w:rsidP="000D7E23">
      <w:pPr>
        <w:jc w:val="both"/>
        <w:rPr>
          <w:sz w:val="24"/>
          <w:szCs w:val="24"/>
        </w:rPr>
      </w:pPr>
    </w:p>
    <w:p w:rsidR="000D7E23" w:rsidRDefault="000D7E23" w:rsidP="000D7E23">
      <w:pPr>
        <w:jc w:val="both"/>
        <w:rPr>
          <w:sz w:val="24"/>
          <w:szCs w:val="24"/>
        </w:rPr>
      </w:pPr>
    </w:p>
    <w:p w:rsidR="000D7E23" w:rsidRDefault="000D7E23" w:rsidP="000D7E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A Képviselő-testület megbízza Dr. Fülöp Erik polgármestert, hogy a javaslatot továbbítsa a Nyíregyházi Tankerületi Központ felé.</w:t>
      </w:r>
    </w:p>
    <w:p w:rsidR="000D7E23" w:rsidRDefault="000D7E23" w:rsidP="000D7E23">
      <w:pPr>
        <w:jc w:val="both"/>
        <w:rPr>
          <w:sz w:val="24"/>
          <w:szCs w:val="24"/>
        </w:rPr>
      </w:pPr>
    </w:p>
    <w:p w:rsidR="000D7E23" w:rsidRDefault="000D7E23" w:rsidP="000D7E23">
      <w:pPr>
        <w:jc w:val="both"/>
        <w:rPr>
          <w:sz w:val="24"/>
          <w:szCs w:val="24"/>
        </w:rPr>
      </w:pPr>
    </w:p>
    <w:p w:rsidR="000D7E23" w:rsidRDefault="000D7E23" w:rsidP="000D7E23">
      <w:pPr>
        <w:jc w:val="both"/>
        <w:rPr>
          <w:sz w:val="24"/>
          <w:szCs w:val="24"/>
        </w:rPr>
      </w:pPr>
    </w:p>
    <w:p w:rsidR="000D7E23" w:rsidRPr="00137E69" w:rsidRDefault="000D7E23" w:rsidP="000D7E23">
      <w:pPr>
        <w:jc w:val="both"/>
        <w:rPr>
          <w:sz w:val="24"/>
          <w:szCs w:val="24"/>
        </w:rPr>
      </w:pPr>
      <w:r w:rsidRPr="00D548DB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2018. május 09.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  </w:t>
      </w:r>
      <w:r w:rsidRPr="00D548DB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Dr. Fülöp Erik polgármester</w:t>
      </w:r>
    </w:p>
    <w:p w:rsidR="000D7E23" w:rsidRPr="006B6AC6" w:rsidRDefault="000D7E23" w:rsidP="000D7E23">
      <w:pPr>
        <w:tabs>
          <w:tab w:val="left" w:pos="5190"/>
        </w:tabs>
        <w:jc w:val="center"/>
        <w:rPr>
          <w:b/>
          <w:sz w:val="24"/>
          <w:szCs w:val="24"/>
        </w:rPr>
      </w:pPr>
    </w:p>
    <w:p w:rsidR="009D24B2" w:rsidRDefault="009D24B2"/>
    <w:p w:rsidR="00C704E4" w:rsidRDefault="00C704E4"/>
    <w:p w:rsidR="00C704E4" w:rsidRDefault="00C704E4"/>
    <w:p w:rsidR="00C704E4" w:rsidRDefault="00C704E4"/>
    <w:p w:rsidR="00C704E4" w:rsidRDefault="00C704E4"/>
    <w:p w:rsidR="00C704E4" w:rsidRDefault="00C704E4"/>
    <w:p w:rsidR="00C704E4" w:rsidRDefault="00C704E4"/>
    <w:p w:rsidR="00C704E4" w:rsidRDefault="00C704E4"/>
    <w:p w:rsidR="00C704E4" w:rsidRDefault="00C704E4"/>
    <w:p w:rsidR="00C704E4" w:rsidRDefault="00C704E4"/>
    <w:p w:rsidR="00C704E4" w:rsidRDefault="00C704E4"/>
    <w:p w:rsidR="00C704E4" w:rsidRDefault="00C704E4"/>
    <w:p w:rsidR="00C704E4" w:rsidRDefault="00C704E4"/>
    <w:p w:rsidR="00C704E4" w:rsidRPr="00C704E4" w:rsidRDefault="00C704E4" w:rsidP="00C704E4">
      <w:pPr>
        <w:ind w:firstLine="709"/>
        <w:rPr>
          <w:b/>
          <w:sz w:val="24"/>
          <w:szCs w:val="24"/>
        </w:rPr>
      </w:pPr>
      <w:r w:rsidRPr="00C704E4">
        <w:rPr>
          <w:b/>
          <w:sz w:val="24"/>
          <w:szCs w:val="24"/>
        </w:rPr>
        <w:tab/>
        <w:t>Dr. Fülöp Erik</w:t>
      </w:r>
      <w:r w:rsidRPr="00C704E4">
        <w:rPr>
          <w:b/>
          <w:sz w:val="24"/>
          <w:szCs w:val="24"/>
        </w:rPr>
        <w:tab/>
      </w:r>
      <w:r w:rsidRPr="00C704E4">
        <w:rPr>
          <w:b/>
          <w:sz w:val="24"/>
          <w:szCs w:val="24"/>
        </w:rPr>
        <w:tab/>
      </w:r>
      <w:r w:rsidRPr="00C704E4">
        <w:rPr>
          <w:b/>
          <w:sz w:val="24"/>
          <w:szCs w:val="24"/>
        </w:rPr>
        <w:tab/>
      </w:r>
      <w:r w:rsidRPr="00C704E4">
        <w:rPr>
          <w:b/>
          <w:sz w:val="24"/>
          <w:szCs w:val="24"/>
        </w:rPr>
        <w:tab/>
      </w:r>
      <w:r w:rsidRPr="00C704E4">
        <w:rPr>
          <w:b/>
          <w:sz w:val="24"/>
          <w:szCs w:val="24"/>
        </w:rPr>
        <w:tab/>
        <w:t>Badics Ildikó</w:t>
      </w:r>
    </w:p>
    <w:p w:rsidR="00C704E4" w:rsidRPr="00C704E4" w:rsidRDefault="00C704E4" w:rsidP="00C704E4">
      <w:pPr>
        <w:ind w:firstLine="709"/>
        <w:rPr>
          <w:b/>
          <w:sz w:val="24"/>
          <w:szCs w:val="24"/>
        </w:rPr>
      </w:pPr>
      <w:r w:rsidRPr="00C704E4">
        <w:rPr>
          <w:b/>
          <w:sz w:val="24"/>
          <w:szCs w:val="24"/>
        </w:rPr>
        <w:tab/>
        <w:t xml:space="preserve"> </w:t>
      </w:r>
      <w:proofErr w:type="gramStart"/>
      <w:r w:rsidRPr="00C704E4">
        <w:rPr>
          <w:b/>
          <w:sz w:val="24"/>
          <w:szCs w:val="24"/>
        </w:rPr>
        <w:t>polgármester</w:t>
      </w:r>
      <w:proofErr w:type="gramEnd"/>
      <w:r w:rsidRPr="00C704E4">
        <w:rPr>
          <w:b/>
          <w:sz w:val="24"/>
          <w:szCs w:val="24"/>
        </w:rPr>
        <w:tab/>
      </w:r>
      <w:r w:rsidRPr="00C704E4">
        <w:rPr>
          <w:b/>
          <w:sz w:val="24"/>
          <w:szCs w:val="24"/>
        </w:rPr>
        <w:tab/>
      </w:r>
      <w:r w:rsidRPr="00C704E4">
        <w:rPr>
          <w:b/>
          <w:sz w:val="24"/>
          <w:szCs w:val="24"/>
        </w:rPr>
        <w:tab/>
      </w:r>
      <w:r w:rsidRPr="00C704E4">
        <w:rPr>
          <w:b/>
          <w:sz w:val="24"/>
          <w:szCs w:val="24"/>
        </w:rPr>
        <w:tab/>
      </w:r>
      <w:r w:rsidRPr="00C704E4">
        <w:rPr>
          <w:b/>
          <w:sz w:val="24"/>
          <w:szCs w:val="24"/>
        </w:rPr>
        <w:tab/>
        <w:t xml:space="preserve">     jegyző</w:t>
      </w:r>
    </w:p>
    <w:p w:rsidR="00C704E4" w:rsidRDefault="00C704E4"/>
    <w:sectPr w:rsidR="00C7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23"/>
    <w:rsid w:val="000D7E23"/>
    <w:rsid w:val="009D24B2"/>
    <w:rsid w:val="00C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0D7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0D7E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D7E23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0D7E23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0D7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0D7E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D7E23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0D7E23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</cp:revision>
  <dcterms:created xsi:type="dcterms:W3CDTF">2018-04-26T09:55:00Z</dcterms:created>
  <dcterms:modified xsi:type="dcterms:W3CDTF">2018-04-26T09:55:00Z</dcterms:modified>
</cp:coreProperties>
</file>