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95" w:rsidRPr="008662D5" w:rsidRDefault="00FA2C95" w:rsidP="00FA2C95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hu-HU"/>
        </w:rPr>
      </w:pPr>
      <w:r w:rsidRPr="008662D5">
        <w:rPr>
          <w:rFonts w:ascii="Times New Roman" w:eastAsia="Times New Roman" w:hAnsi="Times New Roman" w:cs="Times New Roman"/>
          <w:b/>
          <w:caps/>
          <w:sz w:val="36"/>
          <w:szCs w:val="36"/>
          <w:lang w:eastAsia="hu-HU"/>
        </w:rPr>
        <w:t>Tiszavasvári Város Önkormányzata</w:t>
      </w:r>
    </w:p>
    <w:p w:rsidR="00FA2C95" w:rsidRPr="008662D5" w:rsidRDefault="00FA2C95" w:rsidP="00FA2C95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hu-HU"/>
        </w:rPr>
      </w:pPr>
      <w:r w:rsidRPr="008662D5">
        <w:rPr>
          <w:rFonts w:ascii="Times New Roman" w:eastAsia="Times New Roman" w:hAnsi="Times New Roman" w:cs="Times New Roman"/>
          <w:b/>
          <w:caps/>
          <w:sz w:val="36"/>
          <w:szCs w:val="36"/>
          <w:lang w:eastAsia="hu-HU"/>
        </w:rPr>
        <w:t>Képviselő-testületének</w:t>
      </w:r>
    </w:p>
    <w:p w:rsidR="00FA2C95" w:rsidRPr="008662D5" w:rsidRDefault="00237917" w:rsidP="00FA2C95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308</w:t>
      </w:r>
      <w:r w:rsidR="00FA2C95" w:rsidRPr="008662D5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 xml:space="preserve">/2017. (XII.21.) Kt. számú </w:t>
      </w:r>
    </w:p>
    <w:p w:rsidR="00FA2C95" w:rsidRPr="008662D5" w:rsidRDefault="00237917" w:rsidP="00237917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 xml:space="preserve">                                         </w:t>
      </w:r>
      <w:proofErr w:type="gramStart"/>
      <w:r w:rsidR="00FA2C95" w:rsidRPr="008662D5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határozata</w:t>
      </w:r>
      <w:proofErr w:type="gramEnd"/>
    </w:p>
    <w:p w:rsidR="00FA2C95" w:rsidRPr="008662D5" w:rsidRDefault="00FA2C95" w:rsidP="00FA2C9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</w:p>
    <w:p w:rsidR="00FA2C95" w:rsidRPr="009332DE" w:rsidRDefault="00FA2C95" w:rsidP="00FA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3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Tiszavasvári,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Ady Endre u</w:t>
      </w:r>
      <w:r w:rsidRPr="00933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10 </w:t>
      </w:r>
      <w:r w:rsidRPr="00933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sz. alatti társasház 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apító Okiratának és Szervezeti </w:t>
      </w:r>
      <w:r w:rsidRPr="00933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és Működési Szabályzatának elfogadásáról</w:t>
      </w:r>
    </w:p>
    <w:p w:rsidR="00FA2C95" w:rsidRPr="009332DE" w:rsidRDefault="00FA2C95" w:rsidP="00FA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A2C95" w:rsidRPr="009332DE" w:rsidRDefault="00FA2C95" w:rsidP="00FA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A2C95" w:rsidRPr="009332DE" w:rsidRDefault="00FA2C95" w:rsidP="00FA2C95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32DE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Magyarország helyi önkormányzatairól szóló 2011. évi CLXXXIX. törvény 107.§-ban foglalt hatáskörében eljárva, a társasházakról szóló 2003. évi CXXXIII. törvény 10. § (1) és 14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§-ának, rendelkezése alapján </w:t>
      </w:r>
      <w:r w:rsidRPr="009332DE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határozatot hozza:</w:t>
      </w:r>
    </w:p>
    <w:p w:rsidR="00FA2C95" w:rsidRPr="009332DE" w:rsidRDefault="00FA2C95" w:rsidP="00FA2C95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2C95" w:rsidRPr="009332DE" w:rsidRDefault="00FA2C95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32DE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</w:p>
    <w:p w:rsidR="00FA2C95" w:rsidRPr="009332DE" w:rsidRDefault="00FA2C95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3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Hozzájárul a Tiszavasvári Város Önkormányzata tulajdonában lévő Tiszavasvári,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Ady Endre u. 10</w:t>
      </w:r>
      <w:r w:rsidRPr="00933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2864/4/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/8, 2864/4/A/10, 2864/4/A/11, 2864/4/A/12 helyrajzi számú lakások </w:t>
      </w:r>
      <w:r w:rsidRPr="00933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vonatkozásában a Képviselő-testület az </w:t>
      </w:r>
      <w:r w:rsidRPr="009332D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Alapító okirat, valamint a </w:t>
      </w:r>
      <w:r w:rsidRPr="00933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Szervezeti és Működési Szabályzat módosításához a határozat mellékletét képező tartalommal. </w:t>
      </w:r>
    </w:p>
    <w:p w:rsidR="00FA2C95" w:rsidRPr="009332DE" w:rsidRDefault="00FA2C95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3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</w:t>
      </w:r>
    </w:p>
    <w:p w:rsidR="00FA2C95" w:rsidRPr="009332DE" w:rsidRDefault="00FA2C95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3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Képviselő-testület </w:t>
      </w:r>
    </w:p>
    <w:p w:rsidR="00FA2C95" w:rsidRPr="009332DE" w:rsidRDefault="00FA2C95" w:rsidP="00FA2C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3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felhatalmazza a Polgármestert az 1. pontban meghatározott Alapító Okirat aláírására</w:t>
      </w:r>
    </w:p>
    <w:p w:rsidR="00FA2C95" w:rsidRPr="009332DE" w:rsidRDefault="00FA2C95" w:rsidP="00FA2C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3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felkéri a Polgármestert, hogy tájékoztassa Kovács Istvánné társasházkezelőt a Képviselő-testület döntéséről.</w:t>
      </w:r>
    </w:p>
    <w:p w:rsidR="00FA2C95" w:rsidRPr="009332DE" w:rsidRDefault="00FA2C95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FA2C95" w:rsidRPr="009332DE" w:rsidRDefault="00FA2C95" w:rsidP="00FA2C95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A2C95" w:rsidRDefault="00FA2C95" w:rsidP="00FA2C95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F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9332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9332D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24F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9332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Fülöp Erik polgármester</w:t>
      </w:r>
    </w:p>
    <w:p w:rsidR="00FA2C95" w:rsidRDefault="00FA2C95" w:rsidP="00FA2C95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F87" w:rsidRDefault="00224F87" w:rsidP="00FA2C95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F87" w:rsidRDefault="00224F87" w:rsidP="00FA2C95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F87" w:rsidRDefault="00224F87" w:rsidP="00FA2C95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F87" w:rsidRDefault="00224F87" w:rsidP="00FA2C95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F87" w:rsidRDefault="00224F87" w:rsidP="00FA2C95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F87" w:rsidRDefault="00224F87" w:rsidP="00FA2C95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2C95" w:rsidRDefault="00FA2C95" w:rsidP="00FA2C95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2C95" w:rsidRDefault="00FA2C95" w:rsidP="00FA2C95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2C95" w:rsidRPr="00224F87" w:rsidRDefault="00FA2C95" w:rsidP="00FA2C95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  <w:proofErr w:type="gramStart"/>
      <w:r w:rsidRPr="00224F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224F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Fülöp Erik                                                                       Badics Ildikó </w:t>
      </w:r>
    </w:p>
    <w:p w:rsidR="00FA2C95" w:rsidRDefault="00FA2C95" w:rsidP="00FA2C95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F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</w:t>
      </w:r>
      <w:proofErr w:type="gramStart"/>
      <w:r w:rsidRPr="00224F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224F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jegyző</w:t>
      </w:r>
    </w:p>
    <w:p w:rsidR="00FA2C95" w:rsidRDefault="00FA2C95" w:rsidP="00FA2C95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5930" w:rsidRDefault="00A05930"/>
    <w:p w:rsidR="00FA2C95" w:rsidRDefault="00FA2C95"/>
    <w:p w:rsidR="00FA2C95" w:rsidRDefault="00FA2C95"/>
    <w:p w:rsidR="00FA2C95" w:rsidRDefault="00FA2C95"/>
    <w:p w:rsidR="00FA2C95" w:rsidRDefault="00FA2C95"/>
    <w:p w:rsidR="00FA2C95" w:rsidRDefault="00FA2C95"/>
    <w:p w:rsidR="00FA2C95" w:rsidRDefault="00FA2C95"/>
    <w:p w:rsidR="00FA2C95" w:rsidRDefault="00FA2C95"/>
    <w:p w:rsidR="00FA2C95" w:rsidRDefault="00FA2C95" w:rsidP="00FA2C95">
      <w:pPr>
        <w:tabs>
          <w:tab w:val="left" w:pos="5103"/>
        </w:tabs>
        <w:spacing w:after="0" w:line="240" w:lineRule="auto"/>
        <w:ind w:left="384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2C95" w:rsidRDefault="00FA2C95" w:rsidP="00FA2C95">
      <w:pPr>
        <w:tabs>
          <w:tab w:val="left" w:pos="5103"/>
        </w:tabs>
        <w:spacing w:after="0" w:line="240" w:lineRule="auto"/>
        <w:ind w:left="384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2C95" w:rsidRPr="005D0B21" w:rsidRDefault="00237917" w:rsidP="00FA2C95">
      <w:pPr>
        <w:numPr>
          <w:ilvl w:val="0"/>
          <w:numId w:val="3"/>
        </w:numPr>
        <w:tabs>
          <w:tab w:val="left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sz. melléklet a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308</w:t>
      </w:r>
      <w:r w:rsidR="00FA2C95" w:rsidRPr="005D0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/2017(XII.21.) Kt. számú határozathoz </w:t>
      </w:r>
    </w:p>
    <w:p w:rsidR="00FA2C95" w:rsidRPr="005D0B21" w:rsidRDefault="00FA2C95" w:rsidP="00FA2C95">
      <w:pPr>
        <w:widowControl w:val="0"/>
        <w:autoSpaceDE w:val="0"/>
        <w:autoSpaceDN w:val="0"/>
        <w:spacing w:before="74" w:after="0" w:line="240" w:lineRule="auto"/>
        <w:ind w:left="800"/>
        <w:outlineLvl w:val="0"/>
        <w:rPr>
          <w:rFonts w:ascii="Arial Narrow" w:eastAsia="Arial Narrow" w:hAnsi="Arial Narrow" w:cs="Arial Narrow"/>
          <w:b/>
          <w:bCs/>
          <w:sz w:val="36"/>
          <w:szCs w:val="36"/>
          <w:lang w:eastAsia="hu-HU" w:bidi="hu-HU"/>
        </w:rPr>
      </w:pPr>
      <w:r w:rsidRPr="005D0B21">
        <w:rPr>
          <w:rFonts w:ascii="Arial Narrow" w:eastAsia="Arial Narrow" w:hAnsi="Arial Narrow" w:cs="Arial Narrow"/>
          <w:b/>
          <w:bCs/>
          <w:sz w:val="36"/>
          <w:szCs w:val="36"/>
          <w:lang w:eastAsia="hu-HU" w:bidi="hu-HU"/>
        </w:rPr>
        <w:t>4440 Tiszavasvári, Ady Endre utca 10. szám alatti Társasház</w:t>
      </w: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b/>
          <w:sz w:val="40"/>
          <w:szCs w:val="24"/>
          <w:lang w:eastAsia="hu-HU" w:bidi="hu-HU"/>
        </w:rPr>
      </w:pPr>
    </w:p>
    <w:p w:rsidR="00FA2C95" w:rsidRPr="005D0B21" w:rsidRDefault="00FA2C95" w:rsidP="00FA2C95">
      <w:pPr>
        <w:spacing w:before="258"/>
        <w:ind w:left="3435" w:right="3431"/>
        <w:jc w:val="center"/>
        <w:rPr>
          <w:b/>
          <w:sz w:val="36"/>
        </w:rPr>
      </w:pPr>
      <w:r w:rsidRPr="005D0B21">
        <w:rPr>
          <w:b/>
          <w:sz w:val="36"/>
        </w:rPr>
        <w:t>ALAPÍTÓ OKIRATA</w:t>
      </w:r>
    </w:p>
    <w:p w:rsidR="00FA2C95" w:rsidRPr="005D0B21" w:rsidRDefault="00FA2C95" w:rsidP="00FA2C95">
      <w:pPr>
        <w:spacing w:before="120"/>
        <w:ind w:left="3435" w:right="3451"/>
        <w:jc w:val="center"/>
        <w:rPr>
          <w:i/>
          <w:sz w:val="24"/>
        </w:rPr>
      </w:pPr>
      <w:r w:rsidRPr="005D0B21">
        <w:rPr>
          <w:i/>
          <w:sz w:val="24"/>
        </w:rPr>
        <w:t>- egységes szerkezetbe foglalva -</w:t>
      </w:r>
    </w:p>
    <w:p w:rsidR="00FA2C95" w:rsidRPr="005D0B21" w:rsidRDefault="00FA2C95" w:rsidP="00FA2C95">
      <w:pPr>
        <w:widowControl w:val="0"/>
        <w:autoSpaceDE w:val="0"/>
        <w:autoSpaceDN w:val="0"/>
        <w:spacing w:before="166" w:after="0" w:line="240" w:lineRule="auto"/>
        <w:ind w:left="115" w:right="107"/>
        <w:jc w:val="both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A Tiszavasvári Város Önkormányzat Polgármesteri Hivatala (Tiszavasvári, Városháza tér 4.) a tiszavasvári 2864/4 hrsz. alatt nyilvántartott, természetben Tiszavasvári, Ady Endre utca 10. szám alatti lakást 1999. december 29-én társasházzá alakította, mely a Tiszavasvári Város Önkormányzata (Tiszavasvári, Városháza tér</w:t>
      </w:r>
      <w:r w:rsidRPr="005D0B21">
        <w:rPr>
          <w:rFonts w:ascii="Arial Narrow" w:eastAsia="Arial Narrow" w:hAnsi="Arial Narrow" w:cs="Arial Narrow"/>
          <w:spacing w:val="-7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4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.,</w:t>
      </w:r>
      <w:proofErr w:type="gramEnd"/>
      <w:r w:rsidRPr="005D0B21">
        <w:rPr>
          <w:rFonts w:ascii="Arial Narrow" w:eastAsia="Arial Narrow" w:hAnsi="Arial Narrow" w:cs="Arial Narrow"/>
          <w:spacing w:val="-6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Statisztikai</w:t>
      </w:r>
      <w:r w:rsidRPr="005D0B21">
        <w:rPr>
          <w:rFonts w:ascii="Arial Narrow" w:eastAsia="Arial Narrow" w:hAnsi="Arial Narrow" w:cs="Arial Narrow"/>
          <w:spacing w:val="-7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számjele:</w:t>
      </w:r>
      <w:r w:rsidRPr="005D0B21">
        <w:rPr>
          <w:rFonts w:ascii="Arial Narrow" w:eastAsia="Arial Narrow" w:hAnsi="Arial Narrow" w:cs="Arial Narrow"/>
          <w:spacing w:val="-6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15404761-8411-312-15,</w:t>
      </w:r>
      <w:r w:rsidRPr="005D0B21">
        <w:rPr>
          <w:rFonts w:ascii="Arial Narrow" w:eastAsia="Arial Narrow" w:hAnsi="Arial Narrow" w:cs="Arial Narrow"/>
          <w:spacing w:val="1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Törzsszáma:</w:t>
      </w:r>
      <w:r w:rsidRPr="005D0B21">
        <w:rPr>
          <w:rFonts w:ascii="Arial Narrow" w:eastAsia="Arial Narrow" w:hAnsi="Arial Narrow" w:cs="Arial Narrow"/>
          <w:spacing w:val="-6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15732468)</w:t>
      </w:r>
      <w:r w:rsidRPr="005D0B21">
        <w:rPr>
          <w:rFonts w:ascii="Arial Narrow" w:eastAsia="Arial Narrow" w:hAnsi="Arial Narrow" w:cs="Arial Narrow"/>
          <w:spacing w:val="-7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tulajdonában</w:t>
      </w:r>
      <w:r w:rsidRPr="005D0B21">
        <w:rPr>
          <w:rFonts w:ascii="Arial Narrow" w:eastAsia="Arial Narrow" w:hAnsi="Arial Narrow" w:cs="Arial Narrow"/>
          <w:spacing w:val="-7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álló</w:t>
      </w:r>
      <w:r w:rsidRPr="005D0B21">
        <w:rPr>
          <w:rFonts w:ascii="Arial Narrow" w:eastAsia="Arial Narrow" w:hAnsi="Arial Narrow" w:cs="Arial Narrow"/>
          <w:spacing w:val="-7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házingatlant</w:t>
      </w:r>
      <w:r w:rsidRPr="005D0B21">
        <w:rPr>
          <w:rFonts w:ascii="Arial Narrow" w:eastAsia="Arial Narrow" w:hAnsi="Arial Narrow" w:cs="Arial Narrow"/>
          <w:spacing w:val="-6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az 1994. évi XVII. törvénnyel módosított 1993. évi LXXVIII. </w:t>
      </w:r>
      <w:r w:rsidRPr="005D0B21">
        <w:rPr>
          <w:rFonts w:ascii="Arial Narrow" w:eastAsia="Arial Narrow" w:hAnsi="Arial Narrow" w:cs="Arial Narrow"/>
          <w:spacing w:val="-6"/>
          <w:sz w:val="24"/>
          <w:szCs w:val="24"/>
          <w:lang w:eastAsia="hu-HU" w:bidi="hu-HU"/>
        </w:rPr>
        <w:t xml:space="preserve">tv.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rendelkezései alapján az alapító  okirathoz mellékelt tervrajzok és műszaki dokumentáció alapján társasházzá alakította, a társasház tulajdonosai, valamint a Tiszavasvári Város Önkormányzata mint tulajdonos a Szabolcs-Szatmár-Bereg Megyei Kormányhivatal Nyíregyházi Járási Hivatal Agrárügyi Főosztály által Tiszavasvári belterület, 2864/2 helyrajzi szám alatt nyilvántartott és természetben 4440 Tiszavasvári, Ady Endre utca 10. szám alatt fellelhető ingatlan tulajdonosai együtteses kölcsönös akaratnyilvánítással, a társasházakról szóló 2003. évi CXXXIII. törvény (Társasházi törvény) és a vonatkozó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 jogszabályok rendelkezései mentén, a fenti telekingatlanon fennálló társasház alapító okiratának módosítását és egységes szerkezetbe foglalását határozzuk el a jelen Alapító Okiratban szabályozottak</w:t>
      </w:r>
      <w:r w:rsidRPr="005D0B21">
        <w:rPr>
          <w:rFonts w:ascii="Arial Narrow" w:eastAsia="Arial Narrow" w:hAnsi="Arial Narrow" w:cs="Arial Narrow"/>
          <w:spacing w:val="-4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szerint.</w:t>
      </w: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sz w:val="28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numPr>
          <w:ilvl w:val="0"/>
          <w:numId w:val="8"/>
        </w:numPr>
        <w:tabs>
          <w:tab w:val="left" w:pos="334"/>
        </w:tabs>
        <w:autoSpaceDE w:val="0"/>
        <w:autoSpaceDN w:val="0"/>
        <w:spacing w:before="238" w:after="0" w:line="240" w:lineRule="auto"/>
        <w:ind w:hanging="217"/>
        <w:outlineLvl w:val="1"/>
        <w:rPr>
          <w:rFonts w:ascii="Arial Narrow" w:eastAsia="Arial Narrow" w:hAnsi="Arial Narrow" w:cs="Arial Narrow"/>
          <w:b/>
          <w:bCs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b/>
          <w:bCs/>
          <w:sz w:val="24"/>
          <w:szCs w:val="24"/>
          <w:lang w:eastAsia="hu-HU" w:bidi="hu-HU"/>
        </w:rPr>
        <w:t>A társasház közösség</w:t>
      </w:r>
      <w:r w:rsidRPr="005D0B21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b/>
          <w:bCs/>
          <w:sz w:val="24"/>
          <w:szCs w:val="24"/>
          <w:lang w:eastAsia="hu-HU" w:bidi="hu-HU"/>
        </w:rPr>
        <w:t>neve</w:t>
      </w:r>
    </w:p>
    <w:p w:rsidR="00FA2C95" w:rsidRPr="005D0B21" w:rsidRDefault="00FA2C95" w:rsidP="00FA2C95">
      <w:pPr>
        <w:widowControl w:val="0"/>
        <w:autoSpaceDE w:val="0"/>
        <w:autoSpaceDN w:val="0"/>
        <w:spacing w:before="11" w:after="0" w:line="240" w:lineRule="auto"/>
        <w:rPr>
          <w:rFonts w:ascii="Arial Narrow" w:eastAsia="Arial Narrow" w:hAnsi="Arial Narrow" w:cs="Arial Narrow"/>
          <w:b/>
          <w:sz w:val="23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numPr>
          <w:ilvl w:val="1"/>
          <w:numId w:val="8"/>
        </w:numPr>
        <w:tabs>
          <w:tab w:val="left" w:pos="336"/>
        </w:tabs>
        <w:autoSpaceDE w:val="0"/>
        <w:autoSpaceDN w:val="0"/>
        <w:spacing w:after="0" w:line="240" w:lineRule="auto"/>
        <w:rPr>
          <w:i/>
          <w:sz w:val="24"/>
        </w:rPr>
      </w:pPr>
      <w:r w:rsidRPr="005D0B21">
        <w:rPr>
          <w:i/>
          <w:sz w:val="24"/>
          <w:u w:val="single"/>
        </w:rPr>
        <w:t>4440 Tiszavasvári, Ady Endre utca</w:t>
      </w:r>
      <w:r w:rsidRPr="005D0B21">
        <w:rPr>
          <w:i/>
          <w:spacing w:val="-22"/>
          <w:sz w:val="24"/>
          <w:u w:val="single"/>
        </w:rPr>
        <w:t xml:space="preserve"> </w:t>
      </w:r>
      <w:r w:rsidRPr="005D0B21">
        <w:rPr>
          <w:i/>
          <w:sz w:val="24"/>
          <w:u w:val="single"/>
        </w:rPr>
        <w:t>10.</w:t>
      </w:r>
    </w:p>
    <w:p w:rsidR="00FA2C95" w:rsidRPr="005D0B21" w:rsidRDefault="00FA2C95" w:rsidP="00FA2C95">
      <w:pPr>
        <w:widowControl w:val="0"/>
        <w:autoSpaceDE w:val="0"/>
        <w:autoSpaceDN w:val="0"/>
        <w:spacing w:before="11" w:after="0" w:line="240" w:lineRule="auto"/>
        <w:rPr>
          <w:rFonts w:ascii="Arial Narrow" w:eastAsia="Arial Narrow" w:hAnsi="Arial Narrow" w:cs="Arial Narrow"/>
          <w:i/>
          <w:sz w:val="23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numPr>
          <w:ilvl w:val="1"/>
          <w:numId w:val="8"/>
        </w:numPr>
        <w:tabs>
          <w:tab w:val="left" w:pos="338"/>
        </w:tabs>
        <w:autoSpaceDE w:val="0"/>
        <w:autoSpaceDN w:val="0"/>
        <w:spacing w:after="0" w:line="240" w:lineRule="auto"/>
        <w:ind w:right="131"/>
        <w:jc w:val="both"/>
        <w:rPr>
          <w:sz w:val="24"/>
        </w:rPr>
      </w:pPr>
      <w:r w:rsidRPr="005D0B21">
        <w:rPr>
          <w:sz w:val="24"/>
        </w:rPr>
        <w:t>A társasház tulajdonostársainak közössége az általa viselt közös név alatt az épület fenntartása, felújítása és a közös tulajdonnal kapcsolatos ügyek intézése során jogokat szerezhet és kötelezettségeket vállalhat, önállóan perelhet és perelhető, gyakorolja a közös tulajdonnal kapcsolatos tulajdonosi jogokat, viseli a közös tulajdon</w:t>
      </w:r>
      <w:r w:rsidRPr="005D0B21">
        <w:rPr>
          <w:spacing w:val="-2"/>
          <w:sz w:val="24"/>
        </w:rPr>
        <w:t xml:space="preserve"> </w:t>
      </w:r>
      <w:r w:rsidRPr="005D0B21">
        <w:rPr>
          <w:sz w:val="24"/>
        </w:rPr>
        <w:t>terheit.</w:t>
      </w: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sz w:val="28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numPr>
          <w:ilvl w:val="0"/>
          <w:numId w:val="8"/>
        </w:numPr>
        <w:tabs>
          <w:tab w:val="left" w:pos="390"/>
        </w:tabs>
        <w:autoSpaceDE w:val="0"/>
        <w:autoSpaceDN w:val="0"/>
        <w:spacing w:before="233" w:after="0" w:line="240" w:lineRule="auto"/>
        <w:ind w:left="390" w:hanging="274"/>
        <w:jc w:val="both"/>
        <w:outlineLvl w:val="1"/>
        <w:rPr>
          <w:rFonts w:ascii="Arial Narrow" w:eastAsia="Arial Narrow" w:hAnsi="Arial Narrow" w:cs="Arial Narrow"/>
          <w:b/>
          <w:bCs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b/>
          <w:bCs/>
          <w:sz w:val="24"/>
          <w:szCs w:val="24"/>
          <w:lang w:eastAsia="hu-HU" w:bidi="hu-HU"/>
        </w:rPr>
        <w:t>Közös tulajdonba kerülő telek és</w:t>
      </w:r>
      <w:r w:rsidRPr="005D0B21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b/>
          <w:bCs/>
          <w:sz w:val="24"/>
          <w:szCs w:val="24"/>
          <w:lang w:eastAsia="hu-HU" w:bidi="hu-HU"/>
        </w:rPr>
        <w:t>épületrészek</w:t>
      </w:r>
    </w:p>
    <w:p w:rsidR="00FA2C95" w:rsidRPr="005D0B21" w:rsidRDefault="00FA2C95" w:rsidP="00FA2C95">
      <w:pPr>
        <w:widowControl w:val="0"/>
        <w:autoSpaceDE w:val="0"/>
        <w:autoSpaceDN w:val="0"/>
        <w:spacing w:before="1" w:after="0" w:line="240" w:lineRule="auto"/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numPr>
          <w:ilvl w:val="0"/>
          <w:numId w:val="7"/>
        </w:numPr>
        <w:tabs>
          <w:tab w:val="left" w:pos="277"/>
        </w:tabs>
        <w:autoSpaceDE w:val="0"/>
        <w:autoSpaceDN w:val="0"/>
        <w:spacing w:after="0" w:line="240" w:lineRule="auto"/>
        <w:jc w:val="both"/>
        <w:rPr>
          <w:sz w:val="24"/>
        </w:rPr>
      </w:pPr>
      <w:r w:rsidRPr="005D0B21">
        <w:rPr>
          <w:spacing w:val="-5"/>
          <w:sz w:val="24"/>
        </w:rPr>
        <w:t xml:space="preserve">Telek </w:t>
      </w:r>
      <w:r w:rsidRPr="005D0B21">
        <w:rPr>
          <w:sz w:val="24"/>
        </w:rPr>
        <w:t>257</w:t>
      </w:r>
      <w:r w:rsidRPr="005D0B21">
        <w:rPr>
          <w:spacing w:val="6"/>
          <w:sz w:val="24"/>
        </w:rPr>
        <w:t xml:space="preserve"> </w:t>
      </w:r>
      <w:r w:rsidRPr="005D0B21">
        <w:rPr>
          <w:sz w:val="24"/>
        </w:rPr>
        <w:t>m2</w:t>
      </w:r>
    </w:p>
    <w:p w:rsidR="00FA2C95" w:rsidRPr="005D0B21" w:rsidRDefault="00FA2C95" w:rsidP="00FA2C95">
      <w:pPr>
        <w:widowControl w:val="0"/>
        <w:numPr>
          <w:ilvl w:val="0"/>
          <w:numId w:val="7"/>
        </w:numPr>
        <w:tabs>
          <w:tab w:val="left" w:pos="324"/>
        </w:tabs>
        <w:autoSpaceDE w:val="0"/>
        <w:autoSpaceDN w:val="0"/>
        <w:spacing w:before="1" w:after="0" w:line="240" w:lineRule="auto"/>
        <w:ind w:left="323" w:hanging="207"/>
        <w:jc w:val="both"/>
        <w:rPr>
          <w:sz w:val="24"/>
        </w:rPr>
      </w:pPr>
      <w:r w:rsidRPr="005D0B21">
        <w:rPr>
          <w:sz w:val="24"/>
        </w:rPr>
        <w:t>Alapozás, felmenő falak, tartószerkezetek (főfalazatok, pillérek) lépcsőházi falazat, szellőzők,</w:t>
      </w:r>
      <w:r w:rsidRPr="005D0B21">
        <w:rPr>
          <w:spacing w:val="-21"/>
          <w:sz w:val="24"/>
        </w:rPr>
        <w:t xml:space="preserve"> </w:t>
      </w:r>
      <w:r w:rsidRPr="005D0B21">
        <w:rPr>
          <w:sz w:val="24"/>
        </w:rPr>
        <w:t>kémények.</w:t>
      </w:r>
    </w:p>
    <w:p w:rsidR="00FA2C95" w:rsidRPr="005D0B21" w:rsidRDefault="00FA2C95" w:rsidP="00FA2C95">
      <w:pPr>
        <w:widowControl w:val="0"/>
        <w:numPr>
          <w:ilvl w:val="0"/>
          <w:numId w:val="7"/>
        </w:numPr>
        <w:tabs>
          <w:tab w:val="left" w:pos="388"/>
        </w:tabs>
        <w:autoSpaceDE w:val="0"/>
        <w:autoSpaceDN w:val="0"/>
        <w:spacing w:after="0" w:line="240" w:lineRule="auto"/>
        <w:ind w:left="387" w:hanging="271"/>
        <w:jc w:val="both"/>
        <w:rPr>
          <w:sz w:val="24"/>
        </w:rPr>
      </w:pPr>
      <w:r w:rsidRPr="005D0B21">
        <w:rPr>
          <w:sz w:val="24"/>
        </w:rPr>
        <w:t>Valamennyi közbenső és zárófödém a padlóburkolat</w:t>
      </w:r>
      <w:r w:rsidRPr="005D0B21">
        <w:rPr>
          <w:spacing w:val="-4"/>
          <w:sz w:val="24"/>
        </w:rPr>
        <w:t xml:space="preserve"> </w:t>
      </w:r>
      <w:r w:rsidRPr="005D0B21">
        <w:rPr>
          <w:sz w:val="24"/>
        </w:rPr>
        <w:t>nélkül.</w:t>
      </w:r>
    </w:p>
    <w:p w:rsidR="00FA2C95" w:rsidRPr="005D0B21" w:rsidRDefault="00FA2C95" w:rsidP="00FA2C95">
      <w:pPr>
        <w:widowControl w:val="0"/>
        <w:numPr>
          <w:ilvl w:val="0"/>
          <w:numId w:val="7"/>
        </w:numPr>
        <w:tabs>
          <w:tab w:val="left" w:pos="391"/>
        </w:tabs>
        <w:autoSpaceDE w:val="0"/>
        <w:autoSpaceDN w:val="0"/>
        <w:spacing w:before="1" w:after="0" w:line="240" w:lineRule="auto"/>
        <w:ind w:left="390" w:hanging="274"/>
        <w:jc w:val="both"/>
        <w:rPr>
          <w:sz w:val="24"/>
        </w:rPr>
      </w:pPr>
      <w:r w:rsidRPr="005D0B21">
        <w:rPr>
          <w:sz w:val="24"/>
        </w:rPr>
        <w:t>Tetőszigetelés, tetőn kívüli építmények, szellőzők, összefolyók, fedkövek, attika</w:t>
      </w:r>
      <w:r w:rsidRPr="005D0B21">
        <w:rPr>
          <w:spacing w:val="-12"/>
          <w:sz w:val="24"/>
        </w:rPr>
        <w:t xml:space="preserve"> </w:t>
      </w:r>
      <w:r w:rsidRPr="005D0B21">
        <w:rPr>
          <w:sz w:val="24"/>
        </w:rPr>
        <w:t>falak.</w:t>
      </w:r>
    </w:p>
    <w:p w:rsidR="00FA2C95" w:rsidRPr="005D0B21" w:rsidRDefault="00FA2C95" w:rsidP="00FA2C95">
      <w:pPr>
        <w:widowControl w:val="0"/>
        <w:numPr>
          <w:ilvl w:val="0"/>
          <w:numId w:val="7"/>
        </w:numPr>
        <w:tabs>
          <w:tab w:val="left" w:pos="338"/>
        </w:tabs>
        <w:autoSpaceDE w:val="0"/>
        <w:autoSpaceDN w:val="0"/>
        <w:spacing w:before="1" w:after="0" w:line="240" w:lineRule="auto"/>
        <w:ind w:left="338" w:hanging="222"/>
        <w:jc w:val="both"/>
        <w:rPr>
          <w:sz w:val="24"/>
        </w:rPr>
      </w:pPr>
      <w:r w:rsidRPr="005D0B21">
        <w:rPr>
          <w:sz w:val="24"/>
        </w:rPr>
        <w:t>Külső homlokzatok, lábazat, épület körüli járdák,</w:t>
      </w:r>
      <w:r w:rsidRPr="005D0B21">
        <w:rPr>
          <w:spacing w:val="-6"/>
          <w:sz w:val="24"/>
        </w:rPr>
        <w:t xml:space="preserve"> </w:t>
      </w:r>
      <w:r w:rsidRPr="005D0B21">
        <w:rPr>
          <w:sz w:val="24"/>
        </w:rPr>
        <w:t>előlépcső.</w:t>
      </w:r>
    </w:p>
    <w:p w:rsidR="00FA2C95" w:rsidRPr="005D0B21" w:rsidRDefault="00FA2C95" w:rsidP="00FA2C95">
      <w:pPr>
        <w:widowControl w:val="0"/>
        <w:numPr>
          <w:ilvl w:val="0"/>
          <w:numId w:val="7"/>
        </w:numPr>
        <w:tabs>
          <w:tab w:val="left" w:pos="410"/>
        </w:tabs>
        <w:autoSpaceDE w:val="0"/>
        <w:autoSpaceDN w:val="0"/>
        <w:spacing w:after="0" w:line="240" w:lineRule="auto"/>
        <w:ind w:left="409" w:hanging="293"/>
        <w:jc w:val="both"/>
        <w:rPr>
          <w:sz w:val="24"/>
        </w:rPr>
      </w:pPr>
      <w:r w:rsidRPr="005D0B21">
        <w:rPr>
          <w:sz w:val="24"/>
        </w:rPr>
        <w:t>Valamennyi bádogos szerkezet, fal- párkány</w:t>
      </w:r>
      <w:r w:rsidRPr="005D0B21">
        <w:rPr>
          <w:spacing w:val="-5"/>
          <w:sz w:val="24"/>
        </w:rPr>
        <w:t xml:space="preserve"> </w:t>
      </w:r>
      <w:r w:rsidRPr="005D0B21">
        <w:rPr>
          <w:sz w:val="24"/>
        </w:rPr>
        <w:t>lefedések.</w:t>
      </w:r>
    </w:p>
    <w:p w:rsidR="00FA2C95" w:rsidRPr="005D0B21" w:rsidRDefault="00FA2C95" w:rsidP="00FA2C95">
      <w:pPr>
        <w:widowControl w:val="0"/>
        <w:numPr>
          <w:ilvl w:val="0"/>
          <w:numId w:val="7"/>
        </w:numPr>
        <w:tabs>
          <w:tab w:val="left" w:pos="466"/>
        </w:tabs>
        <w:autoSpaceDE w:val="0"/>
        <w:autoSpaceDN w:val="0"/>
        <w:spacing w:before="1" w:after="0" w:line="240" w:lineRule="auto"/>
        <w:ind w:right="625"/>
        <w:rPr>
          <w:sz w:val="24"/>
        </w:rPr>
      </w:pPr>
      <w:r w:rsidRPr="005D0B21">
        <w:rPr>
          <w:sz w:val="24"/>
        </w:rPr>
        <w:t>Lépcsőház, lépcsőszerkezetek, pihenők, lépcsők és pihenők burkolatai, lépcsőház vakolata, festése, mázolása, nyílászárói, korlátai és azok</w:t>
      </w:r>
      <w:r w:rsidRPr="005D0B21">
        <w:rPr>
          <w:spacing w:val="-6"/>
          <w:sz w:val="24"/>
        </w:rPr>
        <w:t xml:space="preserve"> </w:t>
      </w:r>
      <w:r w:rsidRPr="005D0B21">
        <w:rPr>
          <w:sz w:val="24"/>
        </w:rPr>
        <w:t>felületképzései.</w:t>
      </w:r>
    </w:p>
    <w:p w:rsidR="00FA2C95" w:rsidRPr="005D0B21" w:rsidRDefault="00FA2C95" w:rsidP="00FA2C95">
      <w:pPr>
        <w:widowControl w:val="0"/>
        <w:numPr>
          <w:ilvl w:val="0"/>
          <w:numId w:val="7"/>
        </w:numPr>
        <w:tabs>
          <w:tab w:val="left" w:pos="520"/>
        </w:tabs>
        <w:autoSpaceDE w:val="0"/>
        <w:autoSpaceDN w:val="0"/>
        <w:spacing w:before="1" w:after="0" w:line="240" w:lineRule="auto"/>
        <w:ind w:left="519" w:hanging="403"/>
        <w:jc w:val="both"/>
        <w:rPr>
          <w:sz w:val="24"/>
        </w:rPr>
      </w:pPr>
      <w:r w:rsidRPr="005D0B21">
        <w:rPr>
          <w:sz w:val="24"/>
        </w:rPr>
        <w:t>Elektromos fővezeték a külön tulajdon leágazó</w:t>
      </w:r>
      <w:r w:rsidRPr="005D0B21">
        <w:rPr>
          <w:spacing w:val="-7"/>
          <w:sz w:val="24"/>
        </w:rPr>
        <w:t xml:space="preserve"> </w:t>
      </w:r>
      <w:r w:rsidRPr="005D0B21">
        <w:rPr>
          <w:sz w:val="24"/>
        </w:rPr>
        <w:t>vezetékéig.</w:t>
      </w:r>
    </w:p>
    <w:p w:rsidR="00FA2C95" w:rsidRPr="005D0B21" w:rsidRDefault="00FA2C95" w:rsidP="00FA2C95">
      <w:pPr>
        <w:widowControl w:val="0"/>
        <w:numPr>
          <w:ilvl w:val="0"/>
          <w:numId w:val="7"/>
        </w:numPr>
        <w:tabs>
          <w:tab w:val="left" w:pos="410"/>
        </w:tabs>
        <w:autoSpaceDE w:val="0"/>
        <w:autoSpaceDN w:val="0"/>
        <w:spacing w:before="1" w:after="0" w:line="240" w:lineRule="auto"/>
        <w:ind w:left="409" w:hanging="293"/>
        <w:jc w:val="both"/>
        <w:rPr>
          <w:sz w:val="24"/>
        </w:rPr>
      </w:pPr>
      <w:r w:rsidRPr="005D0B21">
        <w:rPr>
          <w:sz w:val="24"/>
        </w:rPr>
        <w:t>Víz, szennyvíz, csapadékvíz alap- és ejtővezetékei a külön tulajdon leágazó</w:t>
      </w:r>
      <w:r w:rsidRPr="005D0B21">
        <w:rPr>
          <w:spacing w:val="-11"/>
          <w:sz w:val="24"/>
        </w:rPr>
        <w:t xml:space="preserve"> </w:t>
      </w:r>
      <w:r w:rsidRPr="005D0B21">
        <w:rPr>
          <w:sz w:val="24"/>
        </w:rPr>
        <w:t>vezetékéig.</w:t>
      </w:r>
    </w:p>
    <w:p w:rsidR="00FA2C95" w:rsidRPr="005D0B21" w:rsidRDefault="00FA2C95" w:rsidP="00FA2C95">
      <w:pPr>
        <w:widowControl w:val="0"/>
        <w:numPr>
          <w:ilvl w:val="0"/>
          <w:numId w:val="7"/>
        </w:numPr>
        <w:tabs>
          <w:tab w:val="left" w:pos="356"/>
        </w:tabs>
        <w:autoSpaceDE w:val="0"/>
        <w:autoSpaceDN w:val="0"/>
        <w:spacing w:after="0" w:line="240" w:lineRule="auto"/>
        <w:ind w:left="355" w:hanging="239"/>
        <w:jc w:val="both"/>
        <w:rPr>
          <w:sz w:val="24"/>
        </w:rPr>
      </w:pPr>
      <w:r w:rsidRPr="005D0B21">
        <w:rPr>
          <w:sz w:val="24"/>
        </w:rPr>
        <w:t>Melegvíz alapvezeték a külön tulajdon leágazó</w:t>
      </w:r>
      <w:r w:rsidRPr="005D0B21">
        <w:rPr>
          <w:spacing w:val="-8"/>
          <w:sz w:val="24"/>
        </w:rPr>
        <w:t xml:space="preserve"> </w:t>
      </w:r>
      <w:r w:rsidRPr="005D0B21">
        <w:rPr>
          <w:sz w:val="24"/>
        </w:rPr>
        <w:t>vezetékéig.</w:t>
      </w:r>
    </w:p>
    <w:p w:rsidR="00FA2C95" w:rsidRPr="005D0B21" w:rsidRDefault="00FA2C95" w:rsidP="00FA2C95">
      <w:pPr>
        <w:jc w:val="both"/>
        <w:rPr>
          <w:sz w:val="24"/>
        </w:rPr>
        <w:sectPr w:rsidR="00FA2C95" w:rsidRPr="005D0B21" w:rsidSect="00583907">
          <w:footerReference w:type="default" r:id="rId7"/>
          <w:pgSz w:w="11900" w:h="16840"/>
          <w:pgMar w:top="1060" w:right="1020" w:bottom="1400" w:left="1020" w:header="708" w:footer="454" w:gutter="0"/>
          <w:pgNumType w:start="1"/>
          <w:cols w:space="708"/>
          <w:docGrid w:linePitch="299"/>
        </w:sectPr>
      </w:pPr>
    </w:p>
    <w:p w:rsidR="00FA2C95" w:rsidRPr="005D0B21" w:rsidRDefault="00FA2C95" w:rsidP="00FA2C95">
      <w:pPr>
        <w:widowControl w:val="0"/>
        <w:autoSpaceDE w:val="0"/>
        <w:autoSpaceDN w:val="0"/>
        <w:spacing w:before="75" w:after="0" w:line="240" w:lineRule="auto"/>
        <w:ind w:left="115"/>
        <w:outlineLvl w:val="1"/>
        <w:rPr>
          <w:rFonts w:ascii="Arial Narrow" w:eastAsia="Arial Narrow" w:hAnsi="Arial Narrow" w:cs="Arial Narrow"/>
          <w:b/>
          <w:bCs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b/>
          <w:bCs/>
          <w:sz w:val="24"/>
          <w:szCs w:val="24"/>
          <w:lang w:eastAsia="hu-HU" w:bidi="hu-HU"/>
        </w:rPr>
        <w:lastRenderedPageBreak/>
        <w:t>2. Külön tulajdon</w:t>
      </w:r>
    </w:p>
    <w:p w:rsidR="00FA2C95" w:rsidRPr="005D0B21" w:rsidRDefault="00FA2C95" w:rsidP="00FA2C95">
      <w:pPr>
        <w:widowControl w:val="0"/>
        <w:autoSpaceDE w:val="0"/>
        <w:autoSpaceDN w:val="0"/>
        <w:spacing w:before="10" w:after="0" w:line="240" w:lineRule="auto"/>
        <w:rPr>
          <w:rFonts w:ascii="Arial Narrow" w:eastAsia="Arial Narrow" w:hAnsi="Arial Narrow" w:cs="Arial Narrow"/>
          <w:b/>
          <w:sz w:val="23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numPr>
          <w:ilvl w:val="0"/>
          <w:numId w:val="6"/>
        </w:numPr>
        <w:tabs>
          <w:tab w:val="left" w:pos="368"/>
        </w:tabs>
        <w:autoSpaceDE w:val="0"/>
        <w:autoSpaceDN w:val="0"/>
        <w:spacing w:before="1" w:after="0" w:line="240" w:lineRule="auto"/>
        <w:ind w:right="130"/>
        <w:rPr>
          <w:sz w:val="24"/>
        </w:rPr>
      </w:pPr>
      <w:r w:rsidRPr="005D0B21">
        <w:rPr>
          <w:sz w:val="24"/>
        </w:rPr>
        <w:t>A közös tulajdonból az albetétet megillető eszmei tulajdoni hányadok kiszámításánál az albetétek teljes alapterülettel kerültek</w:t>
      </w:r>
      <w:r w:rsidRPr="005D0B21">
        <w:rPr>
          <w:spacing w:val="-1"/>
          <w:sz w:val="24"/>
        </w:rPr>
        <w:t xml:space="preserve"> </w:t>
      </w:r>
      <w:r w:rsidRPr="005D0B21">
        <w:rPr>
          <w:sz w:val="24"/>
        </w:rPr>
        <w:t>figyelembevételre.</w:t>
      </w:r>
    </w:p>
    <w:p w:rsidR="00FA2C95" w:rsidRPr="005D0B21" w:rsidRDefault="00FA2C95" w:rsidP="00FA2C95">
      <w:pPr>
        <w:widowControl w:val="0"/>
        <w:autoSpaceDE w:val="0"/>
        <w:autoSpaceDN w:val="0"/>
        <w:spacing w:before="1" w:after="0" w:line="240" w:lineRule="auto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numPr>
          <w:ilvl w:val="0"/>
          <w:numId w:val="6"/>
        </w:numPr>
        <w:tabs>
          <w:tab w:val="left" w:pos="386"/>
        </w:tabs>
        <w:autoSpaceDE w:val="0"/>
        <w:autoSpaceDN w:val="0"/>
        <w:spacing w:after="0" w:line="240" w:lineRule="auto"/>
        <w:ind w:right="125"/>
        <w:jc w:val="both"/>
        <w:rPr>
          <w:sz w:val="24"/>
        </w:rPr>
      </w:pPr>
      <w:r w:rsidRPr="005D0B21">
        <w:rPr>
          <w:sz w:val="24"/>
        </w:rPr>
        <w:t xml:space="preserve">A tulajdonostársak külön tulajdonába kerülnek az alább meghatározott lakások és a társasház közös tulajdonába nem tartozó épületszerkezetekkel és berendezésekkel (különösen, de nem kizárólagosan: belső válaszfalak, hideg- és melegburkolatok, nyílászárók, víz-, gáz-, elektromos és csatornavezetékek a szintén </w:t>
      </w:r>
      <w:proofErr w:type="gramStart"/>
      <w:r w:rsidRPr="005D0B21">
        <w:rPr>
          <w:sz w:val="24"/>
        </w:rPr>
        <w:t>külön tulajdonú</w:t>
      </w:r>
      <w:proofErr w:type="gramEnd"/>
      <w:r w:rsidRPr="005D0B21">
        <w:rPr>
          <w:sz w:val="24"/>
        </w:rPr>
        <w:t xml:space="preserve"> fogyasztásmérőktől, illetve beágazási pontoktól, fűtőtestek stb.) A külön tulajdon az egyes tulajdonostársakat a rájuk eső tulajdoni hányaddal együtt és a közös részek használati jogával illeti</w:t>
      </w:r>
      <w:r w:rsidRPr="005D0B21">
        <w:rPr>
          <w:spacing w:val="-39"/>
          <w:sz w:val="24"/>
        </w:rPr>
        <w:t xml:space="preserve"> </w:t>
      </w:r>
      <w:r w:rsidRPr="005D0B21">
        <w:rPr>
          <w:sz w:val="24"/>
        </w:rPr>
        <w:t>meg.</w:t>
      </w:r>
    </w:p>
    <w:p w:rsidR="00FA2C95" w:rsidRPr="005D0B21" w:rsidRDefault="00FA2C95" w:rsidP="00FA2C95">
      <w:pPr>
        <w:widowControl w:val="0"/>
        <w:autoSpaceDE w:val="0"/>
        <w:autoSpaceDN w:val="0"/>
        <w:spacing w:before="4" w:after="0" w:line="240" w:lineRule="auto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numPr>
          <w:ilvl w:val="0"/>
          <w:numId w:val="6"/>
        </w:numPr>
        <w:tabs>
          <w:tab w:val="left" w:pos="388"/>
        </w:tabs>
        <w:autoSpaceDE w:val="0"/>
        <w:autoSpaceDN w:val="0"/>
        <w:spacing w:after="0" w:line="240" w:lineRule="auto"/>
        <w:ind w:right="137"/>
        <w:rPr>
          <w:sz w:val="24"/>
        </w:rPr>
      </w:pPr>
      <w:r w:rsidRPr="005D0B21">
        <w:rPr>
          <w:sz w:val="24"/>
        </w:rPr>
        <w:t>A tulajdonostársak külön tulajdona és a közös tulajdonból őket megillető tulajdon és használati jog egymástól függetlenül nem idegeníthető el és nem terhelhető</w:t>
      </w:r>
      <w:r w:rsidRPr="005D0B21">
        <w:rPr>
          <w:spacing w:val="-4"/>
          <w:sz w:val="24"/>
        </w:rPr>
        <w:t xml:space="preserve"> </w:t>
      </w:r>
      <w:r w:rsidRPr="005D0B21">
        <w:rPr>
          <w:sz w:val="24"/>
        </w:rPr>
        <w:t>meg.</w:t>
      </w:r>
    </w:p>
    <w:p w:rsidR="00FA2C95" w:rsidRPr="005D0B21" w:rsidRDefault="00FA2C95" w:rsidP="00FA2C95">
      <w:pPr>
        <w:widowControl w:val="0"/>
        <w:autoSpaceDE w:val="0"/>
        <w:autoSpaceDN w:val="0"/>
        <w:spacing w:before="2" w:after="0" w:line="240" w:lineRule="auto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numPr>
          <w:ilvl w:val="0"/>
          <w:numId w:val="6"/>
        </w:numPr>
        <w:tabs>
          <w:tab w:val="left" w:pos="376"/>
        </w:tabs>
        <w:autoSpaceDE w:val="0"/>
        <w:autoSpaceDN w:val="0"/>
        <w:spacing w:after="0" w:line="240" w:lineRule="auto"/>
        <w:ind w:right="134"/>
        <w:rPr>
          <w:sz w:val="24"/>
        </w:rPr>
      </w:pPr>
      <w:r w:rsidRPr="005D0B21">
        <w:rPr>
          <w:sz w:val="24"/>
        </w:rPr>
        <w:t>Az egyes tulajdonostársak külön tulajdonába kerülnek az alább felsorolt tulajdoni egységek (albetétek) alkotórészei és</w:t>
      </w:r>
      <w:r w:rsidRPr="005D0B21">
        <w:rPr>
          <w:spacing w:val="-2"/>
          <w:sz w:val="24"/>
        </w:rPr>
        <w:t xml:space="preserve"> </w:t>
      </w:r>
      <w:r w:rsidRPr="005D0B21">
        <w:rPr>
          <w:sz w:val="24"/>
        </w:rPr>
        <w:t>építményrészei:</w:t>
      </w:r>
    </w:p>
    <w:p w:rsidR="00FA2C95" w:rsidRPr="005D0B21" w:rsidRDefault="00FA2C95" w:rsidP="00FA2C95">
      <w:pPr>
        <w:widowControl w:val="0"/>
        <w:autoSpaceDE w:val="0"/>
        <w:autoSpaceDN w:val="0"/>
        <w:spacing w:before="1" w:after="0" w:line="240" w:lineRule="auto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before="1" w:after="0" w:line="240" w:lineRule="auto"/>
        <w:ind w:left="115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A </w:t>
      </w:r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>2864/4/</w:t>
      </w:r>
      <w:proofErr w:type="gramStart"/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>A</w:t>
      </w:r>
      <w:proofErr w:type="gramEnd"/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 xml:space="preserve">/1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számú különlapon nyilvántartott Tiszavasvári, Ady Endre utca 10. földszint 1. sz. alatti</w:t>
      </w: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ind w:left="115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2 szoba, konyha, fürdőszoba, WC, előszoba, összesen 58 m2 alapterületű lakás, valamint a közös tulajdonból hozzá tartozó 83/1000 eszmei tulajdoni hányad használati joga</w:t>
      </w:r>
    </w:p>
    <w:p w:rsidR="00FA2C95" w:rsidRPr="005D0B21" w:rsidRDefault="00FA2C95" w:rsidP="00FA2C95">
      <w:pPr>
        <w:widowControl w:val="0"/>
        <w:numPr>
          <w:ilvl w:val="0"/>
          <w:numId w:val="5"/>
        </w:numPr>
        <w:tabs>
          <w:tab w:val="left" w:pos="399"/>
          <w:tab w:val="left" w:pos="400"/>
        </w:tabs>
        <w:autoSpaceDE w:val="0"/>
        <w:autoSpaceDN w:val="0"/>
        <w:spacing w:before="1" w:after="0" w:line="240" w:lineRule="auto"/>
        <w:ind w:right="281"/>
        <w:rPr>
          <w:sz w:val="24"/>
        </w:rPr>
      </w:pPr>
      <w:r w:rsidRPr="005D0B21">
        <w:rPr>
          <w:sz w:val="24"/>
        </w:rPr>
        <w:t>Novák Anna (születési család és utóneve</w:t>
      </w:r>
      <w:proofErr w:type="gramStart"/>
      <w:r w:rsidRPr="005D0B21">
        <w:rPr>
          <w:sz w:val="24"/>
        </w:rPr>
        <w:t>: …</w:t>
      </w:r>
      <w:proofErr w:type="gramEnd"/>
      <w:r w:rsidRPr="005D0B21">
        <w:rPr>
          <w:sz w:val="24"/>
        </w:rPr>
        <w:t>……., anyja születési neve:………., születési helye</w:t>
      </w:r>
      <w:r w:rsidRPr="005D0B21">
        <w:rPr>
          <w:spacing w:val="-5"/>
          <w:sz w:val="24"/>
        </w:rPr>
        <w:t xml:space="preserve"> </w:t>
      </w:r>
      <w:r w:rsidRPr="005D0B21">
        <w:rPr>
          <w:sz w:val="24"/>
        </w:rPr>
        <w:t>és</w:t>
      </w:r>
      <w:r w:rsidRPr="005D0B21">
        <w:rPr>
          <w:spacing w:val="-4"/>
          <w:sz w:val="24"/>
        </w:rPr>
        <w:t xml:space="preserve"> </w:t>
      </w:r>
      <w:r w:rsidRPr="005D0B21">
        <w:rPr>
          <w:sz w:val="24"/>
        </w:rPr>
        <w:t>ideje:……….;</w:t>
      </w:r>
      <w:r w:rsidRPr="005D0B21">
        <w:rPr>
          <w:spacing w:val="-4"/>
          <w:sz w:val="24"/>
        </w:rPr>
        <w:t xml:space="preserve"> </w:t>
      </w:r>
      <w:r w:rsidRPr="005D0B21">
        <w:rPr>
          <w:sz w:val="24"/>
        </w:rPr>
        <w:t>lakcím:………..,</w:t>
      </w:r>
      <w:r w:rsidRPr="005D0B21">
        <w:rPr>
          <w:spacing w:val="-4"/>
          <w:sz w:val="24"/>
        </w:rPr>
        <w:t xml:space="preserve"> </w:t>
      </w:r>
      <w:r w:rsidRPr="005D0B21">
        <w:rPr>
          <w:sz w:val="24"/>
        </w:rPr>
        <w:t>személyi</w:t>
      </w:r>
      <w:r w:rsidRPr="005D0B21">
        <w:rPr>
          <w:spacing w:val="-5"/>
          <w:sz w:val="24"/>
        </w:rPr>
        <w:t xml:space="preserve"> </w:t>
      </w:r>
      <w:r w:rsidRPr="005D0B21">
        <w:rPr>
          <w:sz w:val="24"/>
        </w:rPr>
        <w:t>azonosító………., állampolgárság: …..) 1/2</w:t>
      </w:r>
      <w:r w:rsidRPr="005D0B21">
        <w:rPr>
          <w:spacing w:val="-5"/>
          <w:sz w:val="24"/>
        </w:rPr>
        <w:t xml:space="preserve"> </w:t>
      </w:r>
      <w:r w:rsidRPr="005D0B21">
        <w:rPr>
          <w:sz w:val="24"/>
        </w:rPr>
        <w:t>arányban,</w:t>
      </w:r>
    </w:p>
    <w:p w:rsidR="00FA2C95" w:rsidRPr="005D0B21" w:rsidRDefault="00FA2C95" w:rsidP="00FA2C95">
      <w:pPr>
        <w:widowControl w:val="0"/>
        <w:numPr>
          <w:ilvl w:val="0"/>
          <w:numId w:val="5"/>
        </w:numPr>
        <w:tabs>
          <w:tab w:val="left" w:pos="399"/>
          <w:tab w:val="left" w:pos="400"/>
          <w:tab w:val="left" w:pos="1481"/>
          <w:tab w:val="left" w:pos="8501"/>
          <w:tab w:val="left" w:pos="8831"/>
        </w:tabs>
        <w:autoSpaceDE w:val="0"/>
        <w:autoSpaceDN w:val="0"/>
        <w:spacing w:before="2" w:after="0" w:line="240" w:lineRule="auto"/>
        <w:ind w:right="971"/>
        <w:rPr>
          <w:sz w:val="24"/>
        </w:rPr>
      </w:pPr>
      <w:r w:rsidRPr="005D0B21">
        <w:rPr>
          <w:sz w:val="24"/>
        </w:rPr>
        <w:t>Szakos Péter (anyja születési neve</w:t>
      </w:r>
      <w:proofErr w:type="gramStart"/>
      <w:r w:rsidRPr="005D0B21">
        <w:rPr>
          <w:sz w:val="24"/>
        </w:rPr>
        <w:t>: …</w:t>
      </w:r>
      <w:proofErr w:type="gramEnd"/>
      <w:r w:rsidRPr="005D0B21">
        <w:rPr>
          <w:sz w:val="24"/>
        </w:rPr>
        <w:t>……., születési helye</w:t>
      </w:r>
      <w:r w:rsidRPr="005D0B21">
        <w:rPr>
          <w:spacing w:val="-39"/>
          <w:sz w:val="24"/>
        </w:rPr>
        <w:t xml:space="preserve"> </w:t>
      </w:r>
      <w:r w:rsidRPr="005D0B21">
        <w:rPr>
          <w:sz w:val="24"/>
        </w:rPr>
        <w:t>és</w:t>
      </w:r>
      <w:r w:rsidRPr="005D0B21">
        <w:rPr>
          <w:spacing w:val="-5"/>
          <w:sz w:val="24"/>
        </w:rPr>
        <w:t xml:space="preserve"> </w:t>
      </w:r>
      <w:r w:rsidRPr="005D0B21">
        <w:rPr>
          <w:sz w:val="24"/>
        </w:rPr>
        <w:t>ideje:</w:t>
      </w:r>
      <w:r w:rsidRPr="005D0B21">
        <w:rPr>
          <w:sz w:val="24"/>
          <w:u w:val="single"/>
        </w:rPr>
        <w:t xml:space="preserve"> </w:t>
      </w:r>
      <w:r w:rsidRPr="005D0B21">
        <w:rPr>
          <w:sz w:val="24"/>
          <w:u w:val="single"/>
        </w:rPr>
        <w:tab/>
      </w:r>
      <w:r w:rsidRPr="005D0B21">
        <w:rPr>
          <w:sz w:val="24"/>
        </w:rPr>
        <w:t>,…...</w:t>
      </w:r>
      <w:r w:rsidRPr="005D0B21">
        <w:rPr>
          <w:sz w:val="24"/>
          <w:u w:val="single"/>
        </w:rPr>
        <w:t xml:space="preserve"> </w:t>
      </w:r>
      <w:r w:rsidRPr="005D0B21">
        <w:rPr>
          <w:sz w:val="24"/>
          <w:u w:val="single"/>
        </w:rPr>
        <w:tab/>
      </w:r>
      <w:r w:rsidRPr="005D0B21">
        <w:rPr>
          <w:sz w:val="24"/>
        </w:rPr>
        <w:t>; lakcím:………..., személyi azonosító:</w:t>
      </w:r>
      <w:r w:rsidRPr="005D0B21">
        <w:rPr>
          <w:spacing w:val="-24"/>
          <w:sz w:val="24"/>
        </w:rPr>
        <w:t xml:space="preserve"> </w:t>
      </w:r>
      <w:r w:rsidRPr="005D0B21">
        <w:rPr>
          <w:sz w:val="24"/>
          <w:u w:val="single"/>
        </w:rPr>
        <w:t xml:space="preserve"> </w:t>
      </w:r>
      <w:r w:rsidRPr="005D0B21">
        <w:rPr>
          <w:sz w:val="24"/>
          <w:u w:val="single"/>
        </w:rPr>
        <w:tab/>
      </w:r>
      <w:r w:rsidRPr="005D0B21">
        <w:rPr>
          <w:sz w:val="24"/>
          <w:u w:val="single"/>
        </w:rPr>
        <w:tab/>
      </w:r>
      <w:r w:rsidRPr="005D0B21">
        <w:rPr>
          <w:sz w:val="24"/>
        </w:rPr>
        <w:t>, állampolgárság: …..) 1/2</w:t>
      </w:r>
      <w:r w:rsidRPr="005D0B21">
        <w:rPr>
          <w:spacing w:val="-3"/>
          <w:sz w:val="24"/>
        </w:rPr>
        <w:t xml:space="preserve"> </w:t>
      </w:r>
      <w:r w:rsidRPr="005D0B21">
        <w:rPr>
          <w:sz w:val="24"/>
        </w:rPr>
        <w:t>arányban.</w:t>
      </w:r>
    </w:p>
    <w:p w:rsidR="00FA2C95" w:rsidRPr="005D0B21" w:rsidRDefault="00FA2C95" w:rsidP="00FA2C95">
      <w:pPr>
        <w:widowControl w:val="0"/>
        <w:autoSpaceDE w:val="0"/>
        <w:autoSpaceDN w:val="0"/>
        <w:spacing w:before="3" w:after="0" w:line="240" w:lineRule="auto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ind w:left="115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A </w:t>
      </w:r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>2864/4/</w:t>
      </w:r>
      <w:proofErr w:type="gramStart"/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>A</w:t>
      </w:r>
      <w:proofErr w:type="gramEnd"/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 xml:space="preserve">/2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számú különlapon nyilvántartott Tiszavasvári, Ady Endre utca 10. földszint 2. sz. alatti</w:t>
      </w:r>
    </w:p>
    <w:p w:rsidR="00FA2C95" w:rsidRPr="005D0B21" w:rsidRDefault="00FA2C95" w:rsidP="00FA2C95">
      <w:pPr>
        <w:widowControl w:val="0"/>
        <w:tabs>
          <w:tab w:val="left" w:pos="5859"/>
        </w:tabs>
        <w:autoSpaceDE w:val="0"/>
        <w:autoSpaceDN w:val="0"/>
        <w:spacing w:after="0" w:line="240" w:lineRule="auto"/>
        <w:ind w:left="115" w:right="175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2</w:t>
      </w:r>
      <w:r w:rsidRPr="005D0B21">
        <w:rPr>
          <w:rFonts w:ascii="Arial Narrow" w:eastAsia="Arial Narrow" w:hAnsi="Arial Narrow" w:cs="Arial Narrow"/>
          <w:spacing w:val="-4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szoba,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konyha,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fürdőszoba,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WC,</w:t>
      </w:r>
      <w:r w:rsidRPr="005D0B21">
        <w:rPr>
          <w:rFonts w:ascii="Arial Narrow" w:eastAsia="Arial Narrow" w:hAnsi="Arial Narrow" w:cs="Arial Narrow"/>
          <w:spacing w:val="-3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előszoba,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összesen</w:t>
      </w:r>
      <w:r w:rsidRPr="005D0B21">
        <w:rPr>
          <w:rFonts w:ascii="Arial Narrow" w:eastAsia="Arial Narrow" w:hAnsi="Arial Narrow" w:cs="Arial Narrow"/>
          <w:spacing w:val="-2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58</w:t>
      </w:r>
      <w:r w:rsidRPr="005D0B21">
        <w:rPr>
          <w:rFonts w:ascii="Arial Narrow" w:eastAsia="Arial Narrow" w:hAnsi="Arial Narrow" w:cs="Arial Narrow"/>
          <w:spacing w:val="-2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m2</w:t>
      </w:r>
      <w:r w:rsidRPr="005D0B21">
        <w:rPr>
          <w:rFonts w:ascii="Arial Narrow" w:eastAsia="Arial Narrow" w:hAnsi="Arial Narrow" w:cs="Arial Narrow"/>
          <w:spacing w:val="-2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alapterületű</w:t>
      </w:r>
      <w:r w:rsidRPr="005D0B21">
        <w:rPr>
          <w:rFonts w:ascii="Arial Narrow" w:eastAsia="Arial Narrow" w:hAnsi="Arial Narrow" w:cs="Arial Narrow"/>
          <w:spacing w:val="-4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lakás,</w:t>
      </w:r>
      <w:r w:rsidRPr="005D0B21">
        <w:rPr>
          <w:rFonts w:ascii="Arial Narrow" w:eastAsia="Arial Narrow" w:hAnsi="Arial Narrow" w:cs="Arial Narrow"/>
          <w:spacing w:val="-3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valamint</w:t>
      </w:r>
      <w:r w:rsidRPr="005D0B21">
        <w:rPr>
          <w:rFonts w:ascii="Arial Narrow" w:eastAsia="Arial Narrow" w:hAnsi="Arial Narrow" w:cs="Arial Narrow"/>
          <w:spacing w:val="-3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a</w:t>
      </w:r>
      <w:r w:rsidRPr="005D0B21">
        <w:rPr>
          <w:rFonts w:ascii="Arial Narrow" w:eastAsia="Arial Narrow" w:hAnsi="Arial Narrow" w:cs="Arial Narrow"/>
          <w:spacing w:val="-4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közös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tulajdonból hozzá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tartozó  83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/1000 eszmei tulajdoni hányad</w:t>
      </w:r>
      <w:r w:rsidRPr="005D0B21">
        <w:rPr>
          <w:rFonts w:ascii="Arial Narrow" w:eastAsia="Arial Narrow" w:hAnsi="Arial Narrow" w:cs="Arial Narrow"/>
          <w:spacing w:val="-23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használati</w:t>
      </w:r>
      <w:r w:rsidRPr="005D0B21">
        <w:rPr>
          <w:rFonts w:ascii="Arial Narrow" w:eastAsia="Arial Narrow" w:hAnsi="Arial Narrow" w:cs="Arial Narrow"/>
          <w:spacing w:val="-4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joga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ab/>
        <w:t>1/1</w:t>
      </w:r>
      <w:r w:rsidRPr="005D0B21">
        <w:rPr>
          <w:rFonts w:ascii="Arial Narrow" w:eastAsia="Arial Narrow" w:hAnsi="Arial Narrow" w:cs="Arial Narrow"/>
          <w:spacing w:val="-2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arányban</w:t>
      </w:r>
    </w:p>
    <w:p w:rsidR="00FA2C95" w:rsidRPr="005D0B21" w:rsidRDefault="00FA2C95" w:rsidP="00FA2C95">
      <w:pPr>
        <w:widowControl w:val="0"/>
        <w:numPr>
          <w:ilvl w:val="0"/>
          <w:numId w:val="5"/>
        </w:numPr>
        <w:tabs>
          <w:tab w:val="left" w:pos="399"/>
          <w:tab w:val="left" w:pos="400"/>
          <w:tab w:val="left" w:pos="2027"/>
          <w:tab w:val="left" w:pos="8650"/>
          <w:tab w:val="left" w:pos="9185"/>
        </w:tabs>
        <w:autoSpaceDE w:val="0"/>
        <w:autoSpaceDN w:val="0"/>
        <w:spacing w:before="2" w:after="0" w:line="240" w:lineRule="auto"/>
        <w:ind w:right="672"/>
        <w:rPr>
          <w:rFonts w:ascii="Times New Roman" w:hAnsi="Times New Roman"/>
          <w:sz w:val="24"/>
        </w:rPr>
      </w:pPr>
      <w:r w:rsidRPr="005D0B21">
        <w:rPr>
          <w:sz w:val="24"/>
        </w:rPr>
        <w:t>Nagy Géza (anyja születési neve</w:t>
      </w:r>
      <w:proofErr w:type="gramStart"/>
      <w:r w:rsidRPr="005D0B21">
        <w:rPr>
          <w:sz w:val="24"/>
        </w:rPr>
        <w:t>: …</w:t>
      </w:r>
      <w:proofErr w:type="gramEnd"/>
      <w:r w:rsidRPr="005D0B21">
        <w:rPr>
          <w:sz w:val="24"/>
        </w:rPr>
        <w:t>……., születési helye</w:t>
      </w:r>
      <w:r w:rsidRPr="005D0B21">
        <w:rPr>
          <w:spacing w:val="-32"/>
          <w:sz w:val="24"/>
        </w:rPr>
        <w:t xml:space="preserve"> </w:t>
      </w:r>
      <w:r w:rsidRPr="005D0B21">
        <w:rPr>
          <w:sz w:val="24"/>
        </w:rPr>
        <w:t>és</w:t>
      </w:r>
      <w:r w:rsidRPr="005D0B21">
        <w:rPr>
          <w:spacing w:val="-6"/>
          <w:sz w:val="24"/>
        </w:rPr>
        <w:t xml:space="preserve"> </w:t>
      </w:r>
      <w:r w:rsidRPr="005D0B21">
        <w:rPr>
          <w:sz w:val="24"/>
        </w:rPr>
        <w:t>ideje:</w:t>
      </w:r>
      <w:r w:rsidRPr="005D0B21">
        <w:rPr>
          <w:sz w:val="24"/>
          <w:u w:val="single"/>
        </w:rPr>
        <w:t xml:space="preserve"> </w:t>
      </w:r>
      <w:r w:rsidRPr="005D0B21">
        <w:rPr>
          <w:sz w:val="24"/>
          <w:u w:val="single"/>
        </w:rPr>
        <w:tab/>
      </w:r>
      <w:r w:rsidRPr="005D0B21">
        <w:rPr>
          <w:sz w:val="24"/>
        </w:rPr>
        <w:t>, …...</w:t>
      </w:r>
      <w:r w:rsidRPr="005D0B21">
        <w:rPr>
          <w:sz w:val="24"/>
          <w:u w:val="single"/>
        </w:rPr>
        <w:t xml:space="preserve"> </w:t>
      </w:r>
      <w:r w:rsidRPr="005D0B21">
        <w:rPr>
          <w:sz w:val="24"/>
          <w:u w:val="single"/>
        </w:rPr>
        <w:tab/>
      </w:r>
      <w:r w:rsidRPr="005D0B21">
        <w:rPr>
          <w:sz w:val="24"/>
        </w:rPr>
        <w:t>;</w:t>
      </w:r>
      <w:r w:rsidRPr="005D0B21">
        <w:rPr>
          <w:spacing w:val="-3"/>
          <w:sz w:val="24"/>
        </w:rPr>
        <w:t xml:space="preserve"> </w:t>
      </w:r>
      <w:r w:rsidRPr="005D0B21">
        <w:rPr>
          <w:sz w:val="24"/>
        </w:rPr>
        <w:t>lakcím:</w:t>
      </w:r>
      <w:r w:rsidRPr="005D0B21">
        <w:rPr>
          <w:spacing w:val="-7"/>
          <w:sz w:val="24"/>
        </w:rPr>
        <w:t xml:space="preserve"> </w:t>
      </w:r>
      <w:r w:rsidRPr="005D0B21">
        <w:rPr>
          <w:sz w:val="24"/>
        </w:rPr>
        <w:t>……….,</w:t>
      </w:r>
      <w:r w:rsidRPr="005D0B21">
        <w:rPr>
          <w:spacing w:val="-15"/>
          <w:sz w:val="24"/>
        </w:rPr>
        <w:t xml:space="preserve"> </w:t>
      </w:r>
      <w:r w:rsidRPr="005D0B21">
        <w:rPr>
          <w:sz w:val="24"/>
        </w:rPr>
        <w:t>………...</w:t>
      </w:r>
      <w:r w:rsidRPr="005D0B21">
        <w:rPr>
          <w:spacing w:val="-3"/>
          <w:sz w:val="24"/>
        </w:rPr>
        <w:t xml:space="preserve"> </w:t>
      </w:r>
      <w:r w:rsidRPr="005D0B21">
        <w:rPr>
          <w:sz w:val="24"/>
        </w:rPr>
        <w:t>személyi</w:t>
      </w:r>
      <w:r w:rsidRPr="005D0B21">
        <w:rPr>
          <w:spacing w:val="-3"/>
          <w:sz w:val="24"/>
        </w:rPr>
        <w:t xml:space="preserve"> </w:t>
      </w:r>
      <w:r w:rsidRPr="005D0B21">
        <w:rPr>
          <w:sz w:val="24"/>
        </w:rPr>
        <w:t>azonosító:</w:t>
      </w:r>
      <w:r w:rsidRPr="005D0B21">
        <w:rPr>
          <w:spacing w:val="-5"/>
          <w:sz w:val="24"/>
        </w:rPr>
        <w:t xml:space="preserve"> </w:t>
      </w:r>
      <w:r w:rsidRPr="005D0B21">
        <w:rPr>
          <w:rFonts w:ascii="Times New Roman" w:hAnsi="Times New Roman"/>
          <w:sz w:val="24"/>
          <w:u w:val="single"/>
        </w:rPr>
        <w:t xml:space="preserve"> </w:t>
      </w:r>
      <w:r w:rsidRPr="005D0B21">
        <w:rPr>
          <w:rFonts w:ascii="Times New Roman" w:hAnsi="Times New Roman"/>
          <w:sz w:val="24"/>
          <w:u w:val="single"/>
        </w:rPr>
        <w:tab/>
      </w:r>
      <w:r w:rsidRPr="005D0B21">
        <w:rPr>
          <w:rFonts w:ascii="Times New Roman" w:hAnsi="Times New Roman"/>
          <w:sz w:val="24"/>
          <w:u w:val="single"/>
        </w:rPr>
        <w:tab/>
      </w:r>
    </w:p>
    <w:p w:rsidR="00FA2C95" w:rsidRPr="005D0B21" w:rsidRDefault="00FA2C95" w:rsidP="00FA2C95">
      <w:pPr>
        <w:widowControl w:val="0"/>
        <w:tabs>
          <w:tab w:val="left" w:pos="770"/>
        </w:tabs>
        <w:autoSpaceDE w:val="0"/>
        <w:autoSpaceDN w:val="0"/>
        <w:spacing w:before="1" w:after="0" w:line="240" w:lineRule="auto"/>
        <w:ind w:left="115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Times New Roman" w:eastAsia="Arial Narrow" w:hAnsi="Times New Roman" w:cs="Arial Narrow"/>
          <w:sz w:val="24"/>
          <w:szCs w:val="24"/>
          <w:u w:val="single"/>
          <w:lang w:eastAsia="hu-HU" w:bidi="hu-HU"/>
        </w:rPr>
        <w:t xml:space="preserve"> </w:t>
      </w:r>
      <w:r w:rsidRPr="005D0B21">
        <w:rPr>
          <w:rFonts w:ascii="Times New Roman" w:eastAsia="Arial Narrow" w:hAnsi="Times New Roman" w:cs="Arial Narrow"/>
          <w:sz w:val="24"/>
          <w:szCs w:val="24"/>
          <w:u w:val="single"/>
          <w:lang w:eastAsia="hu-HU" w:bidi="hu-HU"/>
        </w:rPr>
        <w:tab/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, állampolgárság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:</w:t>
      </w:r>
      <w:r w:rsidRPr="005D0B21">
        <w:rPr>
          <w:rFonts w:ascii="Arial Narrow" w:eastAsia="Arial Narrow" w:hAnsi="Arial Narrow" w:cs="Arial Narrow"/>
          <w:spacing w:val="-1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….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.).</w:t>
      </w:r>
    </w:p>
    <w:p w:rsidR="00FA2C95" w:rsidRPr="005D0B21" w:rsidRDefault="00FA2C95" w:rsidP="00FA2C95">
      <w:pPr>
        <w:widowControl w:val="0"/>
        <w:autoSpaceDE w:val="0"/>
        <w:autoSpaceDN w:val="0"/>
        <w:spacing w:before="1" w:after="0" w:line="240" w:lineRule="auto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ind w:left="115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A </w:t>
      </w:r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>2864/4/</w:t>
      </w:r>
      <w:proofErr w:type="gramStart"/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>A</w:t>
      </w:r>
      <w:proofErr w:type="gramEnd"/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 xml:space="preserve">/3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számú különlapon nyilvántartott Tiszavasvári, Ady Endre utca 10. földszint 3. sz. alatti</w:t>
      </w:r>
    </w:p>
    <w:p w:rsidR="00FA2C95" w:rsidRPr="005D0B21" w:rsidRDefault="00FA2C95" w:rsidP="00FA2C95">
      <w:pPr>
        <w:widowControl w:val="0"/>
        <w:autoSpaceDE w:val="0"/>
        <w:autoSpaceDN w:val="0"/>
        <w:spacing w:before="1" w:after="0" w:line="240" w:lineRule="auto"/>
        <w:ind w:left="115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2 szoba, konyha, fürdőszoba, WC, előszoba, összesen 58 m2 alapterületű lakás, valamint a közös tulajdonból hozzá tartozó 83/1000 eszmei tulajdoni hányad használati joga</w:t>
      </w:r>
    </w:p>
    <w:p w:rsidR="00FA2C95" w:rsidRPr="005D0B21" w:rsidRDefault="00FA2C95" w:rsidP="00FA2C95">
      <w:pPr>
        <w:widowControl w:val="0"/>
        <w:numPr>
          <w:ilvl w:val="0"/>
          <w:numId w:val="5"/>
        </w:numPr>
        <w:tabs>
          <w:tab w:val="left" w:pos="399"/>
          <w:tab w:val="left" w:pos="400"/>
          <w:tab w:val="left" w:pos="2934"/>
          <w:tab w:val="left" w:pos="4593"/>
        </w:tabs>
        <w:autoSpaceDE w:val="0"/>
        <w:autoSpaceDN w:val="0"/>
        <w:spacing w:before="1" w:after="0" w:line="240" w:lineRule="auto"/>
        <w:ind w:right="290"/>
        <w:rPr>
          <w:sz w:val="24"/>
        </w:rPr>
      </w:pPr>
      <w:r w:rsidRPr="005D0B21">
        <w:rPr>
          <w:sz w:val="24"/>
        </w:rPr>
        <w:t>Barilla</w:t>
      </w:r>
      <w:r w:rsidRPr="005D0B21">
        <w:rPr>
          <w:spacing w:val="-4"/>
          <w:sz w:val="24"/>
        </w:rPr>
        <w:t xml:space="preserve"> </w:t>
      </w:r>
      <w:r w:rsidRPr="005D0B21">
        <w:rPr>
          <w:sz w:val="24"/>
        </w:rPr>
        <w:t>Csilla</w:t>
      </w:r>
      <w:r w:rsidRPr="005D0B21">
        <w:rPr>
          <w:spacing w:val="-6"/>
          <w:sz w:val="24"/>
        </w:rPr>
        <w:t xml:space="preserve"> </w:t>
      </w:r>
      <w:r w:rsidRPr="005D0B21">
        <w:rPr>
          <w:sz w:val="24"/>
        </w:rPr>
        <w:t>(születési</w:t>
      </w:r>
      <w:r w:rsidRPr="005D0B21">
        <w:rPr>
          <w:spacing w:val="-5"/>
          <w:sz w:val="24"/>
        </w:rPr>
        <w:t xml:space="preserve"> </w:t>
      </w:r>
      <w:r w:rsidRPr="005D0B21">
        <w:rPr>
          <w:sz w:val="24"/>
        </w:rPr>
        <w:t>család</w:t>
      </w:r>
      <w:r w:rsidRPr="005D0B21">
        <w:rPr>
          <w:spacing w:val="-6"/>
          <w:sz w:val="24"/>
        </w:rPr>
        <w:t xml:space="preserve"> </w:t>
      </w:r>
      <w:r w:rsidRPr="005D0B21">
        <w:rPr>
          <w:sz w:val="24"/>
        </w:rPr>
        <w:t>és</w:t>
      </w:r>
      <w:r w:rsidRPr="005D0B21">
        <w:rPr>
          <w:spacing w:val="-5"/>
          <w:sz w:val="24"/>
        </w:rPr>
        <w:t xml:space="preserve"> </w:t>
      </w:r>
      <w:r w:rsidRPr="005D0B21">
        <w:rPr>
          <w:sz w:val="24"/>
        </w:rPr>
        <w:t>utóneve</w:t>
      </w:r>
      <w:proofErr w:type="gramStart"/>
      <w:r w:rsidRPr="005D0B21">
        <w:rPr>
          <w:sz w:val="24"/>
        </w:rPr>
        <w:t>:</w:t>
      </w:r>
      <w:r w:rsidRPr="005D0B21">
        <w:rPr>
          <w:spacing w:val="-5"/>
          <w:sz w:val="24"/>
        </w:rPr>
        <w:t xml:space="preserve"> </w:t>
      </w:r>
      <w:r w:rsidRPr="005D0B21">
        <w:rPr>
          <w:sz w:val="24"/>
        </w:rPr>
        <w:t>…</w:t>
      </w:r>
      <w:proofErr w:type="gramEnd"/>
      <w:r w:rsidRPr="005D0B21">
        <w:rPr>
          <w:sz w:val="24"/>
        </w:rPr>
        <w:t>…….,</w:t>
      </w:r>
      <w:r w:rsidRPr="005D0B21">
        <w:rPr>
          <w:spacing w:val="-5"/>
          <w:sz w:val="24"/>
        </w:rPr>
        <w:t xml:space="preserve"> </w:t>
      </w:r>
      <w:r w:rsidRPr="005D0B21">
        <w:rPr>
          <w:sz w:val="24"/>
        </w:rPr>
        <w:t>anyja</w:t>
      </w:r>
      <w:r w:rsidRPr="005D0B21">
        <w:rPr>
          <w:spacing w:val="-6"/>
          <w:sz w:val="24"/>
        </w:rPr>
        <w:t xml:space="preserve"> </w:t>
      </w:r>
      <w:r w:rsidRPr="005D0B21">
        <w:rPr>
          <w:sz w:val="24"/>
        </w:rPr>
        <w:t>születési</w:t>
      </w:r>
      <w:r w:rsidRPr="005D0B21">
        <w:rPr>
          <w:spacing w:val="-5"/>
          <w:sz w:val="24"/>
        </w:rPr>
        <w:t xml:space="preserve"> </w:t>
      </w:r>
      <w:r w:rsidRPr="005D0B21">
        <w:rPr>
          <w:sz w:val="24"/>
        </w:rPr>
        <w:t>neve:</w:t>
      </w:r>
      <w:r w:rsidRPr="005D0B21">
        <w:rPr>
          <w:spacing w:val="-5"/>
          <w:sz w:val="24"/>
        </w:rPr>
        <w:t xml:space="preserve"> </w:t>
      </w:r>
      <w:r w:rsidRPr="005D0B21">
        <w:rPr>
          <w:sz w:val="24"/>
        </w:rPr>
        <w:t>……….,</w:t>
      </w:r>
      <w:r w:rsidRPr="005D0B21">
        <w:rPr>
          <w:spacing w:val="-7"/>
          <w:sz w:val="24"/>
        </w:rPr>
        <w:t xml:space="preserve"> </w:t>
      </w:r>
      <w:r w:rsidRPr="005D0B21">
        <w:rPr>
          <w:sz w:val="24"/>
        </w:rPr>
        <w:t>születési helye</w:t>
      </w:r>
      <w:r w:rsidRPr="005D0B21">
        <w:rPr>
          <w:spacing w:val="-2"/>
          <w:sz w:val="24"/>
        </w:rPr>
        <w:t xml:space="preserve"> </w:t>
      </w:r>
      <w:r w:rsidRPr="005D0B21">
        <w:rPr>
          <w:sz w:val="24"/>
        </w:rPr>
        <w:t>és</w:t>
      </w:r>
      <w:r w:rsidRPr="005D0B21">
        <w:rPr>
          <w:spacing w:val="-1"/>
          <w:sz w:val="24"/>
        </w:rPr>
        <w:t xml:space="preserve"> </w:t>
      </w:r>
      <w:r w:rsidRPr="005D0B21">
        <w:rPr>
          <w:sz w:val="24"/>
        </w:rPr>
        <w:t>ideje:</w:t>
      </w:r>
      <w:r w:rsidRPr="005D0B21">
        <w:rPr>
          <w:sz w:val="24"/>
          <w:u w:val="single"/>
        </w:rPr>
        <w:tab/>
      </w:r>
      <w:r w:rsidRPr="005D0B21">
        <w:rPr>
          <w:sz w:val="24"/>
        </w:rPr>
        <w:t>,</w:t>
      </w:r>
      <w:r w:rsidRPr="005D0B21">
        <w:rPr>
          <w:spacing w:val="-1"/>
          <w:sz w:val="24"/>
        </w:rPr>
        <w:t xml:space="preserve"> </w:t>
      </w:r>
      <w:r w:rsidRPr="005D0B21">
        <w:rPr>
          <w:sz w:val="24"/>
        </w:rPr>
        <w:t>…...</w:t>
      </w:r>
      <w:r w:rsidRPr="005D0B21">
        <w:rPr>
          <w:sz w:val="24"/>
          <w:u w:val="single"/>
        </w:rPr>
        <w:t xml:space="preserve"> </w:t>
      </w:r>
      <w:r w:rsidRPr="005D0B21">
        <w:rPr>
          <w:sz w:val="24"/>
          <w:u w:val="single"/>
        </w:rPr>
        <w:tab/>
      </w:r>
      <w:r w:rsidRPr="005D0B21">
        <w:rPr>
          <w:sz w:val="24"/>
        </w:rPr>
        <w:t>; lakcím: ………., személyi azonosító:</w:t>
      </w:r>
      <w:r w:rsidRPr="005D0B21">
        <w:rPr>
          <w:spacing w:val="-3"/>
          <w:sz w:val="24"/>
        </w:rPr>
        <w:softHyphen/>
      </w:r>
      <w:r w:rsidRPr="005D0B21">
        <w:rPr>
          <w:spacing w:val="-3"/>
          <w:sz w:val="24"/>
        </w:rPr>
        <w:softHyphen/>
      </w:r>
      <w:r w:rsidRPr="005D0B21">
        <w:rPr>
          <w:spacing w:val="-3"/>
          <w:sz w:val="24"/>
        </w:rPr>
        <w:softHyphen/>
      </w:r>
      <w:r w:rsidRPr="005D0B21">
        <w:rPr>
          <w:sz w:val="24"/>
          <w:u w:val="single"/>
        </w:rPr>
        <w:t xml:space="preserve"> </w:t>
      </w:r>
      <w:r w:rsidRPr="005D0B21">
        <w:rPr>
          <w:sz w:val="24"/>
          <w:u w:val="single"/>
        </w:rPr>
        <w:tab/>
      </w:r>
      <w:r w:rsidRPr="005D0B21">
        <w:rPr>
          <w:sz w:val="24"/>
        </w:rPr>
        <w:t>, állampolgárság: ……) 1/2</w:t>
      </w:r>
      <w:r w:rsidRPr="005D0B21">
        <w:rPr>
          <w:spacing w:val="-4"/>
          <w:sz w:val="24"/>
        </w:rPr>
        <w:t xml:space="preserve"> </w:t>
      </w:r>
      <w:r w:rsidRPr="005D0B21">
        <w:rPr>
          <w:sz w:val="24"/>
        </w:rPr>
        <w:t>arányban,</w:t>
      </w:r>
    </w:p>
    <w:p w:rsidR="00FA2C95" w:rsidRPr="005D0B21" w:rsidRDefault="00FA2C95" w:rsidP="00FA2C95">
      <w:pPr>
        <w:widowControl w:val="0"/>
        <w:numPr>
          <w:ilvl w:val="0"/>
          <w:numId w:val="5"/>
        </w:numPr>
        <w:tabs>
          <w:tab w:val="left" w:pos="399"/>
          <w:tab w:val="left" w:pos="400"/>
          <w:tab w:val="left" w:pos="3773"/>
          <w:tab w:val="left" w:pos="3862"/>
          <w:tab w:val="left" w:pos="5411"/>
        </w:tabs>
        <w:autoSpaceDE w:val="0"/>
        <w:autoSpaceDN w:val="0"/>
        <w:spacing w:before="2" w:after="0" w:line="240" w:lineRule="auto"/>
        <w:ind w:right="144"/>
        <w:rPr>
          <w:sz w:val="24"/>
        </w:rPr>
      </w:pPr>
      <w:r w:rsidRPr="005D0B21">
        <w:rPr>
          <w:sz w:val="24"/>
        </w:rPr>
        <w:t>Barilla</w:t>
      </w:r>
      <w:r w:rsidRPr="005D0B21">
        <w:rPr>
          <w:spacing w:val="-4"/>
          <w:sz w:val="24"/>
        </w:rPr>
        <w:t xml:space="preserve"> </w:t>
      </w:r>
      <w:r w:rsidRPr="005D0B21">
        <w:rPr>
          <w:sz w:val="24"/>
        </w:rPr>
        <w:t>Zsuzsanna</w:t>
      </w:r>
      <w:r w:rsidRPr="005D0B21">
        <w:rPr>
          <w:spacing w:val="-4"/>
          <w:sz w:val="24"/>
        </w:rPr>
        <w:t xml:space="preserve"> </w:t>
      </w:r>
      <w:r w:rsidRPr="005D0B21">
        <w:rPr>
          <w:sz w:val="24"/>
        </w:rPr>
        <w:t>(születési</w:t>
      </w:r>
      <w:r w:rsidRPr="005D0B21">
        <w:rPr>
          <w:spacing w:val="-5"/>
          <w:sz w:val="24"/>
        </w:rPr>
        <w:t xml:space="preserve"> </w:t>
      </w:r>
      <w:r w:rsidRPr="005D0B21">
        <w:rPr>
          <w:sz w:val="24"/>
        </w:rPr>
        <w:t>család</w:t>
      </w:r>
      <w:r w:rsidRPr="005D0B21">
        <w:rPr>
          <w:spacing w:val="-4"/>
          <w:sz w:val="24"/>
        </w:rPr>
        <w:t xml:space="preserve"> </w:t>
      </w:r>
      <w:r w:rsidRPr="005D0B21">
        <w:rPr>
          <w:sz w:val="24"/>
        </w:rPr>
        <w:t>és</w:t>
      </w:r>
      <w:r w:rsidRPr="005D0B21">
        <w:rPr>
          <w:spacing w:val="-7"/>
          <w:sz w:val="24"/>
        </w:rPr>
        <w:t xml:space="preserve"> </w:t>
      </w:r>
      <w:r w:rsidRPr="005D0B21">
        <w:rPr>
          <w:sz w:val="24"/>
        </w:rPr>
        <w:t>utóneve</w:t>
      </w:r>
      <w:proofErr w:type="gramStart"/>
      <w:r w:rsidRPr="005D0B21">
        <w:rPr>
          <w:sz w:val="24"/>
        </w:rPr>
        <w:t>:</w:t>
      </w:r>
      <w:r w:rsidRPr="005D0B21">
        <w:rPr>
          <w:spacing w:val="-5"/>
          <w:sz w:val="24"/>
        </w:rPr>
        <w:t xml:space="preserve"> </w:t>
      </w:r>
      <w:r w:rsidRPr="005D0B21">
        <w:rPr>
          <w:sz w:val="24"/>
        </w:rPr>
        <w:t>…</w:t>
      </w:r>
      <w:proofErr w:type="gramEnd"/>
      <w:r w:rsidRPr="005D0B21">
        <w:rPr>
          <w:sz w:val="24"/>
        </w:rPr>
        <w:t>…….,</w:t>
      </w:r>
      <w:r w:rsidRPr="005D0B21">
        <w:rPr>
          <w:spacing w:val="-5"/>
          <w:sz w:val="24"/>
        </w:rPr>
        <w:t xml:space="preserve"> </w:t>
      </w:r>
      <w:r w:rsidRPr="005D0B21">
        <w:rPr>
          <w:sz w:val="24"/>
        </w:rPr>
        <w:t>anyja</w:t>
      </w:r>
      <w:r w:rsidRPr="005D0B21">
        <w:rPr>
          <w:spacing w:val="-4"/>
          <w:sz w:val="24"/>
        </w:rPr>
        <w:t xml:space="preserve"> </w:t>
      </w:r>
      <w:r w:rsidRPr="005D0B21">
        <w:rPr>
          <w:sz w:val="24"/>
        </w:rPr>
        <w:t>születési</w:t>
      </w:r>
      <w:r w:rsidRPr="005D0B21">
        <w:rPr>
          <w:spacing w:val="-4"/>
          <w:sz w:val="24"/>
        </w:rPr>
        <w:t xml:space="preserve"> </w:t>
      </w:r>
      <w:r w:rsidRPr="005D0B21">
        <w:rPr>
          <w:sz w:val="24"/>
        </w:rPr>
        <w:t>neve:</w:t>
      </w:r>
      <w:r w:rsidRPr="005D0B21">
        <w:rPr>
          <w:spacing w:val="-5"/>
          <w:sz w:val="24"/>
        </w:rPr>
        <w:t xml:space="preserve"> </w:t>
      </w:r>
      <w:r w:rsidRPr="005D0B21">
        <w:rPr>
          <w:sz w:val="24"/>
        </w:rPr>
        <w:t>………., születési helye</w:t>
      </w:r>
      <w:r w:rsidRPr="005D0B21">
        <w:rPr>
          <w:spacing w:val="-5"/>
          <w:sz w:val="24"/>
        </w:rPr>
        <w:t xml:space="preserve"> </w:t>
      </w:r>
      <w:r w:rsidRPr="005D0B21">
        <w:rPr>
          <w:sz w:val="24"/>
        </w:rPr>
        <w:t>és</w:t>
      </w:r>
      <w:r w:rsidRPr="005D0B21">
        <w:rPr>
          <w:spacing w:val="-5"/>
          <w:sz w:val="24"/>
        </w:rPr>
        <w:t xml:space="preserve"> </w:t>
      </w:r>
      <w:r w:rsidRPr="005D0B21">
        <w:rPr>
          <w:sz w:val="24"/>
        </w:rPr>
        <w:t>ideje:</w:t>
      </w:r>
      <w:r w:rsidRPr="005D0B21">
        <w:rPr>
          <w:sz w:val="24"/>
          <w:u w:val="single"/>
        </w:rPr>
        <w:t xml:space="preserve"> </w:t>
      </w:r>
      <w:r w:rsidRPr="005D0B21">
        <w:rPr>
          <w:sz w:val="24"/>
          <w:u w:val="single"/>
        </w:rPr>
        <w:tab/>
      </w:r>
      <w:r w:rsidRPr="005D0B21">
        <w:rPr>
          <w:sz w:val="24"/>
        </w:rPr>
        <w:t>,</w:t>
      </w:r>
      <w:r w:rsidRPr="005D0B21">
        <w:rPr>
          <w:spacing w:val="-1"/>
          <w:sz w:val="24"/>
        </w:rPr>
        <w:t xml:space="preserve"> </w:t>
      </w:r>
      <w:r w:rsidRPr="005D0B21">
        <w:rPr>
          <w:sz w:val="24"/>
        </w:rPr>
        <w:t>…….</w:t>
      </w:r>
      <w:r w:rsidRPr="005D0B21">
        <w:rPr>
          <w:sz w:val="24"/>
          <w:u w:val="single"/>
        </w:rPr>
        <w:t xml:space="preserve"> </w:t>
      </w:r>
      <w:r w:rsidRPr="005D0B21">
        <w:rPr>
          <w:sz w:val="24"/>
          <w:u w:val="single"/>
        </w:rPr>
        <w:tab/>
      </w:r>
      <w:r w:rsidRPr="005D0B21">
        <w:rPr>
          <w:sz w:val="24"/>
        </w:rPr>
        <w:t>; lakcím: ……….., személyi azonosító:</w:t>
      </w:r>
      <w:r w:rsidRPr="005D0B21">
        <w:rPr>
          <w:spacing w:val="-6"/>
          <w:sz w:val="24"/>
        </w:rPr>
        <w:t xml:space="preserve"> </w:t>
      </w:r>
      <w:r w:rsidRPr="005D0B21">
        <w:rPr>
          <w:sz w:val="24"/>
          <w:u w:val="single"/>
        </w:rPr>
        <w:t xml:space="preserve"> </w:t>
      </w:r>
      <w:r w:rsidRPr="005D0B21">
        <w:rPr>
          <w:sz w:val="24"/>
          <w:u w:val="single"/>
        </w:rPr>
        <w:tab/>
      </w:r>
      <w:r w:rsidRPr="005D0B21">
        <w:rPr>
          <w:sz w:val="24"/>
          <w:u w:val="single"/>
        </w:rPr>
        <w:tab/>
      </w:r>
      <w:r w:rsidRPr="005D0B21">
        <w:rPr>
          <w:sz w:val="24"/>
        </w:rPr>
        <w:t>, állampolgárság: ……) 1/2</w:t>
      </w:r>
      <w:r w:rsidRPr="005D0B21">
        <w:rPr>
          <w:spacing w:val="-4"/>
          <w:sz w:val="24"/>
        </w:rPr>
        <w:t xml:space="preserve"> </w:t>
      </w:r>
      <w:r w:rsidRPr="005D0B21">
        <w:rPr>
          <w:sz w:val="24"/>
        </w:rPr>
        <w:t>arányban.</w:t>
      </w:r>
    </w:p>
    <w:p w:rsidR="00FA2C95" w:rsidRPr="005D0B21" w:rsidRDefault="00FA2C95" w:rsidP="00FA2C95">
      <w:pPr>
        <w:widowControl w:val="0"/>
        <w:autoSpaceDE w:val="0"/>
        <w:autoSpaceDN w:val="0"/>
        <w:spacing w:before="2" w:after="0" w:line="240" w:lineRule="auto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ind w:left="115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A </w:t>
      </w:r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 xml:space="preserve">2864/4A/4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számú különlapon nyilvántartott Tiszavasvári, Ady Endre utca 10. I. emelet 1. sz. alatti</w:t>
      </w:r>
    </w:p>
    <w:p w:rsidR="00FA2C95" w:rsidRPr="005D0B21" w:rsidRDefault="00FA2C95" w:rsidP="00FA2C95">
      <w:pPr>
        <w:widowControl w:val="0"/>
        <w:autoSpaceDE w:val="0"/>
        <w:autoSpaceDN w:val="0"/>
        <w:spacing w:before="1" w:after="0" w:line="240" w:lineRule="auto"/>
        <w:ind w:left="115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2 szoba, konyha, fürdőszoba, WC, előszoba, összesen 59 m2 alapterületű lakás, valamint a közös tulajdonból hozzá tartozó 83/1000 eszmei tulajdoni hányad használati joga</w:t>
      </w:r>
    </w:p>
    <w:p w:rsidR="00FA2C95" w:rsidRPr="005D0B21" w:rsidRDefault="00FA2C95" w:rsidP="00FA2C95">
      <w:pPr>
        <w:widowControl w:val="0"/>
        <w:numPr>
          <w:ilvl w:val="0"/>
          <w:numId w:val="5"/>
        </w:numPr>
        <w:tabs>
          <w:tab w:val="left" w:pos="399"/>
          <w:tab w:val="left" w:pos="400"/>
        </w:tabs>
        <w:autoSpaceDE w:val="0"/>
        <w:autoSpaceDN w:val="0"/>
        <w:spacing w:before="1" w:after="0" w:line="240" w:lineRule="auto"/>
        <w:ind w:right="407"/>
        <w:rPr>
          <w:sz w:val="24"/>
        </w:rPr>
      </w:pPr>
      <w:r w:rsidRPr="005D0B21">
        <w:rPr>
          <w:sz w:val="24"/>
        </w:rPr>
        <w:t>Nagy</w:t>
      </w:r>
      <w:r w:rsidRPr="005D0B21">
        <w:rPr>
          <w:spacing w:val="-4"/>
          <w:sz w:val="24"/>
        </w:rPr>
        <w:t xml:space="preserve"> </w:t>
      </w:r>
      <w:r w:rsidRPr="005D0B21">
        <w:rPr>
          <w:sz w:val="24"/>
        </w:rPr>
        <w:t>Gyuláné</w:t>
      </w:r>
      <w:r w:rsidRPr="005D0B21">
        <w:rPr>
          <w:spacing w:val="-5"/>
          <w:sz w:val="24"/>
        </w:rPr>
        <w:t xml:space="preserve"> </w:t>
      </w:r>
      <w:r w:rsidRPr="005D0B21">
        <w:rPr>
          <w:sz w:val="24"/>
        </w:rPr>
        <w:t>(születési</w:t>
      </w:r>
      <w:r w:rsidRPr="005D0B21">
        <w:rPr>
          <w:spacing w:val="-5"/>
          <w:sz w:val="24"/>
        </w:rPr>
        <w:t xml:space="preserve"> </w:t>
      </w:r>
      <w:r w:rsidRPr="005D0B21">
        <w:rPr>
          <w:sz w:val="24"/>
        </w:rPr>
        <w:t>család</w:t>
      </w:r>
      <w:r w:rsidRPr="005D0B21">
        <w:rPr>
          <w:spacing w:val="-5"/>
          <w:sz w:val="24"/>
        </w:rPr>
        <w:t xml:space="preserve"> </w:t>
      </w:r>
      <w:r w:rsidRPr="005D0B21">
        <w:rPr>
          <w:sz w:val="24"/>
        </w:rPr>
        <w:t>és</w:t>
      </w:r>
      <w:r w:rsidRPr="005D0B21">
        <w:rPr>
          <w:spacing w:val="-6"/>
          <w:sz w:val="24"/>
        </w:rPr>
        <w:t xml:space="preserve"> </w:t>
      </w:r>
      <w:r w:rsidRPr="005D0B21">
        <w:rPr>
          <w:sz w:val="24"/>
        </w:rPr>
        <w:t>utóneve</w:t>
      </w:r>
      <w:proofErr w:type="gramStart"/>
      <w:r w:rsidRPr="005D0B21">
        <w:rPr>
          <w:sz w:val="24"/>
        </w:rPr>
        <w:t>:</w:t>
      </w:r>
      <w:r w:rsidRPr="005D0B21">
        <w:rPr>
          <w:spacing w:val="-6"/>
          <w:sz w:val="24"/>
        </w:rPr>
        <w:t xml:space="preserve"> </w:t>
      </w:r>
      <w:r w:rsidRPr="005D0B21">
        <w:rPr>
          <w:sz w:val="24"/>
        </w:rPr>
        <w:t>…</w:t>
      </w:r>
      <w:proofErr w:type="gramEnd"/>
      <w:r w:rsidRPr="005D0B21">
        <w:rPr>
          <w:sz w:val="24"/>
        </w:rPr>
        <w:t>…….,</w:t>
      </w:r>
      <w:r w:rsidRPr="005D0B21">
        <w:rPr>
          <w:spacing w:val="-4"/>
          <w:sz w:val="24"/>
        </w:rPr>
        <w:t xml:space="preserve"> </w:t>
      </w:r>
      <w:r w:rsidRPr="005D0B21">
        <w:rPr>
          <w:sz w:val="24"/>
        </w:rPr>
        <w:t>anyja</w:t>
      </w:r>
      <w:r w:rsidRPr="005D0B21">
        <w:rPr>
          <w:spacing w:val="-5"/>
          <w:sz w:val="24"/>
        </w:rPr>
        <w:t xml:space="preserve"> </w:t>
      </w:r>
      <w:r w:rsidRPr="005D0B21">
        <w:rPr>
          <w:sz w:val="24"/>
        </w:rPr>
        <w:t>születési</w:t>
      </w:r>
      <w:r w:rsidRPr="005D0B21">
        <w:rPr>
          <w:spacing w:val="-4"/>
          <w:sz w:val="24"/>
        </w:rPr>
        <w:t xml:space="preserve"> </w:t>
      </w:r>
      <w:r w:rsidRPr="005D0B21">
        <w:rPr>
          <w:sz w:val="24"/>
        </w:rPr>
        <w:t>neve:</w:t>
      </w:r>
      <w:r w:rsidRPr="005D0B21">
        <w:rPr>
          <w:spacing w:val="-4"/>
          <w:sz w:val="24"/>
        </w:rPr>
        <w:t xml:space="preserve"> </w:t>
      </w:r>
      <w:r w:rsidRPr="005D0B21">
        <w:rPr>
          <w:sz w:val="24"/>
        </w:rPr>
        <w:t>……,</w:t>
      </w:r>
      <w:r w:rsidRPr="005D0B21">
        <w:rPr>
          <w:spacing w:val="-4"/>
          <w:sz w:val="24"/>
        </w:rPr>
        <w:t xml:space="preserve"> </w:t>
      </w:r>
      <w:r w:rsidRPr="005D0B21">
        <w:rPr>
          <w:sz w:val="24"/>
        </w:rPr>
        <w:t>születési helye és ideje: ………., ……….; lakcím: ……….., személyi azonosító: ………., állampolgárság:…..) 1/2</w:t>
      </w:r>
      <w:r w:rsidRPr="005D0B21">
        <w:rPr>
          <w:spacing w:val="-5"/>
          <w:sz w:val="24"/>
        </w:rPr>
        <w:t xml:space="preserve"> </w:t>
      </w:r>
      <w:r w:rsidRPr="005D0B21">
        <w:rPr>
          <w:sz w:val="24"/>
        </w:rPr>
        <w:t>arányban,</w:t>
      </w:r>
    </w:p>
    <w:p w:rsidR="00FA2C95" w:rsidRPr="005D0B21" w:rsidRDefault="00FA2C95" w:rsidP="00FA2C95">
      <w:pPr>
        <w:rPr>
          <w:sz w:val="24"/>
        </w:rPr>
        <w:sectPr w:rsidR="00FA2C95" w:rsidRPr="005D0B21">
          <w:pgSz w:w="11900" w:h="16840"/>
          <w:pgMar w:top="1060" w:right="1020" w:bottom="1400" w:left="1020" w:header="0" w:footer="1208" w:gutter="0"/>
          <w:cols w:space="708"/>
        </w:sectPr>
      </w:pPr>
    </w:p>
    <w:p w:rsidR="00FA2C95" w:rsidRPr="005D0B21" w:rsidRDefault="00FA2C95" w:rsidP="00FA2C95">
      <w:pPr>
        <w:widowControl w:val="0"/>
        <w:numPr>
          <w:ilvl w:val="0"/>
          <w:numId w:val="5"/>
        </w:numPr>
        <w:tabs>
          <w:tab w:val="left" w:pos="400"/>
          <w:tab w:val="left" w:pos="2824"/>
          <w:tab w:val="left" w:pos="3773"/>
          <w:tab w:val="left" w:pos="5248"/>
        </w:tabs>
        <w:autoSpaceDE w:val="0"/>
        <w:autoSpaceDN w:val="0"/>
        <w:spacing w:before="71" w:after="0" w:line="240" w:lineRule="auto"/>
        <w:ind w:right="685"/>
        <w:jc w:val="both"/>
        <w:rPr>
          <w:sz w:val="24"/>
        </w:rPr>
      </w:pPr>
      <w:r w:rsidRPr="005D0B21">
        <w:rPr>
          <w:sz w:val="24"/>
        </w:rPr>
        <w:t>Rivnyák Józsefné (születési család és utóneve</w:t>
      </w:r>
      <w:proofErr w:type="gramStart"/>
      <w:r w:rsidRPr="005D0B21">
        <w:rPr>
          <w:sz w:val="24"/>
        </w:rPr>
        <w:t>: …</w:t>
      </w:r>
      <w:proofErr w:type="gramEnd"/>
      <w:r w:rsidRPr="005D0B21">
        <w:rPr>
          <w:sz w:val="24"/>
        </w:rPr>
        <w:t>……., anyja születési neve: ……… születési helye</w:t>
      </w:r>
      <w:r w:rsidRPr="005D0B21">
        <w:rPr>
          <w:spacing w:val="-5"/>
          <w:sz w:val="24"/>
        </w:rPr>
        <w:t xml:space="preserve"> </w:t>
      </w:r>
      <w:r w:rsidRPr="005D0B21">
        <w:rPr>
          <w:sz w:val="24"/>
        </w:rPr>
        <w:t>és</w:t>
      </w:r>
      <w:r w:rsidRPr="005D0B21">
        <w:rPr>
          <w:spacing w:val="-5"/>
          <w:sz w:val="24"/>
        </w:rPr>
        <w:t xml:space="preserve"> </w:t>
      </w:r>
      <w:r w:rsidRPr="005D0B21">
        <w:rPr>
          <w:sz w:val="24"/>
        </w:rPr>
        <w:t>ideje:</w:t>
      </w:r>
      <w:r w:rsidRPr="005D0B21">
        <w:rPr>
          <w:sz w:val="24"/>
          <w:u w:val="single"/>
        </w:rPr>
        <w:t xml:space="preserve"> </w:t>
      </w:r>
      <w:r w:rsidRPr="005D0B21">
        <w:rPr>
          <w:sz w:val="24"/>
          <w:u w:val="single"/>
        </w:rPr>
        <w:tab/>
      </w:r>
      <w:r w:rsidRPr="005D0B21">
        <w:rPr>
          <w:sz w:val="24"/>
          <w:u w:val="single"/>
        </w:rPr>
        <w:tab/>
      </w:r>
      <w:r w:rsidRPr="005D0B21">
        <w:rPr>
          <w:sz w:val="24"/>
        </w:rPr>
        <w:t>,</w:t>
      </w:r>
      <w:r w:rsidRPr="005D0B21">
        <w:rPr>
          <w:spacing w:val="-1"/>
          <w:sz w:val="24"/>
        </w:rPr>
        <w:t xml:space="preserve"> </w:t>
      </w:r>
      <w:r w:rsidRPr="005D0B21">
        <w:rPr>
          <w:sz w:val="24"/>
        </w:rPr>
        <w:t>…….</w:t>
      </w:r>
      <w:r w:rsidRPr="005D0B21">
        <w:rPr>
          <w:sz w:val="24"/>
          <w:u w:val="single"/>
        </w:rPr>
        <w:t xml:space="preserve"> </w:t>
      </w:r>
      <w:r w:rsidRPr="005D0B21">
        <w:rPr>
          <w:sz w:val="24"/>
          <w:u w:val="single"/>
        </w:rPr>
        <w:tab/>
      </w:r>
      <w:r w:rsidRPr="005D0B21">
        <w:rPr>
          <w:sz w:val="24"/>
        </w:rPr>
        <w:t>; lakcím:……….,</w:t>
      </w:r>
      <w:r w:rsidRPr="005D0B21">
        <w:rPr>
          <w:spacing w:val="-30"/>
          <w:sz w:val="24"/>
        </w:rPr>
        <w:t xml:space="preserve"> </w:t>
      </w:r>
      <w:r w:rsidRPr="005D0B21">
        <w:rPr>
          <w:sz w:val="24"/>
        </w:rPr>
        <w:t>személyi azonosító:</w:t>
      </w:r>
      <w:r w:rsidRPr="005D0B21">
        <w:rPr>
          <w:spacing w:val="-3"/>
          <w:sz w:val="24"/>
        </w:rPr>
        <w:t xml:space="preserve"> </w:t>
      </w:r>
      <w:r w:rsidRPr="005D0B21">
        <w:rPr>
          <w:sz w:val="24"/>
          <w:u w:val="single"/>
        </w:rPr>
        <w:t xml:space="preserve"> </w:t>
      </w:r>
      <w:r w:rsidRPr="005D0B21">
        <w:rPr>
          <w:sz w:val="24"/>
          <w:u w:val="single"/>
        </w:rPr>
        <w:tab/>
      </w:r>
      <w:r w:rsidRPr="005D0B21">
        <w:rPr>
          <w:sz w:val="24"/>
        </w:rPr>
        <w:t>, állampolgárság: ……) 1/2</w:t>
      </w:r>
      <w:r w:rsidRPr="005D0B21">
        <w:rPr>
          <w:spacing w:val="-2"/>
          <w:sz w:val="24"/>
        </w:rPr>
        <w:t xml:space="preserve"> </w:t>
      </w:r>
      <w:r w:rsidRPr="005D0B21">
        <w:rPr>
          <w:sz w:val="24"/>
        </w:rPr>
        <w:t>arányban.</w:t>
      </w:r>
    </w:p>
    <w:p w:rsidR="00FA2C95" w:rsidRPr="005D0B21" w:rsidRDefault="00FA2C95" w:rsidP="00FA2C95">
      <w:pPr>
        <w:widowControl w:val="0"/>
        <w:autoSpaceDE w:val="0"/>
        <w:autoSpaceDN w:val="0"/>
        <w:spacing w:before="2" w:after="0" w:line="240" w:lineRule="auto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ind w:left="115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A </w:t>
      </w:r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>2864/4/</w:t>
      </w:r>
      <w:proofErr w:type="gramStart"/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>A</w:t>
      </w:r>
      <w:proofErr w:type="gramEnd"/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 xml:space="preserve">/5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számú különlapon nyilvántartott Tiszavasvári, Ady Endre utca 10. I. emelet 2. sz. alatti</w:t>
      </w:r>
    </w:p>
    <w:p w:rsidR="00FA2C95" w:rsidRPr="005D0B21" w:rsidRDefault="00FA2C95" w:rsidP="00FA2C95">
      <w:pPr>
        <w:widowControl w:val="0"/>
        <w:autoSpaceDE w:val="0"/>
        <w:autoSpaceDN w:val="0"/>
        <w:spacing w:before="1" w:after="0" w:line="240" w:lineRule="auto"/>
        <w:ind w:left="115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2 szoba, konyha, fürdőszoba, WC, előszoba, összesen 58 m2 alapterületű lakás, valamint a közös tulajdonból hozzá tartozó 83/1000 eszmei tulajdoni hányad használati joga</w:t>
      </w:r>
    </w:p>
    <w:p w:rsidR="00FA2C95" w:rsidRPr="005D0B21" w:rsidRDefault="00FA2C95" w:rsidP="00FA2C95">
      <w:pPr>
        <w:widowControl w:val="0"/>
        <w:numPr>
          <w:ilvl w:val="0"/>
          <w:numId w:val="5"/>
        </w:numPr>
        <w:tabs>
          <w:tab w:val="left" w:pos="399"/>
          <w:tab w:val="left" w:pos="400"/>
          <w:tab w:val="left" w:pos="3371"/>
          <w:tab w:val="left" w:pos="5194"/>
        </w:tabs>
        <w:autoSpaceDE w:val="0"/>
        <w:autoSpaceDN w:val="0"/>
        <w:spacing w:before="1" w:after="0" w:line="240" w:lineRule="auto"/>
        <w:ind w:right="131"/>
        <w:rPr>
          <w:sz w:val="24"/>
        </w:rPr>
      </w:pPr>
      <w:r w:rsidRPr="005D0B21">
        <w:rPr>
          <w:spacing w:val="-5"/>
          <w:sz w:val="24"/>
        </w:rPr>
        <w:t xml:space="preserve">Dr. </w:t>
      </w:r>
      <w:r w:rsidRPr="005D0B21">
        <w:rPr>
          <w:sz w:val="24"/>
        </w:rPr>
        <w:t>Kovács Lászlóné (születési család és utóneve</w:t>
      </w:r>
      <w:proofErr w:type="gramStart"/>
      <w:r w:rsidRPr="005D0B21">
        <w:rPr>
          <w:sz w:val="24"/>
        </w:rPr>
        <w:t>:……….,</w:t>
      </w:r>
      <w:proofErr w:type="gramEnd"/>
      <w:r w:rsidRPr="005D0B21">
        <w:rPr>
          <w:sz w:val="24"/>
        </w:rPr>
        <w:t xml:space="preserve"> anyja születési neve: </w:t>
      </w:r>
      <w:r w:rsidRPr="005D0B21">
        <w:rPr>
          <w:spacing w:val="-4"/>
          <w:sz w:val="24"/>
        </w:rPr>
        <w:t>……….</w:t>
      </w:r>
      <w:r w:rsidRPr="005D0B21">
        <w:rPr>
          <w:sz w:val="24"/>
        </w:rPr>
        <w:t>, születési helye</w:t>
      </w:r>
      <w:r w:rsidRPr="005D0B21">
        <w:rPr>
          <w:spacing w:val="-2"/>
          <w:sz w:val="24"/>
        </w:rPr>
        <w:t xml:space="preserve"> </w:t>
      </w:r>
      <w:r w:rsidRPr="005D0B21">
        <w:rPr>
          <w:sz w:val="24"/>
        </w:rPr>
        <w:t>és</w:t>
      </w:r>
      <w:r w:rsidRPr="005D0B21">
        <w:rPr>
          <w:spacing w:val="-1"/>
          <w:sz w:val="24"/>
        </w:rPr>
        <w:t xml:space="preserve"> </w:t>
      </w:r>
      <w:r w:rsidRPr="005D0B21">
        <w:rPr>
          <w:sz w:val="24"/>
        </w:rPr>
        <w:t>ideje:</w:t>
      </w:r>
      <w:r w:rsidRPr="005D0B21">
        <w:rPr>
          <w:sz w:val="24"/>
          <w:u w:val="single"/>
        </w:rPr>
        <w:tab/>
      </w:r>
      <w:r w:rsidRPr="005D0B21">
        <w:rPr>
          <w:sz w:val="24"/>
        </w:rPr>
        <w:t>,</w:t>
      </w:r>
      <w:r w:rsidRPr="005D0B21">
        <w:rPr>
          <w:spacing w:val="-1"/>
          <w:sz w:val="24"/>
        </w:rPr>
        <w:t xml:space="preserve"> </w:t>
      </w:r>
      <w:r w:rsidRPr="005D0B21">
        <w:rPr>
          <w:sz w:val="24"/>
        </w:rPr>
        <w:t>…….</w:t>
      </w:r>
      <w:r w:rsidRPr="005D0B21">
        <w:rPr>
          <w:sz w:val="24"/>
          <w:u w:val="single"/>
        </w:rPr>
        <w:t xml:space="preserve"> </w:t>
      </w:r>
      <w:r w:rsidRPr="005D0B21">
        <w:rPr>
          <w:sz w:val="24"/>
          <w:u w:val="single"/>
        </w:rPr>
        <w:tab/>
      </w:r>
      <w:r w:rsidRPr="005D0B21">
        <w:rPr>
          <w:sz w:val="24"/>
        </w:rPr>
        <w:t>; lakcím:………..,</w:t>
      </w:r>
      <w:r w:rsidRPr="005D0B21">
        <w:rPr>
          <w:spacing w:val="-25"/>
          <w:sz w:val="24"/>
        </w:rPr>
        <w:t xml:space="preserve"> </w:t>
      </w:r>
      <w:r w:rsidRPr="005D0B21">
        <w:rPr>
          <w:sz w:val="24"/>
        </w:rPr>
        <w:t>személyi azonosító:</w:t>
      </w:r>
      <w:r w:rsidRPr="005D0B21">
        <w:rPr>
          <w:spacing w:val="-3"/>
          <w:sz w:val="24"/>
        </w:rPr>
        <w:t xml:space="preserve"> </w:t>
      </w:r>
      <w:r w:rsidRPr="005D0B21">
        <w:rPr>
          <w:sz w:val="24"/>
          <w:u w:val="single"/>
        </w:rPr>
        <w:t xml:space="preserve"> </w:t>
      </w:r>
      <w:r w:rsidRPr="005D0B21">
        <w:rPr>
          <w:sz w:val="24"/>
          <w:u w:val="single"/>
        </w:rPr>
        <w:tab/>
      </w:r>
      <w:r w:rsidRPr="005D0B21">
        <w:rPr>
          <w:sz w:val="24"/>
        </w:rPr>
        <w:t>, állampolgárság: ……) 1/2</w:t>
      </w:r>
      <w:r w:rsidRPr="005D0B21">
        <w:rPr>
          <w:spacing w:val="-4"/>
          <w:sz w:val="24"/>
        </w:rPr>
        <w:t xml:space="preserve"> </w:t>
      </w:r>
      <w:r w:rsidRPr="005D0B21">
        <w:rPr>
          <w:sz w:val="24"/>
        </w:rPr>
        <w:t>arányban,</w:t>
      </w:r>
    </w:p>
    <w:p w:rsidR="00FA2C95" w:rsidRPr="005D0B21" w:rsidRDefault="00FA2C95" w:rsidP="00FA2C95">
      <w:pPr>
        <w:widowControl w:val="0"/>
        <w:numPr>
          <w:ilvl w:val="0"/>
          <w:numId w:val="5"/>
        </w:numPr>
        <w:tabs>
          <w:tab w:val="left" w:pos="399"/>
          <w:tab w:val="left" w:pos="400"/>
          <w:tab w:val="left" w:pos="2934"/>
          <w:tab w:val="left" w:pos="3173"/>
          <w:tab w:val="left" w:pos="4593"/>
        </w:tabs>
        <w:autoSpaceDE w:val="0"/>
        <w:autoSpaceDN w:val="0"/>
        <w:spacing w:before="2" w:after="0" w:line="240" w:lineRule="auto"/>
        <w:ind w:right="460"/>
        <w:rPr>
          <w:sz w:val="24"/>
        </w:rPr>
      </w:pPr>
      <w:r w:rsidRPr="005D0B21">
        <w:rPr>
          <w:sz w:val="24"/>
        </w:rPr>
        <w:t>Istvánné</w:t>
      </w:r>
      <w:r w:rsidRPr="005D0B21">
        <w:rPr>
          <w:spacing w:val="-5"/>
          <w:sz w:val="24"/>
        </w:rPr>
        <w:t xml:space="preserve"> </w:t>
      </w:r>
      <w:r w:rsidRPr="005D0B21">
        <w:rPr>
          <w:sz w:val="24"/>
        </w:rPr>
        <w:t>Kiss</w:t>
      </w:r>
      <w:r w:rsidRPr="005D0B21">
        <w:rPr>
          <w:spacing w:val="-4"/>
          <w:sz w:val="24"/>
        </w:rPr>
        <w:t xml:space="preserve"> </w:t>
      </w:r>
      <w:r w:rsidRPr="005D0B21">
        <w:rPr>
          <w:sz w:val="24"/>
        </w:rPr>
        <w:t>Réka</w:t>
      </w:r>
      <w:r w:rsidRPr="005D0B21">
        <w:rPr>
          <w:spacing w:val="-3"/>
          <w:sz w:val="24"/>
        </w:rPr>
        <w:t xml:space="preserve"> </w:t>
      </w:r>
      <w:r w:rsidRPr="005D0B21">
        <w:rPr>
          <w:sz w:val="24"/>
        </w:rPr>
        <w:t>(születési</w:t>
      </w:r>
      <w:r w:rsidRPr="005D0B21">
        <w:rPr>
          <w:spacing w:val="-3"/>
          <w:sz w:val="24"/>
        </w:rPr>
        <w:t xml:space="preserve"> </w:t>
      </w:r>
      <w:r w:rsidRPr="005D0B21">
        <w:rPr>
          <w:sz w:val="24"/>
        </w:rPr>
        <w:t>család</w:t>
      </w:r>
      <w:r w:rsidRPr="005D0B21">
        <w:rPr>
          <w:spacing w:val="-3"/>
          <w:sz w:val="24"/>
        </w:rPr>
        <w:t xml:space="preserve"> </w:t>
      </w:r>
      <w:r w:rsidRPr="005D0B21">
        <w:rPr>
          <w:sz w:val="24"/>
        </w:rPr>
        <w:t>és</w:t>
      </w:r>
      <w:r w:rsidRPr="005D0B21">
        <w:rPr>
          <w:spacing w:val="-6"/>
          <w:sz w:val="24"/>
        </w:rPr>
        <w:t xml:space="preserve"> </w:t>
      </w:r>
      <w:r w:rsidRPr="005D0B21">
        <w:rPr>
          <w:sz w:val="24"/>
        </w:rPr>
        <w:t>utóneve</w:t>
      </w:r>
      <w:proofErr w:type="gramStart"/>
      <w:r w:rsidRPr="005D0B21">
        <w:rPr>
          <w:sz w:val="24"/>
        </w:rPr>
        <w:t>:</w:t>
      </w:r>
      <w:r w:rsidRPr="005D0B21">
        <w:rPr>
          <w:spacing w:val="-4"/>
          <w:sz w:val="24"/>
        </w:rPr>
        <w:t xml:space="preserve"> </w:t>
      </w:r>
      <w:r w:rsidRPr="005D0B21">
        <w:rPr>
          <w:sz w:val="24"/>
        </w:rPr>
        <w:t>…</w:t>
      </w:r>
      <w:proofErr w:type="gramEnd"/>
      <w:r w:rsidRPr="005D0B21">
        <w:rPr>
          <w:sz w:val="24"/>
        </w:rPr>
        <w:t>…,</w:t>
      </w:r>
      <w:r w:rsidRPr="005D0B21">
        <w:rPr>
          <w:spacing w:val="-4"/>
          <w:sz w:val="24"/>
        </w:rPr>
        <w:t xml:space="preserve"> </w:t>
      </w:r>
      <w:r w:rsidRPr="005D0B21">
        <w:rPr>
          <w:sz w:val="24"/>
        </w:rPr>
        <w:t>anyja</w:t>
      </w:r>
      <w:r w:rsidRPr="005D0B21">
        <w:rPr>
          <w:spacing w:val="-3"/>
          <w:sz w:val="24"/>
        </w:rPr>
        <w:t xml:space="preserve"> </w:t>
      </w:r>
      <w:r w:rsidRPr="005D0B21">
        <w:rPr>
          <w:sz w:val="24"/>
        </w:rPr>
        <w:t>születési</w:t>
      </w:r>
      <w:r w:rsidRPr="005D0B21">
        <w:rPr>
          <w:spacing w:val="-3"/>
          <w:sz w:val="24"/>
        </w:rPr>
        <w:t xml:space="preserve"> </w:t>
      </w:r>
      <w:r w:rsidRPr="005D0B21">
        <w:rPr>
          <w:sz w:val="24"/>
        </w:rPr>
        <w:t>neve:</w:t>
      </w:r>
      <w:r w:rsidRPr="005D0B21">
        <w:rPr>
          <w:spacing w:val="-4"/>
          <w:sz w:val="24"/>
        </w:rPr>
        <w:t xml:space="preserve"> </w:t>
      </w:r>
      <w:r w:rsidRPr="005D0B21">
        <w:rPr>
          <w:sz w:val="24"/>
        </w:rPr>
        <w:t>………,</w:t>
      </w:r>
      <w:r w:rsidRPr="005D0B21">
        <w:rPr>
          <w:spacing w:val="-4"/>
          <w:sz w:val="24"/>
        </w:rPr>
        <w:t xml:space="preserve"> </w:t>
      </w:r>
      <w:r w:rsidRPr="005D0B21">
        <w:rPr>
          <w:sz w:val="24"/>
        </w:rPr>
        <w:t>születési helye</w:t>
      </w:r>
      <w:r w:rsidRPr="005D0B21">
        <w:rPr>
          <w:spacing w:val="-3"/>
          <w:sz w:val="24"/>
        </w:rPr>
        <w:t xml:space="preserve"> </w:t>
      </w:r>
      <w:r w:rsidRPr="005D0B21">
        <w:rPr>
          <w:sz w:val="24"/>
        </w:rPr>
        <w:t>és</w:t>
      </w:r>
      <w:r w:rsidRPr="005D0B21">
        <w:rPr>
          <w:spacing w:val="-2"/>
          <w:sz w:val="24"/>
        </w:rPr>
        <w:t xml:space="preserve"> </w:t>
      </w:r>
      <w:r w:rsidRPr="005D0B21">
        <w:rPr>
          <w:sz w:val="24"/>
        </w:rPr>
        <w:t>ideje:</w:t>
      </w:r>
      <w:r w:rsidRPr="005D0B21">
        <w:rPr>
          <w:sz w:val="24"/>
          <w:u w:val="single"/>
        </w:rPr>
        <w:t xml:space="preserve"> </w:t>
      </w:r>
      <w:r w:rsidRPr="005D0B21">
        <w:rPr>
          <w:sz w:val="24"/>
          <w:u w:val="single"/>
        </w:rPr>
        <w:tab/>
      </w:r>
      <w:r w:rsidRPr="005D0B21">
        <w:rPr>
          <w:sz w:val="24"/>
          <w:u w:val="single"/>
        </w:rPr>
        <w:tab/>
      </w:r>
      <w:r w:rsidRPr="005D0B21">
        <w:rPr>
          <w:sz w:val="24"/>
        </w:rPr>
        <w:t>,</w:t>
      </w:r>
      <w:r w:rsidRPr="005D0B21">
        <w:rPr>
          <w:spacing w:val="-1"/>
          <w:sz w:val="24"/>
        </w:rPr>
        <w:t>……</w:t>
      </w:r>
      <w:r w:rsidRPr="005D0B21">
        <w:rPr>
          <w:sz w:val="24"/>
        </w:rPr>
        <w:t>.</w:t>
      </w:r>
      <w:r w:rsidRPr="005D0B21">
        <w:rPr>
          <w:sz w:val="24"/>
          <w:u w:val="single"/>
        </w:rPr>
        <w:t xml:space="preserve"> </w:t>
      </w:r>
      <w:r w:rsidRPr="005D0B21">
        <w:rPr>
          <w:sz w:val="24"/>
          <w:u w:val="single"/>
        </w:rPr>
        <w:tab/>
      </w:r>
      <w:r w:rsidRPr="005D0B21">
        <w:rPr>
          <w:sz w:val="24"/>
        </w:rPr>
        <w:t>; lakcím:....., személyi azonosító:</w:t>
      </w:r>
      <w:r w:rsidRPr="005D0B21">
        <w:rPr>
          <w:sz w:val="24"/>
          <w:u w:val="single"/>
        </w:rPr>
        <w:tab/>
      </w:r>
      <w:r w:rsidRPr="005D0B21">
        <w:rPr>
          <w:sz w:val="24"/>
        </w:rPr>
        <w:t>, állampolgárság: …..) 1/2</w:t>
      </w:r>
      <w:r w:rsidRPr="005D0B21">
        <w:rPr>
          <w:spacing w:val="-4"/>
          <w:sz w:val="24"/>
        </w:rPr>
        <w:t xml:space="preserve"> </w:t>
      </w:r>
      <w:r w:rsidRPr="005D0B21">
        <w:rPr>
          <w:sz w:val="24"/>
        </w:rPr>
        <w:t>arányban.</w:t>
      </w:r>
    </w:p>
    <w:p w:rsidR="00FA2C95" w:rsidRPr="005D0B21" w:rsidRDefault="00FA2C95" w:rsidP="00FA2C95">
      <w:pPr>
        <w:widowControl w:val="0"/>
        <w:autoSpaceDE w:val="0"/>
        <w:autoSpaceDN w:val="0"/>
        <w:spacing w:before="2" w:after="0" w:line="240" w:lineRule="auto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ind w:left="115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A </w:t>
      </w:r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>2864/4/</w:t>
      </w:r>
      <w:proofErr w:type="gramStart"/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>A</w:t>
      </w:r>
      <w:proofErr w:type="gramEnd"/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 xml:space="preserve">/6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számú különlapon nyilvántartott Tiszavasvári, Ady Endre utca 10. I. emelet 3. sz. alatti</w:t>
      </w:r>
    </w:p>
    <w:p w:rsidR="00FA2C95" w:rsidRPr="005D0B21" w:rsidRDefault="00FA2C95" w:rsidP="00FA2C95">
      <w:pPr>
        <w:widowControl w:val="0"/>
        <w:tabs>
          <w:tab w:val="left" w:pos="6145"/>
        </w:tabs>
        <w:autoSpaceDE w:val="0"/>
        <w:autoSpaceDN w:val="0"/>
        <w:spacing w:before="1" w:after="0" w:line="240" w:lineRule="auto"/>
        <w:ind w:left="115" w:right="175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2</w:t>
      </w:r>
      <w:r w:rsidRPr="005D0B21">
        <w:rPr>
          <w:rFonts w:ascii="Arial Narrow" w:eastAsia="Arial Narrow" w:hAnsi="Arial Narrow" w:cs="Arial Narrow"/>
          <w:spacing w:val="-4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szoba,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konyha,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fürdőszoba,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WC,</w:t>
      </w:r>
      <w:r w:rsidRPr="005D0B21">
        <w:rPr>
          <w:rFonts w:ascii="Arial Narrow" w:eastAsia="Arial Narrow" w:hAnsi="Arial Narrow" w:cs="Arial Narrow"/>
          <w:spacing w:val="-3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előszoba,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összesen</w:t>
      </w:r>
      <w:r w:rsidRPr="005D0B21">
        <w:rPr>
          <w:rFonts w:ascii="Arial Narrow" w:eastAsia="Arial Narrow" w:hAnsi="Arial Narrow" w:cs="Arial Narrow"/>
          <w:spacing w:val="-2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58</w:t>
      </w:r>
      <w:r w:rsidRPr="005D0B21">
        <w:rPr>
          <w:rFonts w:ascii="Arial Narrow" w:eastAsia="Arial Narrow" w:hAnsi="Arial Narrow" w:cs="Arial Narrow"/>
          <w:spacing w:val="-2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m2</w:t>
      </w:r>
      <w:r w:rsidRPr="005D0B21">
        <w:rPr>
          <w:rFonts w:ascii="Arial Narrow" w:eastAsia="Arial Narrow" w:hAnsi="Arial Narrow" w:cs="Arial Narrow"/>
          <w:spacing w:val="-2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alapterületű</w:t>
      </w:r>
      <w:r w:rsidRPr="005D0B21">
        <w:rPr>
          <w:rFonts w:ascii="Arial Narrow" w:eastAsia="Arial Narrow" w:hAnsi="Arial Narrow" w:cs="Arial Narrow"/>
          <w:spacing w:val="-4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lakás,</w:t>
      </w:r>
      <w:r w:rsidRPr="005D0B21">
        <w:rPr>
          <w:rFonts w:ascii="Arial Narrow" w:eastAsia="Arial Narrow" w:hAnsi="Arial Narrow" w:cs="Arial Narrow"/>
          <w:spacing w:val="-3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valamint</w:t>
      </w:r>
      <w:r w:rsidRPr="005D0B21">
        <w:rPr>
          <w:rFonts w:ascii="Arial Narrow" w:eastAsia="Arial Narrow" w:hAnsi="Arial Narrow" w:cs="Arial Narrow"/>
          <w:spacing w:val="-3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a</w:t>
      </w:r>
      <w:r w:rsidRPr="005D0B21">
        <w:rPr>
          <w:rFonts w:ascii="Arial Narrow" w:eastAsia="Arial Narrow" w:hAnsi="Arial Narrow" w:cs="Arial Narrow"/>
          <w:spacing w:val="-4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közös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tulajdonból hozzá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tartozó  83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/1000 eszmei tulajdoni hányad</w:t>
      </w:r>
      <w:r w:rsidRPr="005D0B21">
        <w:rPr>
          <w:rFonts w:ascii="Arial Narrow" w:eastAsia="Arial Narrow" w:hAnsi="Arial Narrow" w:cs="Arial Narrow"/>
          <w:spacing w:val="-23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használati</w:t>
      </w:r>
      <w:r w:rsidRPr="005D0B21">
        <w:rPr>
          <w:rFonts w:ascii="Arial Narrow" w:eastAsia="Arial Narrow" w:hAnsi="Arial Narrow" w:cs="Arial Narrow"/>
          <w:spacing w:val="-4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joga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ab/>
        <w:t>1/1</w:t>
      </w:r>
      <w:r w:rsidRPr="005D0B21">
        <w:rPr>
          <w:rFonts w:ascii="Arial Narrow" w:eastAsia="Arial Narrow" w:hAnsi="Arial Narrow" w:cs="Arial Narrow"/>
          <w:spacing w:val="-2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arányban</w:t>
      </w:r>
    </w:p>
    <w:p w:rsidR="00FA2C95" w:rsidRPr="005D0B21" w:rsidRDefault="00FA2C95" w:rsidP="00FA2C95">
      <w:pPr>
        <w:widowControl w:val="0"/>
        <w:numPr>
          <w:ilvl w:val="0"/>
          <w:numId w:val="5"/>
        </w:numPr>
        <w:tabs>
          <w:tab w:val="left" w:pos="399"/>
          <w:tab w:val="left" w:pos="400"/>
          <w:tab w:val="left" w:pos="3883"/>
          <w:tab w:val="left" w:pos="5631"/>
        </w:tabs>
        <w:autoSpaceDE w:val="0"/>
        <w:autoSpaceDN w:val="0"/>
        <w:spacing w:before="1" w:after="0" w:line="240" w:lineRule="auto"/>
        <w:ind w:right="492"/>
        <w:rPr>
          <w:sz w:val="24"/>
        </w:rPr>
      </w:pPr>
      <w:r w:rsidRPr="005D0B21">
        <w:rPr>
          <w:sz w:val="24"/>
        </w:rPr>
        <w:t>Vereczkei</w:t>
      </w:r>
      <w:r w:rsidRPr="005D0B21">
        <w:rPr>
          <w:spacing w:val="-16"/>
          <w:sz w:val="24"/>
        </w:rPr>
        <w:t xml:space="preserve"> </w:t>
      </w:r>
      <w:r w:rsidRPr="005D0B21">
        <w:rPr>
          <w:sz w:val="24"/>
        </w:rPr>
        <w:t>Andrea</w:t>
      </w:r>
      <w:r w:rsidRPr="005D0B21">
        <w:rPr>
          <w:spacing w:val="-7"/>
          <w:sz w:val="24"/>
        </w:rPr>
        <w:t xml:space="preserve"> </w:t>
      </w:r>
      <w:r w:rsidRPr="005D0B21">
        <w:rPr>
          <w:sz w:val="24"/>
        </w:rPr>
        <w:t>(születési</w:t>
      </w:r>
      <w:r w:rsidRPr="005D0B21">
        <w:rPr>
          <w:spacing w:val="-7"/>
          <w:sz w:val="24"/>
        </w:rPr>
        <w:t xml:space="preserve"> </w:t>
      </w:r>
      <w:r w:rsidRPr="005D0B21">
        <w:rPr>
          <w:sz w:val="24"/>
        </w:rPr>
        <w:t>család</w:t>
      </w:r>
      <w:r w:rsidRPr="005D0B21">
        <w:rPr>
          <w:spacing w:val="-7"/>
          <w:sz w:val="24"/>
        </w:rPr>
        <w:t xml:space="preserve"> </w:t>
      </w:r>
      <w:r w:rsidRPr="005D0B21">
        <w:rPr>
          <w:sz w:val="24"/>
        </w:rPr>
        <w:t>és</w:t>
      </w:r>
      <w:r w:rsidRPr="005D0B21">
        <w:rPr>
          <w:spacing w:val="-6"/>
          <w:sz w:val="24"/>
        </w:rPr>
        <w:t xml:space="preserve"> </w:t>
      </w:r>
      <w:r w:rsidRPr="005D0B21">
        <w:rPr>
          <w:sz w:val="24"/>
        </w:rPr>
        <w:t>utóneve</w:t>
      </w:r>
      <w:proofErr w:type="gramStart"/>
      <w:r w:rsidRPr="005D0B21">
        <w:rPr>
          <w:sz w:val="24"/>
        </w:rPr>
        <w:t>:</w:t>
      </w:r>
      <w:r w:rsidRPr="005D0B21">
        <w:rPr>
          <w:spacing w:val="-6"/>
          <w:sz w:val="24"/>
        </w:rPr>
        <w:t xml:space="preserve"> </w:t>
      </w:r>
      <w:r w:rsidRPr="005D0B21">
        <w:rPr>
          <w:sz w:val="24"/>
        </w:rPr>
        <w:t>…</w:t>
      </w:r>
      <w:proofErr w:type="gramEnd"/>
      <w:r w:rsidRPr="005D0B21">
        <w:rPr>
          <w:sz w:val="24"/>
        </w:rPr>
        <w:t>…..,</w:t>
      </w:r>
      <w:r w:rsidRPr="005D0B21">
        <w:rPr>
          <w:spacing w:val="-6"/>
          <w:sz w:val="24"/>
        </w:rPr>
        <w:t xml:space="preserve"> </w:t>
      </w:r>
      <w:r w:rsidRPr="005D0B21">
        <w:rPr>
          <w:sz w:val="24"/>
        </w:rPr>
        <w:t>anyja</w:t>
      </w:r>
      <w:r w:rsidRPr="005D0B21">
        <w:rPr>
          <w:spacing w:val="-7"/>
          <w:sz w:val="24"/>
        </w:rPr>
        <w:t xml:space="preserve"> </w:t>
      </w:r>
      <w:r w:rsidRPr="005D0B21">
        <w:rPr>
          <w:sz w:val="24"/>
        </w:rPr>
        <w:t>születési</w:t>
      </w:r>
      <w:r w:rsidRPr="005D0B21">
        <w:rPr>
          <w:spacing w:val="-6"/>
          <w:sz w:val="24"/>
        </w:rPr>
        <w:t xml:space="preserve"> </w:t>
      </w:r>
      <w:r w:rsidRPr="005D0B21">
        <w:rPr>
          <w:sz w:val="24"/>
        </w:rPr>
        <w:t>neve:</w:t>
      </w:r>
      <w:r w:rsidRPr="005D0B21">
        <w:rPr>
          <w:spacing w:val="-6"/>
          <w:sz w:val="24"/>
        </w:rPr>
        <w:t xml:space="preserve"> </w:t>
      </w:r>
      <w:r w:rsidRPr="005D0B21">
        <w:rPr>
          <w:sz w:val="24"/>
        </w:rPr>
        <w:t>……….., születési helye</w:t>
      </w:r>
      <w:r w:rsidRPr="005D0B21">
        <w:rPr>
          <w:spacing w:val="-5"/>
          <w:sz w:val="24"/>
        </w:rPr>
        <w:t xml:space="preserve"> </w:t>
      </w:r>
      <w:r w:rsidRPr="005D0B21">
        <w:rPr>
          <w:sz w:val="24"/>
        </w:rPr>
        <w:t>és</w:t>
      </w:r>
      <w:r w:rsidRPr="005D0B21">
        <w:rPr>
          <w:spacing w:val="-5"/>
          <w:sz w:val="24"/>
        </w:rPr>
        <w:t xml:space="preserve"> </w:t>
      </w:r>
      <w:r w:rsidRPr="005D0B21">
        <w:rPr>
          <w:sz w:val="24"/>
        </w:rPr>
        <w:t>ideje:</w:t>
      </w:r>
      <w:r w:rsidRPr="005D0B21">
        <w:rPr>
          <w:sz w:val="24"/>
          <w:u w:val="single"/>
        </w:rPr>
        <w:t xml:space="preserve"> </w:t>
      </w:r>
      <w:r w:rsidRPr="005D0B21">
        <w:rPr>
          <w:sz w:val="24"/>
          <w:u w:val="single"/>
        </w:rPr>
        <w:tab/>
      </w:r>
      <w:r w:rsidRPr="005D0B21">
        <w:rPr>
          <w:sz w:val="24"/>
        </w:rPr>
        <w:t>,</w:t>
      </w:r>
      <w:r w:rsidRPr="005D0B21">
        <w:rPr>
          <w:spacing w:val="-1"/>
          <w:sz w:val="24"/>
        </w:rPr>
        <w:t xml:space="preserve"> </w:t>
      </w:r>
      <w:r w:rsidRPr="005D0B21">
        <w:rPr>
          <w:sz w:val="24"/>
        </w:rPr>
        <w:t>…...</w:t>
      </w:r>
      <w:r w:rsidRPr="005D0B21">
        <w:rPr>
          <w:sz w:val="24"/>
          <w:u w:val="single"/>
        </w:rPr>
        <w:t xml:space="preserve"> </w:t>
      </w:r>
      <w:r w:rsidRPr="005D0B21">
        <w:rPr>
          <w:sz w:val="24"/>
          <w:u w:val="single"/>
        </w:rPr>
        <w:tab/>
      </w:r>
      <w:r w:rsidRPr="005D0B21">
        <w:rPr>
          <w:sz w:val="24"/>
        </w:rPr>
        <w:t>; lakcím: …………..., személyi azonosító:…………, állampolgárság: ……) 1/2</w:t>
      </w:r>
      <w:r w:rsidRPr="005D0B21">
        <w:rPr>
          <w:spacing w:val="-10"/>
          <w:sz w:val="24"/>
        </w:rPr>
        <w:t xml:space="preserve"> </w:t>
      </w:r>
      <w:r w:rsidRPr="005D0B21">
        <w:rPr>
          <w:sz w:val="24"/>
        </w:rPr>
        <w:t>arányban.</w:t>
      </w:r>
    </w:p>
    <w:p w:rsidR="00FA2C95" w:rsidRPr="005D0B21" w:rsidRDefault="00FA2C95" w:rsidP="00FA2C95">
      <w:pPr>
        <w:widowControl w:val="0"/>
        <w:autoSpaceDE w:val="0"/>
        <w:autoSpaceDN w:val="0"/>
        <w:spacing w:before="2" w:after="0" w:line="240" w:lineRule="auto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before="1" w:after="0" w:line="240" w:lineRule="auto"/>
        <w:ind w:left="115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A </w:t>
      </w:r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>2864/4/</w:t>
      </w:r>
      <w:proofErr w:type="gramStart"/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>A</w:t>
      </w:r>
      <w:proofErr w:type="gramEnd"/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 xml:space="preserve">/7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számú különlapon nyilvántartott Tiszavasvári, Ady Endre utca 10. II. emelet 1. sz. alatti</w:t>
      </w: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ind w:left="115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2 szoba, konyha, fürdőszoba, WC, előszoba, összesen 58 m2 alapterületű lakás, valamint a közös tulajdonból hozzá tartozó 83/1000 eszmei tulajdoni hányad használati joga</w:t>
      </w:r>
    </w:p>
    <w:p w:rsidR="00FA2C95" w:rsidRPr="005D0B21" w:rsidRDefault="00FA2C95" w:rsidP="00FA2C95">
      <w:pPr>
        <w:widowControl w:val="0"/>
        <w:numPr>
          <w:ilvl w:val="0"/>
          <w:numId w:val="5"/>
        </w:numPr>
        <w:tabs>
          <w:tab w:val="left" w:pos="399"/>
          <w:tab w:val="left" w:pos="400"/>
          <w:tab w:val="left" w:pos="6755"/>
        </w:tabs>
        <w:autoSpaceDE w:val="0"/>
        <w:autoSpaceDN w:val="0"/>
        <w:spacing w:before="1" w:after="0" w:line="240" w:lineRule="auto"/>
        <w:ind w:right="407"/>
        <w:rPr>
          <w:sz w:val="24"/>
        </w:rPr>
      </w:pPr>
      <w:r w:rsidRPr="005D0B21">
        <w:rPr>
          <w:sz w:val="24"/>
        </w:rPr>
        <w:t>István</w:t>
      </w:r>
      <w:r w:rsidRPr="005D0B21">
        <w:rPr>
          <w:spacing w:val="-7"/>
          <w:sz w:val="24"/>
        </w:rPr>
        <w:t xml:space="preserve"> </w:t>
      </w:r>
      <w:r w:rsidRPr="005D0B21">
        <w:rPr>
          <w:sz w:val="24"/>
        </w:rPr>
        <w:t>Zoltán</w:t>
      </w:r>
      <w:r w:rsidRPr="005D0B21">
        <w:rPr>
          <w:spacing w:val="-5"/>
          <w:sz w:val="24"/>
        </w:rPr>
        <w:t xml:space="preserve"> </w:t>
      </w:r>
      <w:r w:rsidRPr="005D0B21">
        <w:rPr>
          <w:sz w:val="24"/>
        </w:rPr>
        <w:t>(anyja</w:t>
      </w:r>
      <w:r w:rsidRPr="005D0B21">
        <w:rPr>
          <w:spacing w:val="-7"/>
          <w:sz w:val="24"/>
        </w:rPr>
        <w:t xml:space="preserve"> </w:t>
      </w:r>
      <w:r w:rsidRPr="005D0B21">
        <w:rPr>
          <w:sz w:val="24"/>
        </w:rPr>
        <w:t>születési</w:t>
      </w:r>
      <w:r w:rsidRPr="005D0B21">
        <w:rPr>
          <w:spacing w:val="-7"/>
          <w:sz w:val="24"/>
        </w:rPr>
        <w:t xml:space="preserve"> </w:t>
      </w:r>
      <w:r w:rsidRPr="005D0B21">
        <w:rPr>
          <w:sz w:val="24"/>
        </w:rPr>
        <w:t>neve</w:t>
      </w:r>
      <w:proofErr w:type="gramStart"/>
      <w:r w:rsidRPr="005D0B21">
        <w:rPr>
          <w:sz w:val="24"/>
        </w:rPr>
        <w:t>:</w:t>
      </w:r>
      <w:r w:rsidRPr="005D0B21">
        <w:rPr>
          <w:spacing w:val="-6"/>
          <w:sz w:val="24"/>
        </w:rPr>
        <w:t xml:space="preserve"> </w:t>
      </w:r>
      <w:r w:rsidRPr="005D0B21">
        <w:rPr>
          <w:sz w:val="24"/>
        </w:rPr>
        <w:t>…</w:t>
      </w:r>
      <w:proofErr w:type="gramEnd"/>
      <w:r w:rsidRPr="005D0B21">
        <w:rPr>
          <w:sz w:val="24"/>
        </w:rPr>
        <w:t>…….,</w:t>
      </w:r>
      <w:r w:rsidRPr="005D0B21">
        <w:rPr>
          <w:spacing w:val="-6"/>
          <w:sz w:val="24"/>
        </w:rPr>
        <w:t xml:space="preserve"> </w:t>
      </w:r>
      <w:r w:rsidRPr="005D0B21">
        <w:rPr>
          <w:sz w:val="24"/>
        </w:rPr>
        <w:t>születési</w:t>
      </w:r>
      <w:r w:rsidRPr="005D0B21">
        <w:rPr>
          <w:spacing w:val="-7"/>
          <w:sz w:val="24"/>
        </w:rPr>
        <w:t xml:space="preserve"> </w:t>
      </w:r>
      <w:r w:rsidRPr="005D0B21">
        <w:rPr>
          <w:sz w:val="24"/>
        </w:rPr>
        <w:t>helye</w:t>
      </w:r>
      <w:r w:rsidRPr="005D0B21">
        <w:rPr>
          <w:spacing w:val="-5"/>
          <w:sz w:val="24"/>
        </w:rPr>
        <w:t xml:space="preserve"> </w:t>
      </w:r>
      <w:r w:rsidRPr="005D0B21">
        <w:rPr>
          <w:sz w:val="24"/>
        </w:rPr>
        <w:t>és</w:t>
      </w:r>
      <w:r w:rsidRPr="005D0B21">
        <w:rPr>
          <w:spacing w:val="-8"/>
          <w:sz w:val="24"/>
        </w:rPr>
        <w:t xml:space="preserve"> </w:t>
      </w:r>
      <w:r w:rsidRPr="005D0B21">
        <w:rPr>
          <w:sz w:val="24"/>
        </w:rPr>
        <w:t>ideje:…..,……..;</w:t>
      </w:r>
      <w:r w:rsidRPr="005D0B21">
        <w:rPr>
          <w:spacing w:val="-6"/>
          <w:sz w:val="24"/>
        </w:rPr>
        <w:t xml:space="preserve"> </w:t>
      </w:r>
      <w:r w:rsidRPr="005D0B21">
        <w:rPr>
          <w:sz w:val="24"/>
        </w:rPr>
        <w:t>lakcím: …., ….……. személyi azonosító:</w:t>
      </w:r>
      <w:r w:rsidRPr="005D0B21">
        <w:rPr>
          <w:spacing w:val="-6"/>
          <w:sz w:val="24"/>
          <w:u w:val="single"/>
        </w:rPr>
        <w:tab/>
      </w:r>
      <w:r w:rsidRPr="005D0B21">
        <w:rPr>
          <w:sz w:val="24"/>
        </w:rPr>
        <w:t>állampolgárság: …..) 1/2 arányban,</w:t>
      </w:r>
    </w:p>
    <w:p w:rsidR="00FA2C95" w:rsidRPr="005D0B21" w:rsidRDefault="00FA2C95" w:rsidP="00FA2C95">
      <w:pPr>
        <w:widowControl w:val="0"/>
        <w:numPr>
          <w:ilvl w:val="0"/>
          <w:numId w:val="5"/>
        </w:numPr>
        <w:tabs>
          <w:tab w:val="left" w:pos="400"/>
        </w:tabs>
        <w:autoSpaceDE w:val="0"/>
        <w:autoSpaceDN w:val="0"/>
        <w:spacing w:before="2" w:after="0" w:line="240" w:lineRule="auto"/>
        <w:ind w:right="329"/>
        <w:jc w:val="both"/>
        <w:rPr>
          <w:sz w:val="24"/>
        </w:rPr>
      </w:pPr>
      <w:r w:rsidRPr="005D0B21">
        <w:rPr>
          <w:sz w:val="24"/>
        </w:rPr>
        <w:t>István József (anyja születési neve</w:t>
      </w:r>
      <w:proofErr w:type="gramStart"/>
      <w:r w:rsidRPr="005D0B21">
        <w:rPr>
          <w:sz w:val="24"/>
        </w:rPr>
        <w:t>: …</w:t>
      </w:r>
      <w:proofErr w:type="gramEnd"/>
      <w:r w:rsidRPr="005D0B21">
        <w:rPr>
          <w:sz w:val="24"/>
        </w:rPr>
        <w:t>……., születési helye és ideje:……….. ; lakcím</w:t>
      </w:r>
      <w:proofErr w:type="gramStart"/>
      <w:r w:rsidRPr="005D0B21">
        <w:rPr>
          <w:sz w:val="24"/>
        </w:rPr>
        <w:t>: …</w:t>
      </w:r>
      <w:proofErr w:type="gramEnd"/>
      <w:r w:rsidRPr="005D0B21">
        <w:rPr>
          <w:sz w:val="24"/>
        </w:rPr>
        <w:t>…, ….... személyi azonosító……………., állampolgárság: ……) 1/2</w:t>
      </w:r>
      <w:r w:rsidRPr="005D0B21">
        <w:rPr>
          <w:spacing w:val="-2"/>
          <w:sz w:val="24"/>
        </w:rPr>
        <w:t xml:space="preserve"> </w:t>
      </w:r>
      <w:r w:rsidRPr="005D0B21">
        <w:rPr>
          <w:sz w:val="24"/>
        </w:rPr>
        <w:t>arányban.</w:t>
      </w:r>
    </w:p>
    <w:p w:rsidR="00FA2C95" w:rsidRPr="005D0B21" w:rsidRDefault="00FA2C95" w:rsidP="00FA2C95">
      <w:pPr>
        <w:widowControl w:val="0"/>
        <w:autoSpaceDE w:val="0"/>
        <w:autoSpaceDN w:val="0"/>
        <w:spacing w:before="3" w:after="0" w:line="240" w:lineRule="auto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ind w:left="115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A </w:t>
      </w:r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>2864/4/</w:t>
      </w:r>
      <w:proofErr w:type="gramStart"/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>A</w:t>
      </w:r>
      <w:proofErr w:type="gramEnd"/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 xml:space="preserve">/8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számú különlapon nyilvántartott Tiszavasvári, Ady Endre utca 10. II. emelet 2. sz. alatti</w:t>
      </w:r>
    </w:p>
    <w:p w:rsidR="00FA2C95" w:rsidRPr="005D0B21" w:rsidRDefault="00FA2C95" w:rsidP="00FA2C95">
      <w:pPr>
        <w:widowControl w:val="0"/>
        <w:tabs>
          <w:tab w:val="left" w:pos="5859"/>
        </w:tabs>
        <w:autoSpaceDE w:val="0"/>
        <w:autoSpaceDN w:val="0"/>
        <w:spacing w:after="0" w:line="240" w:lineRule="auto"/>
        <w:ind w:left="115" w:right="175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2</w:t>
      </w:r>
      <w:r w:rsidRPr="005D0B21">
        <w:rPr>
          <w:rFonts w:ascii="Arial Narrow" w:eastAsia="Arial Narrow" w:hAnsi="Arial Narrow" w:cs="Arial Narrow"/>
          <w:spacing w:val="-4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szoba,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konyha,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fürdőszoba,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WC,</w:t>
      </w:r>
      <w:r w:rsidRPr="005D0B21">
        <w:rPr>
          <w:rFonts w:ascii="Arial Narrow" w:eastAsia="Arial Narrow" w:hAnsi="Arial Narrow" w:cs="Arial Narrow"/>
          <w:spacing w:val="-3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előszoba,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összesen</w:t>
      </w:r>
      <w:r w:rsidRPr="005D0B21">
        <w:rPr>
          <w:rFonts w:ascii="Arial Narrow" w:eastAsia="Arial Narrow" w:hAnsi="Arial Narrow" w:cs="Arial Narrow"/>
          <w:spacing w:val="-2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58</w:t>
      </w:r>
      <w:r w:rsidRPr="005D0B21">
        <w:rPr>
          <w:rFonts w:ascii="Arial Narrow" w:eastAsia="Arial Narrow" w:hAnsi="Arial Narrow" w:cs="Arial Narrow"/>
          <w:spacing w:val="-2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m2</w:t>
      </w:r>
      <w:r w:rsidRPr="005D0B21">
        <w:rPr>
          <w:rFonts w:ascii="Arial Narrow" w:eastAsia="Arial Narrow" w:hAnsi="Arial Narrow" w:cs="Arial Narrow"/>
          <w:spacing w:val="-2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alapterületű</w:t>
      </w:r>
      <w:r w:rsidRPr="005D0B21">
        <w:rPr>
          <w:rFonts w:ascii="Arial Narrow" w:eastAsia="Arial Narrow" w:hAnsi="Arial Narrow" w:cs="Arial Narrow"/>
          <w:spacing w:val="-4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lakás,</w:t>
      </w:r>
      <w:r w:rsidRPr="005D0B21">
        <w:rPr>
          <w:rFonts w:ascii="Arial Narrow" w:eastAsia="Arial Narrow" w:hAnsi="Arial Narrow" w:cs="Arial Narrow"/>
          <w:spacing w:val="-3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valamint</w:t>
      </w:r>
      <w:r w:rsidRPr="005D0B21">
        <w:rPr>
          <w:rFonts w:ascii="Arial Narrow" w:eastAsia="Arial Narrow" w:hAnsi="Arial Narrow" w:cs="Arial Narrow"/>
          <w:spacing w:val="-3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a</w:t>
      </w:r>
      <w:r w:rsidRPr="005D0B21">
        <w:rPr>
          <w:rFonts w:ascii="Arial Narrow" w:eastAsia="Arial Narrow" w:hAnsi="Arial Narrow" w:cs="Arial Narrow"/>
          <w:spacing w:val="-4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közös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tulajdonból hozzá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tartozó  83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/1000 eszmei tulajdoni hányad</w:t>
      </w:r>
      <w:r w:rsidRPr="005D0B21">
        <w:rPr>
          <w:rFonts w:ascii="Arial Narrow" w:eastAsia="Arial Narrow" w:hAnsi="Arial Narrow" w:cs="Arial Narrow"/>
          <w:spacing w:val="-23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használati</w:t>
      </w:r>
      <w:r w:rsidRPr="005D0B21">
        <w:rPr>
          <w:rFonts w:ascii="Arial Narrow" w:eastAsia="Arial Narrow" w:hAnsi="Arial Narrow" w:cs="Arial Narrow"/>
          <w:spacing w:val="-4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joga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ab/>
        <w:t>1/1</w:t>
      </w:r>
      <w:r w:rsidRPr="005D0B21">
        <w:rPr>
          <w:rFonts w:ascii="Arial Narrow" w:eastAsia="Arial Narrow" w:hAnsi="Arial Narrow" w:cs="Arial Narrow"/>
          <w:spacing w:val="-2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arányban</w:t>
      </w:r>
    </w:p>
    <w:p w:rsidR="00FA2C95" w:rsidRPr="005D0B21" w:rsidRDefault="00FA2C95" w:rsidP="00FA2C95">
      <w:pPr>
        <w:widowControl w:val="0"/>
        <w:numPr>
          <w:ilvl w:val="0"/>
          <w:numId w:val="5"/>
        </w:numPr>
        <w:tabs>
          <w:tab w:val="left" w:pos="395"/>
          <w:tab w:val="left" w:pos="396"/>
        </w:tabs>
        <w:autoSpaceDE w:val="0"/>
        <w:autoSpaceDN w:val="0"/>
        <w:spacing w:before="2" w:after="0" w:line="240" w:lineRule="auto"/>
        <w:ind w:left="395" w:hanging="279"/>
        <w:rPr>
          <w:sz w:val="24"/>
        </w:rPr>
      </w:pPr>
      <w:r w:rsidRPr="005D0B21">
        <w:rPr>
          <w:sz w:val="24"/>
        </w:rPr>
        <w:t>Tiszavasvári Város Önkormányzata 4440 Tiszavasvári, Városháza tér 4. Törzsszáma:</w:t>
      </w:r>
      <w:r w:rsidRPr="005D0B21">
        <w:rPr>
          <w:spacing w:val="-28"/>
          <w:sz w:val="24"/>
        </w:rPr>
        <w:t xml:space="preserve"> </w:t>
      </w:r>
      <w:r w:rsidRPr="005D0B21">
        <w:rPr>
          <w:sz w:val="24"/>
        </w:rPr>
        <w:t>15732468</w:t>
      </w:r>
    </w:p>
    <w:p w:rsidR="00FA2C95" w:rsidRPr="005D0B21" w:rsidRDefault="00FA2C95" w:rsidP="00FA2C95">
      <w:pPr>
        <w:widowControl w:val="0"/>
        <w:autoSpaceDE w:val="0"/>
        <w:autoSpaceDN w:val="0"/>
        <w:spacing w:before="1" w:after="0" w:line="240" w:lineRule="auto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ind w:left="115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A </w:t>
      </w:r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>2864/4/</w:t>
      </w:r>
      <w:proofErr w:type="gramStart"/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>A</w:t>
      </w:r>
      <w:proofErr w:type="gramEnd"/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 xml:space="preserve">/9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számú különlapon nyilvántartott Tiszavasvári, Ady Endre utca 10. II. emelet 3. sz. alatti</w:t>
      </w:r>
    </w:p>
    <w:p w:rsidR="00FA2C95" w:rsidRPr="005D0B21" w:rsidRDefault="00FA2C95" w:rsidP="00FA2C95">
      <w:pPr>
        <w:widowControl w:val="0"/>
        <w:tabs>
          <w:tab w:val="left" w:pos="6023"/>
        </w:tabs>
        <w:autoSpaceDE w:val="0"/>
        <w:autoSpaceDN w:val="0"/>
        <w:spacing w:after="0" w:line="240" w:lineRule="auto"/>
        <w:ind w:left="115" w:right="175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2</w:t>
      </w:r>
      <w:r w:rsidRPr="005D0B21">
        <w:rPr>
          <w:rFonts w:ascii="Arial Narrow" w:eastAsia="Arial Narrow" w:hAnsi="Arial Narrow" w:cs="Arial Narrow"/>
          <w:spacing w:val="-4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szoba,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konyha,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fürdőszoba,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WC,</w:t>
      </w:r>
      <w:r w:rsidRPr="005D0B21">
        <w:rPr>
          <w:rFonts w:ascii="Arial Narrow" w:eastAsia="Arial Narrow" w:hAnsi="Arial Narrow" w:cs="Arial Narrow"/>
          <w:spacing w:val="-3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előszoba,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összesen</w:t>
      </w:r>
      <w:r w:rsidRPr="005D0B21">
        <w:rPr>
          <w:rFonts w:ascii="Arial Narrow" w:eastAsia="Arial Narrow" w:hAnsi="Arial Narrow" w:cs="Arial Narrow"/>
          <w:spacing w:val="-2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58</w:t>
      </w:r>
      <w:r w:rsidRPr="005D0B21">
        <w:rPr>
          <w:rFonts w:ascii="Arial Narrow" w:eastAsia="Arial Narrow" w:hAnsi="Arial Narrow" w:cs="Arial Narrow"/>
          <w:spacing w:val="-2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m2</w:t>
      </w:r>
      <w:r w:rsidRPr="005D0B21">
        <w:rPr>
          <w:rFonts w:ascii="Arial Narrow" w:eastAsia="Arial Narrow" w:hAnsi="Arial Narrow" w:cs="Arial Narrow"/>
          <w:spacing w:val="-2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alapterületű</w:t>
      </w:r>
      <w:r w:rsidRPr="005D0B21">
        <w:rPr>
          <w:rFonts w:ascii="Arial Narrow" w:eastAsia="Arial Narrow" w:hAnsi="Arial Narrow" w:cs="Arial Narrow"/>
          <w:spacing w:val="-4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lakás,</w:t>
      </w:r>
      <w:r w:rsidRPr="005D0B21">
        <w:rPr>
          <w:rFonts w:ascii="Arial Narrow" w:eastAsia="Arial Narrow" w:hAnsi="Arial Narrow" w:cs="Arial Narrow"/>
          <w:spacing w:val="-3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valamint</w:t>
      </w:r>
      <w:r w:rsidRPr="005D0B21">
        <w:rPr>
          <w:rFonts w:ascii="Arial Narrow" w:eastAsia="Arial Narrow" w:hAnsi="Arial Narrow" w:cs="Arial Narrow"/>
          <w:spacing w:val="-3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a</w:t>
      </w:r>
      <w:r w:rsidRPr="005D0B21">
        <w:rPr>
          <w:rFonts w:ascii="Arial Narrow" w:eastAsia="Arial Narrow" w:hAnsi="Arial Narrow" w:cs="Arial Narrow"/>
          <w:spacing w:val="-4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közös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tulajdonból hozzá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tartozó  83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/1000 eszmei tulajdoni hányad</w:t>
      </w:r>
      <w:r w:rsidRPr="005D0B21">
        <w:rPr>
          <w:rFonts w:ascii="Arial Narrow" w:eastAsia="Arial Narrow" w:hAnsi="Arial Narrow" w:cs="Arial Narrow"/>
          <w:spacing w:val="-23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használati</w:t>
      </w:r>
      <w:r w:rsidRPr="005D0B21">
        <w:rPr>
          <w:rFonts w:ascii="Arial Narrow" w:eastAsia="Arial Narrow" w:hAnsi="Arial Narrow" w:cs="Arial Narrow"/>
          <w:spacing w:val="-4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joga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ab/>
        <w:t>1/1</w:t>
      </w:r>
      <w:r w:rsidRPr="005D0B21">
        <w:rPr>
          <w:rFonts w:ascii="Arial Narrow" w:eastAsia="Arial Narrow" w:hAnsi="Arial Narrow" w:cs="Arial Narrow"/>
          <w:spacing w:val="-2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arányban</w:t>
      </w:r>
    </w:p>
    <w:p w:rsidR="00FA2C95" w:rsidRPr="005D0B21" w:rsidRDefault="00FA2C95" w:rsidP="00FA2C95">
      <w:pPr>
        <w:widowControl w:val="0"/>
        <w:numPr>
          <w:ilvl w:val="0"/>
          <w:numId w:val="5"/>
        </w:numPr>
        <w:tabs>
          <w:tab w:val="left" w:pos="399"/>
          <w:tab w:val="left" w:pos="400"/>
          <w:tab w:val="left" w:pos="2245"/>
          <w:tab w:val="left" w:pos="9175"/>
          <w:tab w:val="left" w:pos="9609"/>
        </w:tabs>
        <w:autoSpaceDE w:val="0"/>
        <w:autoSpaceDN w:val="0"/>
        <w:spacing w:before="2" w:after="0" w:line="240" w:lineRule="auto"/>
        <w:ind w:right="194"/>
        <w:rPr>
          <w:sz w:val="24"/>
        </w:rPr>
      </w:pPr>
      <w:r w:rsidRPr="005D0B21">
        <w:rPr>
          <w:sz w:val="24"/>
        </w:rPr>
        <w:t>Vinginder György</w:t>
      </w:r>
      <w:r w:rsidRPr="005D0B21">
        <w:rPr>
          <w:spacing w:val="-42"/>
          <w:sz w:val="24"/>
        </w:rPr>
        <w:t xml:space="preserve"> </w:t>
      </w:r>
      <w:r w:rsidRPr="005D0B21">
        <w:rPr>
          <w:sz w:val="24"/>
        </w:rPr>
        <w:t>Attila (anyja születési neve</w:t>
      </w:r>
      <w:proofErr w:type="gramStart"/>
      <w:r w:rsidRPr="005D0B21">
        <w:rPr>
          <w:sz w:val="24"/>
        </w:rPr>
        <w:t xml:space="preserve">: </w:t>
      </w:r>
      <w:r w:rsidRPr="005D0B21">
        <w:rPr>
          <w:spacing w:val="-3"/>
          <w:sz w:val="24"/>
        </w:rPr>
        <w:t>…</w:t>
      </w:r>
      <w:proofErr w:type="gramEnd"/>
      <w:r w:rsidRPr="005D0B21">
        <w:rPr>
          <w:spacing w:val="-3"/>
          <w:sz w:val="24"/>
        </w:rPr>
        <w:t>…….</w:t>
      </w:r>
      <w:r w:rsidRPr="005D0B21">
        <w:rPr>
          <w:sz w:val="24"/>
        </w:rPr>
        <w:t>, születési helye és</w:t>
      </w:r>
      <w:r w:rsidRPr="005D0B21">
        <w:rPr>
          <w:spacing w:val="-3"/>
          <w:sz w:val="24"/>
        </w:rPr>
        <w:t xml:space="preserve"> </w:t>
      </w:r>
      <w:r w:rsidRPr="005D0B21">
        <w:rPr>
          <w:sz w:val="24"/>
        </w:rPr>
        <w:t>ideje:</w:t>
      </w:r>
      <w:r w:rsidRPr="005D0B21">
        <w:rPr>
          <w:sz w:val="24"/>
          <w:u w:val="single"/>
        </w:rPr>
        <w:t xml:space="preserve"> </w:t>
      </w:r>
      <w:r w:rsidRPr="005D0B21">
        <w:rPr>
          <w:sz w:val="24"/>
          <w:u w:val="single"/>
        </w:rPr>
        <w:tab/>
      </w:r>
      <w:r w:rsidRPr="005D0B21">
        <w:rPr>
          <w:sz w:val="24"/>
        </w:rPr>
        <w:t>,.</w:t>
      </w:r>
      <w:r w:rsidRPr="005D0B21">
        <w:rPr>
          <w:sz w:val="24"/>
          <w:u w:val="single"/>
        </w:rPr>
        <w:t xml:space="preserve"> </w:t>
      </w:r>
      <w:r w:rsidRPr="005D0B21">
        <w:rPr>
          <w:sz w:val="24"/>
          <w:u w:val="single"/>
        </w:rPr>
        <w:tab/>
      </w:r>
      <w:r w:rsidRPr="005D0B21">
        <w:rPr>
          <w:sz w:val="24"/>
        </w:rPr>
        <w:t>; lakcím</w:t>
      </w:r>
      <w:proofErr w:type="gramStart"/>
      <w:r w:rsidRPr="005D0B21">
        <w:rPr>
          <w:sz w:val="24"/>
        </w:rPr>
        <w:t>:………...,</w:t>
      </w:r>
      <w:proofErr w:type="gramEnd"/>
      <w:r w:rsidRPr="005D0B21">
        <w:rPr>
          <w:sz w:val="24"/>
        </w:rPr>
        <w:t xml:space="preserve"> személyi azonosító:</w:t>
      </w:r>
      <w:r w:rsidRPr="005D0B21">
        <w:rPr>
          <w:sz w:val="24"/>
          <w:u w:val="single"/>
        </w:rPr>
        <w:tab/>
      </w:r>
      <w:r w:rsidRPr="005D0B21">
        <w:rPr>
          <w:sz w:val="24"/>
          <w:u w:val="single"/>
        </w:rPr>
        <w:tab/>
      </w:r>
      <w:r w:rsidRPr="005D0B21">
        <w:rPr>
          <w:sz w:val="24"/>
        </w:rPr>
        <w:t>, állampolgárság:</w:t>
      </w:r>
      <w:r w:rsidRPr="005D0B21">
        <w:rPr>
          <w:spacing w:val="-1"/>
          <w:sz w:val="24"/>
        </w:rPr>
        <w:t xml:space="preserve"> </w:t>
      </w:r>
      <w:r w:rsidRPr="005D0B21">
        <w:rPr>
          <w:sz w:val="24"/>
        </w:rPr>
        <w:t>……).</w:t>
      </w: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sz w:val="28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before="232" w:after="0" w:line="240" w:lineRule="auto"/>
        <w:ind w:left="115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A </w:t>
      </w:r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>2864/4/</w:t>
      </w:r>
      <w:proofErr w:type="gramStart"/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>A</w:t>
      </w:r>
      <w:proofErr w:type="gramEnd"/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 xml:space="preserve">/10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számú különlapon nyilvántartott Tiszavasvári, Ady Endre utca 10. III. emelet 1. sz. alatti</w:t>
      </w:r>
    </w:p>
    <w:p w:rsidR="00FA2C95" w:rsidRPr="005D0B21" w:rsidRDefault="00FA2C95" w:rsidP="00FA2C95">
      <w:pPr>
        <w:widowControl w:val="0"/>
        <w:tabs>
          <w:tab w:val="left" w:pos="5859"/>
        </w:tabs>
        <w:autoSpaceDE w:val="0"/>
        <w:autoSpaceDN w:val="0"/>
        <w:spacing w:before="1" w:after="0" w:line="240" w:lineRule="auto"/>
        <w:ind w:left="115" w:right="175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2</w:t>
      </w:r>
      <w:r w:rsidRPr="005D0B21">
        <w:rPr>
          <w:rFonts w:ascii="Arial Narrow" w:eastAsia="Arial Narrow" w:hAnsi="Arial Narrow" w:cs="Arial Narrow"/>
          <w:spacing w:val="-4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szoba,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konyha,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fürdőszoba,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WC,</w:t>
      </w:r>
      <w:r w:rsidRPr="005D0B21">
        <w:rPr>
          <w:rFonts w:ascii="Arial Narrow" w:eastAsia="Arial Narrow" w:hAnsi="Arial Narrow" w:cs="Arial Narrow"/>
          <w:spacing w:val="-3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előszoba,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összesen</w:t>
      </w:r>
      <w:r w:rsidRPr="005D0B21">
        <w:rPr>
          <w:rFonts w:ascii="Arial Narrow" w:eastAsia="Arial Narrow" w:hAnsi="Arial Narrow" w:cs="Arial Narrow"/>
          <w:spacing w:val="-2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58</w:t>
      </w:r>
      <w:r w:rsidRPr="005D0B21">
        <w:rPr>
          <w:rFonts w:ascii="Arial Narrow" w:eastAsia="Arial Narrow" w:hAnsi="Arial Narrow" w:cs="Arial Narrow"/>
          <w:spacing w:val="-2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m2</w:t>
      </w:r>
      <w:r w:rsidRPr="005D0B21">
        <w:rPr>
          <w:rFonts w:ascii="Arial Narrow" w:eastAsia="Arial Narrow" w:hAnsi="Arial Narrow" w:cs="Arial Narrow"/>
          <w:spacing w:val="-2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alapterületű</w:t>
      </w:r>
      <w:r w:rsidRPr="005D0B21">
        <w:rPr>
          <w:rFonts w:ascii="Arial Narrow" w:eastAsia="Arial Narrow" w:hAnsi="Arial Narrow" w:cs="Arial Narrow"/>
          <w:spacing w:val="-4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lakás,</w:t>
      </w:r>
      <w:r w:rsidRPr="005D0B21">
        <w:rPr>
          <w:rFonts w:ascii="Arial Narrow" w:eastAsia="Arial Narrow" w:hAnsi="Arial Narrow" w:cs="Arial Narrow"/>
          <w:spacing w:val="-3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valamint</w:t>
      </w:r>
      <w:r w:rsidRPr="005D0B21">
        <w:rPr>
          <w:rFonts w:ascii="Arial Narrow" w:eastAsia="Arial Narrow" w:hAnsi="Arial Narrow" w:cs="Arial Narrow"/>
          <w:spacing w:val="-3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a</w:t>
      </w:r>
      <w:r w:rsidRPr="005D0B21">
        <w:rPr>
          <w:rFonts w:ascii="Arial Narrow" w:eastAsia="Arial Narrow" w:hAnsi="Arial Narrow" w:cs="Arial Narrow"/>
          <w:spacing w:val="-4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közös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tulajdonból hozzá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tartozó  83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/1000 eszmei tulajdoni hányad</w:t>
      </w:r>
      <w:r w:rsidRPr="005D0B21">
        <w:rPr>
          <w:rFonts w:ascii="Arial Narrow" w:eastAsia="Arial Narrow" w:hAnsi="Arial Narrow" w:cs="Arial Narrow"/>
          <w:spacing w:val="-23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használati</w:t>
      </w:r>
      <w:r w:rsidRPr="005D0B21">
        <w:rPr>
          <w:rFonts w:ascii="Arial Narrow" w:eastAsia="Arial Narrow" w:hAnsi="Arial Narrow" w:cs="Arial Narrow"/>
          <w:spacing w:val="-4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joga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ab/>
        <w:t>1/1</w:t>
      </w:r>
      <w:r w:rsidRPr="005D0B21">
        <w:rPr>
          <w:rFonts w:ascii="Arial Narrow" w:eastAsia="Arial Narrow" w:hAnsi="Arial Narrow" w:cs="Arial Narrow"/>
          <w:spacing w:val="-2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arányban</w:t>
      </w:r>
    </w:p>
    <w:p w:rsidR="00FA2C95" w:rsidRPr="005D0B21" w:rsidRDefault="00FA2C95" w:rsidP="00FA2C95">
      <w:pPr>
        <w:widowControl w:val="0"/>
        <w:numPr>
          <w:ilvl w:val="0"/>
          <w:numId w:val="5"/>
        </w:numPr>
        <w:tabs>
          <w:tab w:val="left" w:pos="395"/>
          <w:tab w:val="left" w:pos="396"/>
        </w:tabs>
        <w:autoSpaceDE w:val="0"/>
        <w:autoSpaceDN w:val="0"/>
        <w:spacing w:before="1" w:after="0" w:line="240" w:lineRule="auto"/>
        <w:ind w:left="395" w:hanging="279"/>
        <w:rPr>
          <w:sz w:val="24"/>
        </w:rPr>
      </w:pPr>
      <w:r w:rsidRPr="005D0B21">
        <w:rPr>
          <w:sz w:val="24"/>
        </w:rPr>
        <w:t>Tiszavasvári Város Önkormányzata 4440 Tiszavasvári, Városháza tér 4. Törzsszáma:</w:t>
      </w:r>
      <w:r w:rsidRPr="005D0B21">
        <w:rPr>
          <w:spacing w:val="-28"/>
          <w:sz w:val="24"/>
        </w:rPr>
        <w:t xml:space="preserve"> </w:t>
      </w:r>
      <w:r w:rsidRPr="005D0B21">
        <w:rPr>
          <w:sz w:val="24"/>
        </w:rPr>
        <w:t>15732468</w:t>
      </w:r>
    </w:p>
    <w:p w:rsidR="00FA2C95" w:rsidRPr="005D0B21" w:rsidRDefault="00FA2C95" w:rsidP="00FA2C95">
      <w:pPr>
        <w:rPr>
          <w:sz w:val="24"/>
        </w:rPr>
        <w:sectPr w:rsidR="00FA2C95" w:rsidRPr="005D0B21">
          <w:pgSz w:w="11900" w:h="16840"/>
          <w:pgMar w:top="1340" w:right="1020" w:bottom="1400" w:left="1020" w:header="0" w:footer="1208" w:gutter="0"/>
          <w:cols w:space="708"/>
        </w:sectPr>
      </w:pPr>
    </w:p>
    <w:p w:rsidR="00FA2C95" w:rsidRPr="005D0B21" w:rsidRDefault="00FA2C95" w:rsidP="00FA2C95">
      <w:pPr>
        <w:widowControl w:val="0"/>
        <w:autoSpaceDE w:val="0"/>
        <w:autoSpaceDN w:val="0"/>
        <w:spacing w:before="87" w:after="0" w:line="240" w:lineRule="auto"/>
        <w:ind w:left="115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A </w:t>
      </w:r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>2864/4/</w:t>
      </w:r>
      <w:proofErr w:type="gramStart"/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>A</w:t>
      </w:r>
      <w:proofErr w:type="gramEnd"/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 xml:space="preserve">/11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számú különlapon nyilvántartott Tiszavasvári, Ady Endre utca 10. III. emelet 2. sz. alatti</w:t>
      </w:r>
    </w:p>
    <w:p w:rsidR="00FA2C95" w:rsidRPr="005D0B21" w:rsidRDefault="00FA2C95" w:rsidP="00FA2C95">
      <w:pPr>
        <w:widowControl w:val="0"/>
        <w:tabs>
          <w:tab w:val="left" w:pos="5859"/>
        </w:tabs>
        <w:autoSpaceDE w:val="0"/>
        <w:autoSpaceDN w:val="0"/>
        <w:spacing w:after="0" w:line="240" w:lineRule="auto"/>
        <w:ind w:left="115" w:right="175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2</w:t>
      </w:r>
      <w:r w:rsidRPr="005D0B21">
        <w:rPr>
          <w:rFonts w:ascii="Arial Narrow" w:eastAsia="Arial Narrow" w:hAnsi="Arial Narrow" w:cs="Arial Narrow"/>
          <w:spacing w:val="-4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szoba,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konyha,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fürdőszoba,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WC,</w:t>
      </w:r>
      <w:r w:rsidRPr="005D0B21">
        <w:rPr>
          <w:rFonts w:ascii="Arial Narrow" w:eastAsia="Arial Narrow" w:hAnsi="Arial Narrow" w:cs="Arial Narrow"/>
          <w:spacing w:val="-3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előszoba,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összesen</w:t>
      </w:r>
      <w:r w:rsidRPr="005D0B21">
        <w:rPr>
          <w:rFonts w:ascii="Arial Narrow" w:eastAsia="Arial Narrow" w:hAnsi="Arial Narrow" w:cs="Arial Narrow"/>
          <w:spacing w:val="-2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58</w:t>
      </w:r>
      <w:r w:rsidRPr="005D0B21">
        <w:rPr>
          <w:rFonts w:ascii="Arial Narrow" w:eastAsia="Arial Narrow" w:hAnsi="Arial Narrow" w:cs="Arial Narrow"/>
          <w:spacing w:val="-2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m2</w:t>
      </w:r>
      <w:r w:rsidRPr="005D0B21">
        <w:rPr>
          <w:rFonts w:ascii="Arial Narrow" w:eastAsia="Arial Narrow" w:hAnsi="Arial Narrow" w:cs="Arial Narrow"/>
          <w:spacing w:val="-2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alapterületű</w:t>
      </w:r>
      <w:r w:rsidRPr="005D0B21">
        <w:rPr>
          <w:rFonts w:ascii="Arial Narrow" w:eastAsia="Arial Narrow" w:hAnsi="Arial Narrow" w:cs="Arial Narrow"/>
          <w:spacing w:val="-4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lakás,</w:t>
      </w:r>
      <w:r w:rsidRPr="005D0B21">
        <w:rPr>
          <w:rFonts w:ascii="Arial Narrow" w:eastAsia="Arial Narrow" w:hAnsi="Arial Narrow" w:cs="Arial Narrow"/>
          <w:spacing w:val="-3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valamint</w:t>
      </w:r>
      <w:r w:rsidRPr="005D0B21">
        <w:rPr>
          <w:rFonts w:ascii="Arial Narrow" w:eastAsia="Arial Narrow" w:hAnsi="Arial Narrow" w:cs="Arial Narrow"/>
          <w:spacing w:val="-3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a</w:t>
      </w:r>
      <w:r w:rsidRPr="005D0B21">
        <w:rPr>
          <w:rFonts w:ascii="Arial Narrow" w:eastAsia="Arial Narrow" w:hAnsi="Arial Narrow" w:cs="Arial Narrow"/>
          <w:spacing w:val="-4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közös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tulajdonból hozzá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tartozó  83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/1000 eszmei tulajdoni hányad</w:t>
      </w:r>
      <w:r w:rsidRPr="005D0B21">
        <w:rPr>
          <w:rFonts w:ascii="Arial Narrow" w:eastAsia="Arial Narrow" w:hAnsi="Arial Narrow" w:cs="Arial Narrow"/>
          <w:spacing w:val="-23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használati</w:t>
      </w:r>
      <w:r w:rsidRPr="005D0B21">
        <w:rPr>
          <w:rFonts w:ascii="Arial Narrow" w:eastAsia="Arial Narrow" w:hAnsi="Arial Narrow" w:cs="Arial Narrow"/>
          <w:spacing w:val="-4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joga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ab/>
        <w:t>1/1</w:t>
      </w:r>
      <w:r w:rsidRPr="005D0B21">
        <w:rPr>
          <w:rFonts w:ascii="Arial Narrow" w:eastAsia="Arial Narrow" w:hAnsi="Arial Narrow" w:cs="Arial Narrow"/>
          <w:spacing w:val="-2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arányban</w:t>
      </w:r>
    </w:p>
    <w:p w:rsidR="00FA2C95" w:rsidRPr="005D0B21" w:rsidRDefault="00FA2C95" w:rsidP="00FA2C95">
      <w:pPr>
        <w:widowControl w:val="0"/>
        <w:numPr>
          <w:ilvl w:val="0"/>
          <w:numId w:val="5"/>
        </w:numPr>
        <w:tabs>
          <w:tab w:val="left" w:pos="395"/>
          <w:tab w:val="left" w:pos="396"/>
        </w:tabs>
        <w:autoSpaceDE w:val="0"/>
        <w:autoSpaceDN w:val="0"/>
        <w:spacing w:before="2" w:after="0" w:line="240" w:lineRule="auto"/>
        <w:ind w:left="395" w:hanging="279"/>
        <w:rPr>
          <w:sz w:val="24"/>
        </w:rPr>
      </w:pPr>
      <w:r w:rsidRPr="005D0B21">
        <w:rPr>
          <w:sz w:val="24"/>
        </w:rPr>
        <w:t>Tiszavasvári Város Önkormányzata 4440 Tiszavasvári, Városháza tér 4. Törzsszáma:</w:t>
      </w:r>
      <w:r w:rsidRPr="005D0B21">
        <w:rPr>
          <w:spacing w:val="-28"/>
          <w:sz w:val="24"/>
        </w:rPr>
        <w:t xml:space="preserve"> </w:t>
      </w:r>
      <w:r w:rsidRPr="005D0B21">
        <w:rPr>
          <w:sz w:val="24"/>
        </w:rPr>
        <w:t>15732468</w:t>
      </w:r>
    </w:p>
    <w:p w:rsidR="00FA2C95" w:rsidRPr="005D0B21" w:rsidRDefault="00FA2C95" w:rsidP="00FA2C95">
      <w:pPr>
        <w:widowControl w:val="0"/>
        <w:autoSpaceDE w:val="0"/>
        <w:autoSpaceDN w:val="0"/>
        <w:spacing w:before="1" w:after="0" w:line="240" w:lineRule="auto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ind w:left="115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A </w:t>
      </w:r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>2864/4/</w:t>
      </w:r>
      <w:proofErr w:type="gramStart"/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>A</w:t>
      </w:r>
      <w:proofErr w:type="gramEnd"/>
      <w:r w:rsidRPr="005D0B21">
        <w:rPr>
          <w:rFonts w:ascii="Arial Narrow" w:eastAsia="Arial Narrow" w:hAnsi="Arial Narrow" w:cs="Arial Narrow"/>
          <w:b/>
          <w:sz w:val="24"/>
          <w:szCs w:val="24"/>
          <w:lang w:eastAsia="hu-HU" w:bidi="hu-HU"/>
        </w:rPr>
        <w:t xml:space="preserve">/12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számú különlapon nyilvántartott Tiszavasvári, Ady Endre utca 10. III. emelet 3. sz. alatti</w:t>
      </w:r>
    </w:p>
    <w:p w:rsidR="00FA2C95" w:rsidRPr="005D0B21" w:rsidRDefault="00FA2C95" w:rsidP="00FA2C95">
      <w:pPr>
        <w:widowControl w:val="0"/>
        <w:tabs>
          <w:tab w:val="left" w:pos="5859"/>
        </w:tabs>
        <w:autoSpaceDE w:val="0"/>
        <w:autoSpaceDN w:val="0"/>
        <w:spacing w:after="0" w:line="240" w:lineRule="auto"/>
        <w:ind w:left="115" w:right="175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2</w:t>
      </w:r>
      <w:r w:rsidRPr="005D0B21">
        <w:rPr>
          <w:rFonts w:ascii="Arial Narrow" w:eastAsia="Arial Narrow" w:hAnsi="Arial Narrow" w:cs="Arial Narrow"/>
          <w:spacing w:val="-4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szoba,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konyha,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fürdőszoba,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WC,</w:t>
      </w:r>
      <w:r w:rsidRPr="005D0B21">
        <w:rPr>
          <w:rFonts w:ascii="Arial Narrow" w:eastAsia="Arial Narrow" w:hAnsi="Arial Narrow" w:cs="Arial Narrow"/>
          <w:spacing w:val="-3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előszoba,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összesen</w:t>
      </w:r>
      <w:r w:rsidRPr="005D0B21">
        <w:rPr>
          <w:rFonts w:ascii="Arial Narrow" w:eastAsia="Arial Narrow" w:hAnsi="Arial Narrow" w:cs="Arial Narrow"/>
          <w:spacing w:val="-2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58</w:t>
      </w:r>
      <w:r w:rsidRPr="005D0B21">
        <w:rPr>
          <w:rFonts w:ascii="Arial Narrow" w:eastAsia="Arial Narrow" w:hAnsi="Arial Narrow" w:cs="Arial Narrow"/>
          <w:spacing w:val="-2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m2</w:t>
      </w:r>
      <w:r w:rsidRPr="005D0B21">
        <w:rPr>
          <w:rFonts w:ascii="Arial Narrow" w:eastAsia="Arial Narrow" w:hAnsi="Arial Narrow" w:cs="Arial Narrow"/>
          <w:spacing w:val="-2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alapterületű</w:t>
      </w:r>
      <w:r w:rsidRPr="005D0B21">
        <w:rPr>
          <w:rFonts w:ascii="Arial Narrow" w:eastAsia="Arial Narrow" w:hAnsi="Arial Narrow" w:cs="Arial Narrow"/>
          <w:spacing w:val="-4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lakás,</w:t>
      </w:r>
      <w:r w:rsidRPr="005D0B21">
        <w:rPr>
          <w:rFonts w:ascii="Arial Narrow" w:eastAsia="Arial Narrow" w:hAnsi="Arial Narrow" w:cs="Arial Narrow"/>
          <w:spacing w:val="-3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valamint</w:t>
      </w:r>
      <w:r w:rsidRPr="005D0B21">
        <w:rPr>
          <w:rFonts w:ascii="Arial Narrow" w:eastAsia="Arial Narrow" w:hAnsi="Arial Narrow" w:cs="Arial Narrow"/>
          <w:spacing w:val="-3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a</w:t>
      </w:r>
      <w:r w:rsidRPr="005D0B21">
        <w:rPr>
          <w:rFonts w:ascii="Arial Narrow" w:eastAsia="Arial Narrow" w:hAnsi="Arial Narrow" w:cs="Arial Narrow"/>
          <w:spacing w:val="-4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közös</w:t>
      </w:r>
      <w:r w:rsidRPr="005D0B21">
        <w:rPr>
          <w:rFonts w:ascii="Arial Narrow" w:eastAsia="Arial Narrow" w:hAnsi="Arial Narrow" w:cs="Arial Narrow"/>
          <w:spacing w:val="-5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tulajdonból hozzá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tartozó  83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/1000 eszmei tulajdoni hányad</w:t>
      </w:r>
      <w:r w:rsidRPr="005D0B21">
        <w:rPr>
          <w:rFonts w:ascii="Arial Narrow" w:eastAsia="Arial Narrow" w:hAnsi="Arial Narrow" w:cs="Arial Narrow"/>
          <w:spacing w:val="-23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használati</w:t>
      </w:r>
      <w:r w:rsidRPr="005D0B21">
        <w:rPr>
          <w:rFonts w:ascii="Arial Narrow" w:eastAsia="Arial Narrow" w:hAnsi="Arial Narrow" w:cs="Arial Narrow"/>
          <w:spacing w:val="-4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joga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ab/>
        <w:t>1/1</w:t>
      </w:r>
      <w:r w:rsidRPr="005D0B21">
        <w:rPr>
          <w:rFonts w:ascii="Arial Narrow" w:eastAsia="Arial Narrow" w:hAnsi="Arial Narrow" w:cs="Arial Narrow"/>
          <w:spacing w:val="-2"/>
          <w:sz w:val="24"/>
          <w:szCs w:val="24"/>
          <w:lang w:eastAsia="hu-HU" w:bidi="hu-HU"/>
        </w:rPr>
        <w:t xml:space="preserve"> </w:t>
      </w: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arányban</w:t>
      </w:r>
    </w:p>
    <w:p w:rsidR="00FA2C95" w:rsidRPr="005D0B21" w:rsidRDefault="00FA2C95" w:rsidP="00FA2C95">
      <w:pPr>
        <w:widowControl w:val="0"/>
        <w:numPr>
          <w:ilvl w:val="0"/>
          <w:numId w:val="5"/>
        </w:numPr>
        <w:tabs>
          <w:tab w:val="left" w:pos="395"/>
          <w:tab w:val="left" w:pos="396"/>
        </w:tabs>
        <w:autoSpaceDE w:val="0"/>
        <w:autoSpaceDN w:val="0"/>
        <w:spacing w:before="2" w:after="0" w:line="240" w:lineRule="auto"/>
        <w:ind w:left="395" w:hanging="279"/>
        <w:rPr>
          <w:sz w:val="24"/>
        </w:rPr>
      </w:pPr>
      <w:r w:rsidRPr="005D0B21">
        <w:rPr>
          <w:sz w:val="24"/>
        </w:rPr>
        <w:t>Tiszavasvári Város Önkormányzata 4440 Tiszavasvári, Városháza tér 4. Törzsszáma:</w:t>
      </w:r>
      <w:r w:rsidRPr="005D0B21">
        <w:rPr>
          <w:spacing w:val="-28"/>
          <w:sz w:val="24"/>
        </w:rPr>
        <w:t xml:space="preserve"> </w:t>
      </w:r>
      <w:r w:rsidRPr="005D0B21">
        <w:rPr>
          <w:sz w:val="24"/>
        </w:rPr>
        <w:t>15732468</w:t>
      </w: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sz w:val="28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sz w:val="28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before="186" w:after="0" w:line="240" w:lineRule="auto"/>
        <w:ind w:left="115"/>
        <w:outlineLvl w:val="1"/>
        <w:rPr>
          <w:rFonts w:ascii="Arial Narrow" w:eastAsia="Arial Narrow" w:hAnsi="Arial Narrow" w:cs="Arial Narrow"/>
          <w:b/>
          <w:bCs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b/>
          <w:bCs/>
          <w:sz w:val="24"/>
          <w:szCs w:val="24"/>
          <w:lang w:eastAsia="hu-HU" w:bidi="hu-HU"/>
        </w:rPr>
        <w:t>V. Egyéb rendelkezések</w:t>
      </w:r>
    </w:p>
    <w:p w:rsidR="00FA2C95" w:rsidRPr="005D0B21" w:rsidRDefault="00FA2C95" w:rsidP="00FA2C95">
      <w:pPr>
        <w:widowControl w:val="0"/>
        <w:autoSpaceDE w:val="0"/>
        <w:autoSpaceDN w:val="0"/>
        <w:spacing w:before="10" w:after="0" w:line="240" w:lineRule="auto"/>
        <w:rPr>
          <w:rFonts w:ascii="Arial Narrow" w:eastAsia="Arial Narrow" w:hAnsi="Arial Narrow" w:cs="Arial Narrow"/>
          <w:b/>
          <w:sz w:val="23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numPr>
          <w:ilvl w:val="0"/>
          <w:numId w:val="4"/>
        </w:numPr>
        <w:tabs>
          <w:tab w:val="left" w:pos="394"/>
        </w:tabs>
        <w:autoSpaceDE w:val="0"/>
        <w:autoSpaceDN w:val="0"/>
        <w:spacing w:after="0" w:line="240" w:lineRule="auto"/>
        <w:ind w:right="131"/>
        <w:jc w:val="both"/>
        <w:rPr>
          <w:sz w:val="24"/>
        </w:rPr>
      </w:pPr>
      <w:r w:rsidRPr="005D0B21">
        <w:rPr>
          <w:sz w:val="24"/>
        </w:rPr>
        <w:t>A társasház szervezetét, az egyes szervek hatáskörét, jogait és kötelezettségeit, a közös költségek viselésének részletes szabályait, a társasház házirendjét, valamint a Társashazákról szóló törvény által kötelező tartalmi elemként előírt kérdésköröket a tulajdonostársak a szervezeti és működési szabályzatban (SZMSZ) állapítják meg. Az SZMSZ-t a közgyűlés az összes tulajdoni hányad szerinti legalább egyszerű szavazattöbbségű határozatával</w:t>
      </w:r>
      <w:r w:rsidRPr="005D0B21">
        <w:rPr>
          <w:spacing w:val="-1"/>
          <w:sz w:val="24"/>
        </w:rPr>
        <w:t xml:space="preserve"> </w:t>
      </w:r>
      <w:r w:rsidRPr="005D0B21">
        <w:rPr>
          <w:sz w:val="24"/>
        </w:rPr>
        <w:t>módosíthatja.</w:t>
      </w:r>
    </w:p>
    <w:p w:rsidR="00FA2C95" w:rsidRPr="005D0B21" w:rsidRDefault="00FA2C95" w:rsidP="00FA2C95">
      <w:pPr>
        <w:widowControl w:val="0"/>
        <w:autoSpaceDE w:val="0"/>
        <w:autoSpaceDN w:val="0"/>
        <w:spacing w:before="4" w:after="0" w:line="240" w:lineRule="auto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numPr>
          <w:ilvl w:val="0"/>
          <w:numId w:val="4"/>
        </w:numPr>
        <w:tabs>
          <w:tab w:val="left" w:pos="348"/>
        </w:tabs>
        <w:autoSpaceDE w:val="0"/>
        <w:autoSpaceDN w:val="0"/>
        <w:spacing w:after="0" w:line="240" w:lineRule="auto"/>
        <w:ind w:right="130"/>
        <w:rPr>
          <w:sz w:val="24"/>
        </w:rPr>
      </w:pPr>
      <w:r w:rsidRPr="005D0B21">
        <w:rPr>
          <w:sz w:val="24"/>
        </w:rPr>
        <w:t>A társasháztulajdonnal kapcsolatban a Polgári Törvénykönyv rendelkezéseit a Társasházi törvényben nem szabályozott kérdésekben kell</w:t>
      </w:r>
      <w:r w:rsidRPr="005D0B21">
        <w:rPr>
          <w:spacing w:val="-5"/>
          <w:sz w:val="24"/>
        </w:rPr>
        <w:t xml:space="preserve"> </w:t>
      </w:r>
      <w:r w:rsidRPr="005D0B21">
        <w:rPr>
          <w:sz w:val="24"/>
        </w:rPr>
        <w:t>alkalmazni.</w:t>
      </w:r>
    </w:p>
    <w:p w:rsidR="00FA2C95" w:rsidRPr="005D0B21" w:rsidRDefault="00FA2C95" w:rsidP="00FA2C95">
      <w:pPr>
        <w:widowControl w:val="0"/>
        <w:autoSpaceDE w:val="0"/>
        <w:autoSpaceDN w:val="0"/>
        <w:spacing w:before="2" w:after="0" w:line="240" w:lineRule="auto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numPr>
          <w:ilvl w:val="0"/>
          <w:numId w:val="4"/>
        </w:numPr>
        <w:tabs>
          <w:tab w:val="left" w:pos="324"/>
        </w:tabs>
        <w:autoSpaceDE w:val="0"/>
        <w:autoSpaceDN w:val="0"/>
        <w:spacing w:after="0" w:line="240" w:lineRule="auto"/>
        <w:ind w:left="323" w:hanging="207"/>
        <w:rPr>
          <w:sz w:val="24"/>
        </w:rPr>
      </w:pPr>
      <w:r w:rsidRPr="005D0B21">
        <w:rPr>
          <w:sz w:val="24"/>
        </w:rPr>
        <w:t>Az</w:t>
      </w:r>
      <w:r w:rsidRPr="005D0B21">
        <w:rPr>
          <w:spacing w:val="-42"/>
          <w:sz w:val="24"/>
        </w:rPr>
        <w:t xml:space="preserve"> </w:t>
      </w:r>
      <w:r w:rsidRPr="005D0B21">
        <w:rPr>
          <w:sz w:val="24"/>
        </w:rPr>
        <w:t>Alapító Okirat hatálya kiterjed a társasház mindenkori tulajdonostársaira, illetőleg azok jogutódaira.</w:t>
      </w:r>
    </w:p>
    <w:p w:rsidR="00FA2C95" w:rsidRPr="005D0B21" w:rsidRDefault="00FA2C95" w:rsidP="00FA2C95">
      <w:pPr>
        <w:widowControl w:val="0"/>
        <w:autoSpaceDE w:val="0"/>
        <w:autoSpaceDN w:val="0"/>
        <w:spacing w:before="1" w:after="0" w:line="240" w:lineRule="auto"/>
        <w:ind w:left="115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A tulajdonostársak jelen alapító Okirat elkészítésével, ellenjegyzésével és a földhivatal előtti képviselettel meghatalmazzák dr. Simon József jogtanácsost (4440 Tiszavasvári, Kálvin utca 7/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a.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).</w:t>
      </w: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sz w:val="28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before="231" w:after="0" w:line="240" w:lineRule="auto"/>
        <w:ind w:left="115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A jelen Alapító Okiratot a tulajdonostársak elolvasás és értelmezés után, mint akaratukkal mindenben megegyezőt, jóváhagyólag írják alá.</w:t>
      </w: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sz w:val="20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sz w:val="20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sz w:val="20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before="3" w:after="0" w:line="240" w:lineRule="auto"/>
        <w:rPr>
          <w:rFonts w:ascii="Arial Narrow" w:eastAsia="Arial Narrow" w:hAnsi="Arial Narrow" w:cs="Arial Narrow"/>
          <w:sz w:val="29"/>
          <w:szCs w:val="24"/>
          <w:lang w:eastAsia="hu-HU" w:bidi="hu-HU"/>
        </w:rPr>
      </w:pPr>
    </w:p>
    <w:p w:rsidR="00FA2C95" w:rsidRPr="005D0B21" w:rsidRDefault="00FA2C95" w:rsidP="00FA2C95">
      <w:pPr>
        <w:rPr>
          <w:sz w:val="29"/>
        </w:rPr>
        <w:sectPr w:rsidR="00FA2C95" w:rsidRPr="005D0B21">
          <w:pgSz w:w="11900" w:h="16840"/>
          <w:pgMar w:top="1600" w:right="1020" w:bottom="1400" w:left="1020" w:header="0" w:footer="1208" w:gutter="0"/>
          <w:cols w:space="708"/>
        </w:sectPr>
      </w:pPr>
    </w:p>
    <w:p w:rsidR="00FA2C95" w:rsidRPr="005D0B21" w:rsidRDefault="00FA2C95" w:rsidP="00FA2C95">
      <w:pPr>
        <w:widowControl w:val="0"/>
        <w:autoSpaceDE w:val="0"/>
        <w:autoSpaceDN w:val="0"/>
        <w:spacing w:before="99" w:after="0" w:line="240" w:lineRule="auto"/>
        <w:ind w:left="192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…......................................................</w:t>
      </w:r>
    </w:p>
    <w:p w:rsidR="00FA2C95" w:rsidRPr="005D0B21" w:rsidRDefault="00FA2C95" w:rsidP="00FA2C95">
      <w:pPr>
        <w:widowControl w:val="0"/>
        <w:autoSpaceDE w:val="0"/>
        <w:autoSpaceDN w:val="0"/>
        <w:spacing w:before="1" w:after="0" w:line="240" w:lineRule="auto"/>
        <w:ind w:left="192" w:right="830" w:firstLine="930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Novák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Anna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 mint tulajdonos</w:t>
      </w:r>
    </w:p>
    <w:p w:rsidR="00FA2C95" w:rsidRPr="005D0B21" w:rsidRDefault="00FA2C95" w:rsidP="00FA2C95">
      <w:pPr>
        <w:widowControl w:val="0"/>
        <w:autoSpaceDE w:val="0"/>
        <w:autoSpaceDN w:val="0"/>
        <w:spacing w:before="1" w:after="0" w:line="240" w:lineRule="auto"/>
        <w:ind w:left="192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Tiszavasvári, 2017.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december ..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.</w:t>
      </w:r>
    </w:p>
    <w:p w:rsidR="00FA2C95" w:rsidRPr="005D0B21" w:rsidRDefault="00FA2C95" w:rsidP="00FA2C95">
      <w:pPr>
        <w:widowControl w:val="0"/>
        <w:autoSpaceDE w:val="0"/>
        <w:autoSpaceDN w:val="0"/>
        <w:spacing w:before="99" w:after="0" w:line="240" w:lineRule="auto"/>
        <w:ind w:left="192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br w:type="column"/>
        <w:t>…......................................................</w:t>
      </w:r>
    </w:p>
    <w:p w:rsidR="00FA2C95" w:rsidRPr="005D0B21" w:rsidRDefault="00FA2C95" w:rsidP="00FA2C95">
      <w:pPr>
        <w:widowControl w:val="0"/>
        <w:autoSpaceDE w:val="0"/>
        <w:autoSpaceDN w:val="0"/>
        <w:spacing w:before="1" w:after="0" w:line="240" w:lineRule="auto"/>
        <w:ind w:left="192" w:right="2623" w:firstLine="1040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Szakos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Péter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 mint tulajdonos</w:t>
      </w:r>
    </w:p>
    <w:p w:rsidR="00FA2C95" w:rsidRPr="005D0B21" w:rsidRDefault="00FA2C95" w:rsidP="00FA2C95">
      <w:pPr>
        <w:widowControl w:val="0"/>
        <w:autoSpaceDE w:val="0"/>
        <w:autoSpaceDN w:val="0"/>
        <w:spacing w:before="1" w:after="0" w:line="240" w:lineRule="auto"/>
        <w:ind w:left="192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Tiszavasvári, 2017.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december ..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.</w:t>
      </w:r>
    </w:p>
    <w:p w:rsidR="00FA2C95" w:rsidRPr="005D0B21" w:rsidRDefault="00FA2C95" w:rsidP="00FA2C95">
      <w:pPr>
        <w:sectPr w:rsidR="00FA2C95" w:rsidRPr="005D0B21">
          <w:type w:val="continuous"/>
          <w:pgSz w:w="11900" w:h="16840"/>
          <w:pgMar w:top="1060" w:right="1020" w:bottom="1400" w:left="1020" w:header="708" w:footer="708" w:gutter="0"/>
          <w:cols w:num="2" w:space="708" w:equalWidth="0">
            <w:col w:w="3376" w:space="1438"/>
            <w:col w:w="5046"/>
          </w:cols>
        </w:sectPr>
      </w:pP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sz w:val="20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sz w:val="20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sz w:val="20"/>
          <w:szCs w:val="24"/>
          <w:lang w:eastAsia="hu-HU" w:bidi="hu-HU"/>
        </w:rPr>
      </w:pPr>
    </w:p>
    <w:p w:rsidR="00FA2C95" w:rsidRPr="005D0B21" w:rsidRDefault="00FA2C95" w:rsidP="00FA2C95">
      <w:pPr>
        <w:rPr>
          <w:sz w:val="20"/>
        </w:rPr>
        <w:sectPr w:rsidR="00FA2C95" w:rsidRPr="005D0B21">
          <w:type w:val="continuous"/>
          <w:pgSz w:w="11900" w:h="16840"/>
          <w:pgMar w:top="1060" w:right="1020" w:bottom="1400" w:left="1020" w:header="708" w:footer="708" w:gutter="0"/>
          <w:cols w:space="708"/>
        </w:sectPr>
      </w:pPr>
    </w:p>
    <w:p w:rsidR="00FA2C95" w:rsidRPr="005D0B21" w:rsidRDefault="00FA2C95" w:rsidP="00FA2C95">
      <w:pPr>
        <w:widowControl w:val="0"/>
        <w:autoSpaceDE w:val="0"/>
        <w:autoSpaceDN w:val="0"/>
        <w:spacing w:before="250" w:after="0" w:line="240" w:lineRule="auto"/>
        <w:ind w:left="192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…......................................................</w:t>
      </w:r>
    </w:p>
    <w:p w:rsidR="00FA2C95" w:rsidRPr="005D0B21" w:rsidRDefault="00FA2C95" w:rsidP="00FA2C95">
      <w:pPr>
        <w:widowControl w:val="0"/>
        <w:autoSpaceDE w:val="0"/>
        <w:autoSpaceDN w:val="0"/>
        <w:spacing w:before="1" w:after="0" w:line="240" w:lineRule="auto"/>
        <w:ind w:left="192" w:right="1249" w:firstLine="930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Nagy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Géza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 mint tulajdonos</w:t>
      </w:r>
    </w:p>
    <w:p w:rsidR="00FA2C95" w:rsidRPr="005D0B21" w:rsidRDefault="00FA2C95" w:rsidP="00FA2C95">
      <w:pPr>
        <w:widowControl w:val="0"/>
        <w:autoSpaceDE w:val="0"/>
        <w:autoSpaceDN w:val="0"/>
        <w:spacing w:before="1" w:after="0" w:line="240" w:lineRule="auto"/>
        <w:ind w:left="192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Tiszavasvári, 2017.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december ..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.</w:t>
      </w:r>
    </w:p>
    <w:p w:rsidR="00FA2C95" w:rsidRPr="005D0B21" w:rsidRDefault="00FA2C95" w:rsidP="00FA2C95">
      <w:pPr>
        <w:widowControl w:val="0"/>
        <w:autoSpaceDE w:val="0"/>
        <w:autoSpaceDN w:val="0"/>
        <w:spacing w:before="250" w:after="0" w:line="240" w:lineRule="auto"/>
        <w:ind w:left="192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br w:type="column"/>
        <w:t>…......................................................</w:t>
      </w:r>
    </w:p>
    <w:p w:rsidR="00FA2C95" w:rsidRPr="005D0B21" w:rsidRDefault="00FA2C95" w:rsidP="00FA2C95">
      <w:pPr>
        <w:widowControl w:val="0"/>
        <w:autoSpaceDE w:val="0"/>
        <w:autoSpaceDN w:val="0"/>
        <w:spacing w:before="1" w:after="0" w:line="240" w:lineRule="auto"/>
        <w:ind w:left="192" w:right="2874" w:firstLine="710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Barilla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Csilla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 mint tulajdonos</w:t>
      </w:r>
    </w:p>
    <w:p w:rsidR="00FA2C95" w:rsidRPr="005D0B21" w:rsidRDefault="00FA2C95" w:rsidP="00FA2C95">
      <w:pPr>
        <w:widowControl w:val="0"/>
        <w:autoSpaceDE w:val="0"/>
        <w:autoSpaceDN w:val="0"/>
        <w:spacing w:before="1" w:after="0" w:line="240" w:lineRule="auto"/>
        <w:ind w:left="192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Tiszavasvári, 2017.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december ..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.</w:t>
      </w:r>
    </w:p>
    <w:p w:rsidR="00FA2C95" w:rsidRPr="005D0B21" w:rsidRDefault="00FA2C95" w:rsidP="00FA2C95">
      <w:pPr>
        <w:sectPr w:rsidR="00FA2C95" w:rsidRPr="005D0B21">
          <w:type w:val="continuous"/>
          <w:pgSz w:w="11900" w:h="16840"/>
          <w:pgMar w:top="1060" w:right="1020" w:bottom="1400" w:left="1020" w:header="708" w:footer="708" w:gutter="0"/>
          <w:cols w:num="2" w:space="708" w:equalWidth="0">
            <w:col w:w="3376" w:space="1438"/>
            <w:col w:w="5046"/>
          </w:cols>
        </w:sectPr>
      </w:pPr>
    </w:p>
    <w:p w:rsidR="00FA2C95" w:rsidRPr="005D0B21" w:rsidRDefault="00FA2C95" w:rsidP="00FA2C95">
      <w:pPr>
        <w:widowControl w:val="0"/>
        <w:autoSpaceDE w:val="0"/>
        <w:autoSpaceDN w:val="0"/>
        <w:spacing w:before="85" w:after="0" w:line="240" w:lineRule="auto"/>
        <w:ind w:left="192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…......................................................</w:t>
      </w: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ind w:left="192" w:right="830" w:firstLine="656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Barilla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Zsuzsanna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 mint tulajdonos</w:t>
      </w:r>
    </w:p>
    <w:p w:rsidR="00FA2C95" w:rsidRPr="005D0B21" w:rsidRDefault="00FA2C95" w:rsidP="00FA2C95">
      <w:pPr>
        <w:widowControl w:val="0"/>
        <w:autoSpaceDE w:val="0"/>
        <w:autoSpaceDN w:val="0"/>
        <w:spacing w:before="2" w:after="0" w:line="240" w:lineRule="auto"/>
        <w:ind w:left="192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Tiszavasvári, 2017.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december ..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.</w:t>
      </w:r>
    </w:p>
    <w:p w:rsidR="00FA2C95" w:rsidRPr="005D0B21" w:rsidRDefault="00FA2C95" w:rsidP="00FA2C95">
      <w:pPr>
        <w:widowControl w:val="0"/>
        <w:autoSpaceDE w:val="0"/>
        <w:autoSpaceDN w:val="0"/>
        <w:spacing w:before="85" w:after="0" w:line="240" w:lineRule="auto"/>
        <w:ind w:left="192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br w:type="column"/>
        <w:t>…......................................................</w:t>
      </w: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ind w:left="192" w:right="2874" w:firstLine="712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Nagy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Gyuláné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 mint tulajdonos</w:t>
      </w:r>
    </w:p>
    <w:p w:rsidR="00FA2C95" w:rsidRPr="005D0B21" w:rsidRDefault="00FA2C95" w:rsidP="00FA2C95">
      <w:pPr>
        <w:widowControl w:val="0"/>
        <w:autoSpaceDE w:val="0"/>
        <w:autoSpaceDN w:val="0"/>
        <w:spacing w:before="2" w:after="0" w:line="240" w:lineRule="auto"/>
        <w:ind w:left="192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Tiszavasvári, 2017.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december ..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.</w:t>
      </w:r>
    </w:p>
    <w:p w:rsidR="00FA2C95" w:rsidRPr="005D0B21" w:rsidRDefault="00FA2C95" w:rsidP="00FA2C95">
      <w:pPr>
        <w:sectPr w:rsidR="00FA2C95" w:rsidRPr="005D0B21">
          <w:pgSz w:w="11900" w:h="16840"/>
          <w:pgMar w:top="1380" w:right="1020" w:bottom="1400" w:left="1020" w:header="0" w:footer="1208" w:gutter="0"/>
          <w:cols w:num="2" w:space="708" w:equalWidth="0">
            <w:col w:w="3376" w:space="1438"/>
            <w:col w:w="5046"/>
          </w:cols>
        </w:sectPr>
      </w:pP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sz w:val="20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sz w:val="20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sz w:val="20"/>
          <w:szCs w:val="24"/>
          <w:lang w:eastAsia="hu-HU" w:bidi="hu-HU"/>
        </w:rPr>
      </w:pPr>
    </w:p>
    <w:p w:rsidR="00FA2C95" w:rsidRPr="005D0B21" w:rsidRDefault="00FA2C95" w:rsidP="00FA2C95">
      <w:pPr>
        <w:rPr>
          <w:sz w:val="20"/>
        </w:rPr>
        <w:sectPr w:rsidR="00FA2C95" w:rsidRPr="005D0B21">
          <w:type w:val="continuous"/>
          <w:pgSz w:w="11900" w:h="16840"/>
          <w:pgMar w:top="1060" w:right="1020" w:bottom="1400" w:left="1020" w:header="708" w:footer="708" w:gutter="0"/>
          <w:cols w:space="708"/>
        </w:sectPr>
      </w:pPr>
    </w:p>
    <w:p w:rsidR="00FA2C95" w:rsidRPr="005D0B21" w:rsidRDefault="00FA2C95" w:rsidP="00FA2C95">
      <w:pPr>
        <w:widowControl w:val="0"/>
        <w:autoSpaceDE w:val="0"/>
        <w:autoSpaceDN w:val="0"/>
        <w:spacing w:before="250" w:after="0" w:line="240" w:lineRule="auto"/>
        <w:ind w:left="192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…......................................................</w:t>
      </w: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ind w:left="192" w:right="1019" w:firstLine="602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Rivnyák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Józsefné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 mint tulajdonos</w:t>
      </w:r>
    </w:p>
    <w:p w:rsidR="00FA2C95" w:rsidRPr="005D0B21" w:rsidRDefault="00FA2C95" w:rsidP="00FA2C95">
      <w:pPr>
        <w:widowControl w:val="0"/>
        <w:autoSpaceDE w:val="0"/>
        <w:autoSpaceDN w:val="0"/>
        <w:spacing w:before="2" w:after="0" w:line="240" w:lineRule="auto"/>
        <w:ind w:left="192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Tiszavasvári, 2017.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december ..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.</w:t>
      </w:r>
    </w:p>
    <w:p w:rsidR="00FA2C95" w:rsidRPr="005D0B21" w:rsidRDefault="00FA2C95" w:rsidP="00FA2C95">
      <w:pPr>
        <w:widowControl w:val="0"/>
        <w:autoSpaceDE w:val="0"/>
        <w:autoSpaceDN w:val="0"/>
        <w:spacing w:before="250" w:after="0" w:line="240" w:lineRule="auto"/>
        <w:ind w:left="192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br w:type="column"/>
        <w:t>…......................................................</w:t>
      </w: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ind w:left="192" w:right="2346" w:firstLine="602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Dr. Kovács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Lászlóné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 mint tulajdonos</w:t>
      </w:r>
    </w:p>
    <w:p w:rsidR="00FA2C95" w:rsidRPr="005D0B21" w:rsidRDefault="00FA2C95" w:rsidP="00FA2C95">
      <w:pPr>
        <w:widowControl w:val="0"/>
        <w:autoSpaceDE w:val="0"/>
        <w:autoSpaceDN w:val="0"/>
        <w:spacing w:before="2" w:after="0" w:line="240" w:lineRule="auto"/>
        <w:ind w:left="192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Tiszavasvári, 2017.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december ..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.</w:t>
      </w:r>
    </w:p>
    <w:p w:rsidR="00FA2C95" w:rsidRPr="005D0B21" w:rsidRDefault="00FA2C95" w:rsidP="00FA2C95">
      <w:pPr>
        <w:sectPr w:rsidR="00FA2C95" w:rsidRPr="005D0B21">
          <w:type w:val="continuous"/>
          <w:pgSz w:w="11900" w:h="16840"/>
          <w:pgMar w:top="1060" w:right="1020" w:bottom="1400" w:left="1020" w:header="708" w:footer="708" w:gutter="0"/>
          <w:cols w:num="2" w:space="708" w:equalWidth="0">
            <w:col w:w="3376" w:space="1438"/>
            <w:col w:w="5046"/>
          </w:cols>
        </w:sectPr>
      </w:pP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sz w:val="20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sz w:val="20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sz w:val="20"/>
          <w:szCs w:val="24"/>
          <w:lang w:eastAsia="hu-HU" w:bidi="hu-HU"/>
        </w:rPr>
      </w:pPr>
    </w:p>
    <w:p w:rsidR="00FA2C95" w:rsidRPr="005D0B21" w:rsidRDefault="00FA2C95" w:rsidP="00FA2C95">
      <w:pPr>
        <w:rPr>
          <w:sz w:val="20"/>
        </w:rPr>
        <w:sectPr w:rsidR="00FA2C95" w:rsidRPr="005D0B21">
          <w:type w:val="continuous"/>
          <w:pgSz w:w="11900" w:h="16840"/>
          <w:pgMar w:top="1060" w:right="1020" w:bottom="1400" w:left="1020" w:header="708" w:footer="708" w:gutter="0"/>
          <w:cols w:space="708"/>
        </w:sectPr>
      </w:pPr>
    </w:p>
    <w:p w:rsidR="00FA2C95" w:rsidRPr="005D0B21" w:rsidRDefault="00FA2C95" w:rsidP="00FA2C95">
      <w:pPr>
        <w:widowControl w:val="0"/>
        <w:autoSpaceDE w:val="0"/>
        <w:autoSpaceDN w:val="0"/>
        <w:spacing w:before="250" w:after="0" w:line="240" w:lineRule="auto"/>
        <w:ind w:left="192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…......................................................</w:t>
      </w: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ind w:left="192" w:right="1095" w:firstLine="384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Istvánné Kiss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Réka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 mint tulajdonos</w:t>
      </w:r>
    </w:p>
    <w:p w:rsidR="00FA2C95" w:rsidRPr="005D0B21" w:rsidRDefault="00FA2C95" w:rsidP="00FA2C95">
      <w:pPr>
        <w:widowControl w:val="0"/>
        <w:autoSpaceDE w:val="0"/>
        <w:autoSpaceDN w:val="0"/>
        <w:spacing w:before="2" w:after="0" w:line="240" w:lineRule="auto"/>
        <w:ind w:left="192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Tiszavasvári, 2017.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december ..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.</w:t>
      </w:r>
    </w:p>
    <w:p w:rsidR="00FA2C95" w:rsidRPr="005D0B21" w:rsidRDefault="00FA2C95" w:rsidP="00FA2C95">
      <w:pPr>
        <w:widowControl w:val="0"/>
        <w:autoSpaceDE w:val="0"/>
        <w:autoSpaceDN w:val="0"/>
        <w:spacing w:before="250" w:after="0" w:line="240" w:lineRule="auto"/>
        <w:ind w:left="192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br w:type="column"/>
        <w:t>…......................................................</w:t>
      </w: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ind w:left="192" w:right="2346" w:firstLine="602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Vereczkei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Andrea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 mint tulajdonos képviselője</w:t>
      </w:r>
    </w:p>
    <w:p w:rsidR="00FA2C95" w:rsidRPr="005D0B21" w:rsidRDefault="00FA2C95" w:rsidP="00FA2C95">
      <w:pPr>
        <w:widowControl w:val="0"/>
        <w:autoSpaceDE w:val="0"/>
        <w:autoSpaceDN w:val="0"/>
        <w:spacing w:before="2" w:after="0" w:line="240" w:lineRule="auto"/>
        <w:ind w:left="192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Tiszavasvári, 2017.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december ..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.</w:t>
      </w:r>
    </w:p>
    <w:p w:rsidR="00FA2C95" w:rsidRPr="005D0B21" w:rsidRDefault="00FA2C95" w:rsidP="00FA2C95">
      <w:pPr>
        <w:sectPr w:rsidR="00FA2C95" w:rsidRPr="005D0B21">
          <w:type w:val="continuous"/>
          <w:pgSz w:w="11900" w:h="16840"/>
          <w:pgMar w:top="1060" w:right="1020" w:bottom="1400" w:left="1020" w:header="708" w:footer="708" w:gutter="0"/>
          <w:cols w:num="2" w:space="708" w:equalWidth="0">
            <w:col w:w="3376" w:space="1438"/>
            <w:col w:w="5046"/>
          </w:cols>
        </w:sectPr>
      </w:pP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sz w:val="20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sz w:val="29"/>
          <w:szCs w:val="24"/>
          <w:lang w:eastAsia="hu-HU" w:bidi="hu-HU"/>
        </w:rPr>
      </w:pPr>
    </w:p>
    <w:p w:rsidR="00FA2C95" w:rsidRPr="005D0B21" w:rsidRDefault="00FA2C95" w:rsidP="00FA2C95">
      <w:pPr>
        <w:rPr>
          <w:sz w:val="29"/>
        </w:rPr>
        <w:sectPr w:rsidR="00FA2C95" w:rsidRPr="005D0B21">
          <w:type w:val="continuous"/>
          <w:pgSz w:w="11900" w:h="16840"/>
          <w:pgMar w:top="1060" w:right="1020" w:bottom="1400" w:left="1020" w:header="708" w:footer="708" w:gutter="0"/>
          <w:cols w:space="708"/>
        </w:sectPr>
      </w:pPr>
    </w:p>
    <w:p w:rsidR="00FA2C95" w:rsidRPr="005D0B21" w:rsidRDefault="00FA2C95" w:rsidP="00FA2C95">
      <w:pPr>
        <w:widowControl w:val="0"/>
        <w:autoSpaceDE w:val="0"/>
        <w:autoSpaceDN w:val="0"/>
        <w:spacing w:before="100" w:after="0" w:line="240" w:lineRule="auto"/>
        <w:ind w:left="192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…......................................................</w:t>
      </w:r>
    </w:p>
    <w:p w:rsidR="00FA2C95" w:rsidRPr="005D0B21" w:rsidRDefault="00FA2C95" w:rsidP="00FA2C95">
      <w:pPr>
        <w:widowControl w:val="0"/>
        <w:autoSpaceDE w:val="0"/>
        <w:autoSpaceDN w:val="0"/>
        <w:spacing w:before="1" w:after="0" w:line="240" w:lineRule="auto"/>
        <w:ind w:left="192" w:right="1161" w:firstLine="876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István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Zoltán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 mint tulajdonos</w:t>
      </w:r>
    </w:p>
    <w:p w:rsidR="00FA2C95" w:rsidRPr="005D0B21" w:rsidRDefault="00FA2C95" w:rsidP="00FA2C95">
      <w:pPr>
        <w:widowControl w:val="0"/>
        <w:autoSpaceDE w:val="0"/>
        <w:autoSpaceDN w:val="0"/>
        <w:spacing w:before="1" w:after="0" w:line="240" w:lineRule="auto"/>
        <w:ind w:left="192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Tiszavasvári, 2017.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december ..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.</w:t>
      </w:r>
    </w:p>
    <w:p w:rsidR="00FA2C95" w:rsidRPr="005D0B21" w:rsidRDefault="00FA2C95" w:rsidP="00FA2C95">
      <w:pPr>
        <w:widowControl w:val="0"/>
        <w:autoSpaceDE w:val="0"/>
        <w:autoSpaceDN w:val="0"/>
        <w:spacing w:before="100" w:after="0" w:line="240" w:lineRule="auto"/>
        <w:ind w:left="192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br w:type="column"/>
        <w:t>…......................................................</w:t>
      </w:r>
    </w:p>
    <w:p w:rsidR="00FA2C95" w:rsidRPr="005D0B21" w:rsidRDefault="00FA2C95" w:rsidP="00FA2C95">
      <w:pPr>
        <w:widowControl w:val="0"/>
        <w:autoSpaceDE w:val="0"/>
        <w:autoSpaceDN w:val="0"/>
        <w:spacing w:before="1" w:after="0" w:line="240" w:lineRule="auto"/>
        <w:ind w:left="192" w:right="2755" w:firstLine="930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István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József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 mint tulajdonos</w:t>
      </w:r>
    </w:p>
    <w:p w:rsidR="00FA2C95" w:rsidRPr="005D0B21" w:rsidRDefault="00FA2C95" w:rsidP="00FA2C95">
      <w:pPr>
        <w:widowControl w:val="0"/>
        <w:autoSpaceDE w:val="0"/>
        <w:autoSpaceDN w:val="0"/>
        <w:spacing w:before="1" w:after="0" w:line="240" w:lineRule="auto"/>
        <w:ind w:left="192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Tiszavasvári, 2017.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december ..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.</w:t>
      </w:r>
    </w:p>
    <w:p w:rsidR="00FA2C95" w:rsidRPr="005D0B21" w:rsidRDefault="00FA2C95" w:rsidP="00FA2C95">
      <w:pPr>
        <w:sectPr w:rsidR="00FA2C95" w:rsidRPr="005D0B21">
          <w:type w:val="continuous"/>
          <w:pgSz w:w="11900" w:h="16840"/>
          <w:pgMar w:top="1060" w:right="1020" w:bottom="1400" w:left="1020" w:header="708" w:footer="708" w:gutter="0"/>
          <w:cols w:num="2" w:space="708" w:equalWidth="0">
            <w:col w:w="3376" w:space="1438"/>
            <w:col w:w="5046"/>
          </w:cols>
        </w:sectPr>
      </w:pP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sz w:val="20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sz w:val="20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sz w:val="20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before="8" w:after="0" w:line="240" w:lineRule="auto"/>
        <w:rPr>
          <w:rFonts w:ascii="Arial Narrow" w:eastAsia="Arial Narrow" w:hAnsi="Arial Narrow" w:cs="Arial Narrow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before="99" w:after="0" w:line="240" w:lineRule="auto"/>
        <w:ind w:left="192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…......................................................</w:t>
      </w:r>
    </w:p>
    <w:p w:rsidR="00FA2C95" w:rsidRPr="005D0B21" w:rsidRDefault="00FA2C95" w:rsidP="00FA2C95">
      <w:pPr>
        <w:widowControl w:val="0"/>
        <w:autoSpaceDE w:val="0"/>
        <w:autoSpaceDN w:val="0"/>
        <w:spacing w:before="1" w:after="0" w:line="240" w:lineRule="auto"/>
        <w:ind w:left="192" w:right="6647" w:firstLine="656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Vinginder György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Attila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 mint tulajdonos</w:t>
      </w:r>
    </w:p>
    <w:p w:rsidR="00FA2C95" w:rsidRPr="005D0B21" w:rsidRDefault="00FA2C95" w:rsidP="00FA2C95">
      <w:pPr>
        <w:widowControl w:val="0"/>
        <w:autoSpaceDE w:val="0"/>
        <w:autoSpaceDN w:val="0"/>
        <w:spacing w:before="1" w:after="0" w:line="240" w:lineRule="auto"/>
        <w:ind w:left="192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Tiszavasvári, 2017.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december ..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.</w:t>
      </w: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sz w:val="20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sz w:val="20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before="3" w:after="0" w:line="240" w:lineRule="auto"/>
        <w:rPr>
          <w:rFonts w:ascii="Arial Narrow" w:eastAsia="Arial Narrow" w:hAnsi="Arial Narrow" w:cs="Arial Narrow"/>
          <w:sz w:val="28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before="100" w:after="0" w:line="240" w:lineRule="auto"/>
        <w:ind w:left="4257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…......................................................</w:t>
      </w: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ind w:left="4609" w:right="2152" w:hanging="360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Tiszavasvári Város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Önkormányzata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 mint tulajdonos</w:t>
      </w:r>
    </w:p>
    <w:p w:rsidR="00FA2C95" w:rsidRPr="005D0B21" w:rsidRDefault="00FA2C95" w:rsidP="00FA2C95">
      <w:pPr>
        <w:widowControl w:val="0"/>
        <w:autoSpaceDE w:val="0"/>
        <w:autoSpaceDN w:val="0"/>
        <w:spacing w:before="1" w:after="0" w:line="240" w:lineRule="auto"/>
        <w:ind w:left="4259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Tiszavasvári, 2017.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december ..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.</w:t>
      </w: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sz w:val="20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sz w:val="20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before="6" w:after="0" w:line="240" w:lineRule="auto"/>
        <w:rPr>
          <w:rFonts w:ascii="Arial Narrow" w:eastAsia="Arial Narrow" w:hAnsi="Arial Narrow" w:cs="Arial Narrow"/>
          <w:sz w:val="23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before="100" w:after="0" w:line="240" w:lineRule="auto"/>
        <w:ind w:left="115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Ellenjegyzem:</w:t>
      </w:r>
    </w:p>
    <w:p w:rsidR="00FA2C95" w:rsidRPr="005D0B21" w:rsidRDefault="00FA2C95" w:rsidP="00FA2C95">
      <w:pPr>
        <w:widowControl w:val="0"/>
        <w:autoSpaceDE w:val="0"/>
        <w:autoSpaceDN w:val="0"/>
        <w:spacing w:before="5" w:after="0" w:line="240" w:lineRule="auto"/>
        <w:rPr>
          <w:rFonts w:ascii="Arial Narrow" w:eastAsia="Arial Narrow" w:hAnsi="Arial Narrow" w:cs="Arial Narrow"/>
          <w:sz w:val="15"/>
          <w:szCs w:val="24"/>
          <w:lang w:eastAsia="hu-HU" w:bidi="hu-HU"/>
        </w:rPr>
      </w:pPr>
    </w:p>
    <w:p w:rsidR="00FA2C95" w:rsidRPr="005D0B21" w:rsidRDefault="00FA2C95" w:rsidP="00FA2C95">
      <w:pPr>
        <w:widowControl w:val="0"/>
        <w:autoSpaceDE w:val="0"/>
        <w:autoSpaceDN w:val="0"/>
        <w:spacing w:before="100" w:after="0" w:line="240" w:lineRule="auto"/>
        <w:ind w:left="3006" w:right="4736" w:hanging="379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dr.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 Simon József jogtanácsos</w:t>
      </w:r>
    </w:p>
    <w:p w:rsidR="00FA2C95" w:rsidRPr="005D0B21" w:rsidRDefault="00FA2C95" w:rsidP="00FA2C95">
      <w:pPr>
        <w:widowControl w:val="0"/>
        <w:autoSpaceDE w:val="0"/>
        <w:autoSpaceDN w:val="0"/>
        <w:spacing w:before="1" w:after="0" w:line="240" w:lineRule="auto"/>
        <w:ind w:left="2243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nyilvántartási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 száma: 189/1993.</w:t>
      </w: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 xml:space="preserve">Kelt: Tiszavasvári, 2017. </w:t>
      </w:r>
      <w:proofErr w:type="gramStart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december ….</w:t>
      </w:r>
      <w:proofErr w:type="gramEnd"/>
      <w:r w:rsidRPr="005D0B21">
        <w:rPr>
          <w:rFonts w:ascii="Arial Narrow" w:eastAsia="Arial Narrow" w:hAnsi="Arial Narrow" w:cs="Arial Narrow"/>
          <w:sz w:val="24"/>
          <w:szCs w:val="24"/>
          <w:lang w:eastAsia="hu-HU" w:bidi="hu-HU"/>
        </w:rPr>
        <w:t>...</w:t>
      </w: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Arial Narrow" w:eastAsia="Arial Narrow" w:hAnsi="Arial Narrow" w:cs="Arial Narrow"/>
          <w:sz w:val="24"/>
          <w:szCs w:val="24"/>
          <w:lang w:eastAsia="hu-HU" w:bidi="hu-HU"/>
        </w:rPr>
      </w:pPr>
    </w:p>
    <w:p w:rsidR="00EE45AF" w:rsidRDefault="00EE45AF" w:rsidP="00FA2C95">
      <w:pPr>
        <w:spacing w:before="73"/>
        <w:ind w:left="124"/>
        <w:rPr>
          <w:b/>
          <w:sz w:val="28"/>
        </w:rPr>
      </w:pPr>
    </w:p>
    <w:p w:rsidR="00EE45AF" w:rsidRDefault="00EE45AF" w:rsidP="00FA2C95">
      <w:pPr>
        <w:spacing w:before="73"/>
        <w:ind w:left="124"/>
        <w:rPr>
          <w:b/>
          <w:sz w:val="28"/>
        </w:rPr>
      </w:pPr>
    </w:p>
    <w:p w:rsidR="00FA2C95" w:rsidRDefault="00FA2C95" w:rsidP="00FA2C95">
      <w:pPr>
        <w:spacing w:before="73"/>
        <w:ind w:left="124"/>
        <w:rPr>
          <w:b/>
          <w:sz w:val="28"/>
        </w:rPr>
      </w:pPr>
      <w:r>
        <w:rPr>
          <w:b/>
          <w:sz w:val="28"/>
        </w:rPr>
        <w:t>A Tiszavasvári, Ady Endre utca 10. szám alatti társasház</w:t>
      </w:r>
    </w:p>
    <w:p w:rsidR="00FA2C95" w:rsidRDefault="00FA2C95" w:rsidP="00FA2C95">
      <w:pPr>
        <w:pStyle w:val="Szvegtrzs"/>
        <w:spacing w:before="121" w:line="352" w:lineRule="auto"/>
        <w:ind w:left="110" w:right="6831"/>
      </w:pPr>
      <w:r>
        <w:t>Szervezeti és Működési Szabályzata (SzMSz)</w:t>
      </w:r>
    </w:p>
    <w:p w:rsidR="00FA2C95" w:rsidRDefault="00FA2C95" w:rsidP="00FA2C95">
      <w:pPr>
        <w:pStyle w:val="Szvegtrzs"/>
        <w:spacing w:before="7"/>
        <w:rPr>
          <w:sz w:val="32"/>
        </w:rPr>
      </w:pPr>
    </w:p>
    <w:p w:rsidR="00FA2C95" w:rsidRDefault="00FA2C95" w:rsidP="00FA2C95">
      <w:pPr>
        <w:pStyle w:val="Szvegtrzs"/>
        <w:ind w:left="135" w:right="130"/>
        <w:jc w:val="both"/>
      </w:pPr>
      <w:r>
        <w:t>A Társasház a 2017. december</w:t>
      </w:r>
      <w:proofErr w:type="gramStart"/>
      <w:r>
        <w:t>…....</w:t>
      </w:r>
      <w:proofErr w:type="gramEnd"/>
      <w:r>
        <w:t xml:space="preserve"> napján tartott közgyűlésén a társasházakról szóló 2003. évi CXXXIII. törvény (a továbbiakban: Társasházi tv.) 14. §-ának, valamint a Tiszavasvári Lakásszövetkezet alapszabályára figyelemmel, továbbá a Lakásszövetkezetekről szóló 2004. évi CXV. tv. </w:t>
      </w:r>
      <w:proofErr w:type="gramStart"/>
      <w:r>
        <w:t>rendelkezése</w:t>
      </w:r>
      <w:proofErr w:type="gramEnd"/>
      <w:r>
        <w:t xml:space="preserve"> alapján a tulajdonostársak egyhangú igenlő szavazattal a …../2017. (XII. ..) sz. határozatával, az alábbi tartalommal elfogadta a szervezeti-működési szabályzatát.</w:t>
      </w:r>
    </w:p>
    <w:p w:rsidR="00FA2C95" w:rsidRDefault="00FA2C95" w:rsidP="00FA2C95">
      <w:pPr>
        <w:pStyle w:val="Szvegtrzs"/>
        <w:spacing w:before="3"/>
        <w:rPr>
          <w:sz w:val="31"/>
        </w:rPr>
      </w:pPr>
    </w:p>
    <w:p w:rsidR="00FA2C95" w:rsidRDefault="00FA2C95" w:rsidP="00FA2C95">
      <w:pPr>
        <w:ind w:left="135"/>
        <w:rPr>
          <w:b/>
          <w:sz w:val="26"/>
        </w:rPr>
      </w:pPr>
      <w:bookmarkStart w:id="1" w:name="_A_Szervezeti_és_Működési_Szabályzat_cél"/>
      <w:bookmarkEnd w:id="1"/>
      <w:r>
        <w:rPr>
          <w:b/>
          <w:sz w:val="26"/>
        </w:rPr>
        <w:t>A Szervezeti és Működési Szabályzat célja</w:t>
      </w:r>
    </w:p>
    <w:p w:rsidR="00FA2C95" w:rsidRDefault="00FA2C95" w:rsidP="00FA2C95">
      <w:pPr>
        <w:pStyle w:val="Szvegtrzs"/>
        <w:spacing w:before="119"/>
        <w:ind w:left="135" w:right="125" w:firstLine="38"/>
        <w:jc w:val="both"/>
      </w:pPr>
      <w:proofErr w:type="gramStart"/>
      <w:r>
        <w:t>A Szervezeti és Működési Szabályzat (a továbbiakban Szervezeti és Működési Szabályzat vagy SzMSz) célja, hogy szabályozza a Társasház szervezeti felépítését, szerveinek hatás- és feladatkörét, azok jogait és kötelezettségeit, a tulajdonostárs külön tulajdonának használatára, hasznosítására, a külön tulajdonon belül nem mérhető közüzemi és más szolgáltatások díjának elszámolására és megfizetésére, a felújítás, a korszerűsítés, valamint minden, a rendes gazdálkodás keretein belüli vagy kívüli intézkedések kapcsán szükséges döntés meghozatalának rendjét, a közös költség és a közösség egészét terhelő</w:t>
      </w:r>
      <w:proofErr w:type="gramEnd"/>
      <w:r>
        <w:t xml:space="preserve"> </w:t>
      </w:r>
      <w:proofErr w:type="gramStart"/>
      <w:r>
        <w:t>kötelezettségek</w:t>
      </w:r>
      <w:proofErr w:type="gramEnd"/>
      <w:r>
        <w:t xml:space="preserve"> viselését és a költséghátralékok megfizetését, a Társasház és a Társasház-kezelő kapcsolatának rendjét, felújítási alap képzése esetén az alap felhasználását és a házirendet.</w:t>
      </w:r>
    </w:p>
    <w:p w:rsidR="00FA2C95" w:rsidRDefault="00FA2C95" w:rsidP="00FA2C95">
      <w:pPr>
        <w:spacing w:before="117"/>
        <w:ind w:left="3056" w:right="3509"/>
        <w:jc w:val="center"/>
        <w:rPr>
          <w:b/>
          <w:i/>
        </w:rPr>
      </w:pPr>
      <w:r>
        <w:rPr>
          <w:b/>
          <w:i/>
        </w:rPr>
        <w:t>I.</w:t>
      </w:r>
    </w:p>
    <w:p w:rsidR="00FA2C95" w:rsidRDefault="00FA2C95" w:rsidP="00FA2C95">
      <w:pPr>
        <w:pStyle w:val="Szvegtrzs"/>
        <w:spacing w:before="120" w:line="352" w:lineRule="auto"/>
        <w:ind w:left="200" w:right="7988" w:hanging="50"/>
      </w:pPr>
      <w:r>
        <w:t xml:space="preserve">A Társasház szervei </w:t>
      </w:r>
      <w:proofErr w:type="gramStart"/>
      <w:r>
        <w:t>A</w:t>
      </w:r>
      <w:proofErr w:type="gramEnd"/>
      <w:r>
        <w:t xml:space="preserve"> Társasházi</w:t>
      </w:r>
      <w:r>
        <w:rPr>
          <w:spacing w:val="-25"/>
        </w:rPr>
        <w:t xml:space="preserve"> </w:t>
      </w:r>
      <w:r>
        <w:t>szervek</w:t>
      </w:r>
    </w:p>
    <w:p w:rsidR="00FA2C95" w:rsidRDefault="00FA2C95" w:rsidP="00FA2C95">
      <w:pPr>
        <w:pStyle w:val="Listaszerbekezds"/>
        <w:numPr>
          <w:ilvl w:val="0"/>
          <w:numId w:val="13"/>
        </w:numPr>
        <w:tabs>
          <w:tab w:val="left" w:pos="1171"/>
          <w:tab w:val="left" w:pos="1172"/>
        </w:tabs>
        <w:spacing w:before="1"/>
        <w:jc w:val="left"/>
      </w:pPr>
      <w:r>
        <w:t>Közgyűlés</w:t>
      </w:r>
    </w:p>
    <w:p w:rsidR="00FA2C95" w:rsidRDefault="00FA2C95" w:rsidP="00FA2C95">
      <w:pPr>
        <w:pStyle w:val="Listaszerbekezds"/>
        <w:numPr>
          <w:ilvl w:val="0"/>
          <w:numId w:val="13"/>
        </w:numPr>
        <w:tabs>
          <w:tab w:val="left" w:pos="1171"/>
          <w:tab w:val="left" w:pos="1172"/>
        </w:tabs>
        <w:spacing w:before="120"/>
        <w:jc w:val="left"/>
      </w:pPr>
      <w:r>
        <w:t>Közös képviselő vagy</w:t>
      </w:r>
      <w:r>
        <w:rPr>
          <w:spacing w:val="-24"/>
        </w:rPr>
        <w:t xml:space="preserve"> </w:t>
      </w:r>
      <w:r>
        <w:t>Intézőbizottság</w:t>
      </w:r>
    </w:p>
    <w:p w:rsidR="00FA2C95" w:rsidRDefault="00FA2C95" w:rsidP="00FA2C95">
      <w:pPr>
        <w:pStyle w:val="Listaszerbekezds"/>
        <w:numPr>
          <w:ilvl w:val="0"/>
          <w:numId w:val="13"/>
        </w:numPr>
        <w:tabs>
          <w:tab w:val="left" w:pos="1171"/>
          <w:tab w:val="left" w:pos="1172"/>
        </w:tabs>
        <w:spacing w:before="119"/>
        <w:ind w:left="1171" w:hanging="609"/>
        <w:jc w:val="left"/>
      </w:pPr>
      <w:r>
        <w:t>Gazdasági ellenőrzést segítő</w:t>
      </w:r>
      <w:r>
        <w:rPr>
          <w:spacing w:val="-25"/>
        </w:rPr>
        <w:t xml:space="preserve"> </w:t>
      </w:r>
      <w:r>
        <w:t>személy</w:t>
      </w:r>
    </w:p>
    <w:p w:rsidR="00FA2C95" w:rsidRDefault="00FA2C95" w:rsidP="00FA2C95">
      <w:pPr>
        <w:pStyle w:val="Szvegtrzs"/>
        <w:rPr>
          <w:sz w:val="24"/>
        </w:rPr>
      </w:pPr>
    </w:p>
    <w:p w:rsidR="00FA2C95" w:rsidRDefault="00FA2C95" w:rsidP="00FA2C95">
      <w:pPr>
        <w:pStyle w:val="Szvegtrzs"/>
        <w:spacing w:before="10"/>
        <w:rPr>
          <w:sz w:val="18"/>
        </w:rPr>
      </w:pPr>
    </w:p>
    <w:p w:rsidR="00FA2C95" w:rsidRDefault="00FA2C95" w:rsidP="00FA2C95">
      <w:pPr>
        <w:pStyle w:val="Szvegtrzs"/>
        <w:ind w:left="561"/>
      </w:pPr>
      <w:r>
        <w:t>A Társasház szervei az SzMSz készítésének időpontjában:</w:t>
      </w:r>
    </w:p>
    <w:p w:rsidR="00FA2C95" w:rsidRDefault="00FA2C95" w:rsidP="00FA2C95">
      <w:pPr>
        <w:pStyle w:val="Listaszerbekezds"/>
        <w:numPr>
          <w:ilvl w:val="0"/>
          <w:numId w:val="13"/>
        </w:numPr>
        <w:tabs>
          <w:tab w:val="left" w:pos="1171"/>
          <w:tab w:val="left" w:pos="1172"/>
        </w:tabs>
        <w:spacing w:before="120"/>
        <w:jc w:val="left"/>
      </w:pPr>
      <w:r>
        <w:t>Közgyűlés</w:t>
      </w:r>
    </w:p>
    <w:p w:rsidR="00FA2C95" w:rsidRDefault="00FA2C95" w:rsidP="00FA2C95">
      <w:pPr>
        <w:pStyle w:val="Listaszerbekezds"/>
        <w:numPr>
          <w:ilvl w:val="0"/>
          <w:numId w:val="13"/>
        </w:numPr>
        <w:tabs>
          <w:tab w:val="left" w:pos="1171"/>
          <w:tab w:val="left" w:pos="1172"/>
        </w:tabs>
        <w:spacing w:before="119"/>
        <w:jc w:val="left"/>
      </w:pPr>
      <w:r>
        <w:t>Közös képviselő</w:t>
      </w:r>
    </w:p>
    <w:p w:rsidR="00FA2C95" w:rsidRDefault="00FA2C95" w:rsidP="00FA2C95">
      <w:pPr>
        <w:pStyle w:val="Listaszerbekezds"/>
        <w:numPr>
          <w:ilvl w:val="1"/>
          <w:numId w:val="13"/>
        </w:numPr>
        <w:tabs>
          <w:tab w:val="left" w:pos="4372"/>
        </w:tabs>
        <w:spacing w:before="120"/>
        <w:ind w:hanging="221"/>
        <w:jc w:val="left"/>
      </w:pPr>
      <w:bookmarkStart w:id="2" w:name="A)_A_Közgyűlés"/>
      <w:bookmarkEnd w:id="2"/>
      <w:r>
        <w:t>A</w:t>
      </w:r>
      <w:r>
        <w:rPr>
          <w:spacing w:val="-12"/>
        </w:rPr>
        <w:t xml:space="preserve"> </w:t>
      </w:r>
      <w:r>
        <w:t>Közgyűlés</w:t>
      </w:r>
    </w:p>
    <w:p w:rsidR="00FA2C95" w:rsidRDefault="00FA2C95" w:rsidP="00FA2C95">
      <w:pPr>
        <w:pStyle w:val="Szvegtrzs"/>
        <w:spacing w:before="4"/>
        <w:rPr>
          <w:sz w:val="32"/>
        </w:rPr>
      </w:pPr>
    </w:p>
    <w:p w:rsidR="00FA2C95" w:rsidRDefault="00FA2C95" w:rsidP="00FA2C95">
      <w:pPr>
        <w:ind w:left="3106" w:right="3509"/>
        <w:jc w:val="center"/>
        <w:rPr>
          <w:i/>
        </w:rPr>
      </w:pPr>
      <w:r>
        <w:rPr>
          <w:i/>
        </w:rPr>
        <w:t>A közgyűlés hatásköre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701"/>
          <w:tab w:val="left" w:pos="703"/>
        </w:tabs>
        <w:spacing w:before="122"/>
        <w:ind w:hanging="402"/>
        <w:jc w:val="left"/>
      </w:pPr>
      <w:r>
        <w:t>A Közgyűlés a Társasház legfőbb döntéshozó</w:t>
      </w:r>
      <w:r>
        <w:rPr>
          <w:spacing w:val="-18"/>
        </w:rPr>
        <w:t xml:space="preserve"> </w:t>
      </w:r>
      <w:r>
        <w:t>szerve.</w:t>
      </w:r>
    </w:p>
    <w:p w:rsidR="00FA2C95" w:rsidRDefault="00FA2C95" w:rsidP="00FA2C95">
      <w:pPr>
        <w:pStyle w:val="Szvegtrzs"/>
        <w:rPr>
          <w:sz w:val="24"/>
        </w:rPr>
      </w:pPr>
    </w:p>
    <w:p w:rsidR="00FA2C95" w:rsidRDefault="00FA2C95" w:rsidP="00FA2C95">
      <w:pPr>
        <w:pStyle w:val="Szvegtrzs"/>
        <w:spacing w:before="9"/>
        <w:rPr>
          <w:sz w:val="18"/>
        </w:rPr>
      </w:pPr>
    </w:p>
    <w:p w:rsidR="00FA2C95" w:rsidRDefault="00FA2C95" w:rsidP="00FA2C95">
      <w:pPr>
        <w:pStyle w:val="Szvegtrzs"/>
        <w:spacing w:line="252" w:lineRule="exact"/>
        <w:ind w:left="561"/>
      </w:pPr>
      <w:r>
        <w:t>A Közgyűlés kizárólagos hatáskörben határoz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2079"/>
          <w:tab w:val="left" w:pos="2080"/>
        </w:tabs>
        <w:spacing w:line="252" w:lineRule="exact"/>
        <w:ind w:left="1270" w:firstLine="0"/>
      </w:pPr>
      <w:r>
        <w:t>az alapító okirat módosításáról;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2079"/>
          <w:tab w:val="left" w:pos="2080"/>
        </w:tabs>
        <w:spacing w:line="252" w:lineRule="exact"/>
        <w:ind w:left="1270" w:firstLine="0"/>
      </w:pPr>
      <w:r>
        <w:t>a társasháztulajdon megszüntetéséről;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2069"/>
          <w:tab w:val="left" w:pos="2070"/>
        </w:tabs>
        <w:spacing w:before="2" w:line="252" w:lineRule="exact"/>
        <w:ind w:left="2070" w:hanging="800"/>
      </w:pPr>
      <w:r>
        <w:t>a Szervezeti és Működési Szabályzat és a házirend megalkotásáról illetve</w:t>
      </w:r>
      <w:r>
        <w:rPr>
          <w:spacing w:val="-23"/>
        </w:rPr>
        <w:t xml:space="preserve"> </w:t>
      </w:r>
      <w:r>
        <w:t>módosításáról;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2079"/>
          <w:tab w:val="left" w:pos="2080"/>
        </w:tabs>
        <w:spacing w:line="252" w:lineRule="exact"/>
        <w:ind w:left="1270" w:firstLine="0"/>
      </w:pPr>
      <w:r>
        <w:t>a közös célra szolgáló épületrészek használatáról, hasznosításáról,</w:t>
      </w:r>
      <w:r>
        <w:rPr>
          <w:spacing w:val="-10"/>
        </w:rPr>
        <w:t xml:space="preserve"> </w:t>
      </w:r>
      <w:r>
        <w:t>fenntartásáról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2079"/>
          <w:tab w:val="left" w:pos="2080"/>
        </w:tabs>
        <w:spacing w:before="1" w:line="252" w:lineRule="exact"/>
        <w:ind w:left="1270" w:firstLine="0"/>
      </w:pPr>
      <w:r>
        <w:t>a közös célra szolgáló kamerarendszer létesítéséről és</w:t>
      </w:r>
      <w:r>
        <w:rPr>
          <w:spacing w:val="-7"/>
        </w:rPr>
        <w:t xml:space="preserve"> </w:t>
      </w:r>
      <w:r>
        <w:t>üzemeltetéséről;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2129"/>
          <w:tab w:val="left" w:pos="2130"/>
        </w:tabs>
        <w:ind w:left="1270" w:right="1109" w:firstLine="0"/>
      </w:pPr>
      <w:r>
        <w:t>kezdeményezi a nem lakás céljára szolgáló helyiség használatának hasznosítását, hasznosítás módjának megváltoztatását;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2079"/>
          <w:tab w:val="left" w:pos="2080"/>
        </w:tabs>
        <w:spacing w:before="1" w:line="252" w:lineRule="exact"/>
        <w:ind w:left="1270" w:firstLine="0"/>
      </w:pPr>
      <w:r>
        <w:t>a rendes gazdálkodás körét meghaladó kiadások</w:t>
      </w:r>
      <w:r>
        <w:rPr>
          <w:spacing w:val="-3"/>
        </w:rPr>
        <w:t xml:space="preserve"> </w:t>
      </w:r>
      <w:r>
        <w:t>vállalásáról;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2079"/>
          <w:tab w:val="left" w:pos="2080"/>
        </w:tabs>
        <w:spacing w:line="252" w:lineRule="exact"/>
        <w:ind w:left="1270" w:firstLine="0"/>
      </w:pPr>
      <w:r>
        <w:t>a közösséget terhelő kötelezettségek vállalásáról;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2119"/>
          <w:tab w:val="left" w:pos="2120"/>
        </w:tabs>
        <w:spacing w:before="2"/>
        <w:ind w:left="1270" w:right="890" w:firstLine="0"/>
      </w:pPr>
      <w:r>
        <w:t>a</w:t>
      </w:r>
      <w:r>
        <w:rPr>
          <w:spacing w:val="-5"/>
        </w:rPr>
        <w:t xml:space="preserve"> </w:t>
      </w:r>
      <w:r>
        <w:t>közösség</w:t>
      </w:r>
      <w:r>
        <w:rPr>
          <w:spacing w:val="-5"/>
        </w:rPr>
        <w:t xml:space="preserve"> </w:t>
      </w:r>
      <w:r>
        <w:t>éves</w:t>
      </w:r>
      <w:r>
        <w:rPr>
          <w:spacing w:val="-7"/>
        </w:rPr>
        <w:t xml:space="preserve"> </w:t>
      </w:r>
      <w:r>
        <w:t>költségvetésének</w:t>
      </w:r>
      <w:r>
        <w:rPr>
          <w:spacing w:val="-7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elszámolásának,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számviteli</w:t>
      </w:r>
      <w:r>
        <w:rPr>
          <w:spacing w:val="-5"/>
        </w:rPr>
        <w:t xml:space="preserve"> </w:t>
      </w:r>
      <w:r>
        <w:t>szabályok</w:t>
      </w:r>
      <w:r>
        <w:rPr>
          <w:spacing w:val="-5"/>
        </w:rPr>
        <w:t xml:space="preserve"> </w:t>
      </w:r>
      <w:r>
        <w:t>szerinti beszámolójának elfogadásáról, valamint a Közös képviselő vagy az Intézőbizottság részére a jóváhagyás megadásáról;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2119"/>
          <w:tab w:val="left" w:pos="2120"/>
        </w:tabs>
        <w:spacing w:line="251" w:lineRule="exact"/>
        <w:ind w:left="2120" w:hanging="850"/>
      </w:pPr>
      <w:r>
        <w:t>a felújítási alap képzéséről illetve</w:t>
      </w:r>
      <w:r>
        <w:rPr>
          <w:spacing w:val="-2"/>
        </w:rPr>
        <w:t xml:space="preserve"> </w:t>
      </w:r>
      <w:r>
        <w:t>felhasználásáról;</w:t>
      </w:r>
    </w:p>
    <w:p w:rsidR="00FA2C95" w:rsidRDefault="00FA2C95" w:rsidP="00FA2C95">
      <w:pPr>
        <w:spacing w:line="251" w:lineRule="exact"/>
        <w:sectPr w:rsidR="00FA2C95" w:rsidSect="00FA2C95">
          <w:footerReference w:type="default" r:id="rId8"/>
          <w:pgSz w:w="11900" w:h="16840"/>
          <w:pgMar w:top="1060" w:right="1000" w:bottom="1140" w:left="1000" w:header="708" w:footer="946" w:gutter="0"/>
          <w:pgNumType w:start="1"/>
          <w:cols w:space="708"/>
        </w:sectPr>
      </w:pP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2069"/>
          <w:tab w:val="left" w:pos="2070"/>
        </w:tabs>
        <w:spacing w:before="74"/>
        <w:ind w:left="1270" w:right="950" w:firstLine="0"/>
      </w:pPr>
      <w:r>
        <w:t>a</w:t>
      </w:r>
      <w:r>
        <w:rPr>
          <w:spacing w:val="-5"/>
        </w:rPr>
        <w:t xml:space="preserve"> </w:t>
      </w:r>
      <w:r>
        <w:t>Közös</w:t>
      </w:r>
      <w:r>
        <w:rPr>
          <w:spacing w:val="-7"/>
        </w:rPr>
        <w:t xml:space="preserve"> </w:t>
      </w:r>
      <w:r>
        <w:t>képviselőnek</w:t>
      </w:r>
      <w:r>
        <w:rPr>
          <w:spacing w:val="-5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gazdasági</w:t>
      </w:r>
      <w:r>
        <w:rPr>
          <w:spacing w:val="-5"/>
        </w:rPr>
        <w:t xml:space="preserve"> </w:t>
      </w:r>
      <w:r>
        <w:t>ellenőrzést</w:t>
      </w:r>
      <w:r>
        <w:rPr>
          <w:spacing w:val="-5"/>
        </w:rPr>
        <w:t xml:space="preserve"> </w:t>
      </w:r>
      <w:r>
        <w:t>segítő</w:t>
      </w:r>
      <w:r>
        <w:rPr>
          <w:spacing w:val="-5"/>
        </w:rPr>
        <w:t xml:space="preserve"> </w:t>
      </w:r>
      <w:r>
        <w:t>személy</w:t>
      </w:r>
      <w:r>
        <w:rPr>
          <w:spacing w:val="-5"/>
        </w:rPr>
        <w:t xml:space="preserve"> </w:t>
      </w:r>
      <w:r>
        <w:t>megválasztásáról, felmentéséről és</w:t>
      </w:r>
      <w:r>
        <w:rPr>
          <w:spacing w:val="-1"/>
        </w:rPr>
        <w:t xml:space="preserve"> </w:t>
      </w:r>
      <w:r>
        <w:t>díjazásáról;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2119"/>
          <w:tab w:val="left" w:pos="2120"/>
        </w:tabs>
        <w:spacing w:before="1" w:line="252" w:lineRule="exact"/>
        <w:ind w:left="2120" w:hanging="850"/>
      </w:pPr>
      <w:r>
        <w:t>a Közös képviselő ellen kártérítési per indításáról, illetőleg büntetőfeljelentés</w:t>
      </w:r>
      <w:r>
        <w:rPr>
          <w:spacing w:val="-28"/>
        </w:rPr>
        <w:t xml:space="preserve"> </w:t>
      </w:r>
      <w:r>
        <w:t>megtételéről;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2029"/>
          <w:tab w:val="left" w:pos="2030"/>
        </w:tabs>
        <w:spacing w:line="252" w:lineRule="exact"/>
        <w:ind w:left="2030" w:hanging="760"/>
      </w:pPr>
      <w:r>
        <w:t>polgári jogi vita esetén permegelőző közvetítői eljárás</w:t>
      </w:r>
      <w:r>
        <w:rPr>
          <w:spacing w:val="-8"/>
        </w:rPr>
        <w:t xml:space="preserve"> </w:t>
      </w:r>
      <w:r>
        <w:t>kezdeményezéséről;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2079"/>
          <w:tab w:val="left" w:pos="2080"/>
        </w:tabs>
        <w:spacing w:before="1"/>
        <w:ind w:left="1270" w:right="257" w:firstLine="0"/>
      </w:pPr>
      <w:proofErr w:type="gramStart"/>
      <w:r>
        <w:t>minden</w:t>
      </w:r>
      <w:proofErr w:type="gramEnd"/>
      <w:r>
        <w:rPr>
          <w:spacing w:val="-6"/>
        </w:rPr>
        <w:t xml:space="preserve"> </w:t>
      </w:r>
      <w:r>
        <w:t>olyan</w:t>
      </w:r>
      <w:r>
        <w:rPr>
          <w:spacing w:val="-4"/>
        </w:rPr>
        <w:t xml:space="preserve"> </w:t>
      </w:r>
      <w:r>
        <w:t>ügyben,</w:t>
      </w:r>
      <w:r>
        <w:rPr>
          <w:spacing w:val="-4"/>
        </w:rPr>
        <w:t xml:space="preserve"> </w:t>
      </w:r>
      <w:r>
        <w:t>amelyet</w:t>
      </w:r>
      <w:r>
        <w:rPr>
          <w:spacing w:val="-4"/>
        </w:rPr>
        <w:t xml:space="preserve"> </w:t>
      </w:r>
      <w:r>
        <w:t>jogszabály</w:t>
      </w:r>
      <w:r>
        <w:rPr>
          <w:spacing w:val="-4"/>
        </w:rPr>
        <w:t xml:space="preserve"> </w:t>
      </w:r>
      <w:r>
        <w:t>vagy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Szervezeti</w:t>
      </w:r>
      <w:r>
        <w:rPr>
          <w:spacing w:val="-4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Működési</w:t>
      </w:r>
      <w:r>
        <w:rPr>
          <w:spacing w:val="-6"/>
        </w:rPr>
        <w:t xml:space="preserve"> </w:t>
      </w:r>
      <w:r>
        <w:t>Szabályzat</w:t>
      </w:r>
      <w:r>
        <w:rPr>
          <w:spacing w:val="-4"/>
        </w:rPr>
        <w:t xml:space="preserve"> </w:t>
      </w:r>
      <w:r>
        <w:t>nem</w:t>
      </w:r>
      <w:r>
        <w:rPr>
          <w:spacing w:val="-6"/>
        </w:rPr>
        <w:t xml:space="preserve"> </w:t>
      </w:r>
      <w:r>
        <w:t>utal a Közös képviselő</w:t>
      </w:r>
      <w:r>
        <w:rPr>
          <w:spacing w:val="47"/>
        </w:rPr>
        <w:t xml:space="preserve"> </w:t>
      </w:r>
      <w:r>
        <w:t>hatáskörébe.</w:t>
      </w:r>
    </w:p>
    <w:p w:rsidR="00FA2C95" w:rsidRDefault="00FA2C95" w:rsidP="00FA2C95">
      <w:pPr>
        <w:pStyle w:val="Szvegtrzs"/>
        <w:spacing w:before="4"/>
        <w:rPr>
          <w:sz w:val="32"/>
        </w:rPr>
      </w:pPr>
    </w:p>
    <w:p w:rsidR="00FA2C95" w:rsidRDefault="00FA2C95" w:rsidP="00FA2C95">
      <w:pPr>
        <w:ind w:left="3104" w:right="3509"/>
        <w:jc w:val="center"/>
        <w:rPr>
          <w:i/>
        </w:rPr>
      </w:pPr>
      <w:r>
        <w:rPr>
          <w:i/>
        </w:rPr>
        <w:t>A szavazati jog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702"/>
        </w:tabs>
        <w:spacing w:before="122"/>
        <w:ind w:right="134" w:hanging="426"/>
        <w:jc w:val="both"/>
      </w:pPr>
      <w:bookmarkStart w:id="3" w:name="2.________A_Közgyűlésen_a_tulajdonostárs"/>
      <w:bookmarkEnd w:id="3"/>
      <w:r>
        <w:t xml:space="preserve">A Közgyűlésen a tulajdonostársakat tulajdoni hányaduk arányában illeti </w:t>
      </w:r>
      <w:proofErr w:type="gramStart"/>
      <w:r>
        <w:t>meg</w:t>
      </w:r>
      <w:proofErr w:type="gramEnd"/>
      <w:r>
        <w:t xml:space="preserve"> a szavazati jog. E rendelkezéstől érvényesen </w:t>
      </w:r>
      <w:proofErr w:type="gramStart"/>
      <w:r>
        <w:t>sem</w:t>
      </w:r>
      <w:proofErr w:type="gramEnd"/>
      <w:r>
        <w:t xml:space="preserve"> az alapító okiratban, sem a Szervezeti és Működési Szabályzatban, sem egyedi közgyűlési</w:t>
      </w:r>
      <w:bookmarkStart w:id="4" w:name="3.________A_Közgyűlés_illetőleg_a_megism"/>
      <w:bookmarkEnd w:id="4"/>
      <w:r>
        <w:t xml:space="preserve"> határozattal nem lehet eltérni.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90"/>
        </w:tabs>
        <w:ind w:right="136" w:hanging="426"/>
        <w:jc w:val="both"/>
      </w:pPr>
      <w:r>
        <w:t xml:space="preserve">A Közgyűlés illetőleg a megismételt közgyűlés a jelenlévő tulajdoni hányadok egyszerű többségével határoz, ha jogszabály vagy annak keretein belül </w:t>
      </w:r>
      <w:proofErr w:type="gramStart"/>
      <w:r>
        <w:t>az</w:t>
      </w:r>
      <w:proofErr w:type="gramEnd"/>
      <w:r>
        <w:t xml:space="preserve"> SzMSz másként nem</w:t>
      </w:r>
      <w:r>
        <w:rPr>
          <w:spacing w:val="-5"/>
        </w:rPr>
        <w:t xml:space="preserve"> </w:t>
      </w:r>
      <w:r>
        <w:t>rendelkezik.</w:t>
      </w:r>
    </w:p>
    <w:p w:rsidR="00FA2C95" w:rsidRDefault="00FA2C95" w:rsidP="00FA2C95">
      <w:pPr>
        <w:pStyle w:val="Szvegtrzs"/>
        <w:rPr>
          <w:sz w:val="24"/>
        </w:rPr>
      </w:pPr>
    </w:p>
    <w:p w:rsidR="00FA2C95" w:rsidRDefault="00FA2C95" w:rsidP="00FA2C95">
      <w:pPr>
        <w:pStyle w:val="Szvegtrzs"/>
        <w:rPr>
          <w:sz w:val="24"/>
        </w:rPr>
      </w:pPr>
    </w:p>
    <w:p w:rsidR="00FA2C95" w:rsidRDefault="00FA2C95" w:rsidP="00FA2C95">
      <w:pPr>
        <w:spacing w:before="191"/>
        <w:ind w:left="2612"/>
        <w:rPr>
          <w:i/>
        </w:rPr>
      </w:pPr>
      <w:r>
        <w:rPr>
          <w:i/>
        </w:rPr>
        <w:t>Az érvényes döntéshez szükséges szavazati arányok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77"/>
          <w:tab w:val="left" w:pos="679"/>
        </w:tabs>
        <w:spacing w:before="119" w:line="252" w:lineRule="exact"/>
        <w:ind w:left="678" w:hanging="542"/>
        <w:jc w:val="left"/>
      </w:pPr>
      <w:bookmarkStart w:id="5" w:name="4.________Az_alapító_okirat_módosításáho"/>
      <w:bookmarkStart w:id="6" w:name="5.________A_rendes_gazdálkodás_körét_meg"/>
      <w:bookmarkEnd w:id="5"/>
      <w:bookmarkEnd w:id="6"/>
      <w:proofErr w:type="gramStart"/>
      <w:r>
        <w:t>Az</w:t>
      </w:r>
      <w:proofErr w:type="gramEnd"/>
      <w:r>
        <w:t xml:space="preserve"> alapító okirat módosításához az összes tulajdonostárs egyhangú határozata</w:t>
      </w:r>
      <w:r>
        <w:rPr>
          <w:spacing w:val="-10"/>
        </w:rPr>
        <w:t xml:space="preserve"> </w:t>
      </w:r>
      <w:r>
        <w:t>szükséges.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706"/>
        </w:tabs>
        <w:ind w:right="130" w:hanging="426"/>
        <w:jc w:val="both"/>
      </w:pPr>
      <w:r>
        <w:t xml:space="preserve">A rendes gazdálkodás körét meghaladó kiadások vállalásához </w:t>
      </w:r>
      <w:proofErr w:type="gramStart"/>
      <w:r>
        <w:t>az</w:t>
      </w:r>
      <w:proofErr w:type="gramEnd"/>
      <w:r>
        <w:t xml:space="preserve"> összes tulajdonostárs egyhangú határozata</w:t>
      </w:r>
      <w:bookmarkStart w:id="7" w:name="6.________Az_olyan_ingatlanrész_közösség"/>
      <w:bookmarkEnd w:id="7"/>
      <w:r>
        <w:t xml:space="preserve"> szükséges.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708"/>
        </w:tabs>
        <w:ind w:right="127" w:hanging="426"/>
        <w:jc w:val="both"/>
      </w:pPr>
      <w:proofErr w:type="gramStart"/>
      <w:r>
        <w:t>Az</w:t>
      </w:r>
      <w:proofErr w:type="gramEnd"/>
      <w:r>
        <w:t xml:space="preserve"> olyan ingatlanrész közösség általi elidegenítéséhez, mely önálló ingatlanként kialakítható, vagy amellyel a meglevő külön tulajdon tárgya bővíthető, az összes tulajdoni hányad szerint számított legalább négyötödös</w:t>
      </w:r>
      <w:bookmarkStart w:id="8" w:name="7.____Az_összes_tulajdoni_hányad_szerint"/>
      <w:bookmarkEnd w:id="8"/>
      <w:r>
        <w:t xml:space="preserve"> többséggel elfogadott határozat szükséges.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24"/>
        </w:tabs>
        <w:ind w:right="134" w:hanging="426"/>
        <w:jc w:val="both"/>
      </w:pPr>
      <w:proofErr w:type="gramStart"/>
      <w:r>
        <w:t>Az</w:t>
      </w:r>
      <w:proofErr w:type="gramEnd"/>
      <w:r>
        <w:t xml:space="preserve"> összes tulajdoni hányad szerinti legalább négyötödös többséggel megállapított határozattal módosítható a házirend oly módon, hogy a közös tulajdonban lévő zárt légterű épületrészekben, a dohányzás engedélyezett</w:t>
      </w:r>
      <w:bookmarkStart w:id="9" w:name="8.____Az_összes_tulajdoni_hányad_szerint"/>
      <w:bookmarkEnd w:id="9"/>
      <w:r>
        <w:t xml:space="preserve"> legyen.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14"/>
        </w:tabs>
        <w:ind w:right="131" w:hanging="426"/>
        <w:jc w:val="both"/>
      </w:pPr>
      <w:proofErr w:type="gramStart"/>
      <w:r>
        <w:t>Az</w:t>
      </w:r>
      <w:proofErr w:type="gramEnd"/>
      <w:r>
        <w:t xml:space="preserve"> összes tulajdoni hányad szerinti legalább egyszerű szavazattöbbségű határozat szükséges a Szervezeti és</w:t>
      </w:r>
      <w:bookmarkStart w:id="10" w:name="9.____Az_összes_tulajdoni_hányad_szerint"/>
      <w:bookmarkEnd w:id="10"/>
      <w:r>
        <w:t xml:space="preserve"> Működési Szabályzat megállapításához és</w:t>
      </w:r>
      <w:r>
        <w:rPr>
          <w:spacing w:val="-2"/>
        </w:rPr>
        <w:t xml:space="preserve"> </w:t>
      </w:r>
      <w:r>
        <w:t>módosításához.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498"/>
        </w:tabs>
        <w:ind w:right="139" w:hanging="426"/>
        <w:jc w:val="both"/>
      </w:pPr>
      <w:proofErr w:type="gramStart"/>
      <w:r>
        <w:t>Az</w:t>
      </w:r>
      <w:proofErr w:type="gramEnd"/>
      <w:r>
        <w:t xml:space="preserve"> összes tulajdoni hányad szerinti legalább egyszerű szavazattöbbségű határozat tilthatja meg a nem lakáscélú helyiség használatának megváltoztatását, ha azt engedélyköteles tevékenység végzése érdekében</w:t>
      </w:r>
      <w:r>
        <w:rPr>
          <w:spacing w:val="-23"/>
        </w:rPr>
        <w:t xml:space="preserve"> </w:t>
      </w:r>
      <w:r>
        <w:t>kérik.</w:t>
      </w:r>
    </w:p>
    <w:p w:rsidR="00FA2C95" w:rsidRDefault="00FA2C95" w:rsidP="00FA2C95">
      <w:pPr>
        <w:pStyle w:val="Szvegtrzs"/>
        <w:rPr>
          <w:sz w:val="24"/>
        </w:rPr>
      </w:pPr>
    </w:p>
    <w:p w:rsidR="00FA2C95" w:rsidRDefault="00FA2C95" w:rsidP="00FA2C95">
      <w:pPr>
        <w:pStyle w:val="Szvegtrzs"/>
        <w:rPr>
          <w:sz w:val="24"/>
        </w:rPr>
      </w:pPr>
    </w:p>
    <w:p w:rsidR="00FA2C95" w:rsidRDefault="00FA2C95" w:rsidP="00FA2C95">
      <w:pPr>
        <w:pStyle w:val="Szvegtrzs"/>
        <w:spacing w:before="188"/>
        <w:ind w:left="3126" w:right="3509"/>
        <w:jc w:val="center"/>
      </w:pPr>
      <w:bookmarkStart w:id="11" w:name="A_Közgyűlés_összehívása"/>
      <w:bookmarkEnd w:id="11"/>
      <w:r>
        <w:t>A Közgyűlés összehívása</w:t>
      </w:r>
    </w:p>
    <w:p w:rsidR="00FA2C95" w:rsidRDefault="00FA2C95" w:rsidP="00FA2C95">
      <w:pPr>
        <w:pStyle w:val="Szvegtrzs"/>
        <w:spacing w:before="4"/>
        <w:rPr>
          <w:sz w:val="32"/>
        </w:rPr>
      </w:pP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22"/>
        </w:tabs>
        <w:ind w:right="129" w:hanging="426"/>
        <w:jc w:val="both"/>
      </w:pPr>
      <w:bookmarkStart w:id="12" w:name="10.____A_Társasház_évente_legalább_egysz"/>
      <w:bookmarkEnd w:id="12"/>
      <w:r>
        <w:t xml:space="preserve">A Társasház évente legalább egyszer tart Közgyűlést (rendes közgyűlés). </w:t>
      </w:r>
      <w:proofErr w:type="gramStart"/>
      <w:r>
        <w:t>Az</w:t>
      </w:r>
      <w:proofErr w:type="gramEnd"/>
      <w:r>
        <w:t xml:space="preserve"> előző évi elszámolásról, az új költségvetés megállapításáról minden év május 31-ig kötelező Közgyűlést tartani. A költségvetés tervezetét,</w:t>
      </w:r>
      <w:bookmarkStart w:id="13" w:name="11.____A_Közgyűlést__a_Közös_képviselő_h"/>
      <w:bookmarkEnd w:id="13"/>
      <w:r>
        <w:t xml:space="preserve"> valamint </w:t>
      </w:r>
      <w:proofErr w:type="gramStart"/>
      <w:r>
        <w:t>az</w:t>
      </w:r>
      <w:proofErr w:type="gramEnd"/>
      <w:r>
        <w:t xml:space="preserve"> elszámolást a Közös képviselő köteles a tulajdonostársaknak a meghívóval együtt</w:t>
      </w:r>
      <w:r>
        <w:rPr>
          <w:spacing w:val="-30"/>
        </w:rPr>
        <w:t xml:space="preserve"> </w:t>
      </w:r>
      <w:r>
        <w:t>megküldeni.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65"/>
        </w:tabs>
        <w:spacing w:line="251" w:lineRule="exact"/>
        <w:ind w:left="564" w:hanging="428"/>
        <w:jc w:val="left"/>
      </w:pPr>
      <w:bookmarkStart w:id="14" w:name="12.____Kötelező_a_Közgyűlés_összehívása,"/>
      <w:bookmarkEnd w:id="14"/>
      <w:r>
        <w:t>A Közgyűlést a Közös képviselő hívja</w:t>
      </w:r>
      <w:r>
        <w:rPr>
          <w:spacing w:val="-12"/>
        </w:rPr>
        <w:t xml:space="preserve"> </w:t>
      </w:r>
      <w:r>
        <w:t>össze.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88"/>
        </w:tabs>
        <w:ind w:right="129" w:hanging="426"/>
        <w:jc w:val="both"/>
      </w:pPr>
      <w:r>
        <w:t xml:space="preserve">Kötelező a Közgyűlés összehívása, ha </w:t>
      </w:r>
      <w:proofErr w:type="gramStart"/>
      <w:r>
        <w:t>azt</w:t>
      </w:r>
      <w:proofErr w:type="gramEnd"/>
      <w:r>
        <w:t xml:space="preserve"> a tulajdoni hányad 1/10-ével rendelkező tulajdonostársak a napirend, az ok és a közgyűlési határozatra tett javaslat megjelölésével írásban kérték. Ha a Közös képviselő a kérés kézhezvételétől számított 30 napon belüli időpontra a Közgyűlést nem hívja össze, azt a harmincadik napot követő 15 napon belüli időpontra, ennek elmulasztása esetén az összehívást kérő tulajdonostársak vagy az általuk írásban megbízott bármely tulajdonostárs jogosult</w:t>
      </w:r>
      <w:r>
        <w:rPr>
          <w:spacing w:val="-2"/>
        </w:rPr>
        <w:t xml:space="preserve"> </w:t>
      </w:r>
      <w:r>
        <w:t>összehívni.</w:t>
      </w:r>
    </w:p>
    <w:p w:rsidR="00FA2C95" w:rsidRDefault="00FA2C95" w:rsidP="00FA2C95">
      <w:pPr>
        <w:pStyle w:val="Szvegtrzs"/>
        <w:spacing w:before="3"/>
        <w:rPr>
          <w:sz w:val="32"/>
        </w:rPr>
      </w:pP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94"/>
        </w:tabs>
        <w:ind w:right="136" w:hanging="426"/>
        <w:jc w:val="both"/>
      </w:pPr>
      <w:bookmarkStart w:id="15" w:name="13.____A_Közgyűlésre_valamennyi_tulajdon"/>
      <w:bookmarkEnd w:id="15"/>
      <w:r>
        <w:t xml:space="preserve">A Közgyűlésre valamennyi tulajdonostársat és a tulajdonostárs által írásban meghatalmazott általános képviselőt írásban </w:t>
      </w:r>
      <w:proofErr w:type="gramStart"/>
      <w:r>
        <w:t>meg</w:t>
      </w:r>
      <w:proofErr w:type="gramEnd"/>
      <w:r>
        <w:t xml:space="preserve"> kell hívni, amellyel egyidejűleg a meghívó egy példányát a Társasházban jól látható helyen (a</w:t>
      </w:r>
      <w:bookmarkStart w:id="16" w:name="14.____A_meghívót,_ideértve_a_megismétel"/>
      <w:bookmarkEnd w:id="16"/>
      <w:r>
        <w:t xml:space="preserve"> hirdetőtáblán) ki kell</w:t>
      </w:r>
      <w:r>
        <w:rPr>
          <w:spacing w:val="-2"/>
        </w:rPr>
        <w:t xml:space="preserve"> </w:t>
      </w:r>
      <w:r>
        <w:t>függeszteni.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96"/>
        </w:tabs>
        <w:ind w:right="127" w:hanging="426"/>
        <w:jc w:val="both"/>
      </w:pPr>
      <w:r>
        <w:t>A meghívót, ideértve a megismételt Közgyűlésre szóló meghívót is, ha azt nem az eredeti Közgyűlés meghívója tartalmazza – sürgős esetet kivéve –, legkésőbb a Közgyűlés időpontja előtt nyolc nappal kell a tulajdonostársak részére megküldeni. Sürgős esetnek minősül különösen a közös tulajdonban álló épületrészek, épület berendezések, vagyontárgyak állékonyságát, biztonságát közvetlenül veszélyeztető helyzet</w:t>
      </w:r>
      <w:r>
        <w:rPr>
          <w:spacing w:val="-17"/>
        </w:rPr>
        <w:t xml:space="preserve"> </w:t>
      </w:r>
      <w:r>
        <w:t>kialakulása.</w:t>
      </w:r>
    </w:p>
    <w:p w:rsidR="00FA2C95" w:rsidRDefault="00FA2C95" w:rsidP="00FA2C95">
      <w:pPr>
        <w:jc w:val="both"/>
        <w:sectPr w:rsidR="00FA2C95">
          <w:pgSz w:w="11900" w:h="16840"/>
          <w:pgMar w:top="1060" w:right="1000" w:bottom="1140" w:left="1000" w:header="0" w:footer="946" w:gutter="0"/>
          <w:cols w:space="708"/>
        </w:sectPr>
      </w:pP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16"/>
        </w:tabs>
        <w:spacing w:before="74"/>
        <w:ind w:right="125" w:hanging="426"/>
        <w:jc w:val="both"/>
      </w:pPr>
      <w:bookmarkStart w:id="17" w:name="15.____A_meghívónak_tartalmaznia_kell_a_"/>
      <w:bookmarkEnd w:id="17"/>
      <w:r>
        <w:t xml:space="preserve">A meghívónak tartalmaznia kell a Közgyűlés időpontját és helyét; a Közgyűlés levezető elnöke, a közgyűlési jegyzőkönyv vezetője és a jegyzőkönyvet hitelesítő két tulajdonostárs megválasztására, valamint a szavazásra előterjesztett napirendet. „Egyéb kérdések” vagy hasonló bizonytalan megjelöléssel nem lehet napirendet tűzni. A meghívóban közölni kell </w:t>
      </w:r>
      <w:proofErr w:type="gramStart"/>
      <w:r>
        <w:t>az</w:t>
      </w:r>
      <w:proofErr w:type="gramEnd"/>
      <w:r>
        <w:t xml:space="preserve"> esetleges megismételt Közgyűlés helyét, idejét és azt is, hogy ez a jelenlévő tulajdoni hányadok mértékétől függetlenül határozatképes azzal, hogy ahol a Társasházi </w:t>
      </w:r>
      <w:r>
        <w:rPr>
          <w:spacing w:val="-6"/>
        </w:rPr>
        <w:t xml:space="preserve">tv. </w:t>
      </w:r>
      <w:proofErr w:type="gramStart"/>
      <w:r>
        <w:t>a</w:t>
      </w:r>
      <w:proofErr w:type="gramEnd"/>
      <w:r>
        <w:t xml:space="preserve"> tulajdonostársak tulajdoni hányada alapján számított meghatározott arányát követeli meg a határozat elfogadásához, ennek hiányában a</w:t>
      </w:r>
      <w:bookmarkStart w:id="18" w:name="16.____A_meghirdetett_napirendben_nem_sz"/>
      <w:bookmarkEnd w:id="18"/>
      <w:r>
        <w:t xml:space="preserve"> kérdésben határozat nem hozható.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79"/>
        </w:tabs>
        <w:spacing w:line="249" w:lineRule="exact"/>
        <w:ind w:left="578" w:hanging="442"/>
        <w:jc w:val="left"/>
      </w:pPr>
      <w:bookmarkStart w:id="19" w:name="17.____A_meghívóhoz_mellékelni_kell_a_sz"/>
      <w:bookmarkEnd w:id="19"/>
      <w:r>
        <w:t>A meghirdetett napirendben nem szereplő ügyben érvényes határozatot hozni nem</w:t>
      </w:r>
      <w:r>
        <w:rPr>
          <w:spacing w:val="-17"/>
        </w:rPr>
        <w:t xml:space="preserve"> </w:t>
      </w:r>
      <w:r>
        <w:t>lehet.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79"/>
        </w:tabs>
        <w:spacing w:line="252" w:lineRule="exact"/>
        <w:ind w:left="578" w:hanging="442"/>
        <w:jc w:val="left"/>
      </w:pPr>
      <w:r>
        <w:t>A meghívóhoz mellékelni kell a szavazásra előterjesztett napirendre vonatkozó írásos</w:t>
      </w:r>
      <w:r>
        <w:rPr>
          <w:spacing w:val="-34"/>
        </w:rPr>
        <w:t xml:space="preserve"> </w:t>
      </w:r>
      <w:r>
        <w:t>előterjesztéseket.</w:t>
      </w:r>
    </w:p>
    <w:p w:rsidR="00FA2C95" w:rsidRDefault="00FA2C95" w:rsidP="00FA2C95">
      <w:pPr>
        <w:pStyle w:val="Szvegtrzs"/>
        <w:rPr>
          <w:sz w:val="24"/>
        </w:rPr>
      </w:pPr>
    </w:p>
    <w:p w:rsidR="00FA2C95" w:rsidRDefault="00FA2C95" w:rsidP="00FA2C95">
      <w:pPr>
        <w:pStyle w:val="Szvegtrzs"/>
        <w:spacing w:before="3"/>
        <w:rPr>
          <w:sz w:val="30"/>
        </w:rPr>
      </w:pPr>
    </w:p>
    <w:p w:rsidR="00FA2C95" w:rsidRDefault="00FA2C95" w:rsidP="00FA2C95">
      <w:pPr>
        <w:ind w:left="3104" w:right="3509"/>
        <w:jc w:val="center"/>
        <w:rPr>
          <w:i/>
        </w:rPr>
      </w:pPr>
      <w:r>
        <w:rPr>
          <w:i/>
        </w:rPr>
        <w:t>A Közgyűlés helye és ideje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88"/>
        </w:tabs>
        <w:spacing w:before="122"/>
        <w:ind w:right="128" w:hanging="426"/>
        <w:jc w:val="both"/>
      </w:pPr>
      <w:bookmarkStart w:id="20" w:name="18.____A_Közgyűlés_helye_a_Társasház_val"/>
      <w:bookmarkEnd w:id="20"/>
      <w:r>
        <w:t xml:space="preserve">A Közgyűlés helye a Társasház valamelyik épületrésze vagy a Közös képviselő által választott más, a résztvevők elhelyezésére alkalmas helyiség, amely a Társasház címe szerinti településen található. Nem tartható Közgyűlés vasárnapokon és ünnepnapon. Nem hirdethető </w:t>
      </w:r>
      <w:proofErr w:type="gramStart"/>
      <w:r>
        <w:t>meg</w:t>
      </w:r>
      <w:proofErr w:type="gramEnd"/>
      <w:r>
        <w:t xml:space="preserve"> a Közgyűlés kezdete 20.00 órára vagy azt</w:t>
      </w:r>
      <w:r>
        <w:rPr>
          <w:spacing w:val="-28"/>
        </w:rPr>
        <w:t xml:space="preserve"> </w:t>
      </w:r>
      <w:r>
        <w:t>követően.</w:t>
      </w:r>
    </w:p>
    <w:p w:rsidR="00FA2C95" w:rsidRDefault="00FA2C95" w:rsidP="00FA2C95">
      <w:pPr>
        <w:pStyle w:val="Szvegtrzs"/>
        <w:rPr>
          <w:sz w:val="24"/>
        </w:rPr>
      </w:pPr>
    </w:p>
    <w:p w:rsidR="00FA2C95" w:rsidRDefault="00FA2C95" w:rsidP="00DB6B31">
      <w:pPr>
        <w:spacing w:before="192"/>
        <w:ind w:right="3509"/>
        <w:jc w:val="center"/>
        <w:rPr>
          <w:i/>
        </w:rPr>
      </w:pPr>
      <w:r>
        <w:rPr>
          <w:i/>
        </w:rPr>
        <w:t>A Közgyűlés működésének rendje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92"/>
        </w:tabs>
        <w:spacing w:before="119"/>
        <w:ind w:right="126" w:hanging="426"/>
        <w:jc w:val="both"/>
      </w:pPr>
      <w:bookmarkStart w:id="21" w:name="19.____A_Közgyűlésen_minden_tulajdonostá"/>
      <w:bookmarkEnd w:id="21"/>
      <w:r>
        <w:t xml:space="preserve">A Közgyűlésen </w:t>
      </w:r>
      <w:proofErr w:type="gramStart"/>
      <w:r>
        <w:t>minden</w:t>
      </w:r>
      <w:proofErr w:type="gramEnd"/>
      <w:r>
        <w:t xml:space="preserve"> tulajdonostárs jogosult személyesen vagy képviselője útján részt venni. </w:t>
      </w:r>
      <w:proofErr w:type="gramStart"/>
      <w:r>
        <w:t>Az</w:t>
      </w:r>
      <w:proofErr w:type="gramEnd"/>
      <w:r>
        <w:t xml:space="preserve"> általános és a Közgyűlésre szóló eseti meghatalmazást legalább teljes bizonyító erejű magánokiratba kell foglalni. </w:t>
      </w:r>
      <w:r>
        <w:rPr>
          <w:spacing w:val="-6"/>
        </w:rPr>
        <w:t xml:space="preserve">Vak </w:t>
      </w:r>
      <w:r>
        <w:t>vagy írástudatlan személy által adott meghatalmazás csak közokiratban érvényes. A határozatlan vagy öt évnél hosszabb időre szóló általános meghatalmazás öt év elteltével hatályát veszti. A Közös képviselő és a</w:t>
      </w:r>
      <w:bookmarkStart w:id="22" w:name="20.____A_Közgyűlést_az_azt_egybehívó_sze"/>
      <w:bookmarkEnd w:id="22"/>
      <w:r>
        <w:t xml:space="preserve"> Társasházkezelő vagy annak alkalmazottja a Közgyűlésen másik tulajdonostársat nem</w:t>
      </w:r>
      <w:r>
        <w:rPr>
          <w:spacing w:val="-16"/>
        </w:rPr>
        <w:t xml:space="preserve"> </w:t>
      </w:r>
      <w:r>
        <w:t>képviselhet.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16"/>
        </w:tabs>
        <w:ind w:right="124" w:hanging="426"/>
        <w:jc w:val="both"/>
      </w:pPr>
      <w:r>
        <w:t xml:space="preserve">A Közgyűlést </w:t>
      </w:r>
      <w:proofErr w:type="gramStart"/>
      <w:r>
        <w:t>az</w:t>
      </w:r>
      <w:proofErr w:type="gramEnd"/>
      <w:r>
        <w:t xml:space="preserve"> azt egybehívó személy (szervezet esetén annak képviselője) nyitja meg. Ha </w:t>
      </w:r>
      <w:proofErr w:type="gramStart"/>
      <w:r>
        <w:t>az</w:t>
      </w:r>
      <w:proofErr w:type="gramEnd"/>
      <w:r>
        <w:t xml:space="preserve"> nincs jelen, bármelyik tulajdonostárs megnyithatja. A Közgyűlés mindenekelőtt levezető elnökét, a jegyzőkönyvvezetőt, majd a jegyzőkönyvet hitelesítő tulajdonostársakat választja </w:t>
      </w:r>
      <w:proofErr w:type="gramStart"/>
      <w:r>
        <w:t>meg</w:t>
      </w:r>
      <w:proofErr w:type="gramEnd"/>
      <w:r>
        <w:t>. Ha a Közgyűlést legalább 10 %-os tulajdoni hányaddal</w:t>
      </w:r>
      <w:bookmarkStart w:id="23" w:name="21.____Nem_lehet_levezető_elnök_vagy_hit"/>
      <w:bookmarkEnd w:id="23"/>
      <w:r>
        <w:t xml:space="preserve"> rendelkező tulajdonostársak megbízottja hívta össze, ő a levezető</w:t>
      </w:r>
      <w:r>
        <w:rPr>
          <w:spacing w:val="-5"/>
        </w:rPr>
        <w:t xml:space="preserve"> </w:t>
      </w:r>
      <w:r>
        <w:t>elnök.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87"/>
          <w:tab w:val="left" w:pos="588"/>
        </w:tabs>
        <w:spacing w:line="250" w:lineRule="exact"/>
        <w:ind w:left="587" w:hanging="451"/>
        <w:jc w:val="left"/>
      </w:pPr>
      <w:bookmarkStart w:id="24" w:name="-_a_Társasházzal_vagy_a_tulajdonosi_közö"/>
      <w:bookmarkEnd w:id="24"/>
      <w:r>
        <w:t>Nem lehet levezető elnök vagy hitelesítő tulajdonostárs az,</w:t>
      </w:r>
      <w:r>
        <w:rPr>
          <w:spacing w:val="-4"/>
        </w:rPr>
        <w:t xml:space="preserve"> </w:t>
      </w:r>
      <w:r>
        <w:t>aki:</w:t>
      </w:r>
    </w:p>
    <w:p w:rsidR="00FA2C95" w:rsidRDefault="00FA2C95" w:rsidP="00FA2C95">
      <w:pPr>
        <w:pStyle w:val="Listaszerbekezds"/>
        <w:numPr>
          <w:ilvl w:val="0"/>
          <w:numId w:val="11"/>
        </w:numPr>
        <w:tabs>
          <w:tab w:val="left" w:pos="672"/>
        </w:tabs>
        <w:spacing w:line="252" w:lineRule="exact"/>
        <w:ind w:firstLine="0"/>
        <w:jc w:val="left"/>
      </w:pPr>
      <w:bookmarkStart w:id="25" w:name="-_akivel_szembeni_igényérvényesítést,_va"/>
      <w:bookmarkEnd w:id="25"/>
      <w:r>
        <w:t>a Társasházzal vagy a tulajdonosi közösséggel perben</w:t>
      </w:r>
      <w:r>
        <w:rPr>
          <w:spacing w:val="-6"/>
        </w:rPr>
        <w:t xml:space="preserve"> </w:t>
      </w:r>
      <w:r>
        <w:t>áll,</w:t>
      </w:r>
    </w:p>
    <w:p w:rsidR="00FA2C95" w:rsidRDefault="00FA2C95" w:rsidP="00FA2C95">
      <w:pPr>
        <w:pStyle w:val="Listaszerbekezds"/>
        <w:numPr>
          <w:ilvl w:val="0"/>
          <w:numId w:val="11"/>
        </w:numPr>
        <w:tabs>
          <w:tab w:val="left" w:pos="672"/>
        </w:tabs>
        <w:spacing w:line="252" w:lineRule="exact"/>
        <w:ind w:firstLine="0"/>
        <w:jc w:val="left"/>
      </w:pPr>
      <w:bookmarkStart w:id="26" w:name="-_akinek_egyedüli,_a_közös_vagy_külön-tu"/>
      <w:bookmarkEnd w:id="26"/>
      <w:r>
        <w:t>akivel szembeni igényérvényesítést, vagy akinek önálló igényét az adott közgyűlés napirendjére</w:t>
      </w:r>
      <w:r>
        <w:rPr>
          <w:spacing w:val="-22"/>
        </w:rPr>
        <w:t xml:space="preserve"> </w:t>
      </w:r>
      <w:r>
        <w:t>tűzték,</w:t>
      </w:r>
    </w:p>
    <w:p w:rsidR="00FA2C95" w:rsidRDefault="00FA2C95" w:rsidP="00FA2C95">
      <w:pPr>
        <w:pStyle w:val="Listaszerbekezds"/>
        <w:numPr>
          <w:ilvl w:val="0"/>
          <w:numId w:val="11"/>
        </w:numPr>
        <w:tabs>
          <w:tab w:val="left" w:pos="732"/>
        </w:tabs>
        <w:ind w:right="136" w:firstLine="0"/>
        <w:jc w:val="left"/>
      </w:pPr>
      <w:r>
        <w:t>akinek egyedüli, a közös vagy külön-tulajdon használatával kapcsolatos magatartását az adott közgyűlés</w:t>
      </w:r>
      <w:bookmarkStart w:id="27" w:name="-_aki__3_havi_közös_költség_hozzájárulás"/>
      <w:bookmarkEnd w:id="27"/>
      <w:r>
        <w:t xml:space="preserve"> napirendjére tűzték,</w:t>
      </w:r>
    </w:p>
    <w:p w:rsidR="00FA2C95" w:rsidRDefault="00FA2C95" w:rsidP="00FA2C95">
      <w:pPr>
        <w:pStyle w:val="Listaszerbekezds"/>
        <w:numPr>
          <w:ilvl w:val="0"/>
          <w:numId w:val="11"/>
        </w:numPr>
        <w:tabs>
          <w:tab w:val="left" w:pos="672"/>
        </w:tabs>
        <w:spacing w:line="251" w:lineRule="exact"/>
        <w:ind w:firstLine="0"/>
        <w:jc w:val="left"/>
      </w:pPr>
      <w:bookmarkStart w:id="28" w:name="22.____A_Közgyűlés_levezető_elnökének_és"/>
      <w:bookmarkEnd w:id="28"/>
      <w:proofErr w:type="gramStart"/>
      <w:r>
        <w:t>aki</w:t>
      </w:r>
      <w:proofErr w:type="gramEnd"/>
      <w:r>
        <w:t xml:space="preserve"> 3 havi közös költség hozzájárulásának megfelelő összeggel tartozik a</w:t>
      </w:r>
      <w:r>
        <w:rPr>
          <w:spacing w:val="-14"/>
        </w:rPr>
        <w:t xml:space="preserve"> </w:t>
      </w:r>
      <w:r>
        <w:t>Társasháznak.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86"/>
        </w:tabs>
        <w:ind w:right="129" w:hanging="426"/>
        <w:jc w:val="both"/>
      </w:pPr>
      <w:proofErr w:type="gramStart"/>
      <w:r>
        <w:t>A Közgyűlés</w:t>
      </w:r>
      <w:proofErr w:type="gramEnd"/>
      <w:r>
        <w:t xml:space="preserve"> levezető elnökének és a közgyűlési jegyzőkönyv vezetőjének ugyanaz a személy is megválasztható. Jegyzőkönyvvezető jelenlétéről a Közös képviselőnek kell gondoskodni. </w:t>
      </w:r>
      <w:proofErr w:type="gramStart"/>
      <w:r>
        <w:t>A Közgyűlés</w:t>
      </w:r>
      <w:proofErr w:type="gramEnd"/>
      <w:r>
        <w:t xml:space="preserve"> levezető elnökének és a</w:t>
      </w:r>
      <w:bookmarkStart w:id="29" w:name="23.____A_Közgyűlésről_jegyzőkönyvet_kell"/>
      <w:bookmarkEnd w:id="29"/>
      <w:r>
        <w:t xml:space="preserve"> közgyűlési jegyzőkönyv vezetője tulajdonostárson kívüli személy is</w:t>
      </w:r>
      <w:r>
        <w:rPr>
          <w:spacing w:val="-6"/>
        </w:rPr>
        <w:t xml:space="preserve"> </w:t>
      </w:r>
      <w:r>
        <w:t>lehet.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77"/>
        </w:tabs>
        <w:spacing w:line="251" w:lineRule="exact"/>
        <w:ind w:left="576" w:hanging="440"/>
        <w:jc w:val="left"/>
      </w:pPr>
      <w:bookmarkStart w:id="30" w:name="a)____a_Közgyűlést_levezető_elnök,_a_jeg"/>
      <w:bookmarkEnd w:id="30"/>
      <w:r>
        <w:t>A Közgyűlésről jegyzőkönyvet kell felvenni, amelynek tartalmaznia kell</w:t>
      </w:r>
      <w:r>
        <w:rPr>
          <w:spacing w:val="-17"/>
        </w:rPr>
        <w:t xml:space="preserve"> </w:t>
      </w:r>
      <w:r>
        <w:t>különösen: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91"/>
          <w:tab w:val="left" w:pos="992"/>
        </w:tabs>
        <w:ind w:right="129" w:hanging="426"/>
      </w:pPr>
      <w:r>
        <w:t>a Közgyűlést levezető elnök, a jegyzőkönyvvezető és a jegyzőkönyv hitelesítésére megválasztott két</w:t>
      </w:r>
      <w:bookmarkStart w:id="31" w:name="b)____azt,_hogy_a_megjelent_tulajdonostá"/>
      <w:bookmarkEnd w:id="31"/>
      <w:r>
        <w:t xml:space="preserve"> tulajdonostárs</w:t>
      </w:r>
      <w:r>
        <w:rPr>
          <w:spacing w:val="-2"/>
        </w:rPr>
        <w:t xml:space="preserve"> </w:t>
      </w:r>
      <w:r>
        <w:t>nevét;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53"/>
          <w:tab w:val="left" w:pos="954"/>
        </w:tabs>
        <w:ind w:right="136" w:hanging="426"/>
      </w:pPr>
      <w:r>
        <w:t>azt, hogy a megjelent tulajdonostársak nevét, tulajdoni hányadát, továbbá a távol lévő tulajdonostárs által</w:t>
      </w:r>
      <w:bookmarkStart w:id="32" w:name="c)____a_Közgyűlés_határozatképességének_"/>
      <w:bookmarkEnd w:id="32"/>
      <w:r>
        <w:t xml:space="preserve"> meghatalmazott személy nevét a jegyzőkönyvhöz mellékelt jelenléti ív</w:t>
      </w:r>
      <w:r>
        <w:rPr>
          <w:spacing w:val="-9"/>
        </w:rPr>
        <w:t xml:space="preserve"> </w:t>
      </w:r>
      <w:r>
        <w:t>tartalmazza;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12"/>
        </w:tabs>
        <w:spacing w:line="251" w:lineRule="exact"/>
        <w:ind w:left="912" w:hanging="350"/>
      </w:pPr>
      <w:bookmarkStart w:id="33" w:name="d)____a_tárgyalt_napirendek_összefoglalá"/>
      <w:bookmarkEnd w:id="33"/>
      <w:r>
        <w:t>a Közgyűlés határozatképességének megállapítását;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22"/>
        </w:tabs>
        <w:spacing w:line="252" w:lineRule="exact"/>
        <w:ind w:left="922"/>
      </w:pPr>
      <w:bookmarkStart w:id="34" w:name="e)____a_Közgyűlés_által_meghozott_határo"/>
      <w:bookmarkEnd w:id="34"/>
      <w:r>
        <w:t>a tárgyalt napirendek összefoglalását;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22"/>
        </w:tabs>
        <w:spacing w:line="252" w:lineRule="exact"/>
        <w:ind w:left="922"/>
      </w:pPr>
      <w:bookmarkStart w:id="35" w:name="24.____Ha_a_Közgyűlésről_a_jelenlévők_ho"/>
      <w:bookmarkEnd w:id="35"/>
      <w:proofErr w:type="gramStart"/>
      <w:r>
        <w:t>a</w:t>
      </w:r>
      <w:proofErr w:type="gramEnd"/>
      <w:r>
        <w:t xml:space="preserve"> Közgyűlés által meghozott határozatokat és a szavazás eredményére vonatkozó</w:t>
      </w:r>
      <w:r>
        <w:rPr>
          <w:spacing w:val="-13"/>
        </w:rPr>
        <w:t xml:space="preserve"> </w:t>
      </w:r>
      <w:r>
        <w:t>adatokat.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86"/>
        </w:tabs>
        <w:spacing w:line="252" w:lineRule="exact"/>
        <w:ind w:left="585" w:hanging="449"/>
        <w:jc w:val="left"/>
      </w:pPr>
      <w:bookmarkStart w:id="36" w:name="25.____A_jegyzőkönyvet_és_a_Közgyűlés_kü"/>
      <w:bookmarkEnd w:id="36"/>
      <w:r>
        <w:t xml:space="preserve">Ha a Közgyűlésről a jelenlévők hozzájárulásával hangfelvétel készül, </w:t>
      </w:r>
      <w:proofErr w:type="gramStart"/>
      <w:r>
        <w:t>azt</w:t>
      </w:r>
      <w:proofErr w:type="gramEnd"/>
      <w:r>
        <w:t xml:space="preserve"> legalább egy évig meg kell</w:t>
      </w:r>
      <w:r>
        <w:rPr>
          <w:spacing w:val="-32"/>
        </w:rPr>
        <w:t xml:space="preserve"> </w:t>
      </w:r>
      <w:r>
        <w:t>őrizni.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02"/>
        </w:tabs>
        <w:ind w:right="131" w:hanging="426"/>
        <w:jc w:val="both"/>
      </w:pPr>
      <w:r>
        <w:t xml:space="preserve">A jegyzőkönyvet és a Közgyűlés külön íven szövegezett vagy a jegyzőkönyvbe foglalt határozatát a Közgyűlés levezető elnöke és a jegyzőkönyvvezető írja alá, és </w:t>
      </w:r>
      <w:proofErr w:type="gramStart"/>
      <w:r>
        <w:t>azt</w:t>
      </w:r>
      <w:proofErr w:type="gramEnd"/>
      <w:r>
        <w:t xml:space="preserve"> a Közgyűlésen erre megválasztott két tulajdonostárs hitelesíti.</w:t>
      </w:r>
    </w:p>
    <w:p w:rsidR="00FA2C95" w:rsidRDefault="00FA2C95" w:rsidP="00FA2C95">
      <w:pPr>
        <w:pStyle w:val="Szvegtrzs"/>
        <w:rPr>
          <w:sz w:val="32"/>
        </w:rPr>
      </w:pP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10"/>
        </w:tabs>
        <w:ind w:right="131" w:hanging="426"/>
        <w:jc w:val="both"/>
      </w:pPr>
      <w:bookmarkStart w:id="37" w:name="26.____A_Közgyűlés_határozatának_-_szó_s"/>
      <w:bookmarkEnd w:id="37"/>
      <w:r>
        <w:t>A Közgyűlés határozatának - szó szerint - tartalmaznia kell a napirendi pont tárgyát, a megszavazott döntést, továbbá a teljesítés érdekében megszavazott feltételek esetén a határozat végrehajtásának módját, illetőleg feltételeit.</w:t>
      </w:r>
    </w:p>
    <w:p w:rsidR="00FA2C95" w:rsidRDefault="00FA2C95" w:rsidP="00FA2C95">
      <w:pPr>
        <w:jc w:val="both"/>
        <w:sectPr w:rsidR="00FA2C95">
          <w:pgSz w:w="11900" w:h="16840"/>
          <w:pgMar w:top="1060" w:right="1000" w:bottom="1140" w:left="1000" w:header="0" w:footer="946" w:gutter="0"/>
          <w:cols w:space="708"/>
        </w:sectPr>
      </w:pP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32"/>
        </w:tabs>
        <w:spacing w:before="74"/>
        <w:ind w:right="125" w:hanging="426"/>
        <w:jc w:val="both"/>
      </w:pPr>
      <w:bookmarkStart w:id="38" w:name="27.____Az_elfogadott_határozatokat_vissz"/>
      <w:bookmarkEnd w:id="38"/>
      <w:r>
        <w:t>Az elfogadott határozatokat visszahivatkozásra alkalmas jelöléssel kell ellátni egy folyamatosan alkalmazott</w:t>
      </w:r>
      <w:bookmarkStart w:id="39" w:name="28.____A_jegyzőkönyvet_és_annak_hiteles_"/>
      <w:bookmarkEnd w:id="39"/>
      <w:r>
        <w:t xml:space="preserve"> jelölőrendszer keretében (pl. 1/2017</w:t>
      </w:r>
      <w:proofErr w:type="gramStart"/>
      <w:r>
        <w:t>.(</w:t>
      </w:r>
      <w:proofErr w:type="gramEnd"/>
      <w:r>
        <w:t xml:space="preserve">05.05.) sz. határozat, 2/2017. (05.05.) sz. </w:t>
      </w:r>
      <w:proofErr w:type="gramStart"/>
      <w:r>
        <w:t>határozat</w:t>
      </w:r>
      <w:proofErr w:type="gramEnd"/>
      <w:r>
        <w:rPr>
          <w:spacing w:val="-17"/>
        </w:rPr>
        <w:t xml:space="preserve"> </w:t>
      </w:r>
      <w:r>
        <w:t>stb.).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22"/>
        </w:tabs>
        <w:ind w:right="127" w:hanging="426"/>
        <w:jc w:val="both"/>
      </w:pPr>
      <w:r>
        <w:t xml:space="preserve">A jegyzőkönyvet és annak hiteles példányát a Közös képviselő köteles megőrizni. Ehhez a példányhoz kell mellékelni a kéziratot, </w:t>
      </w:r>
      <w:proofErr w:type="gramStart"/>
      <w:r>
        <w:t>a jelenléti</w:t>
      </w:r>
      <w:proofErr w:type="gramEnd"/>
      <w:r>
        <w:t xml:space="preserve"> ívet és a meghatalmazásokat. A jegyzőkönyvbe bármely tulajdonostárs betekinthet, és arról saját költségére másolatot</w:t>
      </w:r>
      <w:r>
        <w:rPr>
          <w:spacing w:val="-1"/>
        </w:rPr>
        <w:t xml:space="preserve"> </w:t>
      </w:r>
      <w:r>
        <w:t>kérhet.</w:t>
      </w:r>
    </w:p>
    <w:p w:rsidR="00FA2C95" w:rsidRDefault="00FA2C95" w:rsidP="00FA2C95">
      <w:pPr>
        <w:pStyle w:val="Szvegtrzs"/>
        <w:spacing w:before="2"/>
        <w:rPr>
          <w:sz w:val="32"/>
        </w:rPr>
      </w:pPr>
    </w:p>
    <w:p w:rsidR="00FA2C95" w:rsidRDefault="00FA2C95" w:rsidP="00FA2C95">
      <w:pPr>
        <w:ind w:left="3348" w:right="3469"/>
        <w:jc w:val="center"/>
        <w:rPr>
          <w:i/>
        </w:rPr>
      </w:pPr>
      <w:r>
        <w:rPr>
          <w:i/>
        </w:rPr>
        <w:t>Határozatképesség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912"/>
        </w:tabs>
        <w:spacing w:before="122"/>
        <w:ind w:left="306" w:right="405" w:firstLine="166"/>
        <w:jc w:val="both"/>
      </w:pPr>
      <w:r>
        <w:t xml:space="preserve">A Közgyűlés akkor határozatképes, ha azon </w:t>
      </w:r>
      <w:proofErr w:type="gramStart"/>
      <w:r>
        <w:t>az</w:t>
      </w:r>
      <w:proofErr w:type="gramEnd"/>
      <w:r>
        <w:t xml:space="preserve"> összes tulajdoni hányadnak több mint a felével rendelkező tulajdonostársak jelen vannak. Olyan kérdésben, amelyben a döntés csak minősített többséggel vagy valamennyi tulajdoni</w:t>
      </w:r>
      <w:r>
        <w:rPr>
          <w:spacing w:val="-7"/>
        </w:rPr>
        <w:t xml:space="preserve"> </w:t>
      </w:r>
      <w:r>
        <w:t>hányad</w:t>
      </w:r>
      <w:r>
        <w:rPr>
          <w:spacing w:val="-7"/>
        </w:rPr>
        <w:t xml:space="preserve"> </w:t>
      </w:r>
      <w:r>
        <w:t>egyetértésével</w:t>
      </w:r>
      <w:r>
        <w:rPr>
          <w:spacing w:val="-6"/>
        </w:rPr>
        <w:t xml:space="preserve"> </w:t>
      </w:r>
      <w:r>
        <w:t>hozható</w:t>
      </w:r>
      <w:r>
        <w:rPr>
          <w:spacing w:val="-6"/>
        </w:rPr>
        <w:t xml:space="preserve"> </w:t>
      </w:r>
      <w:r>
        <w:t>meg,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határozatképességhez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minősített</w:t>
      </w:r>
      <w:r>
        <w:rPr>
          <w:spacing w:val="-6"/>
        </w:rPr>
        <w:t xml:space="preserve"> </w:t>
      </w:r>
      <w:r>
        <w:t>többségnek,</w:t>
      </w:r>
      <w:r>
        <w:rPr>
          <w:spacing w:val="-6"/>
        </w:rPr>
        <w:t xml:space="preserve"> </w:t>
      </w:r>
      <w:r>
        <w:t>illetve</w:t>
      </w:r>
      <w:r>
        <w:rPr>
          <w:spacing w:val="-7"/>
        </w:rPr>
        <w:t xml:space="preserve"> </w:t>
      </w:r>
      <w:r>
        <w:t>valamennyi</w:t>
      </w:r>
    </w:p>
    <w:p w:rsidR="00FA2C95" w:rsidRDefault="00FA2C95" w:rsidP="00FA2C95">
      <w:pPr>
        <w:pStyle w:val="Szvegtrzs"/>
        <w:spacing w:line="251" w:lineRule="exact"/>
        <w:ind w:left="3348" w:right="3446"/>
        <w:jc w:val="center"/>
      </w:pPr>
      <w:proofErr w:type="gramStart"/>
      <w:r>
        <w:t>tulajdoni</w:t>
      </w:r>
      <w:proofErr w:type="gramEnd"/>
      <w:r>
        <w:t xml:space="preserve"> hányadnak jelen kell lennie.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476"/>
        </w:tabs>
        <w:spacing w:before="119"/>
        <w:ind w:right="134" w:hanging="426"/>
        <w:jc w:val="both"/>
      </w:pPr>
      <w:bookmarkStart w:id="40" w:name="30._A_határozatképességet_a_közgyűlés_me"/>
      <w:bookmarkEnd w:id="40"/>
      <w:r>
        <w:t xml:space="preserve">A határozatképességet a közgyűlés megnyitását követően, továbbá </w:t>
      </w:r>
      <w:proofErr w:type="gramStart"/>
      <w:r>
        <w:t>az</w:t>
      </w:r>
      <w:proofErr w:type="gramEnd"/>
      <w:r>
        <w:t xml:space="preserve"> egyes napirendekről történő szavazást megelőzően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közgyűlés</w:t>
      </w:r>
      <w:r>
        <w:rPr>
          <w:spacing w:val="-6"/>
        </w:rPr>
        <w:t xml:space="preserve"> </w:t>
      </w:r>
      <w:r>
        <w:t>által</w:t>
      </w:r>
      <w:r>
        <w:rPr>
          <w:spacing w:val="-4"/>
        </w:rPr>
        <w:t xml:space="preserve"> </w:t>
      </w:r>
      <w:r>
        <w:t>megválasztott</w:t>
      </w:r>
      <w:r>
        <w:rPr>
          <w:spacing w:val="-6"/>
        </w:rPr>
        <w:t xml:space="preserve"> </w:t>
      </w:r>
      <w:r>
        <w:t>elnöklő</w:t>
      </w:r>
      <w:r>
        <w:rPr>
          <w:spacing w:val="-4"/>
        </w:rPr>
        <w:t xml:space="preserve"> </w:t>
      </w:r>
      <w:r>
        <w:t>személy</w:t>
      </w:r>
      <w:r>
        <w:rPr>
          <w:spacing w:val="-4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közgyűlési</w:t>
      </w:r>
      <w:r>
        <w:rPr>
          <w:spacing w:val="-4"/>
        </w:rPr>
        <w:t xml:space="preserve"> </w:t>
      </w:r>
      <w:r>
        <w:t>jegyzőkönyv</w:t>
      </w:r>
      <w:r>
        <w:rPr>
          <w:spacing w:val="-4"/>
        </w:rPr>
        <w:t xml:space="preserve"> </w:t>
      </w:r>
      <w:r>
        <w:t>vezetője</w:t>
      </w:r>
      <w:r>
        <w:rPr>
          <w:spacing w:val="-4"/>
        </w:rPr>
        <w:t xml:space="preserve"> </w:t>
      </w:r>
      <w:r>
        <w:t>állapítja</w:t>
      </w:r>
      <w:r>
        <w:rPr>
          <w:spacing w:val="-4"/>
        </w:rPr>
        <w:t xml:space="preserve"> </w:t>
      </w:r>
      <w:r>
        <w:t>meg.</w:t>
      </w:r>
    </w:p>
    <w:p w:rsidR="00FA2C95" w:rsidRDefault="00FA2C95" w:rsidP="00FA2C95">
      <w:pPr>
        <w:pStyle w:val="Szvegtrzs"/>
        <w:spacing w:before="4"/>
        <w:rPr>
          <w:sz w:val="32"/>
        </w:rPr>
      </w:pPr>
    </w:p>
    <w:p w:rsidR="00FA2C95" w:rsidRDefault="00FA2C95" w:rsidP="00FA2C95">
      <w:pPr>
        <w:ind w:left="3106" w:right="3509"/>
        <w:jc w:val="center"/>
        <w:rPr>
          <w:i/>
        </w:rPr>
      </w:pPr>
      <w:bookmarkStart w:id="41" w:name="Megismételt_Közgyűlés"/>
      <w:bookmarkEnd w:id="41"/>
      <w:r>
        <w:rPr>
          <w:i/>
        </w:rPr>
        <w:t>Megismételt Közgyűlés</w:t>
      </w:r>
    </w:p>
    <w:p w:rsidR="00FA2C95" w:rsidRDefault="00FA2C95" w:rsidP="00FA2C95">
      <w:pPr>
        <w:pStyle w:val="Szvegtrzs"/>
        <w:spacing w:before="4"/>
        <w:rPr>
          <w:i/>
          <w:sz w:val="32"/>
        </w:rPr>
      </w:pP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18"/>
        </w:tabs>
        <w:spacing w:before="1"/>
        <w:ind w:right="136" w:hanging="426"/>
        <w:jc w:val="both"/>
      </w:pPr>
      <w:r>
        <w:t>Ha a Közgyűlés nem határozatképes, vagy a levezető elnök a Közgyűlést a határozatképtelenné válása miatt berekesztette, megismételt Közgyűlést kell</w:t>
      </w:r>
      <w:r>
        <w:rPr>
          <w:spacing w:val="-2"/>
        </w:rPr>
        <w:t xml:space="preserve"> </w:t>
      </w:r>
      <w:r>
        <w:t>tartani.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82"/>
        </w:tabs>
        <w:spacing w:before="119" w:line="252" w:lineRule="exact"/>
        <w:ind w:left="582" w:hanging="446"/>
        <w:jc w:val="left"/>
      </w:pPr>
      <w:r>
        <w:t>A megismételt Közgyűlést a határozatképtelen Közgyűlést követő 15 napon belüli időpontban az eredetivel</w:t>
      </w:r>
      <w:r>
        <w:rPr>
          <w:spacing w:val="-15"/>
        </w:rPr>
        <w:t xml:space="preserve"> </w:t>
      </w:r>
      <w:r>
        <w:t>azonos</w:t>
      </w:r>
    </w:p>
    <w:p w:rsidR="00FA2C95" w:rsidRDefault="00FA2C95" w:rsidP="00FA2C95">
      <w:pPr>
        <w:pStyle w:val="Szvegtrzs"/>
        <w:ind w:left="561" w:right="128"/>
        <w:jc w:val="both"/>
      </w:pPr>
      <w:r>
        <w:t>- a határozatképtelenné vált Közgyűlés esetén a Közgyűlés berekesztését követően fennmaradó - napirenddel kell összehívni. A megismételt Közgyűlés az eredeti Közgyűlés meghívójában az eredeti Közgyűlés határozatképességétől függő feltétellel a határozatképtelen Közgyűlés napjára is kitűzhető.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78"/>
        </w:tabs>
        <w:spacing w:before="118"/>
        <w:ind w:right="125" w:hanging="426"/>
        <w:jc w:val="both"/>
      </w:pPr>
      <w:r>
        <w:t>A</w:t>
      </w:r>
      <w:r>
        <w:rPr>
          <w:spacing w:val="-16"/>
        </w:rPr>
        <w:t xml:space="preserve"> </w:t>
      </w:r>
      <w:r>
        <w:t>megismételt</w:t>
      </w:r>
      <w:r>
        <w:rPr>
          <w:spacing w:val="-7"/>
        </w:rPr>
        <w:t xml:space="preserve"> </w:t>
      </w:r>
      <w:r>
        <w:t>Közgyűlés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jelenlevők</w:t>
      </w:r>
      <w:r>
        <w:rPr>
          <w:spacing w:val="-5"/>
        </w:rPr>
        <w:t xml:space="preserve"> </w:t>
      </w:r>
      <w:r>
        <w:t>tulajdoni</w:t>
      </w:r>
      <w:r>
        <w:rPr>
          <w:spacing w:val="-5"/>
        </w:rPr>
        <w:t xml:space="preserve"> </w:t>
      </w:r>
      <w:r>
        <w:t>hányadára</w:t>
      </w:r>
      <w:r>
        <w:rPr>
          <w:spacing w:val="-7"/>
        </w:rPr>
        <w:t xml:space="preserve"> </w:t>
      </w:r>
      <w:r>
        <w:t>tekintet</w:t>
      </w:r>
      <w:r>
        <w:rPr>
          <w:spacing w:val="-7"/>
        </w:rPr>
        <w:t xml:space="preserve"> </w:t>
      </w:r>
      <w:r>
        <w:t>nélkül</w:t>
      </w:r>
      <w:r>
        <w:rPr>
          <w:spacing w:val="-5"/>
        </w:rPr>
        <w:t xml:space="preserve"> </w:t>
      </w:r>
      <w:r>
        <w:t>határozatképes,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olyan</w:t>
      </w:r>
      <w:r>
        <w:rPr>
          <w:spacing w:val="-5"/>
        </w:rPr>
        <w:t xml:space="preserve"> </w:t>
      </w:r>
      <w:r>
        <w:t>kérdésben,</w:t>
      </w:r>
      <w:r>
        <w:rPr>
          <w:spacing w:val="-7"/>
        </w:rPr>
        <w:t xml:space="preserve"> </w:t>
      </w:r>
      <w:r>
        <w:t xml:space="preserve">ahol a Társasházi </w:t>
      </w:r>
      <w:proofErr w:type="gramStart"/>
      <w:r>
        <w:rPr>
          <w:spacing w:val="-6"/>
        </w:rPr>
        <w:t>tv</w:t>
      </w:r>
      <w:proofErr w:type="gramEnd"/>
      <w:r>
        <w:rPr>
          <w:spacing w:val="-6"/>
        </w:rPr>
        <w:t xml:space="preserve">. </w:t>
      </w:r>
      <w:proofErr w:type="gramStart"/>
      <w:r>
        <w:t>a</w:t>
      </w:r>
      <w:proofErr w:type="gramEnd"/>
      <w:r>
        <w:t xml:space="preserve"> tulajdonostársak tulajdoni hányada alapján számított meghatározott arányát követeli meg a határozat elfogadásához, ennek hiányában a kérdésben határozat nem</w:t>
      </w:r>
      <w:r>
        <w:rPr>
          <w:spacing w:val="-8"/>
        </w:rPr>
        <w:t xml:space="preserve"> </w:t>
      </w:r>
      <w:r>
        <w:t>hozható.</w:t>
      </w:r>
    </w:p>
    <w:p w:rsidR="00FA2C95" w:rsidRDefault="00FA2C95" w:rsidP="00FA2C95">
      <w:pPr>
        <w:pStyle w:val="Szvegtrzs"/>
        <w:rPr>
          <w:sz w:val="24"/>
        </w:rPr>
      </w:pPr>
    </w:p>
    <w:p w:rsidR="00FA2C95" w:rsidRDefault="00FA2C95" w:rsidP="00FA2C95">
      <w:pPr>
        <w:spacing w:before="215"/>
        <w:ind w:left="3103" w:right="3509"/>
        <w:jc w:val="center"/>
        <w:rPr>
          <w:i/>
        </w:rPr>
      </w:pPr>
      <w:r>
        <w:rPr>
          <w:i/>
        </w:rPr>
        <w:t>Az írásbeli szavazás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98"/>
        </w:tabs>
        <w:spacing w:before="122"/>
        <w:ind w:right="127" w:hanging="426"/>
        <w:jc w:val="both"/>
      </w:pPr>
      <w:bookmarkStart w:id="42" w:name="34.____Közgyűlés_tartása_helyett_a_Közös"/>
      <w:bookmarkEnd w:id="42"/>
      <w:r>
        <w:t xml:space="preserve">Közgyűlés tartása helyett a Közös képviselő elrendelheti </w:t>
      </w:r>
      <w:proofErr w:type="gramStart"/>
      <w:r>
        <w:t>az</w:t>
      </w:r>
      <w:proofErr w:type="gramEnd"/>
      <w:r>
        <w:t xml:space="preserve"> írásbeli szavazást is. Ebben </w:t>
      </w:r>
      <w:proofErr w:type="gramStart"/>
      <w:r>
        <w:t>az</w:t>
      </w:r>
      <w:proofErr w:type="gramEnd"/>
      <w:r>
        <w:t xml:space="preserve"> esetben a közgyűlési napirendre vonatkozóan a Közös képviselő felhívásához mellékelt írásbeli határozati javaslatról a tulajdonostársak</w:t>
      </w:r>
      <w:bookmarkStart w:id="43" w:name="35.____A_határozati_javaslatot_az_írásbe"/>
      <w:bookmarkEnd w:id="43"/>
      <w:r>
        <w:t xml:space="preserve"> írásban</w:t>
      </w:r>
      <w:r>
        <w:rPr>
          <w:spacing w:val="-2"/>
        </w:rPr>
        <w:t xml:space="preserve"> </w:t>
      </w:r>
      <w:r>
        <w:t>szavaznak.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96"/>
        </w:tabs>
        <w:ind w:right="135" w:hanging="426"/>
        <w:jc w:val="both"/>
      </w:pPr>
      <w:r>
        <w:t xml:space="preserve">A határozati javaslatot </w:t>
      </w:r>
      <w:proofErr w:type="gramStart"/>
      <w:r>
        <w:t>az</w:t>
      </w:r>
      <w:proofErr w:type="gramEnd"/>
      <w:r>
        <w:t xml:space="preserve"> írásbeli szavazásra kitűzött határidőt megelőző 15 munkanappal korábban valamennyi</w:t>
      </w:r>
      <w:bookmarkStart w:id="44" w:name="36.____A_szavazásra_nyitva_álló_határidő"/>
      <w:bookmarkEnd w:id="44"/>
      <w:r>
        <w:t xml:space="preserve"> tulajdonostárs részére meg kell küldeni.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86"/>
        </w:tabs>
        <w:ind w:right="126" w:hanging="426"/>
        <w:jc w:val="both"/>
      </w:pPr>
      <w:r>
        <w:t xml:space="preserve">A szavazásra nyitva álló határidőt a Közös képviselő határozza </w:t>
      </w:r>
      <w:proofErr w:type="gramStart"/>
      <w:r>
        <w:t>meg</w:t>
      </w:r>
      <w:proofErr w:type="gramEnd"/>
      <w:r>
        <w:t>, de az nem lehet rövidebb 15 napnál és nem lehet hosszabb 40 napnál. Különösen akkor indokolt hosszabb határidőt tűzni, ha a tulajdonostársak között</w:t>
      </w:r>
      <w:bookmarkStart w:id="45" w:name="37.____Az_írásbeli_szavazat_akkor_érvény"/>
      <w:bookmarkEnd w:id="45"/>
      <w:r>
        <w:t xml:space="preserve"> külföldön</w:t>
      </w:r>
      <w:r>
        <w:rPr>
          <w:spacing w:val="-5"/>
        </w:rPr>
        <w:t xml:space="preserve"> </w:t>
      </w:r>
      <w:r>
        <w:t>lakó</w:t>
      </w:r>
      <w:r>
        <w:rPr>
          <w:spacing w:val="-4"/>
        </w:rPr>
        <w:t xml:space="preserve"> </w:t>
      </w:r>
      <w:r>
        <w:t>vagy</w:t>
      </w:r>
      <w:r>
        <w:rPr>
          <w:spacing w:val="-5"/>
        </w:rPr>
        <w:t xml:space="preserve"> </w:t>
      </w:r>
      <w:r>
        <w:t>tartózkodó</w:t>
      </w:r>
      <w:r>
        <w:rPr>
          <w:spacing w:val="-4"/>
        </w:rPr>
        <w:t xml:space="preserve"> </w:t>
      </w:r>
      <w:r>
        <w:t>személy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van,</w:t>
      </w:r>
      <w:r>
        <w:rPr>
          <w:spacing w:val="-5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hosszabb</w:t>
      </w:r>
      <w:r>
        <w:rPr>
          <w:spacing w:val="-4"/>
        </w:rPr>
        <w:t xml:space="preserve"> </w:t>
      </w:r>
      <w:r>
        <w:t>határidő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Társasház</w:t>
      </w:r>
      <w:r>
        <w:rPr>
          <w:spacing w:val="-4"/>
        </w:rPr>
        <w:t xml:space="preserve"> </w:t>
      </w:r>
      <w:r>
        <w:t>működését</w:t>
      </w:r>
      <w:r>
        <w:rPr>
          <w:spacing w:val="-5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veszélyezteti.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79"/>
        </w:tabs>
        <w:spacing w:line="251" w:lineRule="exact"/>
        <w:ind w:left="578" w:hanging="442"/>
        <w:jc w:val="left"/>
      </w:pPr>
      <w:bookmarkStart w:id="46" w:name="a)____legalább_teljes_bizonyító_erejű_ma"/>
      <w:bookmarkEnd w:id="46"/>
      <w:r>
        <w:t>Az írásbeli szavazat akkor érvényes, ha azt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45"/>
          <w:tab w:val="left" w:pos="946"/>
        </w:tabs>
        <w:ind w:right="133" w:hanging="426"/>
      </w:pPr>
      <w:r>
        <w:t>legalább teljes bizonyító erejű magánokiratba foglalták, de vak vagy írástudatlan szavazó nyilatkozata csak</w:t>
      </w:r>
      <w:bookmarkStart w:id="47" w:name="b)____ha_határozott_hozzájáruló_vagy_elu"/>
      <w:bookmarkEnd w:id="47"/>
      <w:r>
        <w:t xml:space="preserve"> közokirati formában érvényes;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22"/>
        </w:tabs>
        <w:spacing w:line="251" w:lineRule="exact"/>
        <w:ind w:left="922"/>
      </w:pPr>
      <w:bookmarkStart w:id="48" w:name="c)____valamint_ha_az_az_előírt_határidőn"/>
      <w:bookmarkEnd w:id="48"/>
      <w:r>
        <w:t>ha</w:t>
      </w:r>
      <w:r>
        <w:rPr>
          <w:spacing w:val="-7"/>
        </w:rPr>
        <w:t xml:space="preserve"> </w:t>
      </w:r>
      <w:r>
        <w:t>határozott</w:t>
      </w:r>
      <w:r>
        <w:rPr>
          <w:spacing w:val="-7"/>
        </w:rPr>
        <w:t xml:space="preserve"> </w:t>
      </w:r>
      <w:r>
        <w:t>hozzájáruló</w:t>
      </w:r>
      <w:r>
        <w:rPr>
          <w:spacing w:val="-9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elutasító</w:t>
      </w:r>
      <w:r>
        <w:rPr>
          <w:spacing w:val="-7"/>
        </w:rPr>
        <w:t xml:space="preserve"> </w:t>
      </w:r>
      <w:r>
        <w:t>(igen/nem)</w:t>
      </w:r>
      <w:r>
        <w:rPr>
          <w:spacing w:val="-7"/>
        </w:rPr>
        <w:t xml:space="preserve"> </w:t>
      </w:r>
      <w:r>
        <w:t>álláspontot</w:t>
      </w:r>
      <w:r>
        <w:rPr>
          <w:spacing w:val="-9"/>
        </w:rPr>
        <w:t xml:space="preserve"> </w:t>
      </w:r>
      <w:r>
        <w:t>tartalmaz;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12"/>
        </w:tabs>
        <w:spacing w:line="252" w:lineRule="exact"/>
        <w:ind w:left="912" w:hanging="350"/>
      </w:pPr>
      <w:bookmarkStart w:id="49" w:name="38.____Külföldön_kiállított_okiratot_el_"/>
      <w:bookmarkEnd w:id="49"/>
      <w:proofErr w:type="gramStart"/>
      <w:r>
        <w:t>valamint</w:t>
      </w:r>
      <w:proofErr w:type="gramEnd"/>
      <w:r>
        <w:rPr>
          <w:spacing w:val="-6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előírt</w:t>
      </w:r>
      <w:r>
        <w:rPr>
          <w:spacing w:val="-4"/>
        </w:rPr>
        <w:t xml:space="preserve"> </w:t>
      </w:r>
      <w:r>
        <w:t>határidőn</w:t>
      </w:r>
      <w:r>
        <w:rPr>
          <w:spacing w:val="-4"/>
        </w:rPr>
        <w:t xml:space="preserve"> </w:t>
      </w:r>
      <w:r>
        <w:t>belül</w:t>
      </w:r>
      <w:r>
        <w:rPr>
          <w:spacing w:val="-4"/>
        </w:rPr>
        <w:t xml:space="preserve"> </w:t>
      </w:r>
      <w:r>
        <w:t>megérkezik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Közös</w:t>
      </w:r>
      <w:r>
        <w:rPr>
          <w:spacing w:val="-4"/>
        </w:rPr>
        <w:t xml:space="preserve"> </w:t>
      </w:r>
      <w:r>
        <w:t>képviselőhöz.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88"/>
        </w:tabs>
        <w:ind w:right="132" w:hanging="426"/>
        <w:jc w:val="both"/>
      </w:pPr>
      <w:r>
        <w:t xml:space="preserve">Külföldön kiállított okiratot el kell fogadni ugyanolyan formában, mint a belföldit. </w:t>
      </w:r>
      <w:proofErr w:type="gramStart"/>
      <w:r>
        <w:t>Az</w:t>
      </w:r>
      <w:proofErr w:type="gramEnd"/>
      <w:r>
        <w:t xml:space="preserve"> idegen nyelvű okirat fordításáról a szavazó költségére a Közös képviselő gondoskodik. Nem hiteles fordítást is hitelt érdemlőnek kell tekinteni</w:t>
      </w:r>
      <w:bookmarkStart w:id="50" w:name="39.____Írásbeli_szavazásnál_másik_tulajd"/>
      <w:bookmarkEnd w:id="50"/>
      <w:r>
        <w:t xml:space="preserve"> kivéve, ha a szöveghűség nyilvánvalóan</w:t>
      </w:r>
      <w:r>
        <w:rPr>
          <w:spacing w:val="-1"/>
        </w:rPr>
        <w:t xml:space="preserve"> </w:t>
      </w:r>
      <w:r>
        <w:t>hiányzik.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96"/>
        </w:tabs>
        <w:ind w:right="129" w:hanging="426"/>
        <w:jc w:val="both"/>
      </w:pPr>
      <w:r>
        <w:t>Írásbeli szavazásnál másik tulajdonostárs és hozzátartozó képviselőként csak akkor járhat el, ha a legalább teljes bizonyító erejű magánokiratba foglalt meghatalmazás a Közös képviselőhöz legkésőbb a szavazó irattal egy</w:t>
      </w:r>
      <w:bookmarkStart w:id="51" w:name="40.____Az_írásbeli_szavazás_útján_hozott"/>
      <w:bookmarkEnd w:id="51"/>
      <w:r>
        <w:t xml:space="preserve"> időben</w:t>
      </w:r>
      <w:r>
        <w:rPr>
          <w:spacing w:val="-2"/>
        </w:rPr>
        <w:t xml:space="preserve"> </w:t>
      </w:r>
      <w:r>
        <w:t>megérkezik.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88"/>
        </w:tabs>
        <w:ind w:right="133" w:hanging="426"/>
        <w:jc w:val="both"/>
      </w:pPr>
      <w:proofErr w:type="gramStart"/>
      <w:r>
        <w:t>Az</w:t>
      </w:r>
      <w:proofErr w:type="gramEnd"/>
      <w:r>
        <w:t xml:space="preserve"> írásbeli szavazás útján hozott határozat az írásbeli szavazásra szabott határidő utolsó napján keletkezik, ha a szavazás eredményes.</w:t>
      </w:r>
    </w:p>
    <w:p w:rsidR="00FA2C95" w:rsidRDefault="00FA2C95" w:rsidP="00FA2C95">
      <w:pPr>
        <w:jc w:val="both"/>
        <w:sectPr w:rsidR="00FA2C95">
          <w:pgSz w:w="11900" w:h="16840"/>
          <w:pgMar w:top="1060" w:right="1000" w:bottom="1140" w:left="1000" w:header="0" w:footer="946" w:gutter="0"/>
          <w:cols w:space="708"/>
        </w:sectPr>
      </w:pP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79"/>
        </w:tabs>
        <w:spacing w:before="74" w:line="252" w:lineRule="exact"/>
        <w:ind w:left="578" w:hanging="442"/>
        <w:jc w:val="left"/>
      </w:pPr>
      <w:bookmarkStart w:id="52" w:name="41.____Az_írásbeli_szavazás_eredménytele"/>
      <w:bookmarkStart w:id="53" w:name="a)____a_Szervezeti_és_Működési_Szabályza"/>
      <w:bookmarkEnd w:id="52"/>
      <w:bookmarkEnd w:id="53"/>
      <w:r>
        <w:t>Az írásbeli szavazás eredménytelen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50"/>
        </w:tabs>
        <w:ind w:right="128" w:hanging="426"/>
        <w:jc w:val="both"/>
      </w:pPr>
      <w:r>
        <w:t>a Szervezeti és Működési Szabályzat tekintetében, ha az írásbeli határozati javaslatra leadott érvényes és azonos</w:t>
      </w:r>
      <w:r>
        <w:rPr>
          <w:spacing w:val="-5"/>
        </w:rPr>
        <w:t xml:space="preserve"> </w:t>
      </w:r>
      <w:r>
        <w:t>írásbeli</w:t>
      </w:r>
      <w:r>
        <w:rPr>
          <w:spacing w:val="-7"/>
        </w:rPr>
        <w:t xml:space="preserve"> </w:t>
      </w:r>
      <w:r>
        <w:t>szavazatok</w:t>
      </w:r>
      <w:r>
        <w:rPr>
          <w:spacing w:val="-5"/>
        </w:rPr>
        <w:t xml:space="preserve"> </w:t>
      </w:r>
      <w:r>
        <w:t>aránya</w:t>
      </w:r>
      <w:r>
        <w:rPr>
          <w:spacing w:val="-5"/>
        </w:rPr>
        <w:t xml:space="preserve"> </w:t>
      </w:r>
      <w:r>
        <w:t>nem</w:t>
      </w:r>
      <w:r>
        <w:rPr>
          <w:spacing w:val="-7"/>
        </w:rPr>
        <w:t xml:space="preserve"> </w:t>
      </w:r>
      <w:r>
        <w:t>éri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tulajdonostársak</w:t>
      </w:r>
      <w:r>
        <w:rPr>
          <w:spacing w:val="-5"/>
        </w:rPr>
        <w:t xml:space="preserve"> </w:t>
      </w:r>
      <w:r>
        <w:t>tulajdoni</w:t>
      </w:r>
      <w:r>
        <w:rPr>
          <w:spacing w:val="-5"/>
        </w:rPr>
        <w:t xml:space="preserve"> </w:t>
      </w:r>
      <w:r>
        <w:t>hányada</w:t>
      </w:r>
      <w:r>
        <w:rPr>
          <w:spacing w:val="-5"/>
        </w:rPr>
        <w:t xml:space="preserve"> </w:t>
      </w:r>
      <w:r>
        <w:t>alapján</w:t>
      </w:r>
      <w:r>
        <w:rPr>
          <w:spacing w:val="-5"/>
        </w:rPr>
        <w:t xml:space="preserve"> </w:t>
      </w:r>
      <w:r>
        <w:t>számított</w:t>
      </w:r>
      <w:r>
        <w:rPr>
          <w:spacing w:val="-5"/>
        </w:rPr>
        <w:t xml:space="preserve"> </w:t>
      </w:r>
      <w:r>
        <w:t>egyszerű</w:t>
      </w:r>
      <w:bookmarkStart w:id="54" w:name="b)____minden_más_esetben,_ha_az_írásbeli"/>
      <w:bookmarkEnd w:id="54"/>
      <w:r>
        <w:t xml:space="preserve"> többséget,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58"/>
        </w:tabs>
        <w:ind w:right="134" w:hanging="426"/>
        <w:jc w:val="both"/>
      </w:pPr>
      <w:proofErr w:type="gramStart"/>
      <w:r>
        <w:t>minden</w:t>
      </w:r>
      <w:proofErr w:type="gramEnd"/>
      <w:r>
        <w:t xml:space="preserve"> más esetben, ha az írásbeli határozati javaslatra leadott érvényes és azonos írásbeli szavazatok aránya nem éri el a tulajdonostársak tulajdoni hányada alapján számított szavazattöbbségnek a törvényben</w:t>
      </w:r>
      <w:bookmarkStart w:id="55" w:name="42.____Ha_az_írásbeli_szavazás_eredményt"/>
      <w:bookmarkEnd w:id="55"/>
      <w:r>
        <w:t xml:space="preserve"> meghatározott mértékét.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00"/>
        </w:tabs>
        <w:ind w:right="127" w:hanging="426"/>
        <w:jc w:val="both"/>
      </w:pPr>
      <w:r>
        <w:t xml:space="preserve">Ha </w:t>
      </w:r>
      <w:proofErr w:type="gramStart"/>
      <w:r>
        <w:t>az</w:t>
      </w:r>
      <w:proofErr w:type="gramEnd"/>
      <w:r>
        <w:t xml:space="preserve"> írásbeli szavazás eredménytelen, vagy a tulajdoni hányad 1/10-ével rendelkező tulajdonostársak módosító javaslatot tesznek, a Közös képviselő köteles az eredménytelenség megállapításától illetve a módosító javaslat kézhezvételétől számított 15 napon belül a Közgyűlést</w:t>
      </w:r>
      <w:r>
        <w:rPr>
          <w:spacing w:val="-3"/>
        </w:rPr>
        <w:t xml:space="preserve"> </w:t>
      </w:r>
      <w:r>
        <w:t>összehívni.</w:t>
      </w:r>
    </w:p>
    <w:p w:rsidR="00FA2C95" w:rsidRDefault="00FA2C95" w:rsidP="00FA2C95">
      <w:pPr>
        <w:pStyle w:val="Szvegtrzs"/>
        <w:spacing w:before="6"/>
        <w:rPr>
          <w:sz w:val="21"/>
        </w:rPr>
      </w:pP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81"/>
        </w:tabs>
        <w:ind w:right="138" w:hanging="426"/>
        <w:jc w:val="both"/>
      </w:pPr>
      <w:bookmarkStart w:id="56" w:name="43.____Az_írásbeli_szavazás_eredményét_a"/>
      <w:bookmarkEnd w:id="56"/>
      <w:proofErr w:type="gramStart"/>
      <w:r>
        <w:t>Az</w:t>
      </w:r>
      <w:proofErr w:type="gramEnd"/>
      <w:r>
        <w:t xml:space="preserve"> írásbeli szavazás eredményét a Közös képviselő a szavazásra megjelölt határidőt követő 8 napon belül írásban</w:t>
      </w:r>
      <w:bookmarkStart w:id="57" w:name="44.____Nem_hozható_döntés_Közgyűlés_tart"/>
      <w:bookmarkEnd w:id="57"/>
      <w:r>
        <w:t xml:space="preserve"> köteles közölni a</w:t>
      </w:r>
      <w:r>
        <w:rPr>
          <w:spacing w:val="-2"/>
        </w:rPr>
        <w:t xml:space="preserve"> </w:t>
      </w:r>
      <w:r>
        <w:t>tulajdonostársakkal.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14"/>
        </w:tabs>
        <w:ind w:right="129" w:hanging="426"/>
        <w:jc w:val="both"/>
      </w:pPr>
      <w:r>
        <w:t>Nem hozható döntés Közgyűlés tartása nélkül a társasházközösség éves költségvetésének és elszámolásának elfogadásáról, valamint a Közös képviselő részére a jóváhagyás</w:t>
      </w:r>
      <w:r>
        <w:rPr>
          <w:spacing w:val="-5"/>
        </w:rPr>
        <w:t xml:space="preserve"> </w:t>
      </w:r>
      <w:r>
        <w:t>megadásáról.</w:t>
      </w:r>
    </w:p>
    <w:p w:rsidR="00FA2C95" w:rsidRDefault="00FA2C95" w:rsidP="00FA2C95">
      <w:pPr>
        <w:pStyle w:val="Szvegtrzs"/>
        <w:spacing w:before="3"/>
        <w:rPr>
          <w:sz w:val="32"/>
        </w:rPr>
      </w:pPr>
    </w:p>
    <w:p w:rsidR="00FA2C95" w:rsidRDefault="00FA2C95" w:rsidP="00FA2C95">
      <w:pPr>
        <w:ind w:left="3088"/>
        <w:rPr>
          <w:i/>
        </w:rPr>
      </w:pPr>
      <w:r>
        <w:rPr>
          <w:i/>
        </w:rPr>
        <w:t>A határozatok közzététele és kézbesítése</w:t>
      </w:r>
    </w:p>
    <w:p w:rsidR="00FA2C95" w:rsidRDefault="00FA2C95" w:rsidP="00FA2C95">
      <w:pPr>
        <w:pStyle w:val="Szvegtrzs"/>
        <w:spacing w:before="1"/>
        <w:rPr>
          <w:i/>
        </w:rPr>
      </w:pP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36"/>
        </w:tabs>
        <w:spacing w:before="1"/>
        <w:ind w:right="127" w:hanging="426"/>
        <w:jc w:val="both"/>
      </w:pPr>
      <w:bookmarkStart w:id="58" w:name="45.____A_Közös_képviselő_köteles_a_megho"/>
      <w:bookmarkEnd w:id="58"/>
      <w:r>
        <w:t>A Közös képviselő köteles a meghozott határozatokat a határozathozataltól számított nyolc napon belül a társasházban jól látható helyen (a hirdetőtáblán) kifüggeszteni. A kifüggesztés és a levétel időpontját a határozaton</w:t>
      </w:r>
      <w:bookmarkStart w:id="59" w:name="46.____A_meghozott_határozatokról_a_Közö"/>
      <w:bookmarkEnd w:id="59"/>
      <w:r>
        <w:t xml:space="preserve"> fel kell</w:t>
      </w:r>
      <w:r>
        <w:rPr>
          <w:spacing w:val="-1"/>
        </w:rPr>
        <w:t xml:space="preserve"> </w:t>
      </w:r>
      <w:r>
        <w:t>tüntetni.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60"/>
        </w:tabs>
        <w:ind w:right="128" w:hanging="426"/>
        <w:jc w:val="both"/>
      </w:pPr>
      <w:r>
        <w:t xml:space="preserve">A meghozott határozatokról a Közös képviselő köteles valamennyi tulajdonostársat írásban értesíteni a kifüggesztéssel egyidejűleg. Ha egy határozat valamely tulajdonostárssal szemben önálló kötelezettséget, jogvesztést állapít </w:t>
      </w:r>
      <w:proofErr w:type="gramStart"/>
      <w:r>
        <w:t>meg</w:t>
      </w:r>
      <w:proofErr w:type="gramEnd"/>
      <w:r>
        <w:t>, vagy vele szemben beszámítást alkalmaz, vagy részletfizetést illetve halasztott fizetést von</w:t>
      </w:r>
      <w:bookmarkStart w:id="60" w:name="47.____A_közgyűlési_jegyzőkönyv_megtekin"/>
      <w:bookmarkEnd w:id="60"/>
      <w:r>
        <w:t xml:space="preserve"> meg, a határozatot igazolható módon kell az adott tulajdonostársnak</w:t>
      </w:r>
      <w:r>
        <w:rPr>
          <w:spacing w:val="-9"/>
        </w:rPr>
        <w:t xml:space="preserve"> </w:t>
      </w:r>
      <w:r>
        <w:t>kézbesíteni.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12"/>
        </w:tabs>
        <w:ind w:right="130" w:hanging="426"/>
        <w:jc w:val="both"/>
      </w:pPr>
      <w:r>
        <w:t>A közgyűlési jegyzőkönyv megtekinthetőségéről, annak helyéről és idejéről szóló értesítést a Közös képviselő valamennyi távolmaradt tulajdonostárs részére köteles a határozatról szóló értesítéssel együtt megküldeni. Annak a</w:t>
      </w:r>
      <w:r>
        <w:rPr>
          <w:spacing w:val="-5"/>
        </w:rPr>
        <w:t xml:space="preserve"> </w:t>
      </w:r>
      <w:r>
        <w:t>távolmaradt</w:t>
      </w:r>
      <w:r>
        <w:rPr>
          <w:spacing w:val="-5"/>
        </w:rPr>
        <w:t xml:space="preserve"> </w:t>
      </w:r>
      <w:r>
        <w:t>tulajdonostársnak,</w:t>
      </w:r>
      <w:r>
        <w:rPr>
          <w:spacing w:val="-5"/>
        </w:rPr>
        <w:t xml:space="preserve"> </w:t>
      </w:r>
      <w:r>
        <w:t>akire</w:t>
      </w:r>
      <w:r>
        <w:rPr>
          <w:spacing w:val="-7"/>
        </w:rPr>
        <w:t xml:space="preserve"> </w:t>
      </w:r>
      <w:r>
        <w:t>nézve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Közgyűlés</w:t>
      </w:r>
      <w:r>
        <w:rPr>
          <w:spacing w:val="-5"/>
        </w:rPr>
        <w:t xml:space="preserve"> </w:t>
      </w:r>
      <w:r>
        <w:t>határozata</w:t>
      </w:r>
      <w:r>
        <w:rPr>
          <w:spacing w:val="-5"/>
        </w:rPr>
        <w:t xml:space="preserve"> </w:t>
      </w:r>
      <w:r>
        <w:t>kötelezettséget</w:t>
      </w:r>
      <w:r>
        <w:rPr>
          <w:spacing w:val="-5"/>
        </w:rPr>
        <w:t xml:space="preserve"> </w:t>
      </w:r>
      <w:r>
        <w:t>írt</w:t>
      </w:r>
      <w:r>
        <w:rPr>
          <w:spacing w:val="-7"/>
        </w:rPr>
        <w:t xml:space="preserve"> </w:t>
      </w:r>
      <w:r>
        <w:t>elő,</w:t>
      </w:r>
      <w:r>
        <w:rPr>
          <w:spacing w:val="-5"/>
        </w:rPr>
        <w:t xml:space="preserve"> </w:t>
      </w:r>
      <w:r>
        <w:t>kérésére</w:t>
      </w:r>
      <w:r>
        <w:rPr>
          <w:spacing w:val="-7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költségére a jegyzőkönyvről fénymásolatot is kell</w:t>
      </w:r>
      <w:r>
        <w:rPr>
          <w:spacing w:val="-1"/>
        </w:rPr>
        <w:t xml:space="preserve"> </w:t>
      </w:r>
      <w:r>
        <w:t>küldeni.</w:t>
      </w:r>
    </w:p>
    <w:p w:rsidR="00FA2C95" w:rsidRDefault="00FA2C95" w:rsidP="00FA2C95">
      <w:pPr>
        <w:pStyle w:val="Szvegtrzs"/>
        <w:rPr>
          <w:sz w:val="24"/>
        </w:rPr>
      </w:pPr>
    </w:p>
    <w:p w:rsidR="00FA2C95" w:rsidRDefault="00FA2C95" w:rsidP="00FA2C95">
      <w:pPr>
        <w:pStyle w:val="Szvegtrzs"/>
        <w:spacing w:before="5"/>
        <w:rPr>
          <w:sz w:val="19"/>
        </w:rPr>
      </w:pPr>
    </w:p>
    <w:p w:rsidR="00FA2C95" w:rsidRDefault="00FA2C95" w:rsidP="00FA2C95">
      <w:pPr>
        <w:ind w:left="3105" w:right="3509"/>
        <w:jc w:val="center"/>
        <w:rPr>
          <w:i/>
        </w:rPr>
      </w:pPr>
      <w:r>
        <w:rPr>
          <w:i/>
        </w:rPr>
        <w:t>Közgyűlési Határozatok Könyve</w:t>
      </w:r>
    </w:p>
    <w:p w:rsidR="00FA2C95" w:rsidRDefault="00FA2C95" w:rsidP="00FA2C95">
      <w:pPr>
        <w:pStyle w:val="Szvegtrzs"/>
        <w:spacing w:before="11"/>
        <w:rPr>
          <w:i/>
          <w:sz w:val="21"/>
        </w:rPr>
      </w:pP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50"/>
        </w:tabs>
        <w:ind w:right="133" w:hanging="426"/>
        <w:jc w:val="both"/>
      </w:pPr>
      <w:bookmarkStart w:id="61" w:name="48.____A_Közös_képviselő_köteles_a_Közgy"/>
      <w:bookmarkEnd w:id="61"/>
      <w:r>
        <w:t>A Közös képviselő köteles a Közgyűlés határozatairól és a határozatok végrehajtásáról nyilvántartást (a továbbiakban: Közgyűlési Határozatok Könyve) vezetni. A Közgyűlési Határozatok Könyve - évenkénti bontásban -</w:t>
      </w:r>
      <w:bookmarkStart w:id="62" w:name="a)____a_Közgyűlés_időpontját,_a_határoza"/>
      <w:bookmarkEnd w:id="62"/>
      <w:r>
        <w:t xml:space="preserve"> a hitelesített közgyűlési jegyzőkönyv alapján</w:t>
      </w:r>
      <w:r>
        <w:rPr>
          <w:spacing w:val="-2"/>
        </w:rPr>
        <w:t xml:space="preserve"> </w:t>
      </w:r>
      <w:r>
        <w:t>tartalmazza: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22"/>
        </w:tabs>
        <w:spacing w:line="251" w:lineRule="exact"/>
        <w:ind w:hanging="426"/>
      </w:pPr>
      <w:bookmarkStart w:id="63" w:name="b)____a_megszavazott_határozatok_szó_sze"/>
      <w:bookmarkEnd w:id="63"/>
      <w:r>
        <w:t>a Közgyűlés időpontját, a határozatképesség arányát,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50"/>
        </w:tabs>
        <w:ind w:right="131" w:hanging="426"/>
        <w:jc w:val="both"/>
      </w:pPr>
      <w:r>
        <w:t>a megszavazott határozatok szó szerinti szövegét és a szavazáskor jelen lévő tulajdonostársak, illetőleg a tulajdonostárs által meghatalmazott személy nevét, és a tulajdoni hányad szerint leadott szavazatokat igen,</w:t>
      </w:r>
      <w:bookmarkStart w:id="64" w:name="c)____a_közgyűlési_határozatok_végrehajt"/>
      <w:bookmarkEnd w:id="64"/>
      <w:r>
        <w:t xml:space="preserve"> nem, tartózkodott</w:t>
      </w:r>
      <w:r>
        <w:rPr>
          <w:spacing w:val="-1"/>
        </w:rPr>
        <w:t xml:space="preserve"> </w:t>
      </w:r>
      <w:r>
        <w:t>bontásban,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12"/>
        </w:tabs>
        <w:spacing w:line="251" w:lineRule="exact"/>
        <w:ind w:left="912" w:hanging="350"/>
      </w:pPr>
      <w:bookmarkStart w:id="65" w:name="d)____a_közgyűlési_határozatok_végrehajt"/>
      <w:bookmarkEnd w:id="65"/>
      <w:r>
        <w:t>a közgyűlési határozatok végrehajtásának módját és időpontját,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22"/>
        </w:tabs>
        <w:spacing w:line="252" w:lineRule="exact"/>
        <w:ind w:hanging="426"/>
      </w:pPr>
      <w:proofErr w:type="gramStart"/>
      <w:r>
        <w:t>a</w:t>
      </w:r>
      <w:proofErr w:type="gramEnd"/>
      <w:r>
        <w:t xml:space="preserve"> közgyűlési határozatok végrehajtásának elmaradása esetén ennek</w:t>
      </w:r>
      <w:r>
        <w:rPr>
          <w:spacing w:val="-3"/>
        </w:rPr>
        <w:t xml:space="preserve"> </w:t>
      </w:r>
      <w:r>
        <w:t>indokát.</w:t>
      </w:r>
    </w:p>
    <w:p w:rsidR="00FA2C95" w:rsidRDefault="00FA2C95" w:rsidP="00FA2C95">
      <w:pPr>
        <w:pStyle w:val="Szvegtrzs"/>
        <w:rPr>
          <w:sz w:val="24"/>
        </w:rPr>
      </w:pPr>
    </w:p>
    <w:p w:rsidR="00FA2C95" w:rsidRDefault="00FA2C95" w:rsidP="00FA2C95">
      <w:pPr>
        <w:pStyle w:val="Szvegtrzs"/>
        <w:spacing w:before="10"/>
        <w:rPr>
          <w:sz w:val="19"/>
        </w:rPr>
      </w:pPr>
    </w:p>
    <w:p w:rsidR="00DB6B31" w:rsidRDefault="00DB6B31" w:rsidP="00FA2C95">
      <w:pPr>
        <w:ind w:left="3106" w:right="3509"/>
        <w:jc w:val="center"/>
        <w:rPr>
          <w:i/>
        </w:rPr>
      </w:pPr>
    </w:p>
    <w:p w:rsidR="00DB6B31" w:rsidRDefault="00DB6B31" w:rsidP="00FA2C95">
      <w:pPr>
        <w:ind w:left="3106" w:right="3509"/>
        <w:jc w:val="center"/>
        <w:rPr>
          <w:i/>
        </w:rPr>
      </w:pPr>
    </w:p>
    <w:p w:rsidR="00DB6B31" w:rsidRDefault="00DB6B31" w:rsidP="00FA2C95">
      <w:pPr>
        <w:ind w:left="3106" w:right="3509"/>
        <w:jc w:val="center"/>
        <w:rPr>
          <w:i/>
        </w:rPr>
      </w:pPr>
    </w:p>
    <w:p w:rsidR="00FA2C95" w:rsidRDefault="00FA2C95" w:rsidP="00FA2C95">
      <w:pPr>
        <w:ind w:left="3106" w:right="3509"/>
        <w:jc w:val="center"/>
        <w:rPr>
          <w:i/>
        </w:rPr>
      </w:pPr>
      <w:r>
        <w:rPr>
          <w:i/>
        </w:rPr>
        <w:t>Jogorvoslati lehetőség</w:t>
      </w:r>
    </w:p>
    <w:p w:rsidR="00FA2C95" w:rsidRDefault="00FA2C95" w:rsidP="00FA2C95">
      <w:pPr>
        <w:pStyle w:val="Szvegtrzs"/>
        <w:spacing w:before="1"/>
        <w:rPr>
          <w:i/>
        </w:rPr>
      </w:pP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92"/>
        </w:tabs>
        <w:ind w:right="113" w:hanging="426"/>
        <w:jc w:val="both"/>
      </w:pPr>
      <w:bookmarkStart w:id="66" w:name="49.____Ha_a_Közgyűlés_határozata_jogszab"/>
      <w:bookmarkEnd w:id="66"/>
      <w:r>
        <w:t xml:space="preserve">Ha a Közgyűlés határozata jogszabályba, az alapító okiratba vagy a Szervezeti és Működési Szabályzatba ütközik vagy a kisebbség jogos érdekeinek lényeges sérelmével </w:t>
      </w:r>
      <w:r>
        <w:rPr>
          <w:spacing w:val="-4"/>
        </w:rPr>
        <w:t xml:space="preserve">jár, </w:t>
      </w:r>
      <w:r>
        <w:t>bármely tulajdonostárs keresettel kérheti a bíróságtól  a határozat érvénytelenségének megállapítását a határozat meghozatalától számított hatvan napon belül. A kereset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határozat</w:t>
      </w:r>
      <w:r>
        <w:rPr>
          <w:spacing w:val="-4"/>
        </w:rPr>
        <w:t xml:space="preserve"> </w:t>
      </w:r>
      <w:r>
        <w:t>végrehajtását</w:t>
      </w:r>
      <w:r>
        <w:rPr>
          <w:spacing w:val="-6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gátolja,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bíróság</w:t>
      </w:r>
      <w:r>
        <w:rPr>
          <w:spacing w:val="-4"/>
        </w:rPr>
        <w:t xml:space="preserve"> </w:t>
      </w:r>
      <w:r>
        <w:t>azonban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végrehajtást</w:t>
      </w:r>
      <w:r>
        <w:rPr>
          <w:spacing w:val="-4"/>
        </w:rPr>
        <w:t xml:space="preserve"> </w:t>
      </w:r>
      <w:r>
        <w:t>indokolt</w:t>
      </w:r>
      <w:r>
        <w:rPr>
          <w:spacing w:val="-4"/>
        </w:rPr>
        <w:t xml:space="preserve"> </w:t>
      </w:r>
      <w:r>
        <w:t>esetben</w:t>
      </w:r>
      <w:r>
        <w:rPr>
          <w:spacing w:val="-4"/>
        </w:rPr>
        <w:t xml:space="preserve"> </w:t>
      </w:r>
      <w:r>
        <w:t>felfüggesztheti.</w:t>
      </w:r>
    </w:p>
    <w:p w:rsidR="00FA2C95" w:rsidRDefault="00FA2C95" w:rsidP="00FA2C95">
      <w:pPr>
        <w:pStyle w:val="Szvegtrzs"/>
        <w:spacing w:before="9"/>
        <w:rPr>
          <w:sz w:val="21"/>
        </w:rPr>
      </w:pPr>
    </w:p>
    <w:p w:rsidR="00FA2C95" w:rsidRDefault="00FA2C95" w:rsidP="00FA2C95">
      <w:pPr>
        <w:pStyle w:val="Listaszerbekezds"/>
        <w:numPr>
          <w:ilvl w:val="1"/>
          <w:numId w:val="13"/>
        </w:numPr>
        <w:tabs>
          <w:tab w:val="left" w:pos="4364"/>
        </w:tabs>
        <w:ind w:left="4363" w:hanging="231"/>
        <w:jc w:val="left"/>
      </w:pPr>
      <w:r>
        <w:t>Közös</w:t>
      </w:r>
      <w:r>
        <w:rPr>
          <w:spacing w:val="-2"/>
        </w:rPr>
        <w:t xml:space="preserve"> </w:t>
      </w:r>
      <w:r>
        <w:t>képviselő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79"/>
        </w:tabs>
        <w:spacing w:before="120" w:line="252" w:lineRule="exact"/>
        <w:ind w:left="578" w:hanging="442"/>
        <w:jc w:val="left"/>
      </w:pPr>
      <w:bookmarkStart w:id="67" w:name="50.____A_közösség_ügyintézését_a_Közös_k"/>
      <w:bookmarkStart w:id="68" w:name="51.____A_Közös_képviselő_részére_30_napo"/>
      <w:bookmarkEnd w:id="67"/>
      <w:bookmarkEnd w:id="68"/>
      <w:r>
        <w:t>A</w:t>
      </w:r>
      <w:r>
        <w:rPr>
          <w:spacing w:val="-14"/>
        </w:rPr>
        <w:t xml:space="preserve"> </w:t>
      </w:r>
      <w:r>
        <w:t>közösség</w:t>
      </w:r>
      <w:r>
        <w:rPr>
          <w:spacing w:val="-5"/>
        </w:rPr>
        <w:t xml:space="preserve"> </w:t>
      </w:r>
      <w:r>
        <w:t>ügyintézését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Közös</w:t>
      </w:r>
      <w:r>
        <w:rPr>
          <w:spacing w:val="-3"/>
        </w:rPr>
        <w:t xml:space="preserve"> </w:t>
      </w:r>
      <w:r>
        <w:t>képviselő</w:t>
      </w:r>
      <w:r>
        <w:rPr>
          <w:spacing w:val="-3"/>
        </w:rPr>
        <w:t xml:space="preserve"> </w:t>
      </w:r>
      <w:r>
        <w:t>látja</w:t>
      </w:r>
      <w:r>
        <w:rPr>
          <w:spacing w:val="-5"/>
        </w:rPr>
        <w:t xml:space="preserve"> </w:t>
      </w:r>
      <w:r>
        <w:t>el.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Közös</w:t>
      </w:r>
      <w:r>
        <w:rPr>
          <w:spacing w:val="-3"/>
        </w:rPr>
        <w:t xml:space="preserve"> </w:t>
      </w:r>
      <w:r>
        <w:t>képviselőt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Közgyűlés</w:t>
      </w:r>
      <w:r>
        <w:rPr>
          <w:spacing w:val="-5"/>
        </w:rPr>
        <w:t xml:space="preserve"> </w:t>
      </w:r>
      <w:r>
        <w:t>választja</w:t>
      </w:r>
      <w:r>
        <w:rPr>
          <w:spacing w:val="-5"/>
        </w:rPr>
        <w:t xml:space="preserve"> </w:t>
      </w:r>
      <w:proofErr w:type="gramStart"/>
      <w:r>
        <w:t>meg</w:t>
      </w:r>
      <w:proofErr w:type="gramEnd"/>
      <w:r>
        <w:rPr>
          <w:spacing w:val="-3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hívja</w:t>
      </w:r>
      <w:r>
        <w:rPr>
          <w:spacing w:val="-3"/>
        </w:rPr>
        <w:t xml:space="preserve"> </w:t>
      </w:r>
      <w:r>
        <w:t>vissza.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36"/>
        </w:tabs>
        <w:ind w:right="129" w:hanging="426"/>
        <w:jc w:val="both"/>
      </w:pPr>
      <w:r>
        <w:t xml:space="preserve">A Közös képviselő részére 30 napon túli elszámolásra átadott, vagy nem a megbízási szerződés szerinti díjazásnak minősülő kifizetésekről </w:t>
      </w:r>
      <w:proofErr w:type="gramStart"/>
      <w:r>
        <w:t>az</w:t>
      </w:r>
      <w:proofErr w:type="gramEnd"/>
      <w:r>
        <w:t xml:space="preserve"> közös képviselőnek a soron következő közgyűlés felé el kel</w:t>
      </w:r>
      <w:r>
        <w:rPr>
          <w:spacing w:val="-36"/>
        </w:rPr>
        <w:t xml:space="preserve"> </w:t>
      </w:r>
      <w:r>
        <w:t>számolni.</w:t>
      </w:r>
    </w:p>
    <w:p w:rsidR="00FA2C95" w:rsidRDefault="00FA2C95" w:rsidP="00FA2C95">
      <w:pPr>
        <w:jc w:val="both"/>
        <w:sectPr w:rsidR="00FA2C95">
          <w:pgSz w:w="11900" w:h="16840"/>
          <w:pgMar w:top="1060" w:right="1000" w:bottom="1140" w:left="1000" w:header="0" w:footer="946" w:gutter="0"/>
          <w:cols w:space="708"/>
        </w:sectPr>
      </w:pP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08"/>
        </w:tabs>
        <w:spacing w:before="74"/>
        <w:ind w:right="129" w:hanging="426"/>
        <w:jc w:val="both"/>
      </w:pPr>
      <w:bookmarkStart w:id="69" w:name="52.____A_Közös_képviselő_megválasztása_a"/>
      <w:bookmarkEnd w:id="69"/>
      <w:r>
        <w:t>A Közös képviselő megválasztása a Közgyűlés által határozati formában rendkívüli vagy rendes felmondással, utóbbi esetben 60 napra indokolás nélkül, egyébként indokolva, felmondható (a Közös képviselő felmentése). A</w:t>
      </w:r>
      <w:bookmarkStart w:id="70" w:name="53.____A_közös_képviselő__közös_megegyez"/>
      <w:bookmarkEnd w:id="70"/>
      <w:r>
        <w:t xml:space="preserve"> felmondásról és indokairól a Közgyűlés a jelenlévők egyszerű többségének szavazatával</w:t>
      </w:r>
      <w:r>
        <w:rPr>
          <w:spacing w:val="-12"/>
        </w:rPr>
        <w:t xml:space="preserve"> </w:t>
      </w:r>
      <w:r>
        <w:t>dönt.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79"/>
        </w:tabs>
        <w:spacing w:line="251" w:lineRule="exact"/>
        <w:ind w:left="578" w:hanging="442"/>
        <w:jc w:val="left"/>
      </w:pPr>
      <w:bookmarkStart w:id="71" w:name="54.____A_Közös_képviselő_megszűnésétől_s"/>
      <w:bookmarkEnd w:id="71"/>
      <w:r>
        <w:t>A közös képviselő közös megegyezéssel történő megszüntetéséről kizárólag a Közgyűlés</w:t>
      </w:r>
      <w:r>
        <w:rPr>
          <w:spacing w:val="-27"/>
        </w:rPr>
        <w:t xml:space="preserve"> </w:t>
      </w:r>
      <w:r>
        <w:t>dönthet.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40"/>
        </w:tabs>
        <w:ind w:right="139" w:hanging="426"/>
        <w:jc w:val="both"/>
      </w:pPr>
      <w:r>
        <w:t>A Közös képviselő megszűnésétől számított 30 napon belül köteles a birtokában levő társasházi iratokat</w:t>
      </w:r>
      <w:bookmarkStart w:id="72" w:name="55.____A_Közös_képviselő_az_új_Közös_kép"/>
      <w:bookmarkEnd w:id="72"/>
      <w:r>
        <w:t xml:space="preserve"> rendszerezetten</w:t>
      </w:r>
      <w:r>
        <w:rPr>
          <w:spacing w:val="-5"/>
        </w:rPr>
        <w:t xml:space="preserve"> </w:t>
      </w:r>
      <w:r>
        <w:t>átadni.</w:t>
      </w:r>
      <w:r>
        <w:rPr>
          <w:spacing w:val="-3"/>
        </w:rPr>
        <w:t xml:space="preserve"> </w:t>
      </w:r>
      <w:r>
        <w:t>Ennek</w:t>
      </w:r>
      <w:r>
        <w:rPr>
          <w:spacing w:val="-3"/>
        </w:rPr>
        <w:t xml:space="preserve"> </w:t>
      </w:r>
      <w:r>
        <w:t>elmulasztásából</w:t>
      </w:r>
      <w:r>
        <w:rPr>
          <w:spacing w:val="-3"/>
        </w:rPr>
        <w:t xml:space="preserve"> </w:t>
      </w:r>
      <w:r>
        <w:t>eredő</w:t>
      </w:r>
      <w:r>
        <w:rPr>
          <w:spacing w:val="-5"/>
        </w:rPr>
        <w:t xml:space="preserve"> </w:t>
      </w:r>
      <w:r>
        <w:t>kárért</w:t>
      </w:r>
      <w:r>
        <w:rPr>
          <w:spacing w:val="-3"/>
        </w:rPr>
        <w:t xml:space="preserve"> </w:t>
      </w:r>
      <w:r>
        <w:t>felel.</w:t>
      </w:r>
      <w:r>
        <w:rPr>
          <w:spacing w:val="-13"/>
        </w:rPr>
        <w:t xml:space="preserve"> </w:t>
      </w:r>
      <w:proofErr w:type="gramStart"/>
      <w:r>
        <w:t>Az</w:t>
      </w:r>
      <w:proofErr w:type="gramEnd"/>
      <w:r>
        <w:rPr>
          <w:spacing w:val="-5"/>
        </w:rPr>
        <w:t xml:space="preserve"> </w:t>
      </w:r>
      <w:r>
        <w:t>iratátadásról</w:t>
      </w:r>
      <w:r>
        <w:rPr>
          <w:spacing w:val="-5"/>
        </w:rPr>
        <w:t xml:space="preserve"> </w:t>
      </w:r>
      <w:r>
        <w:t>jegyzőkönyvet</w:t>
      </w:r>
      <w:r>
        <w:rPr>
          <w:spacing w:val="-3"/>
        </w:rPr>
        <w:t xml:space="preserve"> </w:t>
      </w:r>
      <w:r>
        <w:t>kell</w:t>
      </w:r>
      <w:r>
        <w:rPr>
          <w:spacing w:val="-5"/>
        </w:rPr>
        <w:t xml:space="preserve"> </w:t>
      </w:r>
      <w:r>
        <w:t>felvenni.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34"/>
        </w:tabs>
        <w:ind w:right="126" w:hanging="426"/>
        <w:jc w:val="both"/>
      </w:pPr>
      <w:r>
        <w:t xml:space="preserve">A Közös képviselő </w:t>
      </w:r>
      <w:proofErr w:type="gramStart"/>
      <w:r>
        <w:t>az</w:t>
      </w:r>
      <w:proofErr w:type="gramEnd"/>
      <w:r>
        <w:t xml:space="preserve"> új Közös képviselő megválasztásáig, de legkésőbb a megbízásának megszűnésétől számított 90. </w:t>
      </w:r>
      <w:proofErr w:type="gramStart"/>
      <w:r>
        <w:t>napig</w:t>
      </w:r>
      <w:proofErr w:type="gramEnd"/>
      <w:r>
        <w:t xml:space="preserve"> a Közgyűlés határozata alapján, az abban meghatározott feladatok végzésével ellátni a közösség ügyeinek intézését. A Közös képviselő </w:t>
      </w:r>
      <w:proofErr w:type="gramStart"/>
      <w:r>
        <w:t>az</w:t>
      </w:r>
      <w:proofErr w:type="gramEnd"/>
      <w:r>
        <w:t xml:space="preserve"> ügyvivői megbízatás megszűnésétől számított 3 napon belül köteles a birtokában levő iratokat az új közös képviselőnek a megtett intézkedésekről készült feljegyzéssel együtt</w:t>
      </w:r>
      <w:bookmarkStart w:id="73" w:name="56.____A_Közgyűlés_az_éves_költségvetés_"/>
      <w:bookmarkEnd w:id="73"/>
      <w:r>
        <w:t xml:space="preserve"> visszaadni.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82"/>
        </w:tabs>
        <w:ind w:right="135" w:hanging="426"/>
        <w:jc w:val="both"/>
      </w:pPr>
      <w:r>
        <w:t xml:space="preserve">A Közgyűlés </w:t>
      </w:r>
      <w:proofErr w:type="gramStart"/>
      <w:r>
        <w:t>az</w:t>
      </w:r>
      <w:proofErr w:type="gramEnd"/>
      <w:r>
        <w:t xml:space="preserve"> éves költségvetés megállapításakor dönthet a Közös képviselő díjazásáról. A Közös képviselő díja</w:t>
      </w:r>
      <w:bookmarkStart w:id="74" w:name="57.____A_Közös_képviselő_köteles:"/>
      <w:bookmarkEnd w:id="74"/>
      <w:r>
        <w:t xml:space="preserve"> és készkiadásai a közösség ügyeinek intézése során a Társasház költségvetését</w:t>
      </w:r>
      <w:r>
        <w:rPr>
          <w:spacing w:val="-15"/>
        </w:rPr>
        <w:t xml:space="preserve"> </w:t>
      </w:r>
      <w:r>
        <w:t>terhelik.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78"/>
        </w:tabs>
        <w:spacing w:line="251" w:lineRule="exact"/>
        <w:ind w:left="577" w:hanging="441"/>
        <w:jc w:val="left"/>
      </w:pPr>
      <w:bookmarkStart w:id="75" w:name="a)____a_Közgyűlés_határozatait_előkészít"/>
      <w:bookmarkEnd w:id="75"/>
      <w:r>
        <w:t>A Közös képviselő</w:t>
      </w:r>
      <w:r>
        <w:rPr>
          <w:spacing w:val="-14"/>
        </w:rPr>
        <w:t xml:space="preserve"> </w:t>
      </w:r>
      <w:r>
        <w:t>köteles: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87"/>
          <w:tab w:val="left" w:pos="988"/>
        </w:tabs>
        <w:ind w:right="125" w:hanging="426"/>
      </w:pPr>
      <w:r>
        <w:t>a Közgyűlés határozatait előkészíteni és végrehajtani, gondoskodva arról, hogy azok megfeleljenek a</w:t>
      </w:r>
      <w:bookmarkStart w:id="76" w:name="b)____minden_szükséges_intézkedést_megte"/>
      <w:bookmarkEnd w:id="76"/>
      <w:r>
        <w:t xml:space="preserve"> jogszabályok, az alapító okirat és az SzMSz</w:t>
      </w:r>
      <w:r>
        <w:rPr>
          <w:spacing w:val="-3"/>
        </w:rPr>
        <w:t xml:space="preserve"> </w:t>
      </w:r>
      <w:r>
        <w:t>rendelkezéseinek,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22"/>
        </w:tabs>
        <w:spacing w:line="251" w:lineRule="exact"/>
        <w:ind w:left="922"/>
      </w:pPr>
      <w:bookmarkStart w:id="77" w:name="58.____A_Közös_képviselő_a_számviteli_sz"/>
      <w:bookmarkEnd w:id="77"/>
      <w:r>
        <w:t>minden szükséges intézkedést megtenni az épület fenntartásának biztosítása</w:t>
      </w:r>
      <w:r>
        <w:rPr>
          <w:spacing w:val="-10"/>
        </w:rPr>
        <w:t xml:space="preserve"> </w:t>
      </w:r>
      <w:r>
        <w:t>érdekében,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79"/>
        </w:tabs>
        <w:spacing w:line="252" w:lineRule="exact"/>
        <w:ind w:left="578" w:hanging="442"/>
        <w:jc w:val="left"/>
      </w:pPr>
      <w:bookmarkStart w:id="78" w:name="a)____a_közös_tulajdonnal_kapcsolatos_vá"/>
      <w:bookmarkEnd w:id="78"/>
      <w:r>
        <w:t>A</w:t>
      </w:r>
      <w:r>
        <w:rPr>
          <w:spacing w:val="-14"/>
        </w:rPr>
        <w:t xml:space="preserve"> </w:t>
      </w:r>
      <w:r>
        <w:t>Közös</w:t>
      </w:r>
      <w:r>
        <w:rPr>
          <w:spacing w:val="-2"/>
        </w:rPr>
        <w:t xml:space="preserve"> </w:t>
      </w:r>
      <w:r>
        <w:t>képviselő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számviteli</w:t>
      </w:r>
      <w:r>
        <w:rPr>
          <w:spacing w:val="-4"/>
        </w:rPr>
        <w:t xml:space="preserve"> </w:t>
      </w:r>
      <w:r>
        <w:t>szabályok</w:t>
      </w:r>
      <w:r>
        <w:rPr>
          <w:spacing w:val="-4"/>
        </w:rPr>
        <w:t xml:space="preserve"> </w:t>
      </w:r>
      <w:r>
        <w:t>szerint</w:t>
      </w:r>
      <w:r>
        <w:rPr>
          <w:spacing w:val="-2"/>
        </w:rPr>
        <w:t xml:space="preserve"> </w:t>
      </w:r>
      <w:r>
        <w:t>évenként</w:t>
      </w:r>
      <w:r>
        <w:rPr>
          <w:spacing w:val="-4"/>
        </w:rPr>
        <w:t xml:space="preserve"> </w:t>
      </w:r>
      <w:r>
        <w:t>költségvetési</w:t>
      </w:r>
      <w:r>
        <w:rPr>
          <w:spacing w:val="-2"/>
        </w:rPr>
        <w:t xml:space="preserve"> </w:t>
      </w:r>
      <w:r>
        <w:t>javaslatot</w:t>
      </w:r>
      <w:r>
        <w:rPr>
          <w:spacing w:val="-2"/>
        </w:rPr>
        <w:t xml:space="preserve"> </w:t>
      </w:r>
      <w:r>
        <w:t>készít,</w:t>
      </w:r>
      <w:r>
        <w:rPr>
          <w:spacing w:val="-4"/>
        </w:rPr>
        <w:t xml:space="preserve"> </w:t>
      </w:r>
      <w:r>
        <w:t>amely</w:t>
      </w:r>
      <w:r>
        <w:rPr>
          <w:spacing w:val="-2"/>
        </w:rPr>
        <w:t xml:space="preserve"> </w:t>
      </w:r>
      <w:r>
        <w:t>tartalmazza: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22"/>
        </w:tabs>
        <w:spacing w:line="252" w:lineRule="exact"/>
        <w:ind w:hanging="426"/>
      </w:pPr>
      <w:bookmarkStart w:id="79" w:name="b)____a_tervezett_üzemeltetési,_karbanta"/>
      <w:bookmarkEnd w:id="79"/>
      <w:r>
        <w:t>a közös tulajdonnal kapcsolatos várható bevételeket és kiadásokat</w:t>
      </w:r>
      <w:r>
        <w:rPr>
          <w:spacing w:val="-6"/>
        </w:rPr>
        <w:t xml:space="preserve"> </w:t>
      </w:r>
      <w:r>
        <w:t>költségnemenként,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22"/>
        </w:tabs>
        <w:spacing w:line="252" w:lineRule="exact"/>
        <w:ind w:hanging="426"/>
      </w:pPr>
      <w:bookmarkStart w:id="80" w:name="c)____a_közös_költséghez_való_hozzájárul"/>
      <w:bookmarkEnd w:id="80"/>
      <w:r>
        <w:t>a tervezett üzemeltetési, karbantartási és felújítási munkákat,</w:t>
      </w:r>
      <w:r>
        <w:rPr>
          <w:spacing w:val="-1"/>
        </w:rPr>
        <w:t xml:space="preserve"> </w:t>
      </w:r>
      <w:r>
        <w:t>valamint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65"/>
          <w:tab w:val="left" w:pos="966"/>
        </w:tabs>
        <w:ind w:right="136" w:hanging="426"/>
      </w:pPr>
      <w:proofErr w:type="gramStart"/>
      <w:r>
        <w:t>a</w:t>
      </w:r>
      <w:proofErr w:type="gramEnd"/>
      <w:r>
        <w:t xml:space="preserve"> közös költséghez való hozzájárulás összegét - a tulajdonostársak nevének feltüntetésével -, a külön</w:t>
      </w:r>
      <w:bookmarkStart w:id="81" w:name="59.____A_számviteli_szabályok_szerinti_k"/>
      <w:bookmarkEnd w:id="81"/>
      <w:r>
        <w:t xml:space="preserve"> tulajdonban lévő lakások és nem lakás céljára szolgáló helyiségek szerinti</w:t>
      </w:r>
      <w:r>
        <w:rPr>
          <w:spacing w:val="-9"/>
        </w:rPr>
        <w:t xml:space="preserve"> </w:t>
      </w:r>
      <w:r>
        <w:t>bontásban.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96"/>
        </w:tabs>
        <w:ind w:right="134" w:hanging="426"/>
        <w:jc w:val="both"/>
      </w:pPr>
      <w:r>
        <w:t>A számviteli szabályok szerinti könyvvezetés és beszámoló alapján a Közös képviselő, éves elszámolást készít,</w:t>
      </w:r>
      <w:bookmarkStart w:id="82" w:name="a)____a_tervezett_és_tényleges_kiadásoka"/>
      <w:bookmarkEnd w:id="82"/>
      <w:r>
        <w:t xml:space="preserve"> amely tartalmazza: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50"/>
        </w:tabs>
        <w:ind w:right="130" w:hanging="426"/>
        <w:jc w:val="both"/>
      </w:pPr>
      <w:r>
        <w:t>a tervezett és tényleges kiadásokat költségnemenként és a közös költség megosztásának a Szervezeti és Működési Szabályzatban megállapított szabálya szerinti bontásban, ezen belül az üzemeltetési kiadásokat,</w:t>
      </w:r>
      <w:bookmarkStart w:id="83" w:name="b)____a_tervezett_és_tényleges_bevételek"/>
      <w:bookmarkEnd w:id="83"/>
      <w:r>
        <w:t xml:space="preserve"> valamint a karbantartásokat és a felújításokat az elvégzett munkák</w:t>
      </w:r>
      <w:r>
        <w:rPr>
          <w:spacing w:val="-13"/>
        </w:rPr>
        <w:t xml:space="preserve"> </w:t>
      </w:r>
      <w:r>
        <w:t>részletezésében,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33"/>
          <w:tab w:val="left" w:pos="934"/>
        </w:tabs>
        <w:ind w:right="133" w:hanging="426"/>
      </w:pPr>
      <w:r>
        <w:t>a tervezett és tényleges bevételeket források szerint, ideértve a közösség javára még nem teljesített - lejárt -</w:t>
      </w:r>
      <w:bookmarkStart w:id="84" w:name="c)____az_a)‒b)_pont_különbségének_záró_e"/>
      <w:bookmarkEnd w:id="84"/>
      <w:r>
        <w:t xml:space="preserve"> követelések részletezését és a behajtás érdekében megtett intézkedéseket</w:t>
      </w:r>
      <w:r>
        <w:rPr>
          <w:spacing w:val="-9"/>
        </w:rPr>
        <w:t xml:space="preserve"> </w:t>
      </w:r>
      <w:r>
        <w:t>is,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12"/>
        </w:tabs>
        <w:spacing w:line="251" w:lineRule="exact"/>
        <w:ind w:left="912" w:hanging="350"/>
      </w:pPr>
      <w:bookmarkStart w:id="85" w:name="d)____a_közösség_tulajdonát_képező_vagyo"/>
      <w:bookmarkEnd w:id="85"/>
      <w:r>
        <w:t>az a)‒b) pont különbségének záró egyenlegét a pénzkészletek kezelési helye szerint</w:t>
      </w:r>
      <w:r>
        <w:rPr>
          <w:spacing w:val="-18"/>
        </w:rPr>
        <w:t xml:space="preserve"> </w:t>
      </w:r>
      <w:r>
        <w:t>részletezve,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22"/>
        </w:tabs>
        <w:spacing w:line="252" w:lineRule="exact"/>
        <w:ind w:left="922"/>
      </w:pPr>
      <w:bookmarkStart w:id="86" w:name="e)____a_tárgyévhez_tartozó,_a_közösség_e"/>
      <w:bookmarkEnd w:id="86"/>
      <w:r>
        <w:t>a közösség tulajdonát képező vagyontárgyak tárgyi-eszköz leltárát,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22"/>
        </w:tabs>
        <w:spacing w:line="252" w:lineRule="exact"/>
        <w:ind w:left="922"/>
      </w:pPr>
      <w:bookmarkStart w:id="87" w:name="f)_____a_közös_költségekhez_való_hozzájá"/>
      <w:bookmarkEnd w:id="87"/>
      <w:r>
        <w:t>a tárgyévhez tartozó, a közösség egészét terhelő kötelezettségeket,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25"/>
          <w:tab w:val="left" w:pos="926"/>
        </w:tabs>
        <w:ind w:right="125" w:hanging="426"/>
      </w:pPr>
      <w:r>
        <w:t>a közös költségekhez való hozzájárulás előírását és teljesítését - a tulajdonostársak nevének feltüntetésével -,</w:t>
      </w:r>
      <w:bookmarkStart w:id="88" w:name="g)____a_rezsicsökkentések_eredményeként_"/>
      <w:bookmarkEnd w:id="88"/>
      <w:r>
        <w:t xml:space="preserve"> a külön tulajdonban lévő lakások és nem lakás céljára szolgáló helyiségek szerinti bontásban,</w:t>
      </w:r>
      <w:r>
        <w:rPr>
          <w:spacing w:val="-32"/>
        </w:rPr>
        <w:t xml:space="preserve"> </w:t>
      </w:r>
      <w:r>
        <w:t>továbbá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1080"/>
        </w:tabs>
        <w:ind w:right="131" w:hanging="426"/>
        <w:jc w:val="both"/>
      </w:pPr>
      <w:proofErr w:type="gramStart"/>
      <w:r>
        <w:t>a</w:t>
      </w:r>
      <w:proofErr w:type="gramEnd"/>
      <w:r>
        <w:t xml:space="preserve"> rezsicsökkentések eredményeként jelentkező megtakarítások összegét költségnemenként és tulajdonostársanként a közös költség megosztásának a Szervezeti és Működési Szabályzatban megállapított</w:t>
      </w:r>
      <w:bookmarkStart w:id="89" w:name="60.____A_Közös_képviselő_a_társasház-köz"/>
      <w:bookmarkEnd w:id="89"/>
      <w:r>
        <w:t xml:space="preserve"> szabálya szerinti</w:t>
      </w:r>
      <w:r>
        <w:rPr>
          <w:spacing w:val="-1"/>
        </w:rPr>
        <w:t xml:space="preserve"> </w:t>
      </w:r>
      <w:r>
        <w:t>bontásban.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58"/>
        </w:tabs>
        <w:ind w:right="120" w:hanging="426"/>
        <w:jc w:val="both"/>
      </w:pPr>
      <w:r>
        <w:t xml:space="preserve">A Közös képviselő a társasház-közösség pénzét bankszámlán köteles tartani. A Közös képviselő saját hatáskörében a társasház előző évi teljes bevételének 3 %-át </w:t>
      </w:r>
      <w:proofErr w:type="gramStart"/>
      <w:r>
        <w:t>meg</w:t>
      </w:r>
      <w:proofErr w:type="gramEnd"/>
      <w:r>
        <w:t xml:space="preserve"> nem haladó összegű munkát végeztethet el. A Társasház előző évi teljes bevételének 3 %-át meghaladó kifizetésekhez a közgyűlés véleményének beszerzése és határozata szükséges. Életveszély elhárítása érdekében tett intézkedések megtételére, </w:t>
      </w:r>
      <w:proofErr w:type="gramStart"/>
      <w:r>
        <w:t>az</w:t>
      </w:r>
      <w:proofErr w:type="gramEnd"/>
      <w:r>
        <w:t xml:space="preserve"> állékonyságot közvetlenül veszélyeztető és azonnali beavatkozást igénylő helyzet elhárítására, a közüzemi számlák kiegyenlítésére, valamint jogerős bírósági vagy hatósági határozat alapján történő kifizetésre a Közös képviselő</w:t>
      </w:r>
      <w:bookmarkStart w:id="90" w:name="61.____Az_éves_elszámolás_elfogadása_ese"/>
      <w:bookmarkEnd w:id="90"/>
      <w:r>
        <w:t xml:space="preserve"> összeghatárra tekintet nélkül jogosult.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14"/>
        </w:tabs>
        <w:ind w:right="135" w:hanging="426"/>
        <w:jc w:val="both"/>
      </w:pPr>
      <w:proofErr w:type="gramStart"/>
      <w:r>
        <w:t>Az</w:t>
      </w:r>
      <w:proofErr w:type="gramEnd"/>
      <w:r>
        <w:t xml:space="preserve"> éves elszámolás elfogadása esetén a Közgyűlés az elszámolást jóváhagyja. A jóváhagyás nem jelenti </w:t>
      </w:r>
      <w:proofErr w:type="gramStart"/>
      <w:r>
        <w:t>az</w:t>
      </w:r>
      <w:bookmarkStart w:id="91" w:name="62.____A_Közös_képviselő_a_külön_tulajdo"/>
      <w:bookmarkEnd w:id="91"/>
      <w:proofErr w:type="gramEnd"/>
      <w:r>
        <w:t xml:space="preserve"> esetleges kártérítési, illetve törvényben biztosított egyéb igényről való</w:t>
      </w:r>
      <w:r>
        <w:rPr>
          <w:spacing w:val="-9"/>
        </w:rPr>
        <w:t xml:space="preserve"> </w:t>
      </w:r>
      <w:r>
        <w:t>lemondást.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84"/>
        </w:tabs>
        <w:ind w:right="130" w:hanging="426"/>
        <w:jc w:val="both"/>
      </w:pPr>
      <w:r>
        <w:t>A Közös képviselő a külön tulajdont érintő tulajdonosváltozás esetén a szerződő felek kérésére köteles részükre a</w:t>
      </w:r>
      <w:bookmarkStart w:id="92" w:name="63.____A_Közös_képviselő_a_külön_tulajdo"/>
      <w:bookmarkEnd w:id="92"/>
      <w:r>
        <w:t xml:space="preserve"> Közgyűlési</w:t>
      </w:r>
      <w:r>
        <w:rPr>
          <w:spacing w:val="-8"/>
        </w:rPr>
        <w:t xml:space="preserve"> </w:t>
      </w:r>
      <w:r>
        <w:t>Határozatok</w:t>
      </w:r>
      <w:r>
        <w:rPr>
          <w:spacing w:val="-6"/>
        </w:rPr>
        <w:t xml:space="preserve"> </w:t>
      </w:r>
      <w:r>
        <w:t>Könyvét,</w:t>
      </w:r>
      <w:r>
        <w:rPr>
          <w:spacing w:val="-6"/>
        </w:rPr>
        <w:t xml:space="preserve"> </w:t>
      </w:r>
      <w:r>
        <w:t>illetőleg</w:t>
      </w:r>
      <w:r>
        <w:rPr>
          <w:spacing w:val="-6"/>
        </w:rPr>
        <w:t xml:space="preserve"> </w:t>
      </w:r>
      <w:proofErr w:type="gramStart"/>
      <w:r>
        <w:t>az</w:t>
      </w:r>
      <w:proofErr w:type="gramEnd"/>
      <w:r>
        <w:rPr>
          <w:spacing w:val="-8"/>
        </w:rPr>
        <w:t xml:space="preserve"> </w:t>
      </w:r>
      <w:r>
        <w:t>elidegenítéssel</w:t>
      </w:r>
      <w:r>
        <w:rPr>
          <w:spacing w:val="-6"/>
        </w:rPr>
        <w:t xml:space="preserve"> </w:t>
      </w:r>
      <w:r>
        <w:t>érintett</w:t>
      </w:r>
      <w:r>
        <w:rPr>
          <w:spacing w:val="-6"/>
        </w:rPr>
        <w:t xml:space="preserve"> </w:t>
      </w:r>
      <w:r>
        <w:t>ingatlanra</w:t>
      </w:r>
      <w:r>
        <w:rPr>
          <w:spacing w:val="-6"/>
        </w:rPr>
        <w:t xml:space="preserve"> </w:t>
      </w:r>
      <w:r>
        <w:t>vonatkozó</w:t>
      </w:r>
      <w:r>
        <w:rPr>
          <w:spacing w:val="-6"/>
        </w:rPr>
        <w:t xml:space="preserve"> </w:t>
      </w:r>
      <w:r>
        <w:t>határozatokat</w:t>
      </w:r>
      <w:r>
        <w:rPr>
          <w:spacing w:val="-6"/>
        </w:rPr>
        <w:t xml:space="preserve"> </w:t>
      </w:r>
      <w:r>
        <w:t>bemutatni.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06"/>
        </w:tabs>
        <w:ind w:right="136" w:hanging="426"/>
        <w:jc w:val="both"/>
      </w:pPr>
      <w:r>
        <w:t xml:space="preserve">A Közös képviselő a külön tulajdont érintő tulajdonosváltozás esetén a tulajdonostárs kérésére köteles írásbeli nyilatkozatot adni a közösköltség-tartozásról. Ha tartozás áll fenn, a nyilatkozatban a hátralék összegét is </w:t>
      </w:r>
      <w:proofErr w:type="gramStart"/>
      <w:r>
        <w:t>meg</w:t>
      </w:r>
      <w:proofErr w:type="gramEnd"/>
      <w:r>
        <w:t xml:space="preserve"> kell</w:t>
      </w:r>
      <w:bookmarkStart w:id="93" w:name="64.____Nem_lehet_Közös_képviselő:"/>
      <w:bookmarkEnd w:id="93"/>
      <w:r>
        <w:t xml:space="preserve"> jelölni.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87"/>
          <w:tab w:val="left" w:pos="588"/>
        </w:tabs>
        <w:spacing w:line="251" w:lineRule="exact"/>
        <w:ind w:left="587" w:hanging="451"/>
        <w:jc w:val="left"/>
      </w:pPr>
      <w:bookmarkStart w:id="94" w:name="a)____aki_büntetett_előéletű,"/>
      <w:bookmarkEnd w:id="94"/>
      <w:r>
        <w:t>Nem lehet Közös képviselő: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22"/>
        </w:tabs>
        <w:spacing w:line="252" w:lineRule="exact"/>
        <w:ind w:hanging="426"/>
      </w:pPr>
      <w:bookmarkStart w:id="95" w:name="b)____aki_ilyen_tevékenység_folytatását_"/>
      <w:bookmarkEnd w:id="95"/>
      <w:r>
        <w:t>aki büntetett előéletű,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22"/>
        </w:tabs>
        <w:spacing w:line="252" w:lineRule="exact"/>
        <w:ind w:hanging="426"/>
      </w:pPr>
      <w:bookmarkStart w:id="96" w:name="c)____az_a_természetes_személy_vagy_gazd"/>
      <w:bookmarkEnd w:id="96"/>
      <w:r>
        <w:t>aki ilyen tevékenység folytatását kizáró foglalkozástól eltiltás hatálya alatt</w:t>
      </w:r>
      <w:r>
        <w:rPr>
          <w:spacing w:val="-6"/>
        </w:rPr>
        <w:t xml:space="preserve"> </w:t>
      </w:r>
      <w:r>
        <w:t>áll,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1007"/>
          <w:tab w:val="left" w:pos="1008"/>
        </w:tabs>
        <w:ind w:right="138" w:hanging="426"/>
      </w:pPr>
      <w:proofErr w:type="gramStart"/>
      <w:r>
        <w:t>az</w:t>
      </w:r>
      <w:proofErr w:type="gramEnd"/>
      <w:r>
        <w:t xml:space="preserve"> a természetes személy vagy gazdálkodó szervezet, aki, illetőleg amely ilyen tevékenységével összefüggően keletkezett, jogerősen megállapított fizetési kötelezettségének nem tett</w:t>
      </w:r>
      <w:r>
        <w:rPr>
          <w:spacing w:val="-12"/>
        </w:rPr>
        <w:t xml:space="preserve"> </w:t>
      </w:r>
      <w:r>
        <w:t>eleget.</w:t>
      </w:r>
    </w:p>
    <w:p w:rsidR="00FA2C95" w:rsidRDefault="00FA2C95" w:rsidP="00FA2C95">
      <w:pPr>
        <w:sectPr w:rsidR="00FA2C95">
          <w:pgSz w:w="11900" w:h="16840"/>
          <w:pgMar w:top="1060" w:right="1000" w:bottom="1140" w:left="1000" w:header="0" w:footer="946" w:gutter="0"/>
          <w:cols w:space="708"/>
        </w:sectPr>
      </w:pP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79"/>
        </w:tabs>
        <w:spacing w:before="74" w:line="252" w:lineRule="exact"/>
        <w:ind w:left="578" w:hanging="442"/>
        <w:jc w:val="left"/>
      </w:pPr>
      <w:bookmarkStart w:id="97" w:name="65.____A_Közös_képviselő_a_Társasházi_tv"/>
      <w:bookmarkStart w:id="98" w:name="66.____A_Közös_képviselő_köteles_haladék"/>
      <w:bookmarkEnd w:id="97"/>
      <w:bookmarkEnd w:id="98"/>
      <w:r>
        <w:t>A</w:t>
      </w:r>
      <w:r>
        <w:rPr>
          <w:spacing w:val="-14"/>
        </w:rPr>
        <w:t xml:space="preserve"> </w:t>
      </w:r>
      <w:r>
        <w:t>Közös</w:t>
      </w:r>
      <w:r>
        <w:rPr>
          <w:spacing w:val="-3"/>
        </w:rPr>
        <w:t xml:space="preserve"> </w:t>
      </w:r>
      <w:r>
        <w:t>képviselő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Társasházi</w:t>
      </w:r>
      <w:r>
        <w:rPr>
          <w:spacing w:val="-3"/>
        </w:rPr>
        <w:t xml:space="preserve"> tv.-ben </w:t>
      </w:r>
      <w:r>
        <w:t>előírtak</w:t>
      </w:r>
      <w:r>
        <w:rPr>
          <w:spacing w:val="-3"/>
        </w:rPr>
        <w:t xml:space="preserve"> </w:t>
      </w:r>
      <w:r>
        <w:t>szerint</w:t>
      </w:r>
      <w:r>
        <w:rPr>
          <w:spacing w:val="-3"/>
        </w:rPr>
        <w:t xml:space="preserve"> </w:t>
      </w:r>
      <w:r>
        <w:t>köteles</w:t>
      </w:r>
      <w:r>
        <w:rPr>
          <w:spacing w:val="-5"/>
        </w:rPr>
        <w:t xml:space="preserve"> </w:t>
      </w:r>
      <w:r>
        <w:t>igazolni,</w:t>
      </w:r>
      <w:r>
        <w:rPr>
          <w:spacing w:val="-5"/>
        </w:rPr>
        <w:t xml:space="preserve"> </w:t>
      </w:r>
      <w:r>
        <w:t>hogy</w:t>
      </w:r>
      <w:r>
        <w:rPr>
          <w:spacing w:val="-3"/>
        </w:rPr>
        <w:t xml:space="preserve"> </w:t>
      </w:r>
      <w:r>
        <w:t>vele</w:t>
      </w:r>
      <w:r>
        <w:rPr>
          <w:spacing w:val="-5"/>
        </w:rPr>
        <w:t xml:space="preserve"> </w:t>
      </w:r>
      <w:r>
        <w:t>szemben</w:t>
      </w:r>
      <w:r>
        <w:rPr>
          <w:spacing w:val="-3"/>
        </w:rPr>
        <w:t xml:space="preserve"> </w:t>
      </w:r>
      <w:r>
        <w:t>kizáró</w:t>
      </w:r>
      <w:r>
        <w:rPr>
          <w:spacing w:val="-5"/>
        </w:rPr>
        <w:t xml:space="preserve"> </w:t>
      </w:r>
      <w:r>
        <w:t>ok</w:t>
      </w:r>
      <w:r>
        <w:rPr>
          <w:spacing w:val="-5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áll</w:t>
      </w:r>
      <w:r>
        <w:rPr>
          <w:spacing w:val="-5"/>
        </w:rPr>
        <w:t xml:space="preserve"> </w:t>
      </w:r>
      <w:r>
        <w:t>fenn.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12"/>
        </w:tabs>
        <w:ind w:right="136" w:hanging="426"/>
        <w:jc w:val="both"/>
      </w:pPr>
      <w:r>
        <w:t>A Közös képviselő köteles haladéktalanul bejelenteni a közgyűlésnek, ha vele szemben valamely kizáró ok a</w:t>
      </w:r>
      <w:bookmarkStart w:id="99" w:name="67.____A_Közös_képviselő,_lakásszövetkez"/>
      <w:bookmarkEnd w:id="99"/>
      <w:r>
        <w:t xml:space="preserve"> tevékenysége</w:t>
      </w:r>
      <w:r>
        <w:rPr>
          <w:spacing w:val="-3"/>
        </w:rPr>
        <w:t xml:space="preserve"> </w:t>
      </w:r>
      <w:r>
        <w:t>alatt</w:t>
      </w:r>
      <w:r>
        <w:rPr>
          <w:spacing w:val="-3"/>
        </w:rPr>
        <w:t xml:space="preserve"> </w:t>
      </w:r>
      <w:r>
        <w:t>bekövetkezett</w:t>
      </w:r>
      <w:r>
        <w:rPr>
          <w:spacing w:val="-5"/>
        </w:rPr>
        <w:t xml:space="preserve"> </w:t>
      </w:r>
      <w:r>
        <w:t>és</w:t>
      </w:r>
      <w:r>
        <w:rPr>
          <w:spacing w:val="-3"/>
        </w:rPr>
        <w:t xml:space="preserve"> </w:t>
      </w:r>
      <w:proofErr w:type="gramStart"/>
      <w:r>
        <w:t>az</w:t>
      </w:r>
      <w:proofErr w:type="gramEnd"/>
      <w:r>
        <w:rPr>
          <w:spacing w:val="-5"/>
        </w:rPr>
        <w:t xml:space="preserve"> </w:t>
      </w:r>
      <w:r>
        <w:t>új</w:t>
      </w:r>
      <w:r>
        <w:rPr>
          <w:spacing w:val="-5"/>
        </w:rPr>
        <w:t xml:space="preserve"> </w:t>
      </w:r>
      <w:r>
        <w:t>közös</w:t>
      </w:r>
      <w:r>
        <w:rPr>
          <w:spacing w:val="-3"/>
        </w:rPr>
        <w:t xml:space="preserve"> </w:t>
      </w:r>
      <w:r>
        <w:t>képviselő</w:t>
      </w:r>
      <w:r>
        <w:rPr>
          <w:spacing w:val="-3"/>
        </w:rPr>
        <w:t xml:space="preserve"> </w:t>
      </w:r>
      <w:r>
        <w:t>megválasztása</w:t>
      </w:r>
      <w:r>
        <w:rPr>
          <w:spacing w:val="-5"/>
        </w:rPr>
        <w:t xml:space="preserve"> </w:t>
      </w:r>
      <w:r>
        <w:t>érdekében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Közgyűlést</w:t>
      </w:r>
      <w:r>
        <w:rPr>
          <w:spacing w:val="-5"/>
        </w:rPr>
        <w:t xml:space="preserve"> </w:t>
      </w:r>
      <w:r>
        <w:t>összehívni.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90"/>
        </w:tabs>
        <w:ind w:right="130" w:hanging="426"/>
        <w:jc w:val="both"/>
      </w:pPr>
      <w:r>
        <w:t>A Közös képviselő, lakásszövetkezet képviselője jogosult a közösség képviseletének ellátására a bíróság és más</w:t>
      </w:r>
      <w:bookmarkStart w:id="100" w:name="68.____A_jogi_személy_Közös_képviselő_e_"/>
      <w:bookmarkEnd w:id="100"/>
      <w:r>
        <w:t xml:space="preserve"> hatóság előtt. E jogkörének korlátozása harmadik személlyel szemben</w:t>
      </w:r>
      <w:r>
        <w:rPr>
          <w:spacing w:val="-4"/>
        </w:rPr>
        <w:t xml:space="preserve"> </w:t>
      </w:r>
      <w:r>
        <w:t>hatálytalan.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06"/>
        </w:tabs>
        <w:ind w:right="127" w:hanging="426"/>
        <w:jc w:val="both"/>
      </w:pPr>
      <w:r>
        <w:t xml:space="preserve">A jogi személy Közös képviselő e feladat ellátásával megbízott tagjának, alkalmazottjának e feladatkörből való visszahívását, vagy a közös képviseletet ellátó személy helyett más személy e feladatara rendelését csak a Közgyűlés előzetes jóváhagyásával határozhatja el kivéve, ha </w:t>
      </w:r>
      <w:proofErr w:type="gramStart"/>
      <w:r>
        <w:t>az</w:t>
      </w:r>
      <w:proofErr w:type="gramEnd"/>
      <w:r>
        <w:t xml:space="preserve"> előzetes jóváhagyás beszerzése a Társasház működését veszélyeztetni. Ilyen esetekben a jóváhagyást utólag kell beszerezni. Jóváhagyás hiányában a közös képviseleti megbízás a Társasház részéről azonnali hatállyal indokolás nélkül felmondható. Erről a Közgyűlésnek</w:t>
      </w:r>
      <w:bookmarkStart w:id="101" w:name="69.____Amennyiben_a_Társasház_Közös_képv"/>
      <w:bookmarkEnd w:id="101"/>
      <w:r>
        <w:t xml:space="preserve"> kell dönteni.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28"/>
        </w:tabs>
        <w:ind w:right="134" w:hanging="426"/>
        <w:jc w:val="both"/>
      </w:pPr>
      <w:r>
        <w:t xml:space="preserve">Amennyiben a Társasház Közös képviselő helyett Intézőbizottságot választ, a Közös képviselőre vonatkozó szabályokat értelemszerűen alkalmazni kell </w:t>
      </w:r>
      <w:proofErr w:type="gramStart"/>
      <w:r>
        <w:t>az</w:t>
      </w:r>
      <w:proofErr w:type="gramEnd"/>
      <w:r>
        <w:rPr>
          <w:spacing w:val="-4"/>
        </w:rPr>
        <w:t xml:space="preserve"> </w:t>
      </w:r>
      <w:r>
        <w:t>Intézőbizottságra.</w:t>
      </w:r>
    </w:p>
    <w:p w:rsidR="00FA2C95" w:rsidRDefault="00FA2C95" w:rsidP="00FA2C95">
      <w:pPr>
        <w:pStyle w:val="Szvegtrzs"/>
        <w:rPr>
          <w:sz w:val="24"/>
        </w:rPr>
      </w:pPr>
    </w:p>
    <w:p w:rsidR="00FA2C95" w:rsidRDefault="00FA2C95" w:rsidP="00FA2C95">
      <w:pPr>
        <w:pStyle w:val="Szvegtrzs"/>
        <w:rPr>
          <w:sz w:val="24"/>
        </w:rPr>
      </w:pPr>
    </w:p>
    <w:p w:rsidR="00FA2C95" w:rsidRDefault="00FA2C95" w:rsidP="00FA2C95">
      <w:pPr>
        <w:pStyle w:val="Listaszerbekezds"/>
        <w:numPr>
          <w:ilvl w:val="1"/>
          <w:numId w:val="13"/>
        </w:numPr>
        <w:tabs>
          <w:tab w:val="left" w:pos="4254"/>
        </w:tabs>
        <w:spacing w:before="187"/>
        <w:ind w:left="4253" w:hanging="229"/>
        <w:jc w:val="left"/>
      </w:pPr>
      <w:r>
        <w:t>A</w:t>
      </w:r>
      <w:r>
        <w:rPr>
          <w:spacing w:val="-14"/>
        </w:rPr>
        <w:t xml:space="preserve"> </w:t>
      </w:r>
      <w:r>
        <w:t>Társasházkezelő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32"/>
        </w:tabs>
        <w:spacing w:before="120"/>
        <w:ind w:right="131" w:hanging="426"/>
        <w:jc w:val="both"/>
      </w:pPr>
      <w:bookmarkStart w:id="102" w:name="70.____A_Társasházat_megbízási_szerződés"/>
      <w:bookmarkEnd w:id="102"/>
      <w:r>
        <w:t>A Társasházat megbízási szerződés keretében erre jogosult gazdasági társaság kezelheti és üzemeltetheti (társasházkezelő</w:t>
      </w:r>
      <w:r>
        <w:rPr>
          <w:spacing w:val="-5"/>
        </w:rPr>
        <w:t xml:space="preserve"> </w:t>
      </w:r>
      <w:r>
        <w:t>vagy</w:t>
      </w:r>
      <w:r>
        <w:rPr>
          <w:spacing w:val="-5"/>
        </w:rPr>
        <w:t xml:space="preserve"> </w:t>
      </w:r>
      <w:r>
        <w:t>üzemeltető</w:t>
      </w:r>
      <w:r>
        <w:rPr>
          <w:spacing w:val="-5"/>
        </w:rPr>
        <w:t xml:space="preserve"> </w:t>
      </w:r>
      <w:r>
        <w:t>lakásszövetkezet).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megbízás</w:t>
      </w:r>
      <w:r>
        <w:rPr>
          <w:spacing w:val="-7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t>csorbíthatja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közös</w:t>
      </w:r>
      <w:r>
        <w:rPr>
          <w:spacing w:val="-7"/>
        </w:rPr>
        <w:t xml:space="preserve"> </w:t>
      </w:r>
      <w:r>
        <w:t>képviseleti</w:t>
      </w:r>
      <w:r>
        <w:rPr>
          <w:spacing w:val="-7"/>
        </w:rPr>
        <w:t xml:space="preserve"> </w:t>
      </w:r>
      <w:r>
        <w:t>szervnek</w:t>
      </w:r>
      <w:r>
        <w:rPr>
          <w:spacing w:val="-7"/>
        </w:rPr>
        <w:t xml:space="preserve"> </w:t>
      </w:r>
      <w:r>
        <w:t>és a Társasház egyéb szerveinek hatáskörét, jogszabály eltérő rendelkezése hiányában nem csökkentheti felelősségüket. Az Üzemeltetővel a megbízási szerződést a Társasház nevében, a Közgyűlés által elfogadott</w:t>
      </w:r>
      <w:bookmarkStart w:id="103" w:name="_____Az_üzemeltetési_szerződésre_tett_aj"/>
      <w:bookmarkEnd w:id="103"/>
      <w:r>
        <w:t xml:space="preserve"> tartalommal határozatlan időre a Közös képviselő köti </w:t>
      </w:r>
      <w:proofErr w:type="gramStart"/>
      <w:r>
        <w:t>meg</w:t>
      </w:r>
      <w:proofErr w:type="gramEnd"/>
      <w:r>
        <w:t>.</w:t>
      </w:r>
    </w:p>
    <w:p w:rsidR="00FA2C95" w:rsidRDefault="00FA2C95" w:rsidP="00FA2C95">
      <w:pPr>
        <w:pStyle w:val="Szvegtrzs"/>
        <w:ind w:left="561" w:right="127"/>
        <w:jc w:val="both"/>
      </w:pPr>
      <w:r>
        <w:t>Az üzemeltetési szerződésre tett ajánlatról a Közgyűlés dönt. Az üzemeltetési szerződésben ki kell kötni, hogy az kizárólag közös megegyezéssel vagy rendkívüli felmondással szüntethető meg. Mindkét megszűnési esetről a Közgyűlés dönt. Amennyiben a Közös képviselő és az Üzemeltető azonos személy, a megbízási szerződés megkötésére a Közös képviselőre vonatkozó szabályokat kell alkalmazni.</w:t>
      </w:r>
    </w:p>
    <w:p w:rsidR="00FA2C95" w:rsidRDefault="00FA2C95" w:rsidP="00FA2C95">
      <w:pPr>
        <w:pStyle w:val="Szvegtrzs"/>
        <w:rPr>
          <w:sz w:val="32"/>
        </w:rPr>
      </w:pP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10"/>
        </w:tabs>
        <w:spacing w:before="1"/>
        <w:ind w:right="125" w:hanging="426"/>
        <w:jc w:val="both"/>
      </w:pPr>
      <w:r>
        <w:t>A társasház kezelését megbízás alapján és a közgyűlés jóváhagyásával a Tiszavasvári Lakásszövetkezet (Cégjegyzékszáma: 15-02-050166, KSH száma: 10110825-3530-593-15, adószáma: 10110825-2-15) székhelye: 4440 Tiszavasvári, Szabadság tér 1. I. emelet</w:t>
      </w:r>
      <w:r>
        <w:rPr>
          <w:spacing w:val="-4"/>
        </w:rPr>
        <w:t xml:space="preserve"> </w:t>
      </w:r>
      <w:r>
        <w:t>végzi.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62"/>
        </w:tabs>
        <w:spacing w:before="118"/>
        <w:ind w:right="128" w:hanging="426"/>
        <w:jc w:val="both"/>
      </w:pPr>
      <w:r>
        <w:t>A jelen szervezeti és működési szabályzatban a közös képviselőnek meghatározott feladatokat – a közgyűlés összehívása és a közgyűlés jogszerű működésének biztosítása, a társasháznak okozott kár megtérítési igény érvényesítés</w:t>
      </w:r>
      <w:r>
        <w:rPr>
          <w:spacing w:val="-3"/>
        </w:rPr>
        <w:t xml:space="preserve"> </w:t>
      </w:r>
      <w:r>
        <w:t>eljárási</w:t>
      </w:r>
      <w:r>
        <w:rPr>
          <w:spacing w:val="-5"/>
        </w:rPr>
        <w:t xml:space="preserve"> </w:t>
      </w:r>
      <w:r>
        <w:t>rendje</w:t>
      </w:r>
      <w:r>
        <w:rPr>
          <w:spacing w:val="-5"/>
        </w:rPr>
        <w:t xml:space="preserve"> </w:t>
      </w:r>
      <w:r>
        <w:t>kivételével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Tiszavasvári</w:t>
      </w:r>
      <w:r>
        <w:rPr>
          <w:spacing w:val="-5"/>
        </w:rPr>
        <w:t xml:space="preserve"> </w:t>
      </w:r>
      <w:r>
        <w:t>Lakásszövetkezet</w:t>
      </w:r>
      <w:r>
        <w:rPr>
          <w:spacing w:val="-5"/>
        </w:rPr>
        <w:t xml:space="preserve"> </w:t>
      </w:r>
      <w:r>
        <w:t>feladatába</w:t>
      </w:r>
      <w:r>
        <w:rPr>
          <w:spacing w:val="-3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hatáskörébe</w:t>
      </w:r>
      <w:r>
        <w:rPr>
          <w:spacing w:val="-5"/>
        </w:rPr>
        <w:t xml:space="preserve"> </w:t>
      </w:r>
      <w:r>
        <w:t>tartozik.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81"/>
        </w:tabs>
        <w:spacing w:before="119"/>
        <w:ind w:right="126" w:hanging="426"/>
        <w:jc w:val="both"/>
      </w:pPr>
      <w:bookmarkStart w:id="104" w:name="73.____Az_üzemeltetési_intézkedésekkel,_"/>
      <w:bookmarkEnd w:id="104"/>
      <w:proofErr w:type="gramStart"/>
      <w:r>
        <w:t>Az</w:t>
      </w:r>
      <w:proofErr w:type="gramEnd"/>
      <w:r>
        <w:t xml:space="preserve"> üzemeltetési intézkedésekkel, a közös használatú épületrészek fenntartásával, felújításával, korszerűsítésével, bővítésével összefüggő döntéshozatal előtt a közgyűlés véleményét a lakásszövetkezetnek be kell szereznie. Az Üzemeltetőt a Közgyűlésre meghallgatása céljából </w:t>
      </w:r>
      <w:proofErr w:type="gramStart"/>
      <w:r>
        <w:t>meg</w:t>
      </w:r>
      <w:proofErr w:type="gramEnd"/>
      <w:r>
        <w:t xml:space="preserve"> lehet hívni, tanácskozási jog illeti meg. A meghívással a</w:t>
      </w:r>
      <w:bookmarkStart w:id="105" w:name="74.____A_Társasházkezelő_a_tevékenységi_"/>
      <w:bookmarkEnd w:id="105"/>
      <w:r>
        <w:t xml:space="preserve"> Társasház szervei</w:t>
      </w:r>
      <w:r>
        <w:rPr>
          <w:spacing w:val="-1"/>
        </w:rPr>
        <w:t xml:space="preserve"> </w:t>
      </w:r>
      <w:r>
        <w:t>élhetnek.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79"/>
        </w:tabs>
        <w:spacing w:line="250" w:lineRule="exact"/>
        <w:ind w:left="578" w:hanging="442"/>
        <w:jc w:val="left"/>
      </w:pPr>
      <w:r>
        <w:t>A Társasházkezelő a tevékenységi körén</w:t>
      </w:r>
      <w:r>
        <w:rPr>
          <w:spacing w:val="-15"/>
        </w:rPr>
        <w:t xml:space="preserve"> </w:t>
      </w:r>
      <w:r>
        <w:t>belül: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77"/>
          <w:tab w:val="left" w:pos="978"/>
        </w:tabs>
        <w:ind w:right="127" w:hanging="426"/>
      </w:pPr>
      <w:r>
        <w:t>a Társasház adottságainak ismeretében készített gazdasági elemzés alapján ajánlatot készít az épület fenntartására</w:t>
      </w:r>
      <w:r>
        <w:rPr>
          <w:spacing w:val="-2"/>
        </w:rPr>
        <w:t xml:space="preserve"> </w:t>
      </w:r>
      <w:r>
        <w:t>vonatkozóan,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33"/>
          <w:tab w:val="left" w:pos="934"/>
        </w:tabs>
        <w:spacing w:before="121"/>
        <w:ind w:right="133" w:hanging="426"/>
      </w:pPr>
      <w:r>
        <w:t>a megbízási szerződésben foglaltak szerint szervezi az üzemeltetési és karbantartási feladatokat, irányítja és ellenőrzi a tervezett felújításokat,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71"/>
          <w:tab w:val="left" w:pos="972"/>
        </w:tabs>
        <w:spacing w:before="119"/>
        <w:ind w:right="132" w:hanging="426"/>
      </w:pPr>
      <w:proofErr w:type="gramStart"/>
      <w:r>
        <w:t>a</w:t>
      </w:r>
      <w:proofErr w:type="gramEnd"/>
      <w:r>
        <w:t xml:space="preserve"> megbízási szerződés alapján javaslatokat dolgoz ki a Társasház gazdálkodása, a közös használatú épületrészek hasznosítása</w:t>
      </w:r>
      <w:r>
        <w:rPr>
          <w:spacing w:val="-1"/>
        </w:rPr>
        <w:t xml:space="preserve"> </w:t>
      </w:r>
      <w:r>
        <w:t>kérdéseiben.</w:t>
      </w:r>
    </w:p>
    <w:p w:rsidR="00FA2C95" w:rsidRDefault="00FA2C95" w:rsidP="00FA2C95">
      <w:pPr>
        <w:pStyle w:val="Szvegtrzs"/>
        <w:spacing w:before="5"/>
        <w:rPr>
          <w:sz w:val="31"/>
        </w:rPr>
      </w:pPr>
    </w:p>
    <w:p w:rsidR="00DB6B31" w:rsidRDefault="00DB6B31" w:rsidP="00FA2C95">
      <w:pPr>
        <w:ind w:left="3348" w:right="3355"/>
        <w:jc w:val="center"/>
        <w:rPr>
          <w:i/>
        </w:rPr>
      </w:pPr>
      <w:bookmarkStart w:id="106" w:name="II."/>
      <w:bookmarkEnd w:id="106"/>
    </w:p>
    <w:p w:rsidR="00DB6B31" w:rsidRDefault="00DB6B31" w:rsidP="00FA2C95">
      <w:pPr>
        <w:ind w:left="3348" w:right="3355"/>
        <w:jc w:val="center"/>
        <w:rPr>
          <w:i/>
        </w:rPr>
      </w:pPr>
    </w:p>
    <w:p w:rsidR="00DB6B31" w:rsidRDefault="00DB6B31" w:rsidP="00FA2C95">
      <w:pPr>
        <w:ind w:left="3348" w:right="3355"/>
        <w:jc w:val="center"/>
        <w:rPr>
          <w:i/>
        </w:rPr>
      </w:pPr>
    </w:p>
    <w:p w:rsidR="00FA2C95" w:rsidRDefault="00FA2C95" w:rsidP="00FA2C95">
      <w:pPr>
        <w:ind w:left="3348" w:right="3355"/>
        <w:jc w:val="center"/>
        <w:rPr>
          <w:i/>
        </w:rPr>
      </w:pPr>
      <w:r>
        <w:rPr>
          <w:i/>
        </w:rPr>
        <w:t>II.</w:t>
      </w:r>
    </w:p>
    <w:p w:rsidR="00FA2C95" w:rsidRDefault="00FA2C95" w:rsidP="00FA2C95">
      <w:pPr>
        <w:pStyle w:val="Szvegtrzs"/>
        <w:spacing w:before="4"/>
        <w:rPr>
          <w:i/>
          <w:sz w:val="31"/>
        </w:rPr>
      </w:pPr>
    </w:p>
    <w:p w:rsidR="00DB6B31" w:rsidRDefault="00DB6B31" w:rsidP="00FA2C95">
      <w:pPr>
        <w:pStyle w:val="Szvegtrzs"/>
        <w:ind w:left="135"/>
      </w:pPr>
      <w:bookmarkStart w:id="107" w:name="A_Társasház_pénzügyei"/>
      <w:bookmarkEnd w:id="107"/>
    </w:p>
    <w:p w:rsidR="00FA2C95" w:rsidRDefault="00FA2C95" w:rsidP="00FA2C95">
      <w:pPr>
        <w:pStyle w:val="Szvegtrzs"/>
        <w:ind w:left="135"/>
      </w:pPr>
      <w:r>
        <w:t>A Társasház pénzügyei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79"/>
        </w:tabs>
        <w:spacing w:before="120" w:line="252" w:lineRule="exact"/>
        <w:ind w:left="578" w:hanging="442"/>
        <w:jc w:val="left"/>
      </w:pPr>
      <w:bookmarkStart w:id="108" w:name="75.____A_Társasház_bevételei_különösen_a"/>
      <w:bookmarkStart w:id="109" w:name="76.____Tulajdonosi_befizetésnek_minősül_"/>
      <w:bookmarkEnd w:id="108"/>
      <w:bookmarkEnd w:id="109"/>
      <w:r>
        <w:t>A Társasház bevételei különösen a tulajdonosok befizetései és a</w:t>
      </w:r>
      <w:r>
        <w:rPr>
          <w:spacing w:val="-20"/>
        </w:rPr>
        <w:t xml:space="preserve"> </w:t>
      </w:r>
      <w:r>
        <w:t>kamatbevételek.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84"/>
        </w:tabs>
        <w:spacing w:line="252" w:lineRule="exact"/>
        <w:ind w:left="583" w:hanging="447"/>
        <w:jc w:val="left"/>
      </w:pPr>
      <w:r>
        <w:t>Tulajdonosi</w:t>
      </w:r>
      <w:r>
        <w:rPr>
          <w:spacing w:val="-5"/>
        </w:rPr>
        <w:t xml:space="preserve"> </w:t>
      </w:r>
      <w:r>
        <w:t>befizetésnek</w:t>
      </w:r>
      <w:r>
        <w:rPr>
          <w:spacing w:val="-3"/>
        </w:rPr>
        <w:t xml:space="preserve"> </w:t>
      </w:r>
      <w:r>
        <w:t>minősül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rendszeresen</w:t>
      </w:r>
      <w:r>
        <w:rPr>
          <w:spacing w:val="-5"/>
        </w:rPr>
        <w:t xml:space="preserve"> </w:t>
      </w:r>
      <w:r>
        <w:t>fizetett</w:t>
      </w:r>
      <w:r>
        <w:rPr>
          <w:spacing w:val="-5"/>
        </w:rPr>
        <w:t xml:space="preserve"> </w:t>
      </w:r>
      <w:r>
        <w:t>közös</w:t>
      </w:r>
      <w:r>
        <w:rPr>
          <w:spacing w:val="-3"/>
        </w:rPr>
        <w:t xml:space="preserve"> </w:t>
      </w:r>
      <w:r>
        <w:t>költség,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rendkívüli</w:t>
      </w:r>
      <w:r>
        <w:rPr>
          <w:spacing w:val="-3"/>
        </w:rPr>
        <w:t xml:space="preserve"> </w:t>
      </w:r>
      <w:r>
        <w:t>közös</w:t>
      </w:r>
      <w:r>
        <w:rPr>
          <w:spacing w:val="-3"/>
        </w:rPr>
        <w:t xml:space="preserve"> </w:t>
      </w:r>
      <w:r>
        <w:t>költség</w:t>
      </w:r>
      <w:r>
        <w:rPr>
          <w:spacing w:val="-3"/>
        </w:rPr>
        <w:t xml:space="preserve"> </w:t>
      </w:r>
      <w:r>
        <w:t>befizetése.</w:t>
      </w:r>
    </w:p>
    <w:p w:rsidR="00FA2C95" w:rsidRDefault="00FA2C95" w:rsidP="00FA2C95">
      <w:pPr>
        <w:spacing w:line="252" w:lineRule="exact"/>
        <w:sectPr w:rsidR="00FA2C95">
          <w:pgSz w:w="11900" w:h="16840"/>
          <w:pgMar w:top="1060" w:right="1000" w:bottom="1140" w:left="1000" w:header="0" w:footer="946" w:gutter="0"/>
          <w:cols w:space="708"/>
        </w:sectPr>
      </w:pP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32"/>
        </w:tabs>
        <w:spacing w:before="86"/>
        <w:ind w:right="135" w:hanging="426"/>
        <w:jc w:val="both"/>
      </w:pPr>
      <w:bookmarkStart w:id="110" w:name="77.____A_közös_használatra_szolgáló_épül"/>
      <w:bookmarkEnd w:id="110"/>
      <w:r>
        <w:t>A közös használatra szolgáló épületrész, épület berendezés, nem lakás céljára szolgáló helyiség és lakás</w:t>
      </w:r>
      <w:bookmarkStart w:id="111" w:name="______A_külön_tulajdon_fenntartási,_felú"/>
      <w:bookmarkEnd w:id="111"/>
      <w:r>
        <w:t xml:space="preserve"> fenntartásának költsége, valamint a rendes gazdálkodás körét meghaladó kiadás minősül közös</w:t>
      </w:r>
      <w:r>
        <w:rPr>
          <w:spacing w:val="-34"/>
        </w:rPr>
        <w:t xml:space="preserve"> </w:t>
      </w:r>
      <w:r>
        <w:t>költségnek.</w:t>
      </w:r>
    </w:p>
    <w:p w:rsidR="00FA2C95" w:rsidRDefault="00FA2C95" w:rsidP="00FA2C95">
      <w:pPr>
        <w:pStyle w:val="Szvegtrzs"/>
        <w:spacing w:line="251" w:lineRule="exact"/>
        <w:ind w:left="427"/>
      </w:pPr>
      <w:bookmarkStart w:id="112" w:name="78.____A_rendszeresen_fizetett_közös_köl"/>
      <w:bookmarkEnd w:id="112"/>
      <w:r>
        <w:t>A külön tulajdon fenntartási, felújítási és korszerűsítési és bővítési kiadásai nem képezhetnek közös költséget.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00"/>
        </w:tabs>
        <w:ind w:right="140" w:hanging="426"/>
        <w:jc w:val="both"/>
      </w:pPr>
      <w:r>
        <w:t>A rendszeresen fizetett közös költség előleg jellegű és legkésőbb a következő rendes Közgyűlésen a közösség</w:t>
      </w:r>
      <w:bookmarkStart w:id="113" w:name="79.____A_Közgyűlés_a_rendszeresen_fizete"/>
      <w:bookmarkEnd w:id="113"/>
      <w:r>
        <w:t xml:space="preserve"> képviseletét ellátó szerv köteles elszámolni a</w:t>
      </w:r>
      <w:r>
        <w:rPr>
          <w:spacing w:val="-2"/>
        </w:rPr>
        <w:t xml:space="preserve"> </w:t>
      </w:r>
      <w:r>
        <w:t>felhasználásról.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79"/>
        </w:tabs>
        <w:ind w:right="133" w:hanging="426"/>
        <w:jc w:val="both"/>
      </w:pPr>
      <w:r>
        <w:t>A</w:t>
      </w:r>
      <w:r>
        <w:rPr>
          <w:spacing w:val="-14"/>
        </w:rPr>
        <w:t xml:space="preserve"> </w:t>
      </w:r>
      <w:r>
        <w:t>Közgyűlés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rendszeresen</w:t>
      </w:r>
      <w:r>
        <w:rPr>
          <w:spacing w:val="-5"/>
        </w:rPr>
        <w:t xml:space="preserve"> </w:t>
      </w:r>
      <w:r>
        <w:t>fizetendő</w:t>
      </w:r>
      <w:r>
        <w:rPr>
          <w:spacing w:val="-5"/>
        </w:rPr>
        <w:t xml:space="preserve"> </w:t>
      </w:r>
      <w:r>
        <w:t>közös</w:t>
      </w:r>
      <w:r>
        <w:rPr>
          <w:spacing w:val="-3"/>
        </w:rPr>
        <w:t xml:space="preserve"> </w:t>
      </w:r>
      <w:r>
        <w:t>kötelezettségek</w:t>
      </w:r>
      <w:r>
        <w:rPr>
          <w:spacing w:val="-5"/>
        </w:rPr>
        <w:t xml:space="preserve"> </w:t>
      </w:r>
      <w:r>
        <w:t>körében</w:t>
      </w:r>
      <w:r>
        <w:rPr>
          <w:spacing w:val="-5"/>
        </w:rPr>
        <w:t xml:space="preserve"> </w:t>
      </w:r>
      <w:r>
        <w:t>legfeljebb</w:t>
      </w:r>
      <w:r>
        <w:rPr>
          <w:spacing w:val="-5"/>
        </w:rPr>
        <w:t xml:space="preserve"> </w:t>
      </w:r>
      <w:r>
        <w:t>háromhavi</w:t>
      </w:r>
      <w:r>
        <w:rPr>
          <w:spacing w:val="-5"/>
        </w:rPr>
        <w:t xml:space="preserve"> </w:t>
      </w:r>
      <w:r>
        <w:t>közös</w:t>
      </w:r>
      <w:r>
        <w:rPr>
          <w:spacing w:val="-5"/>
        </w:rPr>
        <w:t xml:space="preserve"> </w:t>
      </w:r>
      <w:r>
        <w:t>költség</w:t>
      </w:r>
      <w:r>
        <w:rPr>
          <w:spacing w:val="-5"/>
        </w:rPr>
        <w:t xml:space="preserve"> </w:t>
      </w:r>
      <w:r>
        <w:t>egyidejű</w:t>
      </w:r>
      <w:bookmarkStart w:id="114" w:name="80.____A_rendkívüli_közös_költség_befize"/>
      <w:bookmarkEnd w:id="114"/>
      <w:r>
        <w:t xml:space="preserve"> esedékességéről</w:t>
      </w:r>
      <w:r>
        <w:rPr>
          <w:spacing w:val="-2"/>
        </w:rPr>
        <w:t xml:space="preserve"> </w:t>
      </w:r>
      <w:r>
        <w:t>rendelkezhet.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94"/>
        </w:tabs>
        <w:ind w:right="132" w:hanging="426"/>
        <w:jc w:val="both"/>
      </w:pPr>
      <w:r>
        <w:t>A rendkívüli közös költség befizetés a tulajdonostárs Közgyűlés által elrendelt eseti közös költség hozzájárulása, mely olyan rendkívüli célokra és kötelezettségekre fordítható, amely a rendszeres közös költség előleg kiszámításakor</w:t>
      </w:r>
      <w:r>
        <w:rPr>
          <w:spacing w:val="-5"/>
        </w:rPr>
        <w:t xml:space="preserve"> </w:t>
      </w:r>
      <w:r>
        <w:t>nem</w:t>
      </w:r>
      <w:r>
        <w:rPr>
          <w:spacing w:val="-7"/>
        </w:rPr>
        <w:t xml:space="preserve"> </w:t>
      </w:r>
      <w:r>
        <w:t>volt</w:t>
      </w:r>
      <w:r>
        <w:rPr>
          <w:spacing w:val="-5"/>
        </w:rPr>
        <w:t xml:space="preserve"> </w:t>
      </w:r>
      <w:r>
        <w:t>előrelátható.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felújítás</w:t>
      </w:r>
      <w:r>
        <w:rPr>
          <w:spacing w:val="-5"/>
        </w:rPr>
        <w:t xml:space="preserve"> </w:t>
      </w:r>
      <w:r>
        <w:t>csak</w:t>
      </w:r>
      <w:r>
        <w:rPr>
          <w:spacing w:val="-7"/>
        </w:rPr>
        <w:t xml:space="preserve"> </w:t>
      </w:r>
      <w:r>
        <w:t>akkor</w:t>
      </w:r>
      <w:r>
        <w:rPr>
          <w:spacing w:val="-5"/>
        </w:rPr>
        <w:t xml:space="preserve"> </w:t>
      </w:r>
      <w:r>
        <w:t>minősülhet</w:t>
      </w:r>
      <w:r>
        <w:rPr>
          <w:spacing w:val="-5"/>
        </w:rPr>
        <w:t xml:space="preserve"> </w:t>
      </w:r>
      <w:r>
        <w:t>ilyen</w:t>
      </w:r>
      <w:r>
        <w:rPr>
          <w:spacing w:val="-7"/>
        </w:rPr>
        <w:t xml:space="preserve"> </w:t>
      </w:r>
      <w:r>
        <w:t>célnak,</w:t>
      </w:r>
      <w:r>
        <w:rPr>
          <w:spacing w:val="-7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rendkívüli</w:t>
      </w:r>
      <w:r>
        <w:rPr>
          <w:spacing w:val="-5"/>
        </w:rPr>
        <w:t xml:space="preserve"> </w:t>
      </w:r>
      <w:r>
        <w:t>események,</w:t>
      </w:r>
      <w:r>
        <w:rPr>
          <w:spacing w:val="-7"/>
        </w:rPr>
        <w:t xml:space="preserve"> </w:t>
      </w:r>
      <w:r>
        <w:t>azaz</w:t>
      </w:r>
      <w:bookmarkStart w:id="115" w:name="81.____Ha_jogszabály_eltérően_nem_rendel"/>
      <w:bookmarkEnd w:id="115"/>
      <w:r>
        <w:t xml:space="preserve"> nem a rendeltetésszerű használat teszi</w:t>
      </w:r>
      <w:r>
        <w:rPr>
          <w:spacing w:val="-1"/>
        </w:rPr>
        <w:t xml:space="preserve"> </w:t>
      </w:r>
      <w:r>
        <w:t>szükségessé.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08"/>
        </w:tabs>
        <w:ind w:right="137" w:hanging="426"/>
        <w:jc w:val="both"/>
      </w:pPr>
      <w:r>
        <w:t>Ha jogszabály eltérően nem rendelkezik, a közös használatú épület- és telekrészek hasznosításából származó</w:t>
      </w:r>
      <w:bookmarkStart w:id="116" w:name="82.____A_Társasház_kiadásai_különösen_a_"/>
      <w:bookmarkEnd w:id="116"/>
      <w:r>
        <w:t xml:space="preserve"> jövedelem után adófizetési kötelezettség</w:t>
      </w:r>
      <w:r>
        <w:rPr>
          <w:spacing w:val="-4"/>
        </w:rPr>
        <w:t xml:space="preserve"> </w:t>
      </w:r>
      <w:r>
        <w:t>terheli.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30"/>
        </w:tabs>
        <w:ind w:right="137" w:hanging="426"/>
        <w:jc w:val="both"/>
      </w:pPr>
      <w:r>
        <w:t xml:space="preserve">A Társasház kiadásai különösen a közös költség, a közösség egészét terhelő kötelezettségek, </w:t>
      </w:r>
      <w:proofErr w:type="gramStart"/>
      <w:r>
        <w:t>a fizetendő</w:t>
      </w:r>
      <w:bookmarkStart w:id="117" w:name="83.____A_közös_költség_viselés_aránya_a_"/>
      <w:bookmarkEnd w:id="117"/>
      <w:proofErr w:type="gramEnd"/>
      <w:r>
        <w:t xml:space="preserve"> kártérítés és a</w:t>
      </w:r>
      <w:r>
        <w:rPr>
          <w:spacing w:val="-2"/>
        </w:rPr>
        <w:t xml:space="preserve"> </w:t>
      </w:r>
      <w:r>
        <w:t>kártalanítás.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18"/>
        </w:tabs>
        <w:ind w:right="126" w:hanging="426"/>
        <w:jc w:val="both"/>
      </w:pPr>
      <w:r>
        <w:t xml:space="preserve">A közös költség viselés aránya a közgyűlés határozatával megállapított összeg. Ettől eltérni csak </w:t>
      </w:r>
      <w:proofErr w:type="gramStart"/>
      <w:r>
        <w:t>az</w:t>
      </w:r>
      <w:proofErr w:type="gramEnd"/>
      <w:r>
        <w:t xml:space="preserve"> SzMSz módosításával lehet. </w:t>
      </w:r>
      <w:proofErr w:type="gramStart"/>
      <w:r>
        <w:t>Az</w:t>
      </w:r>
      <w:proofErr w:type="gramEnd"/>
      <w:r>
        <w:t xml:space="preserve"> eltérés során a tulajdonostárs működésével, ingatlanhasználatával és hasznosításával</w:t>
      </w:r>
      <w:bookmarkStart w:id="118" w:name="84.__A_közös_költséget_a_társasházi_tula"/>
      <w:bookmarkEnd w:id="118"/>
      <w:r>
        <w:t xml:space="preserve"> összefüggő, az átlagostól eltérő mértékű költségokozást kell figyelembe</w:t>
      </w:r>
      <w:r>
        <w:rPr>
          <w:spacing w:val="-7"/>
        </w:rPr>
        <w:t xml:space="preserve"> </w:t>
      </w:r>
      <w:r>
        <w:t>venni.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76"/>
        </w:tabs>
        <w:ind w:right="133" w:hanging="426"/>
        <w:jc w:val="both"/>
      </w:pPr>
      <w:r>
        <w:t xml:space="preserve">A közös költséget a társasházi tulajdonostársak a hónap 15. </w:t>
      </w:r>
      <w:proofErr w:type="gramStart"/>
      <w:r>
        <w:t>munkanapjáig</w:t>
      </w:r>
      <w:proofErr w:type="gramEnd"/>
      <w:r>
        <w:t xml:space="preserve"> előre esedékesen készpénzben, bankátutalással vagy postai feladással kötelesek megfizetni. A közös költség mértékét a Közgyűlés legfeljebb</w:t>
      </w:r>
      <w:bookmarkStart w:id="119" w:name="85._Társasházzal_szembeni_kötelezettsége"/>
      <w:bookmarkEnd w:id="119"/>
      <w:r>
        <w:t xml:space="preserve"> félévente változtathatja és/vagy alkalmazhatja </w:t>
      </w:r>
      <w:proofErr w:type="gramStart"/>
      <w:r>
        <w:t>az</w:t>
      </w:r>
      <w:proofErr w:type="gramEnd"/>
      <w:r>
        <w:t xml:space="preserve"> évenkénti valorizáció módszerét</w:t>
      </w:r>
      <w:r>
        <w:rPr>
          <w:spacing w:val="-7"/>
        </w:rPr>
        <w:t xml:space="preserve"> </w:t>
      </w:r>
      <w:r>
        <w:t>is.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494"/>
        </w:tabs>
        <w:ind w:right="119" w:hanging="426"/>
        <w:jc w:val="both"/>
      </w:pPr>
      <w:r>
        <w:t xml:space="preserve">Társasházzal szembeni kötelezettségek átvállalása (átruházása) csak a Közgyűlés előzetes hozzájárulásával történhet a Társasház és a tartozásátvállaló közti írásbeli szerződés alapján. A Közgyűlés a hozzájárulást óvadék előzetes befizetésétől teheti függővé. A Közgyűlés határozott időre felhatalmazhatja a Közös képviselőt arra, hogy a Közgyűlés helyett a hozzájárulást megadja, de ilyenkor </w:t>
      </w:r>
      <w:proofErr w:type="gramStart"/>
      <w:r>
        <w:t>az</w:t>
      </w:r>
      <w:proofErr w:type="gramEnd"/>
      <w:r>
        <w:t xml:space="preserve"> előzetes óvadékfizetés nem mellőzhető. A hozzájárulás </w:t>
      </w:r>
      <w:proofErr w:type="gramStart"/>
      <w:r>
        <w:t>az</w:t>
      </w:r>
      <w:proofErr w:type="gramEnd"/>
      <w:r>
        <w:t xml:space="preserve"> óvadék befizetésének (jóváírásának) napján lép hatályba. A Társasház évente a rendes közgyűlésen határozza </w:t>
      </w:r>
      <w:proofErr w:type="gramStart"/>
      <w:r>
        <w:t>meg</w:t>
      </w:r>
      <w:proofErr w:type="gramEnd"/>
      <w:r>
        <w:t xml:space="preserve"> az óvadék mértékét. Közgyűlési határozat hiányában </w:t>
      </w:r>
      <w:proofErr w:type="gramStart"/>
      <w:r>
        <w:t>az</w:t>
      </w:r>
      <w:proofErr w:type="gramEnd"/>
      <w:r>
        <w:t xml:space="preserve"> óvadék az átvállalt kötelezettség 3 havi összege. Ha a hozzájárulást a Közös képviselő adta </w:t>
      </w:r>
      <w:proofErr w:type="gramStart"/>
      <w:r>
        <w:t>meg</w:t>
      </w:r>
      <w:proofErr w:type="gramEnd"/>
      <w:r>
        <w:t xml:space="preserve">, arról a következő Közgyűlést tájékoztatja. A tulajdonos </w:t>
      </w:r>
      <w:proofErr w:type="gramStart"/>
      <w:r>
        <w:t>az</w:t>
      </w:r>
      <w:proofErr w:type="gramEnd"/>
      <w:r>
        <w:t xml:space="preserve"> átvállalóért hozzájárulás esetén is készfizető kezesként felel. E rendelkezéseket a</w:t>
      </w:r>
      <w:bookmarkStart w:id="120" w:name="86.__A_Társasház_sem_a_tulajdonostársakn"/>
      <w:bookmarkEnd w:id="120"/>
      <w:r>
        <w:t xml:space="preserve"> tartozásátvállalásról szóló szerződés tartalmának meghatározása során figyelembe kell</w:t>
      </w:r>
      <w:r>
        <w:rPr>
          <w:spacing w:val="-12"/>
        </w:rPr>
        <w:t xml:space="preserve"> </w:t>
      </w:r>
      <w:r>
        <w:t>venni.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76"/>
        </w:tabs>
        <w:ind w:right="131" w:hanging="426"/>
        <w:jc w:val="both"/>
      </w:pPr>
      <w:r>
        <w:t xml:space="preserve">A Társasház </w:t>
      </w:r>
      <w:proofErr w:type="gramStart"/>
      <w:r>
        <w:t>sem</w:t>
      </w:r>
      <w:proofErr w:type="gramEnd"/>
      <w:r>
        <w:t xml:space="preserve"> a tulajdonostársaknak, sem kívülállóknak hitelt nem nyújthat. Nem minősül hitelnek, ha a Közgyűlés vagy felhatalmazása alapján a közös képviseleti szerv a tartozásokra részletfizetést vagy halasztott</w:t>
      </w:r>
      <w:bookmarkStart w:id="121" w:name="87.__Fizetési_kedvezmények_esetén_a_kama"/>
      <w:bookmarkEnd w:id="121"/>
      <w:r>
        <w:t xml:space="preserve"> fizetést engedélyez. Ilyen fizetési kedvezmény csak kamatkötelesen</w:t>
      </w:r>
      <w:r>
        <w:rPr>
          <w:spacing w:val="-6"/>
        </w:rPr>
        <w:t xml:space="preserve"> </w:t>
      </w:r>
      <w:r>
        <w:t>adható.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22"/>
        </w:tabs>
        <w:ind w:right="135" w:hanging="426"/>
        <w:jc w:val="both"/>
      </w:pPr>
      <w:r>
        <w:t>Fizetési kedvezmények esetén a kamat a mindenkori jegybanki kamat, késedelmes teljesítés esetén a késedelmi kamat a mindenkori Ptk. szerinti ügyleti kamat. A kamat és késedelmi kamat érvényesítése – a Közgyűlés eltérő</w:t>
      </w:r>
      <w:bookmarkStart w:id="122" w:name="88.___Közös_költséggel_vagy_a_Társasház_"/>
      <w:bookmarkEnd w:id="122"/>
      <w:r>
        <w:t xml:space="preserve"> döntése hiányában –</w:t>
      </w:r>
      <w:r>
        <w:rPr>
          <w:spacing w:val="-2"/>
        </w:rPr>
        <w:t xml:space="preserve"> </w:t>
      </w:r>
      <w:r>
        <w:t>kötelező.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74"/>
        </w:tabs>
        <w:ind w:right="140" w:hanging="426"/>
        <w:jc w:val="both"/>
      </w:pPr>
      <w:r>
        <w:t>Közös költséggel vagy a Társasház egészét terhelő közös kötelezettséggel, vagy bármely a tulajdonostárs által a Társasháznak fizetendő összeggel szemben a tulajdonostársak nem élhetnek</w:t>
      </w:r>
      <w:r>
        <w:rPr>
          <w:spacing w:val="-11"/>
        </w:rPr>
        <w:t xml:space="preserve"> </w:t>
      </w:r>
      <w:r>
        <w:t>beszámítással.</w:t>
      </w:r>
    </w:p>
    <w:p w:rsidR="00FA2C95" w:rsidRDefault="00FA2C95" w:rsidP="00FA2C95">
      <w:pPr>
        <w:pStyle w:val="Szvegtrzs"/>
        <w:rPr>
          <w:sz w:val="24"/>
        </w:rPr>
      </w:pPr>
    </w:p>
    <w:p w:rsidR="00FA2C95" w:rsidRDefault="00FA2C95" w:rsidP="00FA2C95">
      <w:pPr>
        <w:pStyle w:val="Szvegtrzs"/>
        <w:rPr>
          <w:sz w:val="24"/>
        </w:rPr>
      </w:pPr>
    </w:p>
    <w:p w:rsidR="00FA2C95" w:rsidRDefault="00FA2C95" w:rsidP="00FA2C95">
      <w:pPr>
        <w:spacing w:before="177"/>
        <w:ind w:left="2812"/>
        <w:rPr>
          <w:i/>
        </w:rPr>
      </w:pPr>
      <w:r>
        <w:rPr>
          <w:i/>
        </w:rPr>
        <w:t>Közös költség hátralék esetén követendő eljárás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04"/>
        </w:tabs>
        <w:spacing w:before="122"/>
        <w:ind w:right="127" w:hanging="426"/>
        <w:jc w:val="both"/>
      </w:pPr>
      <w:bookmarkStart w:id="123" w:name="89.__A_Közös_képviselő_/_Lakásszövetkeze"/>
      <w:bookmarkEnd w:id="123"/>
      <w:r>
        <w:t>A Közös képviselő / Lakásszövetkezet köteles figyelemmel kísérni és havonta ellenőrizni a közös költség befizetését. A Közös képviselő / Lakásszövetkezet a Közgyűlés külön döntése és felhatalmazása nélkül jogosult és</w:t>
      </w:r>
      <w:bookmarkStart w:id="124" w:name="90.__Amennyiben_valamely_tulajdonostárs_"/>
      <w:bookmarkEnd w:id="124"/>
      <w:r>
        <w:t xml:space="preserve"> köteles megtenni </w:t>
      </w:r>
      <w:proofErr w:type="gramStart"/>
      <w:r>
        <w:t>minden</w:t>
      </w:r>
      <w:proofErr w:type="gramEnd"/>
      <w:r>
        <w:t xml:space="preserve"> jogszerű intézkedést a hátralékos társasházi tulajdonostárssal</w:t>
      </w:r>
      <w:r>
        <w:rPr>
          <w:spacing w:val="-17"/>
        </w:rPr>
        <w:t xml:space="preserve"> </w:t>
      </w:r>
      <w:r>
        <w:t>szemben.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58"/>
        </w:tabs>
        <w:ind w:right="126" w:hanging="426"/>
        <w:jc w:val="both"/>
      </w:pPr>
      <w:r>
        <w:t>Amennyiben valamely tulajdonostárs a közös költség befizetésével késedelembe esik, a késedelembe eséstől számított 15 napon belül a Közös képviselő / Lakásszövetkezet köteles az érintett tulajdonostársat írásban, igazolható módon, a jogkövetkezményekre való figyelmeztetéssel felszólítani a közös költség hátralék 15 napon</w:t>
      </w:r>
      <w:bookmarkStart w:id="125" w:name="91.___Ha_a_tulajdonostárs_befizetési_köt"/>
      <w:bookmarkEnd w:id="125"/>
      <w:r>
        <w:t xml:space="preserve"> belül történő befizetésére.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98"/>
        </w:tabs>
        <w:ind w:right="139" w:hanging="426"/>
        <w:jc w:val="both"/>
      </w:pPr>
      <w:r>
        <w:t xml:space="preserve">Ha a tulajdonostárs befizetési kötelezettségének a felszólítás ellenére </w:t>
      </w:r>
      <w:proofErr w:type="gramStart"/>
      <w:r>
        <w:t>sem</w:t>
      </w:r>
      <w:proofErr w:type="gramEnd"/>
      <w:r>
        <w:t xml:space="preserve"> tesz eleget 15 napon belül, a Közös képviselő / Lakásszövetkezet köteles fizetési meghagyásos eljárást</w:t>
      </w:r>
      <w:r>
        <w:rPr>
          <w:spacing w:val="-10"/>
        </w:rPr>
        <w:t xml:space="preserve"> </w:t>
      </w:r>
      <w:r>
        <w:t>kezdeményezni.</w:t>
      </w:r>
    </w:p>
    <w:p w:rsidR="00FA2C95" w:rsidRDefault="00FA2C95" w:rsidP="00FA2C95">
      <w:pPr>
        <w:jc w:val="both"/>
        <w:sectPr w:rsidR="00FA2C95">
          <w:pgSz w:w="11900" w:h="16840"/>
          <w:pgMar w:top="1420" w:right="1000" w:bottom="1140" w:left="1000" w:header="0" w:footer="946" w:gutter="0"/>
          <w:cols w:space="708"/>
        </w:sectPr>
      </w:pPr>
    </w:p>
    <w:p w:rsidR="00FA2C95" w:rsidRDefault="00FA2C95" w:rsidP="00FA2C95">
      <w:pPr>
        <w:spacing w:before="74"/>
        <w:ind w:left="3103" w:right="3509"/>
        <w:jc w:val="center"/>
        <w:rPr>
          <w:i/>
        </w:rPr>
      </w:pPr>
      <w:r>
        <w:rPr>
          <w:i/>
        </w:rPr>
        <w:t>III.</w:t>
      </w:r>
    </w:p>
    <w:p w:rsidR="00FA2C95" w:rsidRDefault="00FA2C95" w:rsidP="00FA2C95">
      <w:pPr>
        <w:pStyle w:val="Szvegtrzs"/>
        <w:spacing w:before="121"/>
        <w:ind w:left="135"/>
      </w:pPr>
      <w:r>
        <w:t>A tulajdonostársak egymás közti jogviszonya</w:t>
      </w:r>
    </w:p>
    <w:p w:rsidR="00FA2C95" w:rsidRDefault="00FA2C95" w:rsidP="00FA2C95">
      <w:pPr>
        <w:pStyle w:val="Szvegtrzs"/>
        <w:rPr>
          <w:sz w:val="20"/>
        </w:rPr>
      </w:pPr>
    </w:p>
    <w:p w:rsidR="00FA2C95" w:rsidRDefault="00FA2C95" w:rsidP="00FA2C95">
      <w:pPr>
        <w:pStyle w:val="Szvegtrzs"/>
        <w:spacing w:before="10"/>
      </w:pPr>
    </w:p>
    <w:p w:rsidR="00FA2C95" w:rsidRDefault="00FA2C95" w:rsidP="00FA2C95">
      <w:pPr>
        <w:pStyle w:val="Listaszerbekezds"/>
        <w:numPr>
          <w:ilvl w:val="0"/>
          <w:numId w:val="10"/>
        </w:numPr>
        <w:tabs>
          <w:tab w:val="left" w:pos="3518"/>
        </w:tabs>
        <w:ind w:hanging="217"/>
        <w:jc w:val="left"/>
        <w:rPr>
          <w:i/>
        </w:rPr>
      </w:pPr>
      <w:r>
        <w:rPr>
          <w:i/>
        </w:rPr>
        <w:t>A közös épületrészek</w:t>
      </w:r>
      <w:r>
        <w:rPr>
          <w:i/>
          <w:spacing w:val="-14"/>
        </w:rPr>
        <w:t xml:space="preserve"> </w:t>
      </w:r>
      <w:r>
        <w:rPr>
          <w:i/>
        </w:rPr>
        <w:t>használata</w:t>
      </w:r>
    </w:p>
    <w:p w:rsidR="00FA2C95" w:rsidRDefault="00FA2C95" w:rsidP="00FA2C95">
      <w:pPr>
        <w:pStyle w:val="Szvegtrzs"/>
        <w:rPr>
          <w:i/>
          <w:sz w:val="24"/>
        </w:rPr>
      </w:pPr>
    </w:p>
    <w:p w:rsidR="00FA2C95" w:rsidRDefault="00FA2C95" w:rsidP="00FA2C95">
      <w:pPr>
        <w:pStyle w:val="Szvegtrzs"/>
        <w:spacing w:before="9"/>
        <w:rPr>
          <w:i/>
          <w:sz w:val="18"/>
        </w:rPr>
      </w:pP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94"/>
        </w:tabs>
        <w:ind w:right="129" w:hanging="426"/>
        <w:jc w:val="both"/>
      </w:pPr>
      <w:bookmarkStart w:id="126" w:name="92.__A_közös_használatú_épületrészek_és_"/>
      <w:bookmarkEnd w:id="126"/>
      <w:r>
        <w:t xml:space="preserve">A közös használatú épületrészek és helyiségek, a telek és </w:t>
      </w:r>
      <w:proofErr w:type="gramStart"/>
      <w:r>
        <w:t>minden</w:t>
      </w:r>
      <w:proofErr w:type="gramEnd"/>
      <w:r>
        <w:t xml:space="preserve"> más épület berendezés és felszerelés birtoklására és rendeltetésszerű használatára valamennyi tulajdonostárs és mindazok azonos mértékben jogosultak, akiknek a tulajdonostársak a különtulajdonuk használatát jogszerűen átengedték. Ez alól kivételek egyes járműtároló helyei, pincehelyiségek, tárolók. E jogát azonban senki </w:t>
      </w:r>
      <w:proofErr w:type="gramStart"/>
      <w:r>
        <w:t>sem</w:t>
      </w:r>
      <w:proofErr w:type="gramEnd"/>
      <w:r>
        <w:t xml:space="preserve"> gyakorolhatja a többiek jogának</w:t>
      </w:r>
      <w:bookmarkStart w:id="127" w:name="93.__A_közös_helyiség,_használata_és_has"/>
      <w:bookmarkEnd w:id="127"/>
      <w:r>
        <w:t xml:space="preserve"> vagy jogos érdekének</w:t>
      </w:r>
      <w:r>
        <w:rPr>
          <w:spacing w:val="1"/>
        </w:rPr>
        <w:t xml:space="preserve"> </w:t>
      </w:r>
      <w:r>
        <w:t>sérelmére.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18"/>
        </w:tabs>
        <w:ind w:right="131" w:hanging="426"/>
        <w:jc w:val="both"/>
      </w:pPr>
      <w:r>
        <w:t xml:space="preserve">A közös helyiség, használata és hasznosítása kérdésében a Közgyűlés egyszerű többséggel hozhat határozatot. Nem engedhető kizárólagos, illetve többlethasználat annak a tulajdonostársnak, akinek lakó- és/vagy tartózkodási helye nem </w:t>
      </w:r>
      <w:proofErr w:type="gramStart"/>
      <w:r>
        <w:t>az</w:t>
      </w:r>
      <w:proofErr w:type="gramEnd"/>
      <w:r>
        <w:t xml:space="preserve"> Épületben van, vagy aki más, az SzMSz-ben vagy közgyűlési határozatban írt okból erre nem</w:t>
      </w:r>
      <w:bookmarkStart w:id="128" w:name="94.__Közgyűlési_határozat_eltérő_rendelk"/>
      <w:bookmarkEnd w:id="128"/>
      <w:r>
        <w:t xml:space="preserve"> jogosult.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84"/>
        </w:tabs>
        <w:ind w:right="129" w:hanging="426"/>
        <w:jc w:val="both"/>
      </w:pPr>
      <w:r>
        <w:t xml:space="preserve">Közgyűlési határozat eltérő rendelkezése hiányában a Társasház és </w:t>
      </w:r>
      <w:proofErr w:type="gramStart"/>
      <w:r>
        <w:t>az</w:t>
      </w:r>
      <w:proofErr w:type="gramEnd"/>
      <w:r>
        <w:t xml:space="preserve"> egyes tulajdonostársak szerződéses kötelezettségeinek és a 109. </w:t>
      </w:r>
      <w:proofErr w:type="gramStart"/>
      <w:r>
        <w:t>pontban</w:t>
      </w:r>
      <w:proofErr w:type="gramEnd"/>
      <w:r>
        <w:t xml:space="preserve"> írtaknak a figyelembe vételével a Közös képviselő által a Közgyűlés előzetes hozzájárulása nélkül az alábbi közös tulajdonú ingatlanrészekre köthető bérleti vagy kizárólagos, avagy többlethasználati szerződés: egyes épületrészek közötti földterületek, pince, használaton kívüli tetőrészek, kül- és</w:t>
      </w:r>
      <w:bookmarkStart w:id="129" w:name="______A_földszinti_helyiségtulajdonos_a_"/>
      <w:bookmarkEnd w:id="129"/>
      <w:r>
        <w:t xml:space="preserve"> beltéri falfelületek.</w:t>
      </w:r>
    </w:p>
    <w:p w:rsidR="00FA2C95" w:rsidRDefault="00FA2C95" w:rsidP="00FA2C95">
      <w:pPr>
        <w:pStyle w:val="Szvegtrzs"/>
        <w:ind w:left="561" w:right="129" w:hanging="87"/>
        <w:jc w:val="both"/>
      </w:pPr>
      <w:r>
        <w:t>A földszinti helyiségtulajdonos a Társasházzal kötött szerződés alapján, kizárólag díjazás ellenében, a szomszédos helyiségtulajdonos hasonló jogának tiszteletben tartása mellett használhatja a tulajdona körüli falfelületet, ha az adott különtulajdonú lakás-ingatlan funkcióját a törvényes és szerződésszerű körülmények között üzlethelyiséggé vagy irodává változtathatta meg. E falfelületet az épület bejárata körüli falsáv kivételével másnak használatba adni</w:t>
      </w:r>
      <w:bookmarkStart w:id="130" w:name="95.___A_94._pontban_foglaltak_az_ott_írt"/>
      <w:bookmarkEnd w:id="130"/>
      <w:r>
        <w:t xml:space="preserve"> nem lehet.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04"/>
        </w:tabs>
        <w:ind w:right="127" w:hanging="426"/>
        <w:jc w:val="both"/>
      </w:pPr>
      <w:r>
        <w:t xml:space="preserve">A 94. </w:t>
      </w:r>
      <w:proofErr w:type="gramStart"/>
      <w:r>
        <w:t>pontban</w:t>
      </w:r>
      <w:proofErr w:type="gramEnd"/>
      <w:r>
        <w:t xml:space="preserve"> foglaltak az ott írt feltételek mellett is csak akkor valósíthatók meg, ha a tulajdonostársnak vagy annak a személynek, akivel együtt osztatlan közös tulajdonban álló önálló társasházi ingatlan társtulajdonosa, két</w:t>
      </w:r>
      <w:bookmarkStart w:id="131" w:name="96.___Minden_tulajdonostárs_kötelezettsé"/>
      <w:bookmarkEnd w:id="131"/>
      <w:r>
        <w:t xml:space="preserve"> éven belül nem volt az esedékesség napjáig meg nem fizetett közös költség vagy más</w:t>
      </w:r>
      <w:r>
        <w:rPr>
          <w:spacing w:val="-17"/>
        </w:rPr>
        <w:t xml:space="preserve"> </w:t>
      </w:r>
      <w:r>
        <w:t>tartozása.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62"/>
        </w:tabs>
        <w:ind w:right="137" w:hanging="426"/>
        <w:jc w:val="both"/>
      </w:pPr>
      <w:r>
        <w:t>Minden tulajdonostárs kötelezettsége a közös tulajdon közös üzemeltetése, fenntartása, felújítása, korszerűsítése,</w:t>
      </w:r>
      <w:bookmarkStart w:id="132" w:name="97.___Adóvevő_berendezéseket_a_közös_has"/>
      <w:bookmarkEnd w:id="132"/>
      <w:r>
        <w:t xml:space="preserve"> és ezek költségeinek arányos viselése, azok gondozása és</w:t>
      </w:r>
      <w:r>
        <w:rPr>
          <w:spacing w:val="-3"/>
        </w:rPr>
        <w:t xml:space="preserve"> </w:t>
      </w:r>
      <w:r>
        <w:t>kímélete.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46"/>
        </w:tabs>
        <w:ind w:right="126" w:hanging="426"/>
        <w:jc w:val="both"/>
      </w:pPr>
      <w:r>
        <w:t>Adóvevő berendezéseket a közös használatba telepíteni, ott üzembe helyezni, működtetni csak a Közgyűlés előzetes hozzájárulásával lehet. Tilos a közös használatba sugárzó és más veszélyes anyagot bevinni, tárolni,</w:t>
      </w:r>
      <w:bookmarkStart w:id="133" w:name="98.___A_különtulajdonhoz,_a_kizárólagos_"/>
      <w:bookmarkEnd w:id="133"/>
      <w:r>
        <w:t xml:space="preserve"> azzal bármilyen műveletet</w:t>
      </w:r>
      <w:r>
        <w:rPr>
          <w:spacing w:val="1"/>
        </w:rPr>
        <w:t xml:space="preserve"> </w:t>
      </w:r>
      <w:r>
        <w:t>végezni.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52"/>
        </w:tabs>
        <w:ind w:right="127" w:hanging="426"/>
        <w:jc w:val="both"/>
      </w:pPr>
      <w:r>
        <w:t>A különtulajdonhoz, a kizárólagos használatra átengedett közös tulajdonú ingatlanrészekhez, berendezésekhez és felszerelésekhez a közös tulajdonon keresztül történő odajutásban, a be- és kijárásban a tulajdonostársat és mindazokat, akiknek a tulajdonostársak a külön- vagy közös tulajdonú ingatlanok (ingatlanrészek) használatát jog- és szerződésszerűen, az SzMSz-nek megfelelően átengedték, semmilyen okkal nem lehet akadályozni, a közös használatát tiszteletben kell tartani. A közös használatú ingatlan és ingatlanrész e pontban írt használatáért a közös költségen és a Társasházat terhelő közös kötelezettségek fedezetén túl más juttatást, díjat követelni nem</w:t>
      </w:r>
      <w:bookmarkStart w:id="134" w:name="99.___A_tulajdonostársakat_megilleti_az_"/>
      <w:bookmarkEnd w:id="134"/>
      <w:r>
        <w:t xml:space="preserve"> lehet és ez feltételhez </w:t>
      </w:r>
      <w:proofErr w:type="gramStart"/>
      <w:r>
        <w:t>sem</w:t>
      </w:r>
      <w:proofErr w:type="gramEnd"/>
      <w:r>
        <w:t xml:space="preserve"> köthető, kivéve az SzMSz betartásának</w:t>
      </w:r>
      <w:r>
        <w:rPr>
          <w:spacing w:val="-11"/>
        </w:rPr>
        <w:t xml:space="preserve"> </w:t>
      </w:r>
      <w:r>
        <w:t>megkövetelését.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58"/>
        </w:tabs>
        <w:ind w:right="129" w:hanging="426"/>
        <w:jc w:val="both"/>
      </w:pPr>
      <w:r>
        <w:t xml:space="preserve">A tulajdonostársakat megilleti </w:t>
      </w:r>
      <w:proofErr w:type="gramStart"/>
      <w:r>
        <w:t>az</w:t>
      </w:r>
      <w:proofErr w:type="gramEnd"/>
      <w:r>
        <w:t xml:space="preserve"> a jog, hogy nevüket, cégüket és logójukat a lépcsőházban erre a Társasház által rendszeresített táblán elhelyezzék. Ez csak egységes, esztétikus módon, célszerű és minőségi anyagok felhasználásával történhet. A tábla elkészítése, a feliratok elkészítésének és kihelyezésének költsége a tulajdonostársakat terheli, de </w:t>
      </w:r>
      <w:proofErr w:type="gramStart"/>
      <w:r>
        <w:t>az</w:t>
      </w:r>
      <w:proofErr w:type="gramEnd"/>
      <w:r>
        <w:t xml:space="preserve"> elkészítést és kihelyezést csakis a Közös képviselő rendelheti meg és</w:t>
      </w:r>
      <w:bookmarkStart w:id="135" w:name="_Az_elkészítés_és_kihelyezés_megtagadhat"/>
      <w:bookmarkEnd w:id="135"/>
      <w:r>
        <w:t xml:space="preserve"> bonyolíthatja. A bonyolítás </w:t>
      </w:r>
      <w:proofErr w:type="gramStart"/>
      <w:r>
        <w:t>az</w:t>
      </w:r>
      <w:proofErr w:type="gramEnd"/>
      <w:r>
        <w:t xml:space="preserve"> érdekelt fél költség terhére</w:t>
      </w:r>
      <w:r>
        <w:rPr>
          <w:spacing w:val="-25"/>
        </w:rPr>
        <w:t xml:space="preserve"> </w:t>
      </w:r>
      <w:r>
        <w:t>történik.</w:t>
      </w:r>
    </w:p>
    <w:p w:rsidR="00FA2C95" w:rsidRDefault="00FA2C95" w:rsidP="00FA2C95">
      <w:pPr>
        <w:pStyle w:val="Szvegtrzs"/>
        <w:ind w:left="561" w:right="129"/>
        <w:jc w:val="both"/>
      </w:pPr>
      <w:r>
        <w:t>Az</w:t>
      </w:r>
      <w:r>
        <w:rPr>
          <w:spacing w:val="-4"/>
        </w:rPr>
        <w:t xml:space="preserve"> </w:t>
      </w:r>
      <w:r>
        <w:t>elkészítés</w:t>
      </w:r>
      <w:r>
        <w:rPr>
          <w:spacing w:val="-4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kihelyezés</w:t>
      </w:r>
      <w:r>
        <w:rPr>
          <w:spacing w:val="-6"/>
        </w:rPr>
        <w:t xml:space="preserve"> </w:t>
      </w:r>
      <w:r>
        <w:t>megtagadható,</w:t>
      </w:r>
      <w:r>
        <w:rPr>
          <w:spacing w:val="-6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felirat</w:t>
      </w:r>
      <w:r>
        <w:rPr>
          <w:spacing w:val="-6"/>
        </w:rPr>
        <w:t xml:space="preserve"> </w:t>
      </w:r>
      <w:r>
        <w:t>közízlést,</w:t>
      </w:r>
      <w:r>
        <w:rPr>
          <w:spacing w:val="-6"/>
        </w:rPr>
        <w:t xml:space="preserve"> </w:t>
      </w:r>
      <w:r>
        <w:t>közerkölcsöt</w:t>
      </w:r>
      <w:r>
        <w:rPr>
          <w:spacing w:val="-4"/>
        </w:rPr>
        <w:t xml:space="preserve"> </w:t>
      </w:r>
      <w:r>
        <w:t>vagy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Társasház</w:t>
      </w:r>
      <w:r>
        <w:rPr>
          <w:spacing w:val="-4"/>
        </w:rPr>
        <w:t xml:space="preserve"> </w:t>
      </w:r>
      <w:r>
        <w:t>jóhírnevét</w:t>
      </w:r>
      <w:r>
        <w:rPr>
          <w:spacing w:val="-6"/>
        </w:rPr>
        <w:t xml:space="preserve"> </w:t>
      </w:r>
      <w:r>
        <w:t>sérti.</w:t>
      </w:r>
      <w:r>
        <w:rPr>
          <w:spacing w:val="-13"/>
        </w:rPr>
        <w:t xml:space="preserve"> </w:t>
      </w:r>
      <w:r>
        <w:t>Az e pontban szabályozott jogát a tulajdonostárs elveszti, ha írásbeli felszólítás ellenére a felhívásban írt határidőben</w:t>
      </w:r>
      <w:bookmarkStart w:id="136" w:name="100.___Ha_egy_tulajdonostárs_több_táblát"/>
      <w:bookmarkEnd w:id="136"/>
      <w:r>
        <w:t xml:space="preserve"> nem fizeti meg az esedékessé vált bármi nemű Társasházzal szembeni</w:t>
      </w:r>
      <w:r>
        <w:rPr>
          <w:spacing w:val="-12"/>
        </w:rPr>
        <w:t xml:space="preserve"> </w:t>
      </w:r>
      <w:r>
        <w:t>tartozását.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60"/>
        </w:tabs>
        <w:ind w:right="126" w:hanging="426"/>
        <w:jc w:val="both"/>
      </w:pPr>
      <w:r>
        <w:t>Ha egy tulajdonostárs több táblát akar kihelyezni, vagy a tábla a Közgyűlés által előírt méretet meghaladja, külön díjazás kérhető, melyről a Közgyűlés döntéséig ideiglenes jelleggel a közös képviselet dönt. E táblákat, elkészítésük megrendelése előtt formájuk, anyagminőségük és tartalmuk szerint a Közös képviselővel engedélyeztetni</w:t>
      </w:r>
      <w:r>
        <w:rPr>
          <w:spacing w:val="-2"/>
        </w:rPr>
        <w:t xml:space="preserve"> </w:t>
      </w:r>
      <w:r>
        <w:t>kell.</w:t>
      </w:r>
    </w:p>
    <w:p w:rsidR="00FA2C95" w:rsidRDefault="00FA2C95" w:rsidP="00FA2C95">
      <w:pPr>
        <w:jc w:val="both"/>
        <w:sectPr w:rsidR="00FA2C95">
          <w:pgSz w:w="11900" w:h="16840"/>
          <w:pgMar w:top="1060" w:right="1000" w:bottom="1140" w:left="1000" w:header="0" w:footer="946" w:gutter="0"/>
          <w:cols w:space="708"/>
        </w:sectPr>
      </w:pP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80"/>
        </w:tabs>
        <w:spacing w:before="74"/>
        <w:ind w:right="131" w:hanging="426"/>
        <w:jc w:val="both"/>
      </w:pPr>
      <w:bookmarkStart w:id="137" w:name="101._Ha_az_SzMSz_eltérően_nem_rendelkezi"/>
      <w:bookmarkEnd w:id="137"/>
      <w:r>
        <w:t xml:space="preserve">Ha </w:t>
      </w:r>
      <w:proofErr w:type="gramStart"/>
      <w:r>
        <w:t>az</w:t>
      </w:r>
      <w:proofErr w:type="gramEnd"/>
      <w:r>
        <w:t xml:space="preserve"> SzMSz eltérően nem rendelkezik, a tulajdonostárs a kizárólagos használatában álló közös használatú ingatlanrészen másnak nem engedhet használatot, kivéve az olyan személyt, akinek egyidejűleg a külön tulajdona használatát is jogszerűen átengedi. </w:t>
      </w:r>
      <w:proofErr w:type="gramStart"/>
      <w:r>
        <w:t>Az</w:t>
      </w:r>
      <w:proofErr w:type="gramEnd"/>
      <w:r>
        <w:t xml:space="preserve"> e pontban írtak megsértése esetén a bérleti, kizárólagos vagy többlethasználati szerződés külön intézkedés nélkül megszűnik, ha a szerződésszegő (SzMSz-t illetve közgyűlési</w:t>
      </w:r>
      <w:bookmarkStart w:id="138" w:name="_Ez_a_kizárólagos_használati_szerződések"/>
      <w:bookmarkEnd w:id="138"/>
      <w:r>
        <w:t xml:space="preserve"> határozatot</w:t>
      </w:r>
      <w:r>
        <w:rPr>
          <w:spacing w:val="-3"/>
        </w:rPr>
        <w:t xml:space="preserve"> </w:t>
      </w:r>
      <w:r>
        <w:t>sértő)</w:t>
      </w:r>
      <w:r>
        <w:rPr>
          <w:spacing w:val="-4"/>
        </w:rPr>
        <w:t xml:space="preserve"> </w:t>
      </w:r>
      <w:r>
        <w:t>magatartással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tulajdonostárs</w:t>
      </w:r>
      <w:r>
        <w:rPr>
          <w:spacing w:val="-3"/>
        </w:rPr>
        <w:t xml:space="preserve"> </w:t>
      </w:r>
      <w:r>
        <w:t>írásos</w:t>
      </w:r>
      <w:r>
        <w:rPr>
          <w:spacing w:val="-4"/>
        </w:rPr>
        <w:t xml:space="preserve"> </w:t>
      </w:r>
      <w:r>
        <w:t>felhívásra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felhívásban</w:t>
      </w:r>
      <w:r>
        <w:rPr>
          <w:spacing w:val="-4"/>
        </w:rPr>
        <w:t xml:space="preserve"> </w:t>
      </w:r>
      <w:r>
        <w:t>írt</w:t>
      </w:r>
      <w:r>
        <w:rPr>
          <w:spacing w:val="-4"/>
        </w:rPr>
        <w:t xml:space="preserve"> </w:t>
      </w:r>
      <w:r>
        <w:t>határidőben</w:t>
      </w:r>
      <w:r>
        <w:rPr>
          <w:spacing w:val="-3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hagy</w:t>
      </w:r>
      <w:r>
        <w:rPr>
          <w:spacing w:val="-4"/>
        </w:rPr>
        <w:t xml:space="preserve"> </w:t>
      </w:r>
      <w:r>
        <w:t>fel.</w:t>
      </w:r>
    </w:p>
    <w:p w:rsidR="00FA2C95" w:rsidRDefault="00FA2C95" w:rsidP="00FA2C95">
      <w:pPr>
        <w:pStyle w:val="Szvegtrzs"/>
        <w:ind w:left="561" w:right="135"/>
        <w:jc w:val="both"/>
      </w:pPr>
      <w:r>
        <w:t>Ez a kizárólagos használati szerződések szükségszerű tartalmi eleme akkor is, ha erre a szerződés kifejezetten</w:t>
      </w:r>
      <w:bookmarkStart w:id="139" w:name="102._Az_SzMSz_vagy_közgyűlési_határozat_"/>
      <w:bookmarkEnd w:id="139"/>
      <w:r>
        <w:t xml:space="preserve"> nem utal.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34"/>
        </w:tabs>
        <w:ind w:right="126" w:hanging="426"/>
        <w:jc w:val="both"/>
      </w:pPr>
      <w:r>
        <w:t xml:space="preserve">Az SzMSz vagy közgyűlési határozat eltérő rendelkezésének hiányában a közös használatú épületrészben okozott kár elhárítási és helyreállítási költsége nem minősül közös költségnek. Ez alól kivétel </w:t>
      </w:r>
      <w:proofErr w:type="gramStart"/>
      <w:r>
        <w:t>az</w:t>
      </w:r>
      <w:proofErr w:type="gramEnd"/>
      <w:r>
        <w:t xml:space="preserve"> elháríthatatlan erőhatalom (vis maior) miatt beállott </w:t>
      </w:r>
      <w:r>
        <w:rPr>
          <w:spacing w:val="-4"/>
        </w:rPr>
        <w:t xml:space="preserve">kár. </w:t>
      </w:r>
      <w:r>
        <w:t xml:space="preserve">Nem viselhető a kár a közös költségből, ha </w:t>
      </w:r>
      <w:proofErr w:type="gramStart"/>
      <w:r>
        <w:t>az</w:t>
      </w:r>
      <w:proofErr w:type="gramEnd"/>
      <w:r>
        <w:t xml:space="preserve"> másra áthárítható és rövid időn belül behajtható és a kár kijavítása a társasházi ingatlanok üzemben tartását nem akadályozza ill. </w:t>
      </w:r>
      <w:proofErr w:type="gramStart"/>
      <w:r>
        <w:t>nem</w:t>
      </w:r>
      <w:proofErr w:type="gramEnd"/>
      <w:r>
        <w:t xml:space="preserve"> vezet további kárhoz. Több károkozó felelőssége egyetemleges. A tulajdonostárs a lakótársáért, bérlőjéért, megbízottjáért, alkalmazottjáért, látogatójáért, ügyfeléért, és mindazokért, akiknek a külön-tulajdona használatát akár csak alkalmilag is átengedte, ill. </w:t>
      </w:r>
      <w:proofErr w:type="gramStart"/>
      <w:r>
        <w:t>aki</w:t>
      </w:r>
      <w:proofErr w:type="gramEnd"/>
      <w:r>
        <w:t xml:space="preserve"> őt felkereste, saját felróhatósága nélkül is úgy felel, mintha a kárt maga okozta volna. A közös használatban okozott károk fedezetét a közös költségből kell megelőlegezni, viselni a közös költségből pedig akkor kell, ha a kár behajtására nincs esély vagy a behajtás költségei a kár mértékéhez viszonyítottan a behajtást gazdaságtalanná</w:t>
      </w:r>
      <w:r>
        <w:rPr>
          <w:spacing w:val="-4"/>
        </w:rPr>
        <w:t xml:space="preserve"> </w:t>
      </w:r>
      <w:r>
        <w:t>teszik.</w:t>
      </w:r>
    </w:p>
    <w:p w:rsidR="00FA2C95" w:rsidRDefault="00FA2C95" w:rsidP="00FA2C95">
      <w:pPr>
        <w:pStyle w:val="Szvegtrzs"/>
        <w:spacing w:before="8"/>
        <w:rPr>
          <w:sz w:val="31"/>
        </w:rPr>
      </w:pPr>
    </w:p>
    <w:p w:rsidR="00FA2C95" w:rsidRDefault="00FA2C95" w:rsidP="00FA2C95">
      <w:pPr>
        <w:pStyle w:val="Listaszerbekezds"/>
        <w:numPr>
          <w:ilvl w:val="0"/>
          <w:numId w:val="10"/>
        </w:numPr>
        <w:tabs>
          <w:tab w:val="left" w:pos="2586"/>
        </w:tabs>
        <w:ind w:left="2585" w:hanging="217"/>
        <w:jc w:val="left"/>
        <w:rPr>
          <w:i/>
        </w:rPr>
      </w:pPr>
      <w:r>
        <w:rPr>
          <w:i/>
        </w:rPr>
        <w:t>A külön tulajdonnal kapcsolatos jogok és</w:t>
      </w:r>
      <w:r>
        <w:rPr>
          <w:i/>
          <w:spacing w:val="-20"/>
        </w:rPr>
        <w:t xml:space="preserve"> </w:t>
      </w:r>
      <w:r>
        <w:rPr>
          <w:i/>
        </w:rPr>
        <w:t>kötelezettségek</w:t>
      </w:r>
    </w:p>
    <w:p w:rsidR="00FA2C95" w:rsidRDefault="00FA2C95" w:rsidP="00FA2C95">
      <w:pPr>
        <w:pStyle w:val="Szvegtrzs"/>
        <w:rPr>
          <w:i/>
          <w:sz w:val="24"/>
        </w:rPr>
      </w:pPr>
    </w:p>
    <w:p w:rsidR="00FA2C95" w:rsidRDefault="00FA2C95" w:rsidP="00FA2C95">
      <w:pPr>
        <w:pStyle w:val="Szvegtrzs"/>
        <w:rPr>
          <w:i/>
          <w:sz w:val="19"/>
        </w:rPr>
      </w:pPr>
    </w:p>
    <w:p w:rsidR="00FA2C95" w:rsidRDefault="00FA2C95" w:rsidP="00FA2C95">
      <w:pPr>
        <w:ind w:left="2972"/>
        <w:rPr>
          <w:i/>
        </w:rPr>
      </w:pPr>
      <w:r>
        <w:rPr>
          <w:i/>
        </w:rPr>
        <w:t>A külön tulajdon használata és hasznosítása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16"/>
        </w:tabs>
        <w:spacing w:before="120"/>
        <w:ind w:right="128" w:hanging="426"/>
        <w:jc w:val="both"/>
      </w:pPr>
      <w:bookmarkStart w:id="140" w:name="103._A_társasházi_tulajdonostársat_külön"/>
      <w:bookmarkEnd w:id="140"/>
      <w:r>
        <w:t>A társasházi tulajdonostársat külön tulajdona tekintetében megilleti a rendelkezésnek, a birtoklásnak, a használatnak, a hasznok szedésének joga, a kizárólagos használatában lévő közös használatú ingatlanrészek tekintetében pedig a birtoklás és a használat joga. A tulajdonostárs e jogosítványait nem gyakorolhatja a többi</w:t>
      </w:r>
      <w:bookmarkStart w:id="141" w:name="104._A_külön_tulajdonon_olyan_átalakítás"/>
      <w:bookmarkEnd w:id="141"/>
      <w:r>
        <w:t xml:space="preserve"> tulajdonos közös és külön tulajdonhoz fűződő joga és törvényes érdeke</w:t>
      </w:r>
      <w:r>
        <w:rPr>
          <w:spacing w:val="-9"/>
        </w:rPr>
        <w:t xml:space="preserve"> </w:t>
      </w:r>
      <w:r>
        <w:t>sérelmére.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84"/>
        </w:tabs>
        <w:ind w:right="133" w:hanging="426"/>
        <w:jc w:val="both"/>
      </w:pPr>
      <w:r>
        <w:t>A külön tulajdonon olyan átalakítás nem végezhető, amely sérti a közös használatú vagy külön tulajdonok</w:t>
      </w:r>
      <w:bookmarkStart w:id="142" w:name="105._Tilos_a_külön_tulajdonba_sugárzó_és"/>
      <w:bookmarkEnd w:id="142"/>
      <w:r>
        <w:t xml:space="preserve"> rendeltetésszerű használatát, használhatóságát, a társasházi épületek harmonizáló és egységes</w:t>
      </w:r>
      <w:r>
        <w:rPr>
          <w:spacing w:val="-28"/>
        </w:rPr>
        <w:t xml:space="preserve"> </w:t>
      </w:r>
      <w:r>
        <w:t>arculatát.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34"/>
        </w:tabs>
        <w:spacing w:line="251" w:lineRule="exact"/>
        <w:ind w:left="533" w:hanging="397"/>
        <w:jc w:val="left"/>
      </w:pPr>
      <w:bookmarkStart w:id="143" w:name="106._A_tulajdonostárs_a_külön_tulajdonáb"/>
      <w:bookmarkEnd w:id="143"/>
      <w:r>
        <w:t>Tilos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külön</w:t>
      </w:r>
      <w:r>
        <w:rPr>
          <w:spacing w:val="-3"/>
        </w:rPr>
        <w:t xml:space="preserve"> </w:t>
      </w:r>
      <w:r>
        <w:t>tulajdonba</w:t>
      </w:r>
      <w:r>
        <w:rPr>
          <w:spacing w:val="-3"/>
        </w:rPr>
        <w:t xml:space="preserve"> </w:t>
      </w:r>
      <w:r>
        <w:t>sugárzó</w:t>
      </w:r>
      <w:r>
        <w:rPr>
          <w:spacing w:val="-3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veszélyes</w:t>
      </w:r>
      <w:r>
        <w:rPr>
          <w:spacing w:val="-3"/>
        </w:rPr>
        <w:t xml:space="preserve"> </w:t>
      </w:r>
      <w:r>
        <w:t>anyagot</w:t>
      </w:r>
      <w:r>
        <w:rPr>
          <w:spacing w:val="-3"/>
        </w:rPr>
        <w:t xml:space="preserve"> </w:t>
      </w:r>
      <w:r>
        <w:t>bevinni,</w:t>
      </w:r>
      <w:r>
        <w:rPr>
          <w:spacing w:val="-3"/>
        </w:rPr>
        <w:t xml:space="preserve"> </w:t>
      </w:r>
      <w:r>
        <w:t>tárolni,</w:t>
      </w:r>
      <w:r>
        <w:rPr>
          <w:spacing w:val="-3"/>
        </w:rPr>
        <w:t xml:space="preserve"> </w:t>
      </w:r>
      <w:r>
        <w:t>azzal</w:t>
      </w:r>
      <w:r>
        <w:rPr>
          <w:spacing w:val="-5"/>
        </w:rPr>
        <w:t xml:space="preserve"> </w:t>
      </w:r>
      <w:r>
        <w:t>bármilyen</w:t>
      </w:r>
      <w:r>
        <w:rPr>
          <w:spacing w:val="-5"/>
        </w:rPr>
        <w:t xml:space="preserve"> </w:t>
      </w:r>
      <w:r>
        <w:t>műveletet</w:t>
      </w:r>
      <w:r>
        <w:rPr>
          <w:spacing w:val="-5"/>
        </w:rPr>
        <w:t xml:space="preserve"> </w:t>
      </w:r>
      <w:r>
        <w:t>végezni.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72"/>
        </w:tabs>
        <w:ind w:right="134" w:hanging="426"/>
        <w:jc w:val="both"/>
      </w:pPr>
      <w:r>
        <w:t>A tulajdonostárs a külön tulajdonában álló lakást vagy egyéb helyiséget kizárólag annak rendeltetése szerint</w:t>
      </w:r>
      <w:bookmarkStart w:id="144" w:name="107._A_tulajdonostárs_a_külön_tulajdonáb"/>
      <w:bookmarkEnd w:id="144"/>
      <w:r>
        <w:t xml:space="preserve"> használhatja, illetőleg hasznosíthatja.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08"/>
        </w:tabs>
        <w:ind w:right="131" w:hanging="426"/>
        <w:jc w:val="both"/>
      </w:pPr>
      <w:r>
        <w:t>A tulajdonostárs a külön tulajdonában lévő lakás/helyiség használatakor köteles tekintettel lenni a többi</w:t>
      </w:r>
      <w:bookmarkStart w:id="145" w:name="108._A_külön_tulajdonban_álló_nem_lakás_"/>
      <w:bookmarkEnd w:id="145"/>
      <w:r>
        <w:t xml:space="preserve"> tulajdonostárs nyugalmára, és arra, hogy a társasházi épület rendeltetése</w:t>
      </w:r>
      <w:r>
        <w:rPr>
          <w:spacing w:val="-9"/>
        </w:rPr>
        <w:t xml:space="preserve"> </w:t>
      </w:r>
      <w:r>
        <w:t>lakóház.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29"/>
        </w:tabs>
        <w:ind w:right="136" w:hanging="426"/>
        <w:jc w:val="both"/>
      </w:pPr>
      <w:r>
        <w:t>A</w:t>
      </w:r>
      <w:r>
        <w:rPr>
          <w:spacing w:val="-15"/>
        </w:rPr>
        <w:t xml:space="preserve"> </w:t>
      </w:r>
      <w:r>
        <w:t>külön</w:t>
      </w:r>
      <w:r>
        <w:rPr>
          <w:spacing w:val="-5"/>
        </w:rPr>
        <w:t xml:space="preserve"> </w:t>
      </w:r>
      <w:r>
        <w:t>tulajdonban</w:t>
      </w:r>
      <w:r>
        <w:rPr>
          <w:spacing w:val="-5"/>
        </w:rPr>
        <w:t xml:space="preserve"> </w:t>
      </w:r>
      <w:r>
        <w:t>álló</w:t>
      </w:r>
      <w:r>
        <w:rPr>
          <w:spacing w:val="-6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t>lakás</w:t>
      </w:r>
      <w:r>
        <w:rPr>
          <w:spacing w:val="-6"/>
        </w:rPr>
        <w:t xml:space="preserve"> </w:t>
      </w:r>
      <w:r>
        <w:t>céljára</w:t>
      </w:r>
      <w:r>
        <w:rPr>
          <w:spacing w:val="-5"/>
        </w:rPr>
        <w:t xml:space="preserve"> </w:t>
      </w:r>
      <w:r>
        <w:t>szolgáló</w:t>
      </w:r>
      <w:r>
        <w:rPr>
          <w:spacing w:val="-5"/>
        </w:rPr>
        <w:t xml:space="preserve"> </w:t>
      </w:r>
      <w:r>
        <w:t>helyiségében</w:t>
      </w:r>
      <w:r>
        <w:rPr>
          <w:spacing w:val="-6"/>
        </w:rPr>
        <w:t xml:space="preserve"> </w:t>
      </w:r>
      <w:r>
        <w:t>tilos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szerencsejáték</w:t>
      </w:r>
      <w:r>
        <w:rPr>
          <w:spacing w:val="-5"/>
        </w:rPr>
        <w:t xml:space="preserve"> </w:t>
      </w:r>
      <w:r>
        <w:t>szervezéséről</w:t>
      </w:r>
      <w:r>
        <w:rPr>
          <w:spacing w:val="-5"/>
        </w:rPr>
        <w:t xml:space="preserve"> </w:t>
      </w:r>
      <w:r>
        <w:t>szóló</w:t>
      </w:r>
      <w:r>
        <w:rPr>
          <w:spacing w:val="-6"/>
        </w:rPr>
        <w:t xml:space="preserve"> </w:t>
      </w:r>
      <w:r>
        <w:t>törvény hatálya alá tartozó, illetőleg szexuális vagy erotikus szolgáltatásra irányuló tevékenységet folytatni, valamint,</w:t>
      </w:r>
      <w:bookmarkStart w:id="146" w:name="109._Ha_a_külön_tulajdonban_álló_nem_lak"/>
      <w:bookmarkEnd w:id="146"/>
      <w:r>
        <w:t xml:space="preserve"> szexuális terméket és segédeszközt árusítani vagy</w:t>
      </w:r>
      <w:r>
        <w:rPr>
          <w:spacing w:val="-5"/>
        </w:rPr>
        <w:t xml:space="preserve"> </w:t>
      </w:r>
      <w:r>
        <w:t>forgalmazni.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53"/>
        </w:tabs>
        <w:ind w:right="124" w:hanging="426"/>
        <w:jc w:val="both"/>
      </w:pPr>
      <w:r>
        <w:t xml:space="preserve">Ha a külön tulajdonban álló nem lakás céljára szolgáló helyiség megváltoztatott használata telepengedély-köteles tevékenységhez vagy kizárólag üzletben forgalmazható termék forgalmazására szolgáló üzlet üzemeltetésére jogosító működési engedélyhez kötött tevékenységhez szükséges, </w:t>
      </w:r>
      <w:proofErr w:type="gramStart"/>
      <w:r>
        <w:t>az</w:t>
      </w:r>
      <w:proofErr w:type="gramEnd"/>
      <w:r>
        <w:t xml:space="preserve"> engedély akkor adható ki, ha a Közgyűlés a</w:t>
      </w:r>
      <w:bookmarkStart w:id="147" w:name="_____A_Közgyűlés_a_lakhatás_nyugalma_-_í"/>
      <w:bookmarkEnd w:id="147"/>
      <w:r>
        <w:t xml:space="preserve"> hatóság felhívásától számított 30 napon belül nem hoz tiltó</w:t>
      </w:r>
      <w:r>
        <w:rPr>
          <w:spacing w:val="-7"/>
        </w:rPr>
        <w:t xml:space="preserve"> </w:t>
      </w:r>
      <w:r>
        <w:t>határozatot.</w:t>
      </w:r>
    </w:p>
    <w:p w:rsidR="00FA2C95" w:rsidRDefault="00FA2C95" w:rsidP="00FA2C95">
      <w:pPr>
        <w:pStyle w:val="Szvegtrzs"/>
        <w:ind w:left="561" w:right="130" w:hanging="56"/>
        <w:jc w:val="both"/>
      </w:pPr>
      <w:r>
        <w:t>A Közgyűlés a lakhatás nyugalma - így a zaj- és rezgésvédelem, valamint a lakókörnyezetet veszélyeztető más tevékenység megelőzése - érdekében a használat, hasznosítás módjának megváltoztatásához az erre vonatkozó külön</w:t>
      </w:r>
      <w:r>
        <w:rPr>
          <w:spacing w:val="-7"/>
        </w:rPr>
        <w:t xml:space="preserve"> </w:t>
      </w:r>
      <w:r>
        <w:t>jogszabályok</w:t>
      </w:r>
      <w:r>
        <w:rPr>
          <w:spacing w:val="-7"/>
        </w:rPr>
        <w:t xml:space="preserve"> </w:t>
      </w:r>
      <w:r>
        <w:t>előírásainak</w:t>
      </w:r>
      <w:r>
        <w:rPr>
          <w:spacing w:val="-7"/>
        </w:rPr>
        <w:t xml:space="preserve"> </w:t>
      </w:r>
      <w:r>
        <w:t>figyelembevételével</w:t>
      </w:r>
      <w:r>
        <w:rPr>
          <w:spacing w:val="-7"/>
        </w:rPr>
        <w:t xml:space="preserve"> </w:t>
      </w:r>
      <w:r>
        <w:t>kikötött</w:t>
      </w:r>
      <w:r>
        <w:rPr>
          <w:spacing w:val="-7"/>
        </w:rPr>
        <w:t xml:space="preserve"> </w:t>
      </w:r>
      <w:r>
        <w:t>feltétellel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hozzájárulhat.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határozatnak</w:t>
      </w:r>
      <w:r>
        <w:rPr>
          <w:spacing w:val="-7"/>
        </w:rPr>
        <w:t xml:space="preserve"> </w:t>
      </w:r>
      <w:r>
        <w:t>tartalmaznia kell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lakhatás</w:t>
      </w:r>
      <w:r>
        <w:rPr>
          <w:spacing w:val="-3"/>
        </w:rPr>
        <w:t xml:space="preserve"> </w:t>
      </w:r>
      <w:r>
        <w:t>nyugalmát</w:t>
      </w:r>
      <w:r>
        <w:rPr>
          <w:spacing w:val="-5"/>
        </w:rPr>
        <w:t xml:space="preserve"> </w:t>
      </w:r>
      <w:r>
        <w:t>zavaró</w:t>
      </w:r>
      <w:r>
        <w:rPr>
          <w:spacing w:val="-3"/>
        </w:rPr>
        <w:t xml:space="preserve"> </w:t>
      </w:r>
      <w:r>
        <w:t>magatartások</w:t>
      </w:r>
      <w:r>
        <w:rPr>
          <w:spacing w:val="-5"/>
        </w:rPr>
        <w:t xml:space="preserve"> </w:t>
      </w:r>
      <w:r>
        <w:t>részletezését</w:t>
      </w:r>
      <w:r>
        <w:rPr>
          <w:spacing w:val="-3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ennek</w:t>
      </w:r>
      <w:r>
        <w:rPr>
          <w:spacing w:val="-3"/>
        </w:rPr>
        <w:t xml:space="preserve"> </w:t>
      </w:r>
      <w:r>
        <w:t>alapján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közgyűlési</w:t>
      </w:r>
      <w:r>
        <w:rPr>
          <w:spacing w:val="-5"/>
        </w:rPr>
        <w:t xml:space="preserve"> </w:t>
      </w:r>
      <w:r>
        <w:t>döntés</w:t>
      </w:r>
      <w:r>
        <w:rPr>
          <w:spacing w:val="-5"/>
        </w:rPr>
        <w:t xml:space="preserve"> </w:t>
      </w:r>
      <w:r>
        <w:t>indokolását.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78"/>
        </w:tabs>
        <w:ind w:left="554" w:right="125" w:hanging="392"/>
        <w:jc w:val="both"/>
      </w:pPr>
      <w:r>
        <w:t>Ha a külön tulajdonon belül az épület vagy a külön- vagy közös tulajdonú épületrészek adottságai miatt közös tulajdonú épület berendezés vagy felszerelés található, és más műszaki megoldás nem vagy csak jelentős költségtöbblet</w:t>
      </w:r>
      <w:r>
        <w:rPr>
          <w:spacing w:val="-5"/>
        </w:rPr>
        <w:t xml:space="preserve"> </w:t>
      </w:r>
      <w:r>
        <w:t>révén</w:t>
      </w:r>
      <w:r>
        <w:rPr>
          <w:spacing w:val="-5"/>
        </w:rPr>
        <w:t xml:space="preserve"> </w:t>
      </w:r>
      <w:r>
        <w:t>lenne</w:t>
      </w:r>
      <w:r>
        <w:rPr>
          <w:spacing w:val="-3"/>
        </w:rPr>
        <w:t xml:space="preserve"> </w:t>
      </w:r>
      <w:r>
        <w:t>alkalmazható,</w:t>
      </w:r>
      <w:r>
        <w:rPr>
          <w:spacing w:val="-5"/>
        </w:rPr>
        <w:t xml:space="preserve"> </w:t>
      </w:r>
      <w:r>
        <w:t>akkor</w:t>
      </w:r>
      <w:r>
        <w:rPr>
          <w:spacing w:val="-3"/>
        </w:rPr>
        <w:t xml:space="preserve"> </w:t>
      </w:r>
      <w:r>
        <w:t>ezért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tulajdonostárs</w:t>
      </w:r>
      <w:r>
        <w:rPr>
          <w:spacing w:val="-5"/>
        </w:rPr>
        <w:t xml:space="preserve"> </w:t>
      </w:r>
      <w:r>
        <w:t>díjat</w:t>
      </w:r>
      <w:r>
        <w:rPr>
          <w:spacing w:val="-3"/>
        </w:rPr>
        <w:t xml:space="preserve"> </w:t>
      </w:r>
      <w:r>
        <w:t>vagy</w:t>
      </w:r>
      <w:r>
        <w:rPr>
          <w:spacing w:val="-3"/>
        </w:rPr>
        <w:t xml:space="preserve"> </w:t>
      </w:r>
      <w:r>
        <w:t>kártalanítást</w:t>
      </w:r>
      <w:r>
        <w:rPr>
          <w:spacing w:val="-3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követelhet.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66"/>
        </w:tabs>
        <w:ind w:left="554" w:right="130" w:hanging="392"/>
        <w:jc w:val="both"/>
      </w:pPr>
      <w:r>
        <w:t>Ha az önálló különtulajdonú ingatlanon belül olyan közös tulajdonú dolog van, amely a Társasház közös célját szolgálja, azt a Társasház a közös költségből köteles üzemeltetni, fenntartani, felújítani, korszerűsíteni, bővíteni, cserélni. A tulajdonostárs köteles a Társasház megbízottjának lehetővé tenni, hogy a közös tulajdonú dolgot a Társasház kijelölt tagja vagy megbízottja megbízása keretein belül felügyelje, üzemben tartsa, karbantartsa, felújítsa, korszerűsítse, bővítse. A közös tulajdonon végzett, e pontban felsorolt tevékenységeket a tulajdonostárssal előre egyeztetett időpontban kell</w:t>
      </w:r>
      <w:r>
        <w:rPr>
          <w:spacing w:val="-4"/>
        </w:rPr>
        <w:t xml:space="preserve"> </w:t>
      </w:r>
      <w:r>
        <w:t>végezni.</w:t>
      </w:r>
    </w:p>
    <w:p w:rsidR="00FA2C95" w:rsidRDefault="00FA2C95" w:rsidP="00FA2C95">
      <w:pPr>
        <w:jc w:val="both"/>
        <w:sectPr w:rsidR="00FA2C95">
          <w:pgSz w:w="11900" w:h="16840"/>
          <w:pgMar w:top="1060" w:right="1000" w:bottom="1140" w:left="1000" w:header="0" w:footer="946" w:gutter="0"/>
          <w:cols w:space="708"/>
        </w:sectPr>
      </w:pPr>
    </w:p>
    <w:p w:rsidR="00FA2C95" w:rsidRDefault="00FA2C95" w:rsidP="00FA2C95">
      <w:pPr>
        <w:pStyle w:val="Szvegtrzs"/>
        <w:spacing w:before="74"/>
        <w:ind w:left="561" w:right="128" w:hanging="11"/>
        <w:jc w:val="both"/>
      </w:pPr>
      <w:bookmarkStart w:id="148" w:name="________Nincs_szükség_az_előzetes_egyezt"/>
      <w:bookmarkEnd w:id="148"/>
      <w:r>
        <w:t>Nincs szükség az előzetes egyeztetésre, ha a tevékenység másnak életét, testi épségét vagy vagyonát közvetlenül fenyegető és más módon el nem hárítható veszély (szükséghelyzet) miatt szükséges. Ebben az esetben a tulajdonos nem hivatkozhat birtoka védelmére és köteles tűrni, hogy a különtulajdonú ingatlanát és más abban lévő dolgát a szükséghelyzet megszüntetése végett az elkerülhetetlen és arányos mértékben a Társasház vagy a megbízásából eljáró személy igénybe vegye, használja, illetőleg abban kárt okozzon. Ez a kötelezettség a tulajdonostársat csak akkor terheli, ha a közös tulajdonú ingatlanrészt és más dolgot vagy más tulajdonostárs különtulajdonú dolgait fenyegető kár előreláthatóan jelentős mértékben meghaladja azt a kárt, amely a tulajdonostársat a tevékenység következtében érheti. Az ilyen tevékenységgel a különtulajdonú dologban okozott károkat az köteles megtéríteni, akinek a különtulajdonú ingatlana szükséghelyzetben volt. Ha a károkozás a közös tulajdonú épületrész vagy épület berendezés és felszerelés érdekében történt, a kártalanítást az SzMSz eltérő rendelkezése hiányában a közös költségből kell fizetni. Ettől a szabálytól a Közgyűlés az SzMSz módosítása nélkül is eltérhet. Ha több különtulajdonú ingatlan vagy különtulajdonú ingatlan és közös tulajdonú épületrész vagy épület</w:t>
      </w:r>
      <w:bookmarkStart w:id="149" w:name="112._Eltérő_megállapodás_hiányában_a_tul"/>
      <w:bookmarkEnd w:id="149"/>
      <w:r>
        <w:t xml:space="preserve"> berendezés (felszerelés) érdekében végeztek károkozással járó tevékenységet, a kárfelelősség egyetemleges.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58"/>
        </w:tabs>
        <w:ind w:right="130" w:hanging="426"/>
        <w:jc w:val="both"/>
      </w:pPr>
      <w:r>
        <w:t>Eltérő megállapodás hiányában a tulajdonostárs köteles a külön tulajdonában álló ingatlant, annak valamennyi tartozékát, valamint a legalább fél évre, avagy már fél éve a kizárólagos használatába vett közös tulajdonú berendezési és felszerelési tárgyat a használat ideje alatt saját költségén üzemeltetni, fenntartani, időszakonként</w:t>
      </w:r>
      <w:bookmarkStart w:id="150" w:name="113._A_külön_tulajdon_az_abban_tényleges"/>
      <w:bookmarkEnd w:id="150"/>
      <w:r>
        <w:t xml:space="preserve"> felújítani, terheit és kárait</w:t>
      </w:r>
      <w:r>
        <w:rPr>
          <w:spacing w:val="-3"/>
        </w:rPr>
        <w:t xml:space="preserve"> </w:t>
      </w:r>
      <w:r>
        <w:t>viselni.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64"/>
        </w:tabs>
        <w:ind w:right="133" w:hanging="426"/>
        <w:jc w:val="both"/>
      </w:pPr>
      <w:r>
        <w:t xml:space="preserve">A külön tulajdon </w:t>
      </w:r>
      <w:proofErr w:type="gramStart"/>
      <w:r>
        <w:t>az</w:t>
      </w:r>
      <w:proofErr w:type="gramEnd"/>
      <w:r>
        <w:t xml:space="preserve"> abban ténylegesen lakó (azt ténylegesen használó) tulajdonostárs kereső tevékenysége gyakorlására is használható, de cége székhelyeként, telephelyeként, fióktelepeként, képviseleti irodájaként állami</w:t>
      </w:r>
      <w:bookmarkStart w:id="151" w:name="________A_tárolók_tekintetében_ez_csak_a"/>
      <w:bookmarkEnd w:id="151"/>
      <w:r>
        <w:t xml:space="preserve"> vagy</w:t>
      </w:r>
      <w:r>
        <w:rPr>
          <w:spacing w:val="-3"/>
        </w:rPr>
        <w:t xml:space="preserve"> </w:t>
      </w:r>
      <w:r>
        <w:t>kamarai</w:t>
      </w:r>
      <w:r>
        <w:rPr>
          <w:spacing w:val="-3"/>
        </w:rPr>
        <w:t xml:space="preserve"> </w:t>
      </w:r>
      <w:r>
        <w:t>nyilvántartásba</w:t>
      </w:r>
      <w:r>
        <w:rPr>
          <w:spacing w:val="-5"/>
        </w:rPr>
        <w:t xml:space="preserve"> </w:t>
      </w:r>
      <w:r>
        <w:t>kizárólag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Közös</w:t>
      </w:r>
      <w:r>
        <w:rPr>
          <w:spacing w:val="-5"/>
        </w:rPr>
        <w:t xml:space="preserve"> </w:t>
      </w:r>
      <w:r>
        <w:t>képviselő</w:t>
      </w:r>
      <w:r>
        <w:rPr>
          <w:spacing w:val="-5"/>
        </w:rPr>
        <w:t xml:space="preserve"> </w:t>
      </w:r>
      <w:r>
        <w:t>előzetes</w:t>
      </w:r>
      <w:r>
        <w:rPr>
          <w:spacing w:val="-5"/>
        </w:rPr>
        <w:t xml:space="preserve"> </w:t>
      </w:r>
      <w:r>
        <w:t>írásbeli</w:t>
      </w:r>
      <w:r>
        <w:rPr>
          <w:spacing w:val="-3"/>
        </w:rPr>
        <w:t xml:space="preserve"> </w:t>
      </w:r>
      <w:r>
        <w:t>értesítését</w:t>
      </w:r>
      <w:r>
        <w:rPr>
          <w:spacing w:val="-5"/>
        </w:rPr>
        <w:t xml:space="preserve"> </w:t>
      </w:r>
      <w:r>
        <w:t>követően</w:t>
      </w:r>
      <w:r>
        <w:rPr>
          <w:spacing w:val="-5"/>
        </w:rPr>
        <w:t xml:space="preserve"> </w:t>
      </w:r>
      <w:r>
        <w:t>jelenthető</w:t>
      </w:r>
      <w:r>
        <w:rPr>
          <w:spacing w:val="-3"/>
        </w:rPr>
        <w:t xml:space="preserve"> </w:t>
      </w:r>
      <w:r>
        <w:t>be.</w:t>
      </w:r>
    </w:p>
    <w:p w:rsidR="00FA2C95" w:rsidRDefault="00FA2C95" w:rsidP="00FA2C95">
      <w:pPr>
        <w:pStyle w:val="Szvegtrzs"/>
        <w:spacing w:line="251" w:lineRule="exact"/>
        <w:ind w:left="527"/>
        <w:jc w:val="both"/>
      </w:pPr>
      <w:r>
        <w:t>A tárolók tekintetében ez csak a Közgyűlés előzetes hozzájárulásának megadását követően történhet meg.</w:t>
      </w:r>
    </w:p>
    <w:p w:rsidR="00FA2C95" w:rsidRDefault="00FA2C95" w:rsidP="00FA2C95">
      <w:pPr>
        <w:pStyle w:val="Szvegtrzs"/>
        <w:rPr>
          <w:sz w:val="23"/>
        </w:rPr>
      </w:pPr>
    </w:p>
    <w:p w:rsidR="00FA2C95" w:rsidRDefault="00FA2C95" w:rsidP="00FA2C95">
      <w:pPr>
        <w:spacing w:before="100"/>
        <w:ind w:left="3104" w:right="3509"/>
        <w:jc w:val="center"/>
        <w:rPr>
          <w:i/>
        </w:rPr>
      </w:pPr>
      <w:r>
        <w:rPr>
          <w:i/>
        </w:rPr>
        <w:t>A tulajdonostárs kötelességei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15"/>
        </w:tabs>
        <w:spacing w:before="121"/>
        <w:ind w:left="514" w:hanging="378"/>
        <w:jc w:val="left"/>
      </w:pPr>
      <w:bookmarkStart w:id="152" w:name="114._A_tulajdonostárs_köteles:"/>
      <w:bookmarkEnd w:id="152"/>
      <w:r>
        <w:t>A tulajdonostárs</w:t>
      </w:r>
      <w:r>
        <w:rPr>
          <w:spacing w:val="-11"/>
        </w:rPr>
        <w:t xml:space="preserve"> </w:t>
      </w:r>
      <w:r>
        <w:t>köteles: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22"/>
        </w:tabs>
        <w:ind w:hanging="426"/>
      </w:pPr>
      <w:r>
        <w:t>fenntartani a külön tulajdonában álló</w:t>
      </w:r>
      <w:r>
        <w:rPr>
          <w:spacing w:val="-1"/>
        </w:rPr>
        <w:t xml:space="preserve"> </w:t>
      </w:r>
      <w:r>
        <w:t>lakást,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58"/>
        </w:tabs>
        <w:spacing w:before="119"/>
        <w:ind w:right="131" w:hanging="426"/>
        <w:jc w:val="both"/>
      </w:pPr>
      <w:r>
        <w:t>lehetővé tenni és tűrni, hogy a különtulajdonú lakásába a közösség megbízottja a közös tulajdonban álló épületrészekkel, berendezésekkel összefüggésben a szükséges ellenőrzés, a rendkívüli káresemény vagy veszélyhelyzet fennállása miatt a lakáson belül szükséges hibaelhárítás, valamint a fenntartási munkák elvégzése céljából arra alkalmas időben bejuthasson a tulajdonostárs, illetőleg a bentlakó szükségtelen háborítása</w:t>
      </w:r>
      <w:r>
        <w:rPr>
          <w:spacing w:val="-2"/>
        </w:rPr>
        <w:t xml:space="preserve"> </w:t>
      </w:r>
      <w:r>
        <w:t>nélkül,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60"/>
        </w:tabs>
        <w:spacing w:before="120"/>
        <w:ind w:right="131" w:hanging="426"/>
        <w:jc w:val="both"/>
      </w:pPr>
      <w:r>
        <w:t xml:space="preserve">a szükséges intézkedést megtenni ahhoz, hogy a vele együtt lakó </w:t>
      </w:r>
      <w:r>
        <w:rPr>
          <w:spacing w:val="-3"/>
        </w:rPr>
        <w:t xml:space="preserve">személy, </w:t>
      </w:r>
      <w:r>
        <w:t>valamint az, akinek lakása használatát átengedte, betartsa a b) pont rendelkezéseit, és a használat ne járjon a többi tulajdonostárs joga és törvényes érdeke</w:t>
      </w:r>
      <w:r>
        <w:rPr>
          <w:spacing w:val="-2"/>
        </w:rPr>
        <w:t xml:space="preserve"> </w:t>
      </w:r>
      <w:r>
        <w:t>sérelmével;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22"/>
        </w:tabs>
        <w:spacing w:before="119"/>
        <w:ind w:hanging="426"/>
      </w:pPr>
      <w:proofErr w:type="gramStart"/>
      <w:r>
        <w:t>a</w:t>
      </w:r>
      <w:proofErr w:type="gramEnd"/>
      <w:r>
        <w:t xml:space="preserve"> lakásában tervezett építkezésről értesíteni a Közös</w:t>
      </w:r>
      <w:r>
        <w:rPr>
          <w:spacing w:val="-5"/>
        </w:rPr>
        <w:t xml:space="preserve"> </w:t>
      </w:r>
      <w:r>
        <w:t>képviselőt.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15"/>
        </w:tabs>
        <w:spacing w:before="121" w:line="252" w:lineRule="exact"/>
        <w:ind w:left="514" w:hanging="378"/>
        <w:jc w:val="left"/>
      </w:pPr>
      <w:bookmarkStart w:id="153" w:name="115._A_tulajdonostárs_köteles_a_Közös_ké"/>
      <w:bookmarkEnd w:id="153"/>
      <w:r>
        <w:t>A tulajdonostárs köteles a Közös képviselőnek</w:t>
      </w:r>
      <w:r>
        <w:rPr>
          <w:spacing w:val="-15"/>
        </w:rPr>
        <w:t xml:space="preserve"> </w:t>
      </w:r>
      <w:r>
        <w:t>bejelenteni: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22"/>
        </w:tabs>
        <w:spacing w:line="252" w:lineRule="exact"/>
        <w:ind w:hanging="426"/>
      </w:pPr>
      <w:r>
        <w:t>külön tulajdona tekintetében a</w:t>
      </w:r>
      <w:r>
        <w:rPr>
          <w:spacing w:val="-2"/>
        </w:rPr>
        <w:t xml:space="preserve"> </w:t>
      </w:r>
      <w:r>
        <w:t>tulajdonosváltozást,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62"/>
        </w:tabs>
        <w:spacing w:before="120"/>
        <w:ind w:right="129" w:hanging="426"/>
        <w:jc w:val="both"/>
      </w:pPr>
      <w:r>
        <w:t>lakcímét, az ingatlan-nyilvántartásban bárki által megtekinthető személyes adatát, illetőleg a jogi személy nyilvános adatát,</w:t>
      </w:r>
    </w:p>
    <w:p w:rsidR="00FA2C95" w:rsidRDefault="00FA2C95" w:rsidP="00FA2C95">
      <w:pPr>
        <w:pStyle w:val="Listaszerbekezds"/>
        <w:numPr>
          <w:ilvl w:val="1"/>
          <w:numId w:val="12"/>
        </w:numPr>
        <w:tabs>
          <w:tab w:val="left" w:pos="914"/>
        </w:tabs>
        <w:spacing w:before="121"/>
        <w:ind w:right="125" w:hanging="426"/>
        <w:jc w:val="both"/>
      </w:pPr>
      <w:proofErr w:type="gramStart"/>
      <w:r>
        <w:t>a</w:t>
      </w:r>
      <w:proofErr w:type="gramEnd"/>
      <w:r>
        <w:t xml:space="preserve"> külön tulajdonában lakó, azt bérlő, használó személy fenti adatait, valamint a haszonélvező személy nevét, a külön tulajdonában lakó személyek számát, ha a közüzemi szolgáltatás, illetőleg a központi fűtés- és melegvíz-szolgáltatás díja a bérlőt terheli, vagy azt a bentlakó személyek száma szerint kell a tulajdonostársak között megosztani. A tulajdonostárs köteles a bérlőt a rá vonatkozó adat bejelentéséről tájékoztatni.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42"/>
        </w:tabs>
        <w:spacing w:before="118"/>
        <w:ind w:right="135" w:hanging="426"/>
        <w:jc w:val="both"/>
      </w:pPr>
      <w:bookmarkStart w:id="154" w:name="116._A_115._pont_szerinti_bejelentési_kö"/>
      <w:bookmarkEnd w:id="154"/>
      <w:r>
        <w:t xml:space="preserve">A </w:t>
      </w:r>
      <w:r>
        <w:rPr>
          <w:spacing w:val="-5"/>
        </w:rPr>
        <w:t xml:space="preserve">115. </w:t>
      </w:r>
      <w:proofErr w:type="gramStart"/>
      <w:r>
        <w:t>pont</w:t>
      </w:r>
      <w:proofErr w:type="gramEnd"/>
      <w:r>
        <w:t xml:space="preserve"> szerinti bejelentési kötelezettségnek a tulajdonosok a birtokbavételtől, illetve a tulajdonosváltozástól</w:t>
      </w:r>
      <w:bookmarkStart w:id="155" w:name="117._Az_adat_és/vagy_adatváltozás_közlés"/>
      <w:bookmarkEnd w:id="155"/>
      <w:r>
        <w:t xml:space="preserve"> számított 15 napon belül kötelesek eleget</w:t>
      </w:r>
      <w:r>
        <w:rPr>
          <w:spacing w:val="-4"/>
        </w:rPr>
        <w:t xml:space="preserve"> </w:t>
      </w:r>
      <w:r>
        <w:t>tenni.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24"/>
        </w:tabs>
        <w:ind w:right="128" w:hanging="426"/>
        <w:jc w:val="both"/>
      </w:pPr>
      <w:proofErr w:type="gramStart"/>
      <w:r>
        <w:t>Az</w:t>
      </w:r>
      <w:proofErr w:type="gramEnd"/>
      <w:r>
        <w:t xml:space="preserve"> adat és/vagy adatváltozás közlésének elmaradása, téves (félrevezető) vagy hiányos teljesítése esetén a Közös képviselő a bejelentésre köteles tulajdonostársat adatközlésre szólíthatja fel. A felszólítás eredménytelensége esetén a tulajdonostársat fél havi közös költség összegének megfelelő kötbérfizetési kötelezettség terheli, mely</w:t>
      </w:r>
      <w:bookmarkStart w:id="156" w:name="118._A_bejelentési_kötelezettség_alá_eső"/>
      <w:bookmarkEnd w:id="156"/>
      <w:r>
        <w:t xml:space="preserve"> összeg a felszólítás közlését követő 15. </w:t>
      </w:r>
      <w:proofErr w:type="gramStart"/>
      <w:r>
        <w:t>napon</w:t>
      </w:r>
      <w:proofErr w:type="gramEnd"/>
      <w:r>
        <w:t xml:space="preserve"> válik</w:t>
      </w:r>
      <w:r>
        <w:rPr>
          <w:spacing w:val="-8"/>
        </w:rPr>
        <w:t xml:space="preserve"> </w:t>
      </w:r>
      <w:r>
        <w:t>esedékessé.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29"/>
        </w:tabs>
        <w:ind w:right="131" w:hanging="426"/>
        <w:jc w:val="both"/>
      </w:pPr>
      <w:r>
        <w:t>A bejelentési kötelezettség alá eső adatokat a Közös képviselő kezelheti, azokról nyilvántartást vezethet. A Közös képviselő a nyilvántartásba vett adatokról kizárólag a közüzemi szolgáltató, a központi fűtés- és melegvíz- szolgáltatója, valamint a bíróság részére adhat tájékoztatást, melyhez a tulajdonos előzetesen</w:t>
      </w:r>
      <w:r>
        <w:rPr>
          <w:spacing w:val="-28"/>
        </w:rPr>
        <w:t xml:space="preserve"> </w:t>
      </w:r>
      <w:r>
        <w:t>hozzájárul.</w:t>
      </w:r>
    </w:p>
    <w:p w:rsidR="00FA2C95" w:rsidRDefault="00FA2C95" w:rsidP="00FA2C95">
      <w:pPr>
        <w:jc w:val="both"/>
        <w:sectPr w:rsidR="00FA2C95">
          <w:pgSz w:w="11900" w:h="16840"/>
          <w:pgMar w:top="1060" w:right="1000" w:bottom="1140" w:left="1000" w:header="0" w:footer="946" w:gutter="0"/>
          <w:cols w:space="708"/>
        </w:sectPr>
      </w:pP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38"/>
        </w:tabs>
        <w:spacing w:before="74"/>
        <w:ind w:right="132" w:hanging="426"/>
        <w:jc w:val="both"/>
      </w:pPr>
      <w:bookmarkStart w:id="157" w:name="119._A_tulajdonostárs_köteles_haladéktal"/>
      <w:bookmarkEnd w:id="157"/>
      <w:r>
        <w:t xml:space="preserve">A tulajdonostárs köteles haladéktalanul bejelenteni a Közös képviselőnek, ha a közös tulajdonban ő maga, </w:t>
      </w:r>
      <w:proofErr w:type="gramStart"/>
      <w:r>
        <w:t>az</w:t>
      </w:r>
      <w:proofErr w:type="gramEnd"/>
      <w:r>
        <w:t xml:space="preserve"> a </w:t>
      </w:r>
      <w:r>
        <w:rPr>
          <w:spacing w:val="-3"/>
        </w:rPr>
        <w:t xml:space="preserve">személy, </w:t>
      </w:r>
      <w:r>
        <w:t>akinek károkozásáért, mint sajátjáért felelős, avagy más személy kárt okozott vagy ennek veszélye fenyeget.</w:t>
      </w:r>
    </w:p>
    <w:p w:rsidR="00FA2C95" w:rsidRDefault="00FA2C95" w:rsidP="00FA2C95">
      <w:pPr>
        <w:pStyle w:val="Szvegtrzs"/>
        <w:spacing w:before="3"/>
        <w:rPr>
          <w:sz w:val="32"/>
        </w:rPr>
      </w:pPr>
    </w:p>
    <w:p w:rsidR="00FA2C95" w:rsidRDefault="00FA2C95" w:rsidP="00FA2C95">
      <w:pPr>
        <w:ind w:left="4350"/>
        <w:rPr>
          <w:i/>
        </w:rPr>
      </w:pPr>
      <w:r>
        <w:rPr>
          <w:i/>
        </w:rPr>
        <w:t>Építkezés</w:t>
      </w:r>
    </w:p>
    <w:p w:rsidR="00FA2C95" w:rsidRDefault="00FA2C95" w:rsidP="00FA2C95">
      <w:pPr>
        <w:pStyle w:val="Szvegtrzs"/>
        <w:rPr>
          <w:i/>
          <w:sz w:val="24"/>
        </w:rPr>
      </w:pPr>
    </w:p>
    <w:p w:rsidR="00FA2C95" w:rsidRDefault="00FA2C95" w:rsidP="00FA2C95">
      <w:pPr>
        <w:pStyle w:val="Szvegtrzs"/>
        <w:rPr>
          <w:i/>
          <w:sz w:val="19"/>
        </w:rPr>
      </w:pP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78"/>
        </w:tabs>
        <w:ind w:right="131" w:hanging="426"/>
        <w:jc w:val="both"/>
      </w:pPr>
      <w:bookmarkStart w:id="158" w:name="120._A_tulajdonostárs_a_külön_tulajdonáb"/>
      <w:bookmarkEnd w:id="158"/>
      <w:r>
        <w:t>A tulajdonostárs a külön tulajdonában álló ingatlanban – a jogszabályi és hatósági előírások betartásával – építkezhet, de a lakásában tervezett építkezésről annak megkezdése előtt legalább 15 nappal köteles értesíteni a Közös képviselőt Az építkezést az értesítést követő 15 napon belül nem szabad</w:t>
      </w:r>
      <w:r>
        <w:rPr>
          <w:spacing w:val="-21"/>
        </w:rPr>
        <w:t xml:space="preserve"> </w:t>
      </w:r>
      <w:r>
        <w:t>megkezdeni.</w:t>
      </w:r>
    </w:p>
    <w:p w:rsidR="00FA2C95" w:rsidRDefault="00FA2C95" w:rsidP="00FA2C95">
      <w:pPr>
        <w:pStyle w:val="Szvegtrzs"/>
        <w:spacing w:before="10"/>
        <w:rPr>
          <w:sz w:val="21"/>
        </w:rPr>
      </w:pP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49"/>
        </w:tabs>
        <w:ind w:right="124" w:hanging="426"/>
        <w:jc w:val="both"/>
      </w:pPr>
      <w:bookmarkStart w:id="159" w:name="121._Az_építtető_tulajdonostárs_a_lakásá"/>
      <w:bookmarkEnd w:id="159"/>
      <w:r>
        <w:t>Az építtető tulajdonostárs a lakásában tervezett olyan építkezés megkezdéséhez, amely miatt az alapító okiratot nem kell módosítani, de a munka az alapító okiratban közös tulajdonként megjelölt épület berendezésre történő csatlakozással vagy a közös épületrész, épület berendezés műszaki állapotának megváltozásával jár együtt, az épület biztonságának, állékonyságának megőrzése érdekében köteles az ilyen munkával közvetlenül érintett</w:t>
      </w:r>
      <w:bookmarkStart w:id="160" w:name="122._Az_építtető_tulajdonostárs_a_többi_"/>
      <w:bookmarkEnd w:id="160"/>
      <w:r>
        <w:t xml:space="preserve"> tulajdonostársak</w:t>
      </w:r>
      <w:r>
        <w:rPr>
          <w:spacing w:val="-6"/>
        </w:rPr>
        <w:t xml:space="preserve"> </w:t>
      </w:r>
      <w:r>
        <w:t>tulajdoni</w:t>
      </w:r>
      <w:r>
        <w:rPr>
          <w:spacing w:val="-6"/>
        </w:rPr>
        <w:t xml:space="preserve"> </w:t>
      </w:r>
      <w:r>
        <w:t>hányada</w:t>
      </w:r>
      <w:r>
        <w:rPr>
          <w:spacing w:val="-6"/>
        </w:rPr>
        <w:t xml:space="preserve"> </w:t>
      </w:r>
      <w:r>
        <w:t>szerinti</w:t>
      </w:r>
      <w:r>
        <w:rPr>
          <w:spacing w:val="-7"/>
        </w:rPr>
        <w:t xml:space="preserve"> </w:t>
      </w:r>
      <w:r>
        <w:t>legalább</w:t>
      </w:r>
      <w:r>
        <w:rPr>
          <w:spacing w:val="-6"/>
        </w:rPr>
        <w:t xml:space="preserve"> </w:t>
      </w:r>
      <w:r>
        <w:t>kétharmadának</w:t>
      </w:r>
      <w:r>
        <w:rPr>
          <w:spacing w:val="-7"/>
        </w:rPr>
        <w:t xml:space="preserve"> </w:t>
      </w:r>
      <w:r>
        <w:t>írásbeli</w:t>
      </w:r>
      <w:r>
        <w:rPr>
          <w:spacing w:val="-7"/>
        </w:rPr>
        <w:t xml:space="preserve"> </w:t>
      </w:r>
      <w:r>
        <w:t>hozzájáruló</w:t>
      </w:r>
      <w:r>
        <w:rPr>
          <w:spacing w:val="-7"/>
        </w:rPr>
        <w:t xml:space="preserve"> </w:t>
      </w:r>
      <w:r>
        <w:t>nyilatkozatát</w:t>
      </w:r>
      <w:r>
        <w:rPr>
          <w:spacing w:val="-6"/>
        </w:rPr>
        <w:t xml:space="preserve"> </w:t>
      </w:r>
      <w:r>
        <w:t>beszerezni.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00"/>
        </w:tabs>
        <w:ind w:right="127" w:hanging="426"/>
        <w:jc w:val="both"/>
      </w:pPr>
      <w:proofErr w:type="gramStart"/>
      <w:r>
        <w:t>Az</w:t>
      </w:r>
      <w:proofErr w:type="gramEnd"/>
      <w:r>
        <w:t xml:space="preserve"> építtető tulajdonostárs a többi tulajdonostárs hozzájáruló nyilatkozatának beszerzése nélkül jogosult a</w:t>
      </w:r>
      <w:bookmarkStart w:id="161" w:name="123._Ha_a_122._pontban_említett_-_az_épí"/>
      <w:bookmarkEnd w:id="161"/>
      <w:r>
        <w:t xml:space="preserve"> lakásában tervezett olyan építkezés elvégzésére, amely miatt az alapító okiratot nem kell</w:t>
      </w:r>
      <w:r>
        <w:rPr>
          <w:spacing w:val="-20"/>
        </w:rPr>
        <w:t xml:space="preserve"> </w:t>
      </w:r>
      <w:r>
        <w:t>módosítani.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49"/>
        </w:tabs>
        <w:ind w:right="125" w:hanging="426"/>
        <w:jc w:val="both"/>
      </w:pPr>
      <w:r>
        <w:t xml:space="preserve">Ha a 122. </w:t>
      </w:r>
      <w:proofErr w:type="gramStart"/>
      <w:r>
        <w:t>pontban</w:t>
      </w:r>
      <w:proofErr w:type="gramEnd"/>
      <w:r>
        <w:t xml:space="preserve"> említett - az építésügyi hatóság jogerős és végrehajtható építési engedélye alapján elvégzett - munka olyan lakásmegosztást vagy lakásösszevonást eredményez, amelynek alapján a többi tulajdonostárs alapító okiratban meghatározott tulajdoni hányada változatlan marad, a Közgyűlés az összes tulajdoni hányad szerinti legalább egyszerű szavazattöbbségű határozatával az alapító okiratot módosíthatja. A Közgyűlés határozata </w:t>
      </w:r>
      <w:proofErr w:type="gramStart"/>
      <w:r>
        <w:t>az</w:t>
      </w:r>
      <w:proofErr w:type="gramEnd"/>
      <w:r>
        <w:t xml:space="preserve"> ingatlan-nyilvántartásba bejegyzésre alkalmas okirat; a határozatot közokiratba vagy ügyvéd - jogkörén belül jogtanácsos - által ellenjegyzett magánokiratba kell</w:t>
      </w:r>
      <w:r>
        <w:rPr>
          <w:spacing w:val="-6"/>
        </w:rPr>
        <w:t xml:space="preserve"> </w:t>
      </w:r>
      <w:r>
        <w:t>foglalni.</w:t>
      </w:r>
    </w:p>
    <w:p w:rsidR="00FA2C95" w:rsidRDefault="00FA2C95" w:rsidP="00FA2C95">
      <w:pPr>
        <w:pStyle w:val="Szvegtrzs"/>
        <w:rPr>
          <w:sz w:val="24"/>
        </w:rPr>
      </w:pPr>
    </w:p>
    <w:p w:rsidR="00FA2C95" w:rsidRDefault="00FA2C95" w:rsidP="00FA2C95">
      <w:pPr>
        <w:pStyle w:val="Szvegtrzs"/>
        <w:rPr>
          <w:sz w:val="24"/>
        </w:rPr>
      </w:pPr>
    </w:p>
    <w:p w:rsidR="00FA2C95" w:rsidRDefault="00FA2C95" w:rsidP="00FA2C95">
      <w:pPr>
        <w:pStyle w:val="Listaszerbekezds"/>
        <w:numPr>
          <w:ilvl w:val="0"/>
          <w:numId w:val="10"/>
        </w:numPr>
        <w:tabs>
          <w:tab w:val="left" w:pos="4506"/>
        </w:tabs>
        <w:spacing w:before="187"/>
        <w:ind w:left="4505" w:hanging="239"/>
        <w:jc w:val="left"/>
        <w:rPr>
          <w:i/>
        </w:rPr>
      </w:pPr>
      <w:r>
        <w:rPr>
          <w:i/>
        </w:rPr>
        <w:t>Házirend</w:t>
      </w:r>
    </w:p>
    <w:p w:rsidR="00FA2C95" w:rsidRDefault="00FA2C95" w:rsidP="00FA2C95">
      <w:pPr>
        <w:pStyle w:val="Szvegtrzs"/>
        <w:rPr>
          <w:i/>
          <w:sz w:val="24"/>
        </w:rPr>
      </w:pPr>
    </w:p>
    <w:p w:rsidR="00FA2C95" w:rsidRDefault="00FA2C95" w:rsidP="00FA2C95">
      <w:pPr>
        <w:pStyle w:val="Szvegtrzs"/>
        <w:spacing w:before="10"/>
        <w:rPr>
          <w:i/>
          <w:sz w:val="18"/>
        </w:rPr>
      </w:pP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34"/>
        </w:tabs>
        <w:ind w:right="142" w:hanging="426"/>
        <w:jc w:val="both"/>
      </w:pPr>
      <w:bookmarkStart w:id="162" w:name="124._A_Társasház_házirendjét_az_1._sz._m"/>
      <w:bookmarkEnd w:id="162"/>
      <w:r>
        <w:t xml:space="preserve">A Társasház házirendjét </w:t>
      </w:r>
      <w:proofErr w:type="gramStart"/>
      <w:r>
        <w:t>az</w:t>
      </w:r>
      <w:proofErr w:type="gramEnd"/>
      <w:r>
        <w:t xml:space="preserve"> 1. </w:t>
      </w:r>
      <w:proofErr w:type="gramStart"/>
      <w:r>
        <w:t>sz</w:t>
      </w:r>
      <w:proofErr w:type="gramEnd"/>
      <w:r>
        <w:t xml:space="preserve">. </w:t>
      </w:r>
      <w:proofErr w:type="gramStart"/>
      <w:r>
        <w:t>melléklet</w:t>
      </w:r>
      <w:proofErr w:type="gramEnd"/>
      <w:r>
        <w:t xml:space="preserve"> tartalmazza, melyet a Társasházban jól látható helyen (a hirdetőtáblán)</w:t>
      </w:r>
      <w:bookmarkStart w:id="163" w:name="125._A_házirend_szabályait_-_a_használat"/>
      <w:bookmarkEnd w:id="163"/>
      <w:r>
        <w:t xml:space="preserve"> ki kell</w:t>
      </w:r>
      <w:r>
        <w:rPr>
          <w:spacing w:val="-1"/>
        </w:rPr>
        <w:t xml:space="preserve"> </w:t>
      </w:r>
      <w:r>
        <w:t>függeszteni.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39"/>
        </w:tabs>
        <w:ind w:right="129" w:hanging="426"/>
        <w:jc w:val="both"/>
      </w:pPr>
      <w:r>
        <w:t>A házirend szabályait - a használat jogcímétől függetlenül - a lakás, illetőleg a nem lakás céljára szolgáló helyiség mindenkori használója köteles betartani.</w:t>
      </w:r>
    </w:p>
    <w:p w:rsidR="00FA2C95" w:rsidRDefault="00FA2C95" w:rsidP="00FA2C95">
      <w:pPr>
        <w:pStyle w:val="Szvegtrzs"/>
        <w:spacing w:before="3"/>
        <w:rPr>
          <w:sz w:val="32"/>
        </w:rPr>
      </w:pPr>
    </w:p>
    <w:p w:rsidR="00FA2C95" w:rsidRDefault="00FA2C95" w:rsidP="00FA2C95">
      <w:pPr>
        <w:ind w:left="3104" w:right="3509"/>
        <w:jc w:val="center"/>
        <w:rPr>
          <w:i/>
        </w:rPr>
      </w:pPr>
      <w:r>
        <w:rPr>
          <w:i/>
        </w:rPr>
        <w:t>IV.</w:t>
      </w:r>
    </w:p>
    <w:p w:rsidR="00FA2C95" w:rsidRDefault="00FA2C95" w:rsidP="00FA2C95">
      <w:pPr>
        <w:pStyle w:val="Szvegtrzs"/>
        <w:spacing w:before="122"/>
        <w:ind w:left="135"/>
      </w:pPr>
      <w:r>
        <w:t>A Társasház működését szabályozó rendelkezések rangsora és a részleges érvénytelenség</w:t>
      </w:r>
    </w:p>
    <w:p w:rsidR="00FA2C95" w:rsidRDefault="00FA2C95" w:rsidP="00FA2C95">
      <w:pPr>
        <w:pStyle w:val="Szvegtrzs"/>
        <w:rPr>
          <w:sz w:val="24"/>
        </w:rPr>
      </w:pPr>
    </w:p>
    <w:p w:rsidR="00FA2C95" w:rsidRDefault="00FA2C95" w:rsidP="00FA2C95">
      <w:pPr>
        <w:pStyle w:val="Szvegtrzs"/>
        <w:spacing w:before="9"/>
        <w:rPr>
          <w:sz w:val="18"/>
        </w:rPr>
      </w:pP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52"/>
        </w:tabs>
        <w:ind w:right="129" w:hanging="426"/>
        <w:jc w:val="both"/>
      </w:pPr>
      <w:bookmarkStart w:id="164" w:name="126._Amennyiben_jogszabály_egy_szóban_fo"/>
      <w:bookmarkEnd w:id="164"/>
      <w:r>
        <w:t xml:space="preserve">Amennyiben jogszabály egy szóban forgó kérdéshez kógens (kötelező) szabályozást ír elő, úgy </w:t>
      </w:r>
      <w:proofErr w:type="gramStart"/>
      <w:r>
        <w:t>az</w:t>
      </w:r>
      <w:proofErr w:type="gramEnd"/>
      <w:r>
        <w:t xml:space="preserve"> SzMSz ettől eltérő rendelkezéseit alkalmazni nem lehet. Amennyiben a szóban forgó kérdés </w:t>
      </w:r>
      <w:proofErr w:type="gramStart"/>
      <w:r>
        <w:t>az</w:t>
      </w:r>
      <w:proofErr w:type="gramEnd"/>
      <w:r>
        <w:t xml:space="preserve"> SzMSz-ben nincs szabályozva,</w:t>
      </w:r>
      <w:bookmarkStart w:id="165" w:name="127._Amennyiben_a_tulajdonostársak_közöt"/>
      <w:bookmarkEnd w:id="165"/>
      <w:r>
        <w:t xml:space="preserve"> vagy a kötelező jogszabályi rendelkezésektől </w:t>
      </w:r>
      <w:r>
        <w:rPr>
          <w:spacing w:val="-3"/>
        </w:rPr>
        <w:t xml:space="preserve">eltér, </w:t>
      </w:r>
      <w:r>
        <w:t>a jogszabály az</w:t>
      </w:r>
      <w:r>
        <w:rPr>
          <w:spacing w:val="-5"/>
        </w:rPr>
        <w:t xml:space="preserve"> </w:t>
      </w:r>
      <w:r>
        <w:t>irányadó.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50"/>
        </w:tabs>
        <w:ind w:right="125" w:hanging="426"/>
        <w:jc w:val="both"/>
      </w:pPr>
      <w:r>
        <w:t>Amennyiben a tulajdonostársak között értelmezési viták merülnek fel, úgy az SzMSz-t oly módon kell értelmezni vagy módosítani, hogy az megfeleljen a jogszabályban előírtaknak, illetve ne akadályozza a Társasház működését és üzemeltetését, a tulajdonosok döntéshozatalát, a Társasház igényérvényesítését, valamint külső jogviszonyait és elérje a szándékolt gazdasági célt. Ha a tulajdonostársak egy adott rendelkezést értelmeznek, úgy az értelmezés során az alább felsoroltak az itt írt rangsorban kerülnek</w:t>
      </w:r>
      <w:r>
        <w:rPr>
          <w:spacing w:val="-16"/>
        </w:rPr>
        <w:t xml:space="preserve"> </w:t>
      </w:r>
      <w:r>
        <w:t>alkalmazásra:</w:t>
      </w:r>
    </w:p>
    <w:p w:rsidR="00FA2C95" w:rsidRDefault="00FA2C95" w:rsidP="00FA2C95">
      <w:pPr>
        <w:pStyle w:val="Listaszerbekezds"/>
        <w:numPr>
          <w:ilvl w:val="0"/>
          <w:numId w:val="9"/>
        </w:numPr>
        <w:tabs>
          <w:tab w:val="left" w:pos="672"/>
        </w:tabs>
        <w:spacing w:line="250" w:lineRule="exact"/>
        <w:jc w:val="left"/>
      </w:pPr>
      <w:r>
        <w:t>kógens</w:t>
      </w:r>
      <w:r>
        <w:rPr>
          <w:spacing w:val="-2"/>
        </w:rPr>
        <w:t xml:space="preserve"> </w:t>
      </w:r>
      <w:r>
        <w:t>jogszabályok,</w:t>
      </w:r>
    </w:p>
    <w:p w:rsidR="00FA2C95" w:rsidRDefault="00FA2C95" w:rsidP="00FA2C95">
      <w:pPr>
        <w:pStyle w:val="Listaszerbekezds"/>
        <w:numPr>
          <w:ilvl w:val="0"/>
          <w:numId w:val="9"/>
        </w:numPr>
        <w:tabs>
          <w:tab w:val="left" w:pos="672"/>
        </w:tabs>
        <w:spacing w:before="118"/>
        <w:jc w:val="left"/>
      </w:pPr>
      <w:r>
        <w:t>SzMSz,</w:t>
      </w:r>
    </w:p>
    <w:p w:rsidR="00FA2C95" w:rsidRDefault="00FA2C95" w:rsidP="00FA2C95">
      <w:pPr>
        <w:pStyle w:val="Listaszerbekezds"/>
        <w:numPr>
          <w:ilvl w:val="0"/>
          <w:numId w:val="9"/>
        </w:numPr>
        <w:tabs>
          <w:tab w:val="left" w:pos="672"/>
        </w:tabs>
        <w:spacing w:before="120"/>
        <w:jc w:val="left"/>
      </w:pPr>
      <w:proofErr w:type="gramStart"/>
      <w:r>
        <w:t>diszpozitív</w:t>
      </w:r>
      <w:proofErr w:type="gramEnd"/>
      <w:r>
        <w:t xml:space="preserve"> (eltérést engedő)</w:t>
      </w:r>
      <w:r>
        <w:rPr>
          <w:spacing w:val="-4"/>
        </w:rPr>
        <w:t xml:space="preserve"> </w:t>
      </w:r>
      <w:r>
        <w:t>jogszabályok.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92"/>
        </w:tabs>
        <w:spacing w:before="120"/>
        <w:ind w:right="132" w:hanging="426"/>
        <w:jc w:val="both"/>
      </w:pPr>
      <w:bookmarkStart w:id="166" w:name="128._Amennyiben_az_SzMSz_egyes_rendelkez"/>
      <w:bookmarkEnd w:id="166"/>
      <w:r>
        <w:t xml:space="preserve">Amennyiben </w:t>
      </w:r>
      <w:proofErr w:type="gramStart"/>
      <w:r>
        <w:t>az</w:t>
      </w:r>
      <w:proofErr w:type="gramEnd"/>
      <w:r>
        <w:t xml:space="preserve"> SzMSz egyes rendelkezései érvénytelennek bizonyulnak, ez nem eredményezi az SzMSz egészének az</w:t>
      </w:r>
      <w:r>
        <w:rPr>
          <w:spacing w:val="-1"/>
        </w:rPr>
        <w:t xml:space="preserve"> </w:t>
      </w:r>
      <w:r>
        <w:t>érvénytelenségét.</w:t>
      </w:r>
    </w:p>
    <w:p w:rsidR="00FA2C95" w:rsidRDefault="00FA2C95" w:rsidP="00FA2C95">
      <w:pPr>
        <w:jc w:val="both"/>
        <w:sectPr w:rsidR="00FA2C95">
          <w:pgSz w:w="11900" w:h="16840"/>
          <w:pgMar w:top="1060" w:right="1000" w:bottom="1140" w:left="1000" w:header="0" w:footer="946" w:gutter="0"/>
          <w:cols w:space="708"/>
        </w:sectPr>
      </w:pPr>
    </w:p>
    <w:p w:rsidR="00FA2C95" w:rsidRDefault="00FA2C95" w:rsidP="00FA2C95">
      <w:pPr>
        <w:spacing w:before="74"/>
        <w:ind w:left="3106" w:right="3509"/>
        <w:jc w:val="center"/>
        <w:rPr>
          <w:i/>
        </w:rPr>
      </w:pPr>
      <w:r>
        <w:rPr>
          <w:i/>
        </w:rPr>
        <w:t>V.</w:t>
      </w:r>
    </w:p>
    <w:p w:rsidR="00FA2C95" w:rsidRDefault="00FA2C95" w:rsidP="00FA2C95">
      <w:pPr>
        <w:pStyle w:val="Szvegtrzs"/>
        <w:spacing w:before="121"/>
        <w:ind w:left="3124" w:right="3509"/>
        <w:jc w:val="center"/>
      </w:pPr>
      <w:r>
        <w:t>Egyéb rendelkezések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42"/>
        </w:tabs>
        <w:spacing w:before="120"/>
        <w:ind w:right="135" w:hanging="426"/>
        <w:jc w:val="both"/>
      </w:pPr>
      <w:bookmarkStart w:id="167" w:name="129._Az_SzMSz-ben_nem_szabályozott_kérdé"/>
      <w:bookmarkEnd w:id="167"/>
      <w:proofErr w:type="gramStart"/>
      <w:r>
        <w:t>Az</w:t>
      </w:r>
      <w:proofErr w:type="gramEnd"/>
      <w:r>
        <w:t xml:space="preserve"> SzMSz-ben nem szabályozott kérdésekben a mindenkori Társasházi </w:t>
      </w:r>
      <w:r>
        <w:rPr>
          <w:spacing w:val="-6"/>
        </w:rPr>
        <w:t xml:space="preserve">tv. </w:t>
      </w:r>
      <w:proofErr w:type="gramStart"/>
      <w:r>
        <w:t>és</w:t>
      </w:r>
      <w:proofErr w:type="gramEnd"/>
      <w:r>
        <w:t xml:space="preserve"> a Ptk., valamint a</w:t>
      </w:r>
      <w:bookmarkStart w:id="168" w:name="130._Az_SzMSz_rendelkezései_a_mindenkori"/>
      <w:bookmarkEnd w:id="168"/>
      <w:r>
        <w:t xml:space="preserve"> Lakásszövetkezetekről szóló törvény rendelkezéseit kell</w:t>
      </w:r>
      <w:r>
        <w:rPr>
          <w:spacing w:val="-4"/>
        </w:rPr>
        <w:t xml:space="preserve"> </w:t>
      </w:r>
      <w:r>
        <w:t>alkalmazni.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43"/>
        </w:tabs>
        <w:ind w:right="127" w:hanging="426"/>
        <w:jc w:val="both"/>
      </w:pPr>
      <w:r>
        <w:t xml:space="preserve">Az SzMSz rendelkezései a mindenkori tulajdonostársakat kötelezik. A házirend szabályait a lakás, illetőleg a nem lakás céljára szolgáló helyiség mindenkori használója is köteles betartani. </w:t>
      </w:r>
      <w:proofErr w:type="gramStart"/>
      <w:r>
        <w:t>Az</w:t>
      </w:r>
      <w:proofErr w:type="gramEnd"/>
      <w:r>
        <w:t xml:space="preserve"> SzMSz-ben a lakás egészének vagy egy részének a nem lakás céljára történő használatára, hasznosítására, továbbá a nem lakás céljára szolgáló helyiségben folytatható tevékenység feltételeire megállapított szabályok a használat jogcímétől függetlenül a</w:t>
      </w:r>
      <w:bookmarkStart w:id="169" w:name="131._Az_SzMSz-t_és_annak_módosításait_az"/>
      <w:bookmarkEnd w:id="169"/>
      <w:r>
        <w:t xml:space="preserve"> mindenkori használó részére is</w:t>
      </w:r>
      <w:r>
        <w:rPr>
          <w:spacing w:val="-3"/>
        </w:rPr>
        <w:t xml:space="preserve"> </w:t>
      </w:r>
      <w:r>
        <w:t>kötelezőek.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29"/>
        </w:tabs>
        <w:spacing w:line="250" w:lineRule="exact"/>
        <w:ind w:left="528" w:hanging="392"/>
        <w:jc w:val="left"/>
      </w:pPr>
      <w:bookmarkStart w:id="170" w:name="132._Az_SzMSz-t_megszegő_tulajdonostárs,"/>
      <w:bookmarkEnd w:id="170"/>
      <w:proofErr w:type="gramStart"/>
      <w:r>
        <w:t>Az</w:t>
      </w:r>
      <w:proofErr w:type="gramEnd"/>
      <w:r>
        <w:t xml:space="preserve"> SzMSz-t és annak módosításait az ingatlan-nyilvántartási iratokhoz kell</w:t>
      </w:r>
      <w:r>
        <w:rPr>
          <w:spacing w:val="-11"/>
        </w:rPr>
        <w:t xml:space="preserve"> </w:t>
      </w:r>
      <w:r>
        <w:t>csatolni.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10"/>
        </w:tabs>
        <w:ind w:right="129" w:hanging="426"/>
        <w:jc w:val="both"/>
      </w:pPr>
      <w:r>
        <w:t xml:space="preserve">Az SzMSz-t megszegő tulajdonostárs, szerződésszegésenként a Közös képviselő felhívására, a felhívás kézhezvételétől számított 8 napon belül, a felhívásra okot adó körülmény évében fennálló félhavi közös költségnek megfelelő összeget köteles a Társasház részére kötbérként megfizetni. Ez </w:t>
      </w:r>
      <w:proofErr w:type="gramStart"/>
      <w:r>
        <w:t>az</w:t>
      </w:r>
      <w:proofErr w:type="gramEnd"/>
      <w:r>
        <w:t xml:space="preserve"> egyéb fizetési kötelezettségeit nem</w:t>
      </w:r>
      <w:bookmarkStart w:id="171" w:name="133._A_Társasház_az_épület_bejáratainál,"/>
      <w:bookmarkEnd w:id="171"/>
      <w:r>
        <w:t xml:space="preserve"> csökkenti.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22"/>
        </w:tabs>
        <w:ind w:left="566" w:right="128" w:hanging="390"/>
        <w:jc w:val="both"/>
      </w:pPr>
      <w:r>
        <w:t xml:space="preserve">A Társasház </w:t>
      </w:r>
      <w:proofErr w:type="gramStart"/>
      <w:r>
        <w:t>az</w:t>
      </w:r>
      <w:proofErr w:type="gramEnd"/>
      <w:r>
        <w:t xml:space="preserve"> épület bejáratainál, a földszinten üveglappal borított zárható hirdetőtáblát (a továbbiakban: Hirdetőtábla) működtet, amelyen a Társasház szerveinek határozatait, tájékoztatóit, közleményeit, felhívásait</w:t>
      </w:r>
      <w:bookmarkStart w:id="172" w:name="134._A_Társasház_iratai_3_példányban_és_"/>
      <w:bookmarkEnd w:id="172"/>
      <w:r>
        <w:t xml:space="preserve"> függeszti ki. Más irat kifüggesztése nem</w:t>
      </w:r>
      <w:r>
        <w:rPr>
          <w:spacing w:val="-2"/>
        </w:rPr>
        <w:t xml:space="preserve"> </w:t>
      </w:r>
      <w:r>
        <w:t>megengedett.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616"/>
        </w:tabs>
        <w:ind w:left="566" w:right="131" w:hanging="390"/>
        <w:jc w:val="both"/>
      </w:pPr>
      <w:r>
        <w:t xml:space="preserve">A Társasház iratai 3 példányban és </w:t>
      </w:r>
      <w:proofErr w:type="gramStart"/>
      <w:r>
        <w:t>magyar</w:t>
      </w:r>
      <w:proofErr w:type="gramEnd"/>
      <w:r>
        <w:t xml:space="preserve"> nyelven készülnek. </w:t>
      </w:r>
      <w:proofErr w:type="gramStart"/>
      <w:r>
        <w:t>Az</w:t>
      </w:r>
      <w:proofErr w:type="gramEnd"/>
      <w:r>
        <w:t xml:space="preserve"> iratokról az arra igényt tartó költségére fénymásolat készíthető és adható ki. Nem adható ki olyan irat, amelynek arra illetéktelen általi megismerése személyiségi jogokat és adatvédelmi szabályokat sért. A fizetési kötelezettségekkel, birtoklással, használattal, hasznok szedésével és hasznosítással összefüggő iratok, valamint a Társasház ügyeiben született bírósági és hatósági iratok tulajdonostárs részére történő hozzáférhetővé tétele nem minősül jogosulatlan adatkezelésnek,</w:t>
      </w:r>
      <w:bookmarkStart w:id="173" w:name="135._Az_SzMSz_értelmezésére_a_magyar_jog"/>
      <w:bookmarkEnd w:id="173"/>
      <w:r>
        <w:t xml:space="preserve"> üzleti vagy</w:t>
      </w:r>
      <w:r>
        <w:rPr>
          <w:spacing w:val="-1"/>
        </w:rPr>
        <w:t xml:space="preserve"> </w:t>
      </w:r>
      <w:r>
        <w:t>magántitok-sértésnek.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82"/>
        </w:tabs>
        <w:ind w:left="580" w:right="131" w:hanging="398"/>
        <w:jc w:val="both"/>
      </w:pPr>
      <w:r>
        <w:t xml:space="preserve">Az SzMSz értelmezésére a </w:t>
      </w:r>
      <w:proofErr w:type="gramStart"/>
      <w:r>
        <w:t>magyar</w:t>
      </w:r>
      <w:proofErr w:type="gramEnd"/>
      <w:r>
        <w:t xml:space="preserve"> jog szabályait és fogalmait kell alkalmazni. A tulajdonostársak egymás közötti, továbbá a tulajdonostárs és a Társasház közötti jogvitákat mindenekelőtt tárgyalásos úton, egymás és a többi tulajdonostárs birtoklásának és használatának zavarása nélkül kell megoldani. A vita megoldásában a Közös</w:t>
      </w:r>
      <w:bookmarkStart w:id="174" w:name="136._A_közösség_és_a_tulajdonostárs,_ill"/>
      <w:bookmarkEnd w:id="174"/>
      <w:r>
        <w:t xml:space="preserve"> képviselőnek aktívan, elfogulatlanul és tárgyszerűen kell</w:t>
      </w:r>
      <w:r>
        <w:rPr>
          <w:spacing w:val="-6"/>
        </w:rPr>
        <w:t xml:space="preserve"> </w:t>
      </w:r>
      <w:r>
        <w:t>közreműködnie.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32"/>
        </w:tabs>
        <w:ind w:right="133" w:hanging="426"/>
        <w:jc w:val="both"/>
      </w:pPr>
      <w:r>
        <w:t xml:space="preserve">A közösség és a tulajdonostárs, illetőleg a közösség és harmadik személy között keletkezett polgári jogvitában - ha </w:t>
      </w:r>
      <w:proofErr w:type="gramStart"/>
      <w:r>
        <w:t>az</w:t>
      </w:r>
      <w:proofErr w:type="gramEnd"/>
      <w:r>
        <w:t xml:space="preserve"> érintettek megállapodni nem tudnak - a közvetítői tevékenységről szóló külön törvény rendelkezései alapján permegelőző közvetítői eljárást lehet kezdeményezni. Közvetítői eljárás a vitában érintett felek írásbeli - a</w:t>
      </w:r>
      <w:bookmarkStart w:id="175" w:name="137._Az_SzMSz-t_valamennyi_tulajdonostár"/>
      <w:bookmarkEnd w:id="175"/>
      <w:r>
        <w:t xml:space="preserve"> közösség tekintetében közgyűlési határozat alapján létrejött - közös megegyezésével</w:t>
      </w:r>
      <w:r>
        <w:rPr>
          <w:spacing w:val="-22"/>
        </w:rPr>
        <w:t xml:space="preserve"> </w:t>
      </w:r>
      <w:r>
        <w:t>kezdeményezhető.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43"/>
        </w:tabs>
        <w:ind w:right="126" w:hanging="426"/>
        <w:jc w:val="both"/>
      </w:pPr>
      <w:proofErr w:type="gramStart"/>
      <w:r>
        <w:t>Az</w:t>
      </w:r>
      <w:proofErr w:type="gramEnd"/>
      <w:r>
        <w:t xml:space="preserve"> SzMSz-t valamennyi tulajdonostársnak rendelkezésére kell bocsátani. Ez érvényesül </w:t>
      </w:r>
      <w:proofErr w:type="gramStart"/>
      <w:r>
        <w:t>az</w:t>
      </w:r>
      <w:proofErr w:type="gramEnd"/>
      <w:r>
        <w:t xml:space="preserve"> SzMSz módosításaira és javított példányaira is. Ezek a dokumentumok azokkal szemben nyilvánosnak minősülnek, akik hitelt érdemlően igazolják </w:t>
      </w:r>
      <w:proofErr w:type="gramStart"/>
      <w:r>
        <w:t>azt</w:t>
      </w:r>
      <w:proofErr w:type="gramEnd"/>
      <w:r>
        <w:t xml:space="preserve">, hogy a Társasház közös ügyeinek intézésében, a fenntartásban, felújításban, korszerűsítésben érdekeltek vagy a külön vagy közös tulajdonon tulajdonjogot vagy használati jogot kívánnak szerezni. Az Alapító Okiratot és </w:t>
      </w:r>
      <w:proofErr w:type="gramStart"/>
      <w:r>
        <w:t>az</w:t>
      </w:r>
      <w:proofErr w:type="gramEnd"/>
      <w:r>
        <w:t xml:space="preserve"> SzMSz-t hatósági vagy bírósági eljárás céljából valamennyi társasházi szerv és a tulajdonostársak szabadon felhasználhatják. </w:t>
      </w:r>
      <w:proofErr w:type="gramStart"/>
      <w:r>
        <w:t>Az</w:t>
      </w:r>
      <w:proofErr w:type="gramEnd"/>
      <w:r>
        <w:t xml:space="preserve"> e pontban szabályozott felhasználás vagy hozzáférhetővé tétel nem minősül</w:t>
      </w:r>
      <w:bookmarkStart w:id="176" w:name="138._Az_SzMSz_illetve_a_Közgyűlés_határo"/>
      <w:bookmarkEnd w:id="176"/>
      <w:r>
        <w:t xml:space="preserve"> jogosulatlan adatkezelésnek vagy magán- vagy üzleti titok</w:t>
      </w:r>
      <w:r>
        <w:rPr>
          <w:spacing w:val="-2"/>
        </w:rPr>
        <w:t xml:space="preserve"> </w:t>
      </w:r>
      <w:r>
        <w:t>megsértésének.</w:t>
      </w:r>
    </w:p>
    <w:p w:rsidR="00FA2C95" w:rsidRDefault="00FA2C95" w:rsidP="00FA2C95">
      <w:pPr>
        <w:pStyle w:val="Listaszerbekezds"/>
        <w:numPr>
          <w:ilvl w:val="0"/>
          <w:numId w:val="12"/>
        </w:numPr>
        <w:tabs>
          <w:tab w:val="left" w:pos="529"/>
        </w:tabs>
        <w:spacing w:line="249" w:lineRule="exact"/>
        <w:ind w:left="528" w:hanging="392"/>
        <w:jc w:val="left"/>
      </w:pPr>
      <w:bookmarkStart w:id="177" w:name="_"/>
      <w:bookmarkEnd w:id="177"/>
      <w:r>
        <w:t>Az SzMSz illetve a Közgyűlés határozatai alapján szükséges jognyilatkozatok írásban</w:t>
      </w:r>
      <w:r>
        <w:rPr>
          <w:spacing w:val="-20"/>
        </w:rPr>
        <w:t xml:space="preserve"> </w:t>
      </w:r>
      <w:r>
        <w:t>érvényesek.</w:t>
      </w:r>
    </w:p>
    <w:p w:rsidR="00FA2C95" w:rsidRDefault="00FA2C95" w:rsidP="00FA2C95">
      <w:pPr>
        <w:pStyle w:val="Szvegtrzs"/>
        <w:rPr>
          <w:sz w:val="21"/>
        </w:rPr>
      </w:pPr>
    </w:p>
    <w:p w:rsidR="00FA2C95" w:rsidRDefault="00FA2C95" w:rsidP="00FA2C95">
      <w:pPr>
        <w:pStyle w:val="Szvegtrzs"/>
        <w:ind w:left="155"/>
      </w:pPr>
      <w:r>
        <w:t xml:space="preserve">Tiszavasvári, </w:t>
      </w:r>
      <w:proofErr w:type="gramStart"/>
      <w:r>
        <w:t>2017. ….</w:t>
      </w:r>
      <w:proofErr w:type="gramEnd"/>
      <w:r>
        <w:t>........... hó …... nap</w:t>
      </w:r>
    </w:p>
    <w:p w:rsidR="00FA2C95" w:rsidRDefault="00FA2C95" w:rsidP="00FA2C95">
      <w:pPr>
        <w:pStyle w:val="Szvegtrzs"/>
        <w:rPr>
          <w:sz w:val="20"/>
        </w:rPr>
      </w:pPr>
    </w:p>
    <w:p w:rsidR="00FA2C95" w:rsidRDefault="00FA2C95" w:rsidP="00FA2C95">
      <w:pPr>
        <w:pStyle w:val="Szvegtrzs"/>
        <w:rPr>
          <w:sz w:val="20"/>
        </w:rPr>
      </w:pPr>
    </w:p>
    <w:p w:rsidR="00FA2C95" w:rsidRDefault="00042681" w:rsidP="00FA2C95">
      <w:pPr>
        <w:pStyle w:val="Szvegtrzs"/>
        <w:spacing w:before="9"/>
        <w:rPr>
          <w:sz w:val="18"/>
        </w:rPr>
      </w:pPr>
      <w:r w:rsidRPr="00042681">
        <w:rPr>
          <w:noProof/>
          <w:lang w:eastAsia="hu-HU"/>
        </w:rPr>
        <w:pict>
          <v:line id="Egyenes összekötő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5pt,13.05pt" to="224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" strokeweight=".55pt">
            <w10:wrap type="topAndBottom" anchorx="page"/>
          </v:line>
        </w:pict>
      </w:r>
      <w:r w:rsidRPr="00042681">
        <w:rPr>
          <w:noProof/>
          <w:lang w:eastAsia="hu-HU"/>
        </w:rPr>
        <w:pict>
          <v:line id="Egyenes összekötő 3" o:spid="_x0000_s1029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3.2pt,13.05pt" to="488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" strokeweight=".55pt">
            <w10:wrap type="topAndBottom" anchorx="page"/>
          </v:line>
        </w:pict>
      </w:r>
    </w:p>
    <w:p w:rsidR="00FA2C95" w:rsidRDefault="00FA2C95" w:rsidP="00FA2C95">
      <w:pPr>
        <w:pStyle w:val="Szvegtrzs"/>
        <w:tabs>
          <w:tab w:val="left" w:pos="6947"/>
        </w:tabs>
        <w:spacing w:line="241" w:lineRule="exact"/>
        <w:ind w:left="1983"/>
      </w:pPr>
      <w:r>
        <w:t>Levezető</w:t>
      </w:r>
      <w:r>
        <w:rPr>
          <w:spacing w:val="-3"/>
        </w:rPr>
        <w:t xml:space="preserve"> </w:t>
      </w:r>
      <w:r>
        <w:t>elnök</w:t>
      </w:r>
      <w:r>
        <w:tab/>
        <w:t>Jegyzőkönyvvezető</w:t>
      </w:r>
    </w:p>
    <w:p w:rsidR="00FA2C95" w:rsidRDefault="00FA2C95" w:rsidP="00FA2C95">
      <w:pPr>
        <w:pStyle w:val="Szvegtrzs"/>
        <w:rPr>
          <w:sz w:val="20"/>
        </w:rPr>
      </w:pPr>
    </w:p>
    <w:p w:rsidR="00FA2C95" w:rsidRDefault="00FA2C95" w:rsidP="00FA2C95">
      <w:pPr>
        <w:pStyle w:val="Szvegtrzs"/>
        <w:rPr>
          <w:sz w:val="20"/>
        </w:rPr>
      </w:pPr>
    </w:p>
    <w:p w:rsidR="00FA2C95" w:rsidRDefault="00042681" w:rsidP="00FA2C95">
      <w:pPr>
        <w:pStyle w:val="Szvegtrzs"/>
        <w:spacing w:before="9"/>
        <w:rPr>
          <w:sz w:val="18"/>
        </w:rPr>
      </w:pPr>
      <w:r w:rsidRPr="00042681">
        <w:rPr>
          <w:noProof/>
          <w:lang w:eastAsia="hu-HU"/>
        </w:rPr>
        <w:pict>
          <v:line id="Egyenes összekötő 2" o:spid="_x0000_s1028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3.05pt" to="222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" strokeweight=".55pt">
            <w10:wrap type="topAndBottom" anchorx="page"/>
          </v:line>
        </w:pict>
      </w:r>
      <w:r w:rsidRPr="00042681">
        <w:rPr>
          <w:noProof/>
          <w:lang w:eastAsia="hu-HU"/>
        </w:rPr>
        <w:pict>
          <v:line id="Egyenes összekötő 1" o:spid="_x0000_s1027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5pt,13.05pt" to="480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" strokeweight=".55pt">
            <w10:wrap type="topAndBottom" anchorx="page"/>
          </v:line>
        </w:pict>
      </w:r>
    </w:p>
    <w:p w:rsidR="00FA2C95" w:rsidRDefault="00FA2C95" w:rsidP="00FA2C95">
      <w:pPr>
        <w:pStyle w:val="Szvegtrzs"/>
        <w:tabs>
          <w:tab w:val="left" w:pos="5812"/>
        </w:tabs>
        <w:spacing w:before="109"/>
        <w:ind w:left="836"/>
      </w:pPr>
      <w:r>
        <w:t>Hitelesítő</w:t>
      </w:r>
      <w:r>
        <w:rPr>
          <w:spacing w:val="-7"/>
        </w:rPr>
        <w:t xml:space="preserve"> </w:t>
      </w:r>
      <w:r>
        <w:t>tulajdonostárs</w:t>
      </w:r>
      <w:r>
        <w:tab/>
        <w:t>Hitelesítő</w:t>
      </w:r>
      <w:r>
        <w:rPr>
          <w:spacing w:val="-2"/>
        </w:rPr>
        <w:t xml:space="preserve"> </w:t>
      </w:r>
      <w:r>
        <w:t>tulajdonostárs</w:t>
      </w:r>
    </w:p>
    <w:p w:rsidR="00FA2C95" w:rsidRDefault="00FA2C95" w:rsidP="00FA2C95">
      <w:pPr>
        <w:pStyle w:val="Szvegtrzs"/>
        <w:rPr>
          <w:sz w:val="24"/>
        </w:rPr>
      </w:pPr>
    </w:p>
    <w:p w:rsidR="00FA2C95" w:rsidRDefault="00FA2C95" w:rsidP="00FA2C95">
      <w:pPr>
        <w:spacing w:before="215"/>
        <w:ind w:left="195"/>
        <w:rPr>
          <w:rFonts w:ascii="Bookman Old Style"/>
          <w:i/>
          <w:sz w:val="20"/>
        </w:rPr>
      </w:pPr>
      <w:r>
        <w:rPr>
          <w:rFonts w:ascii="Bookman Old Style"/>
          <w:i/>
          <w:sz w:val="20"/>
        </w:rPr>
        <w:t>Ellenjegyzem:</w:t>
      </w:r>
    </w:p>
    <w:p w:rsidR="00FA2C95" w:rsidRDefault="00FA2C95" w:rsidP="00FA2C95">
      <w:pPr>
        <w:tabs>
          <w:tab w:val="left" w:pos="5807"/>
        </w:tabs>
        <w:spacing w:before="122"/>
        <w:ind w:left="124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i/>
          <w:sz w:val="20"/>
        </w:rPr>
        <w:t xml:space="preserve">Kelt: Tiszavasvári, </w:t>
      </w:r>
      <w:proofErr w:type="gramStart"/>
      <w:r>
        <w:rPr>
          <w:rFonts w:ascii="Bookman Old Style" w:hAnsi="Bookman Old Style"/>
          <w:i/>
          <w:sz w:val="20"/>
        </w:rPr>
        <w:t>2017. ….</w:t>
      </w:r>
      <w:proofErr w:type="gramEnd"/>
      <w:r>
        <w:rPr>
          <w:rFonts w:ascii="Bookman Old Style" w:hAnsi="Bookman Old Style"/>
          <w:i/>
          <w:sz w:val="20"/>
        </w:rPr>
        <w:t>............hó</w:t>
      </w:r>
      <w:r>
        <w:rPr>
          <w:rFonts w:ascii="Bookman Old Style" w:hAnsi="Bookman Old Style"/>
          <w:i/>
          <w:spacing w:val="43"/>
          <w:sz w:val="20"/>
        </w:rPr>
        <w:t xml:space="preserve"> </w:t>
      </w:r>
      <w:r>
        <w:rPr>
          <w:rFonts w:ascii="Bookman Old Style" w:hAnsi="Bookman Old Style"/>
          <w:i/>
          <w:sz w:val="20"/>
        </w:rPr>
        <w:t>…..</w:t>
      </w:r>
      <w:r>
        <w:rPr>
          <w:rFonts w:ascii="Bookman Old Style" w:hAnsi="Bookman Old Style"/>
          <w:i/>
          <w:spacing w:val="-5"/>
          <w:sz w:val="20"/>
        </w:rPr>
        <w:t xml:space="preserve"> </w:t>
      </w:r>
      <w:r>
        <w:rPr>
          <w:rFonts w:ascii="Bookman Old Style" w:hAnsi="Bookman Old Style"/>
          <w:i/>
          <w:sz w:val="20"/>
        </w:rPr>
        <w:t>nap</w:t>
      </w:r>
      <w:r>
        <w:rPr>
          <w:rFonts w:ascii="Bookman Old Style" w:hAnsi="Bookman Old Style"/>
          <w:i/>
          <w:sz w:val="20"/>
        </w:rPr>
        <w:tab/>
        <w:t>dr. Simon</w:t>
      </w:r>
      <w:r>
        <w:rPr>
          <w:rFonts w:ascii="Bookman Old Style" w:hAnsi="Bookman Old Style"/>
          <w:i/>
          <w:spacing w:val="-3"/>
          <w:sz w:val="20"/>
        </w:rPr>
        <w:t xml:space="preserve"> </w:t>
      </w:r>
      <w:r>
        <w:rPr>
          <w:rFonts w:ascii="Bookman Old Style" w:hAnsi="Bookman Old Style"/>
          <w:i/>
          <w:sz w:val="20"/>
        </w:rPr>
        <w:t>József</w:t>
      </w:r>
    </w:p>
    <w:p w:rsidR="00FA2C95" w:rsidRDefault="00FA2C95" w:rsidP="00FA2C95">
      <w:pPr>
        <w:spacing w:before="119"/>
        <w:ind w:left="6125"/>
        <w:rPr>
          <w:rFonts w:ascii="Bookman Old Style" w:hAnsi="Bookman Old Style"/>
          <w:i/>
          <w:sz w:val="20"/>
        </w:rPr>
      </w:pPr>
      <w:proofErr w:type="gramStart"/>
      <w:r>
        <w:rPr>
          <w:rFonts w:ascii="Bookman Old Style" w:hAnsi="Bookman Old Style"/>
          <w:i/>
          <w:sz w:val="20"/>
        </w:rPr>
        <w:t>jogtanácsos</w:t>
      </w:r>
      <w:proofErr w:type="gramEnd"/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>
      <w:pPr>
        <w:spacing w:before="75"/>
        <w:ind w:left="4203" w:right="4195"/>
        <w:jc w:val="center"/>
        <w:rPr>
          <w:b/>
          <w:sz w:val="26"/>
          <w:u w:val="single"/>
        </w:rPr>
      </w:pPr>
    </w:p>
    <w:p w:rsidR="00FA2C95" w:rsidRDefault="00FA2C95" w:rsidP="00FA2C95">
      <w:pPr>
        <w:spacing w:before="75"/>
        <w:ind w:left="4203" w:right="4195"/>
        <w:jc w:val="center"/>
        <w:rPr>
          <w:b/>
          <w:sz w:val="26"/>
        </w:rPr>
      </w:pPr>
      <w:r>
        <w:rPr>
          <w:b/>
          <w:sz w:val="26"/>
          <w:u w:val="single"/>
        </w:rPr>
        <w:t>HÁZIREND</w:t>
      </w:r>
    </w:p>
    <w:p w:rsidR="00FA2C95" w:rsidRDefault="00FA2C95" w:rsidP="00FA2C95">
      <w:pPr>
        <w:pStyle w:val="Szvegtrzs"/>
        <w:spacing w:before="2"/>
        <w:rPr>
          <w:b/>
          <w:sz w:val="16"/>
        </w:rPr>
      </w:pPr>
    </w:p>
    <w:p w:rsidR="00FA2C95" w:rsidRDefault="00FA2C95" w:rsidP="00FA2C95">
      <w:pPr>
        <w:spacing w:before="90"/>
        <w:ind w:left="2403"/>
        <w:rPr>
          <w:i/>
          <w:sz w:val="24"/>
        </w:rPr>
      </w:pPr>
      <w:r>
        <w:rPr>
          <w:i/>
          <w:sz w:val="24"/>
        </w:rPr>
        <w:t>A Szervezeti és Működési Szabályzat 1</w:t>
      </w:r>
      <w:proofErr w:type="gramStart"/>
      <w:r>
        <w:rPr>
          <w:i/>
          <w:sz w:val="24"/>
        </w:rPr>
        <w:t>.sz.</w:t>
      </w:r>
      <w:proofErr w:type="gramEnd"/>
      <w:r>
        <w:rPr>
          <w:i/>
          <w:sz w:val="24"/>
        </w:rPr>
        <w:t xml:space="preserve"> melléklete</w:t>
      </w:r>
    </w:p>
    <w:p w:rsidR="00FA2C95" w:rsidRDefault="00FA2C95" w:rsidP="00FA2C95">
      <w:pPr>
        <w:pStyle w:val="Szvegtrzs"/>
        <w:rPr>
          <w:i/>
          <w:sz w:val="26"/>
        </w:rPr>
      </w:pPr>
    </w:p>
    <w:p w:rsidR="00FA2C95" w:rsidRDefault="00FA2C95" w:rsidP="00FA2C95">
      <w:pPr>
        <w:pStyle w:val="Szvegtrzs"/>
        <w:rPr>
          <w:i/>
        </w:rPr>
      </w:pPr>
    </w:p>
    <w:p w:rsidR="00FA2C95" w:rsidRDefault="00FA2C95" w:rsidP="00FA2C95">
      <w:pPr>
        <w:pStyle w:val="Szvegtrzs"/>
        <w:ind w:left="118" w:right="111"/>
      </w:pPr>
      <w:r>
        <w:t>A házirend célja, hogy rögzítse a ház, mint lakóépület rendeltetésszerű használatára, állagának védelmére szolgáló követelményeket, valamint a társas együttélés alapvető szabályait, a lakók egymás iránti magatartását meghatározza.</w:t>
      </w:r>
    </w:p>
    <w:p w:rsidR="00FA2C95" w:rsidRDefault="00FA2C95" w:rsidP="00FA2C95">
      <w:pPr>
        <w:pStyle w:val="Szvegtrzs"/>
      </w:pPr>
    </w:p>
    <w:p w:rsidR="00FA2C95" w:rsidRDefault="00FA2C95" w:rsidP="00FA2C95">
      <w:pPr>
        <w:pStyle w:val="Listaszerbekezds"/>
        <w:numPr>
          <w:ilvl w:val="0"/>
          <w:numId w:val="14"/>
        </w:numPr>
        <w:tabs>
          <w:tab w:val="left" w:pos="426"/>
        </w:tabs>
        <w:ind w:right="118" w:hanging="406"/>
        <w:jc w:val="both"/>
        <w:rPr>
          <w:sz w:val="24"/>
        </w:rPr>
      </w:pPr>
      <w:r>
        <w:rPr>
          <w:sz w:val="24"/>
        </w:rPr>
        <w:t xml:space="preserve">A házirend előírásainak </w:t>
      </w:r>
      <w:r w:rsidR="00C301D3">
        <w:rPr>
          <w:sz w:val="24"/>
        </w:rPr>
        <w:t xml:space="preserve">betartása/betartatása </w:t>
      </w:r>
      <w:proofErr w:type="gramStart"/>
      <w:r>
        <w:rPr>
          <w:sz w:val="24"/>
        </w:rPr>
        <w:t>minden</w:t>
      </w:r>
      <w:proofErr w:type="gramEnd"/>
      <w:r>
        <w:rPr>
          <w:sz w:val="24"/>
        </w:rPr>
        <w:t xml:space="preserve"> személyre kötelező érvényű, aki a házban lakik, illetve a házban ideiglenesen</w:t>
      </w:r>
      <w:r>
        <w:rPr>
          <w:spacing w:val="-2"/>
          <w:sz w:val="24"/>
        </w:rPr>
        <w:t xml:space="preserve"> </w:t>
      </w:r>
      <w:r>
        <w:rPr>
          <w:sz w:val="24"/>
        </w:rPr>
        <w:t>tartózkodik.</w:t>
      </w:r>
    </w:p>
    <w:p w:rsidR="00FA2C95" w:rsidRDefault="00FA2C95" w:rsidP="00FA2C95">
      <w:pPr>
        <w:pStyle w:val="Listaszerbekezds"/>
        <w:numPr>
          <w:ilvl w:val="0"/>
          <w:numId w:val="14"/>
        </w:numPr>
        <w:tabs>
          <w:tab w:val="left" w:pos="571"/>
        </w:tabs>
        <w:ind w:right="111" w:hanging="406"/>
        <w:jc w:val="both"/>
        <w:rPr>
          <w:sz w:val="24"/>
        </w:rPr>
      </w:pPr>
      <w:r>
        <w:rPr>
          <w:sz w:val="24"/>
        </w:rPr>
        <w:t xml:space="preserve">A lakóépületben televízió, rádió, lemezjátszó, videó és egyéb elektronikai és audio-vizuális eszköz úgy működtethető, hogy </w:t>
      </w:r>
      <w:proofErr w:type="gramStart"/>
      <w:r>
        <w:rPr>
          <w:sz w:val="24"/>
        </w:rPr>
        <w:t>az</w:t>
      </w:r>
      <w:proofErr w:type="gramEnd"/>
      <w:r>
        <w:rPr>
          <w:sz w:val="24"/>
        </w:rPr>
        <w:t xml:space="preserve"> mások nyugalmát ne zavarja. Zajt okozó háztartási gép és egyéb gépek használata, valamint zajjal járó építési, szerelési munka végzése munkanapokon, valamint hétvégén is 8 és 20 óra között engedélyezett. Kivételt jelentenek a sürgős, veszélyt elhárító munkálatok.</w:t>
      </w:r>
    </w:p>
    <w:p w:rsidR="00FA2C95" w:rsidRDefault="00FA2C95" w:rsidP="00FA2C95">
      <w:pPr>
        <w:pStyle w:val="Listaszerbekezds"/>
        <w:numPr>
          <w:ilvl w:val="0"/>
          <w:numId w:val="14"/>
        </w:numPr>
        <w:tabs>
          <w:tab w:val="left" w:pos="416"/>
        </w:tabs>
        <w:ind w:right="114" w:hanging="406"/>
        <w:jc w:val="both"/>
        <w:rPr>
          <w:sz w:val="24"/>
        </w:rPr>
      </w:pPr>
      <w:r>
        <w:rPr>
          <w:sz w:val="24"/>
        </w:rPr>
        <w:t xml:space="preserve">A lépcsőházban 22 óra és 8 óra között hangoskodni, más lakó pihenését, nyugalmát megzavaró tevékenységet folytatni tilos. Családi vagy egyéb társasági összejövetelek esetén, ha </w:t>
      </w:r>
      <w:proofErr w:type="gramStart"/>
      <w:r>
        <w:rPr>
          <w:sz w:val="24"/>
        </w:rPr>
        <w:t>az</w:t>
      </w:r>
      <w:proofErr w:type="gramEnd"/>
      <w:r>
        <w:rPr>
          <w:sz w:val="24"/>
        </w:rPr>
        <w:t xml:space="preserve"> várhatóan zajos lehet, a szomszédos lakások lakóit értesíteni kell, kivétel:</w:t>
      </w:r>
      <w:r>
        <w:rPr>
          <w:spacing w:val="-10"/>
          <w:sz w:val="24"/>
        </w:rPr>
        <w:t xml:space="preserve"> </w:t>
      </w:r>
      <w:r>
        <w:rPr>
          <w:sz w:val="24"/>
        </w:rPr>
        <w:t>Szilveszter!</w:t>
      </w:r>
    </w:p>
    <w:p w:rsidR="00FA2C95" w:rsidRDefault="00FA2C95" w:rsidP="00FA2C95">
      <w:pPr>
        <w:pStyle w:val="Listaszerbekezds"/>
        <w:numPr>
          <w:ilvl w:val="0"/>
          <w:numId w:val="14"/>
        </w:numPr>
        <w:tabs>
          <w:tab w:val="left" w:pos="462"/>
        </w:tabs>
        <w:ind w:left="478" w:right="108" w:hanging="360"/>
        <w:jc w:val="both"/>
        <w:rPr>
          <w:sz w:val="24"/>
        </w:rPr>
      </w:pPr>
      <w:r>
        <w:rPr>
          <w:sz w:val="24"/>
        </w:rPr>
        <w:t>A közös tulajdonú helyiségekben (lépcsőház, folyosó) a dohányzás tilos. A dohányzók csak a dohányzásra kijelölt helyen dohányozhatnak, a cigaretta csikkeket a dohányzásra kijelölt helyen elhelyezett cigarettacsikk-tartóban kötelesek elhelyezni és annak rendszeres kiürítéséről gondoskodni.</w:t>
      </w:r>
    </w:p>
    <w:p w:rsidR="00FA2C95" w:rsidRDefault="00FA2C95" w:rsidP="00FA2C95">
      <w:pPr>
        <w:pStyle w:val="Listaszerbekezds"/>
        <w:numPr>
          <w:ilvl w:val="0"/>
          <w:numId w:val="14"/>
        </w:numPr>
        <w:tabs>
          <w:tab w:val="left" w:pos="595"/>
        </w:tabs>
        <w:ind w:right="118" w:hanging="406"/>
        <w:jc w:val="both"/>
        <w:rPr>
          <w:sz w:val="24"/>
        </w:rPr>
      </w:pPr>
      <w:r>
        <w:rPr>
          <w:sz w:val="24"/>
        </w:rPr>
        <w:t>A lépcsőházba behordott nagymértékű sarat, szétfolyatott anyagot, egyéb szennyeződést, a szennyezést okozója köteles azonnal</w:t>
      </w:r>
      <w:r>
        <w:rPr>
          <w:spacing w:val="-2"/>
          <w:sz w:val="24"/>
        </w:rPr>
        <w:t xml:space="preserve"> </w:t>
      </w:r>
      <w:r>
        <w:rPr>
          <w:sz w:val="24"/>
        </w:rPr>
        <w:t>eltakarítani.</w:t>
      </w:r>
    </w:p>
    <w:p w:rsidR="00FA2C95" w:rsidRDefault="00FA2C95" w:rsidP="00FA2C95">
      <w:pPr>
        <w:pStyle w:val="Szvegtrzs"/>
        <w:ind w:right="118"/>
      </w:pPr>
      <w:r>
        <w:t>A lépcsőház és a közös helyiségek takarítását (felseprését és felmosását, korlát, ablak főbejárati ajtó) a hirdetőtáblán kifüggesztett név szerinti beosztás alapján a ház lakói és a bérlők végzik.</w:t>
      </w:r>
    </w:p>
    <w:p w:rsidR="00FA2C95" w:rsidRDefault="00FA2C95" w:rsidP="00FA2C95">
      <w:pPr>
        <w:pStyle w:val="Szvegtrzs"/>
        <w:ind w:right="108"/>
      </w:pPr>
      <w:r>
        <w:t>Évente egyszer (tavasszal) nagytakarítást kell hirdetni! A lakásokhoz tartozó erkélyek, teraszok, ablakpárkányok takarítása a hozzá tartozó lakás tulajdonosának a kötelessége. Télen a csúszásmentesítés és a hó eltakarítása szintén a hirdetőtáblán kifüggesztett beosztás alapján történik.</w:t>
      </w:r>
    </w:p>
    <w:p w:rsidR="00FA2C95" w:rsidRDefault="00FA2C95" w:rsidP="00FA2C95">
      <w:pPr>
        <w:pStyle w:val="Szvegtrzs"/>
        <w:ind w:right="118"/>
      </w:pPr>
      <w:r>
        <w:t>Beköltözéskor és elköltözéskor a lépcsőházat a tulajdonosnak vagy az albérlőnek fel kell mosnia!</w:t>
      </w:r>
    </w:p>
    <w:p w:rsidR="00FA2C95" w:rsidRDefault="00FA2C95" w:rsidP="00FA2C95">
      <w:pPr>
        <w:pStyle w:val="Listaszerbekezds"/>
        <w:numPr>
          <w:ilvl w:val="0"/>
          <w:numId w:val="14"/>
        </w:numPr>
        <w:tabs>
          <w:tab w:val="left" w:pos="510"/>
        </w:tabs>
        <w:ind w:right="105" w:hanging="406"/>
        <w:jc w:val="both"/>
        <w:rPr>
          <w:sz w:val="24"/>
        </w:rPr>
      </w:pPr>
      <w:r>
        <w:rPr>
          <w:sz w:val="24"/>
        </w:rPr>
        <w:t xml:space="preserve">A szeméttároló konténereket hetente egy alkalommal ürítik (2 db nagy zöld konténer). A konténerek utcára való ki és visszahelyezése a hirdetőtáblán kifüggesztett név szerinti beosztás alapján történik. A szeméttároló konténerekbe kizárólag háztartási szemét kerülhet bekötött szemeteszsákban. Nem háztartási szemét: (elhasznált berendezés, bútorok, nagyobb tárgyak, felújítás során keletkezett törmelék) ezek elszállításáról a lakás használója köteles gondoskodni. A nagyobb karton dobozokat össze kell darabolni, hogy a konténerbe elférjen.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műanyag palackokat szelektíven (vizes, szörpös, mosószeres, stb.) összenyomva, lapítva a háztartási szeméttől elválasztva, külön a kék színű sárga fedelű kukában kell gyűjteni. Ennek </w:t>
      </w:r>
      <w:proofErr w:type="gramStart"/>
      <w:r>
        <w:rPr>
          <w:sz w:val="24"/>
        </w:rPr>
        <w:t>az</w:t>
      </w:r>
      <w:proofErr w:type="gramEnd"/>
      <w:r>
        <w:rPr>
          <w:sz w:val="24"/>
        </w:rPr>
        <w:t xml:space="preserve"> elszállítását minden hónapban egyszer</w:t>
      </w:r>
      <w:r>
        <w:rPr>
          <w:spacing w:val="1"/>
          <w:sz w:val="24"/>
        </w:rPr>
        <w:t xml:space="preserve"> </w:t>
      </w:r>
      <w:r>
        <w:rPr>
          <w:sz w:val="24"/>
        </w:rPr>
        <w:t>végzik.</w:t>
      </w:r>
    </w:p>
    <w:p w:rsidR="00FA2C95" w:rsidRDefault="00FA2C95" w:rsidP="00FA2C95">
      <w:pPr>
        <w:pStyle w:val="Listaszerbekezds"/>
        <w:numPr>
          <w:ilvl w:val="0"/>
          <w:numId w:val="14"/>
        </w:numPr>
        <w:tabs>
          <w:tab w:val="left" w:pos="476"/>
        </w:tabs>
        <w:spacing w:before="1"/>
        <w:ind w:right="112" w:hanging="406"/>
        <w:jc w:val="both"/>
        <w:rPr>
          <w:sz w:val="24"/>
        </w:rPr>
      </w:pPr>
      <w:r>
        <w:rPr>
          <w:sz w:val="24"/>
        </w:rPr>
        <w:t>A meghibásodásokat a tulajdonostársak jelzik a megbízott személy - közös képviselő - felé, aki a Lakszöv bevonásával gondoskodik azok javíttatásáról. A javítások, karbantartások</w:t>
      </w:r>
      <w:r>
        <w:rPr>
          <w:spacing w:val="-39"/>
          <w:sz w:val="24"/>
        </w:rPr>
        <w:t xml:space="preserve"> </w:t>
      </w:r>
      <w:r>
        <w:rPr>
          <w:sz w:val="24"/>
        </w:rPr>
        <w:t xml:space="preserve">ellenőrzése is a közös képviselő feladata. A közös képviselő figyelemmel kíséri a tűzvédelmi szabályok betartását, a ház műszaki állapotát és valamennyi meghibásodást. A szükséges intézkedés megtétele érdekében értesíti a hatóságot, illetve a Lakszöv útján megrendeli </w:t>
      </w:r>
      <w:proofErr w:type="gramStart"/>
      <w:r>
        <w:rPr>
          <w:sz w:val="24"/>
        </w:rPr>
        <w:t>az</w:t>
      </w:r>
      <w:proofErr w:type="gramEnd"/>
      <w:r>
        <w:rPr>
          <w:sz w:val="24"/>
        </w:rPr>
        <w:t xml:space="preserve"> elvégzendő feladatokat.</w:t>
      </w:r>
    </w:p>
    <w:p w:rsidR="00FA2C95" w:rsidRDefault="00FA2C95" w:rsidP="00FA2C95">
      <w:pPr>
        <w:pStyle w:val="Listaszerbekezds"/>
        <w:numPr>
          <w:ilvl w:val="0"/>
          <w:numId w:val="14"/>
        </w:numPr>
        <w:tabs>
          <w:tab w:val="left" w:pos="624"/>
        </w:tabs>
        <w:ind w:right="120" w:hanging="406"/>
        <w:jc w:val="both"/>
        <w:rPr>
          <w:sz w:val="24"/>
        </w:rPr>
      </w:pPr>
      <w:r>
        <w:rPr>
          <w:spacing w:val="-4"/>
          <w:sz w:val="24"/>
        </w:rPr>
        <w:t>Valamennyi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tulajdonos közös érdeke és kötelezettsége </w:t>
      </w:r>
      <w:proofErr w:type="gramStart"/>
      <w:r>
        <w:rPr>
          <w:sz w:val="24"/>
        </w:rPr>
        <w:t>az</w:t>
      </w:r>
      <w:proofErr w:type="gramEnd"/>
      <w:r>
        <w:rPr>
          <w:sz w:val="24"/>
        </w:rPr>
        <w:t xml:space="preserve"> épület közös részeinek és helyiségeinek, valamint az általa használt külön tulajdon rendeltetésszerű</w:t>
      </w:r>
      <w:r>
        <w:rPr>
          <w:spacing w:val="-9"/>
          <w:sz w:val="24"/>
        </w:rPr>
        <w:t xml:space="preserve"> </w:t>
      </w:r>
      <w:r>
        <w:rPr>
          <w:sz w:val="24"/>
        </w:rPr>
        <w:t>használata.</w:t>
      </w:r>
    </w:p>
    <w:p w:rsidR="00FA2C95" w:rsidRDefault="00FA2C95" w:rsidP="00FA2C95">
      <w:pPr>
        <w:jc w:val="both"/>
        <w:rPr>
          <w:sz w:val="24"/>
        </w:rPr>
        <w:sectPr w:rsidR="00FA2C95" w:rsidSect="00FA2C95">
          <w:footerReference w:type="default" r:id="rId9"/>
          <w:pgSz w:w="11900" w:h="16840"/>
          <w:pgMar w:top="1060" w:right="840" w:bottom="1400" w:left="1220" w:header="708" w:footer="1202" w:gutter="0"/>
          <w:pgNumType w:start="1"/>
          <w:cols w:space="708"/>
        </w:sectPr>
      </w:pPr>
    </w:p>
    <w:p w:rsidR="00FA2C95" w:rsidRDefault="00FA2C95" w:rsidP="00FA2C95">
      <w:pPr>
        <w:pStyle w:val="Szvegtrzs"/>
        <w:spacing w:before="74"/>
        <w:ind w:hanging="11"/>
      </w:pPr>
      <w:r>
        <w:t>Mindenki köteles a megbízott személynek – közös képviselőnek – bejelenteni a tudomására jutott, a ház üzemeltetésével kapcsolatos üzemzavart, rendellenességet.</w:t>
      </w:r>
    </w:p>
    <w:p w:rsidR="00FA2C95" w:rsidRDefault="00FA2C95" w:rsidP="00FA2C95">
      <w:pPr>
        <w:pStyle w:val="Szvegtrzs"/>
        <w:ind w:right="74"/>
      </w:pPr>
      <w:r>
        <w:t>Vagyonvédelmi szempontból minden bejövő és kimenő lakónak a főbejárati ajtót és a kapukat be kell zárni!</w:t>
      </w:r>
    </w:p>
    <w:p w:rsidR="00FA2C95" w:rsidRDefault="00FA2C95" w:rsidP="00FA2C95">
      <w:pPr>
        <w:pStyle w:val="Szvegtrzs"/>
      </w:pPr>
      <w:r>
        <w:t>Ismeretlen személyeket a házba beengedni tilos!</w:t>
      </w:r>
    </w:p>
    <w:p w:rsidR="00FA2C95" w:rsidRDefault="00FA2C95" w:rsidP="00FA2C95">
      <w:pPr>
        <w:pStyle w:val="Szvegtrzs"/>
      </w:pPr>
      <w:r>
        <w:t>Az ajtónyitó kódot illetéktelen személynek megadni TILOS</w:t>
      </w:r>
      <w:proofErr w:type="gramStart"/>
      <w:r>
        <w:t>!!!</w:t>
      </w:r>
      <w:proofErr w:type="gramEnd"/>
    </w:p>
    <w:p w:rsidR="00FA2C95" w:rsidRDefault="00FA2C95" w:rsidP="00FA2C95">
      <w:pPr>
        <w:pStyle w:val="Szvegtrzs"/>
      </w:pPr>
      <w:r>
        <w:t>A szolgáltatást végző személyt (szerelőt, stb.) csak a címzettek engedhetik be!</w:t>
      </w:r>
    </w:p>
    <w:p w:rsidR="00FA2C95" w:rsidRDefault="00FA2C95" w:rsidP="00FA2C95">
      <w:pPr>
        <w:pStyle w:val="Szvegtrzs"/>
        <w:ind w:right="111"/>
      </w:pPr>
      <w:r>
        <w:t>A társasházban lakó tulajdonos lakásának bérbadása során, be kell jelentenie a Lakszöv-nek, ha a bérlő fogja fizetni a közös költséget. Minden esetben a tulajdonos felel bérlőiért, hogy a HÁZIREND-et betartsák. Esetleges károkozás kapcsán teljes körű anyagi felelősséggel tartozik a társasház felé.</w:t>
      </w:r>
    </w:p>
    <w:p w:rsidR="00FA2C95" w:rsidRDefault="00FA2C95" w:rsidP="00FA2C95">
      <w:pPr>
        <w:pStyle w:val="Szvegtrzs"/>
        <w:ind w:right="111"/>
      </w:pPr>
      <w:r>
        <w:t>WC kagylóba, mosdóba, mosogatóba dugulásveszély miatt TILOS zsíros, olajos folyadékot önteni</w:t>
      </w:r>
      <w:proofErr w:type="gramStart"/>
      <w:r>
        <w:t>!!!</w:t>
      </w:r>
      <w:proofErr w:type="gramEnd"/>
      <w:r>
        <w:t xml:space="preserve"> A lakásokban keletkezett illatok szellőztetése a közös folyosóra nyíló ajtón keresztül tilos. A szellőztetést a szabadba nyíló ajtókon, ablakokon keresztül kell elvégezni.</w:t>
      </w:r>
    </w:p>
    <w:p w:rsidR="00FA2C95" w:rsidRDefault="00FA2C95" w:rsidP="00FA2C95">
      <w:pPr>
        <w:pStyle w:val="Szvegtrzs"/>
      </w:pPr>
      <w:r>
        <w:t>Klímaberendezések, tetőantennák, plakátok felszerelése a ház lakóinak előzetes egyeztetése alapján végezhető.</w:t>
      </w:r>
    </w:p>
    <w:p w:rsidR="00FA2C95" w:rsidRDefault="00FA2C95" w:rsidP="00FA2C95">
      <w:pPr>
        <w:pStyle w:val="Szvegtrzs"/>
      </w:pPr>
      <w:r>
        <w:t xml:space="preserve">Nyáron vihar, zivatar esetén az </w:t>
      </w:r>
      <w:proofErr w:type="gramStart"/>
      <w:r>
        <w:t>otthon tartózkodók</w:t>
      </w:r>
      <w:proofErr w:type="gramEnd"/>
      <w:r>
        <w:t xml:space="preserve"> gondoskodjanak a közös helyiségek ablakainak bezárásáról.</w:t>
      </w:r>
    </w:p>
    <w:p w:rsidR="00FA2C95" w:rsidRDefault="00FA2C95" w:rsidP="00FA2C95">
      <w:pPr>
        <w:pStyle w:val="Szvegtrzs"/>
      </w:pPr>
      <w:r>
        <w:t>A mindenkori tulajdonos köteles a közös képviselőnek (Lakszöv.-nek) az ingatlan eladását bejelenteni!</w:t>
      </w:r>
    </w:p>
    <w:p w:rsidR="00FA2C95" w:rsidRDefault="00FA2C95" w:rsidP="00FA2C95">
      <w:pPr>
        <w:pStyle w:val="Listaszerbekezds"/>
        <w:numPr>
          <w:ilvl w:val="0"/>
          <w:numId w:val="14"/>
        </w:numPr>
        <w:tabs>
          <w:tab w:val="left" w:pos="404"/>
        </w:tabs>
        <w:ind w:right="109" w:hanging="406"/>
        <w:jc w:val="both"/>
        <w:rPr>
          <w:sz w:val="24"/>
        </w:rPr>
      </w:pPr>
      <w:r>
        <w:rPr>
          <w:sz w:val="24"/>
        </w:rPr>
        <w:t xml:space="preserve">Tűz és egyéb károk megelőzése, mindenkinek kötelessége. Tűz és robbanásveszélyes anyagokat, gyúlékony anyagokat, üzemanyagot a lakásban, közös használatú helyiségekben, illetve a társasház területén tárolni ideiglenes jelleggel </w:t>
      </w:r>
      <w:proofErr w:type="gramStart"/>
      <w:r>
        <w:rPr>
          <w:sz w:val="24"/>
        </w:rPr>
        <w:t>sem</w:t>
      </w:r>
      <w:proofErr w:type="gramEnd"/>
      <w:r>
        <w:rPr>
          <w:sz w:val="24"/>
        </w:rPr>
        <w:t xml:space="preserve"> lehet,</w:t>
      </w:r>
      <w:r>
        <w:rPr>
          <w:spacing w:val="-1"/>
          <w:sz w:val="24"/>
        </w:rPr>
        <w:t xml:space="preserve"> </w:t>
      </w:r>
      <w:r>
        <w:rPr>
          <w:sz w:val="24"/>
        </w:rPr>
        <w:t>tilos.</w:t>
      </w:r>
    </w:p>
    <w:p w:rsidR="00FA2C95" w:rsidRDefault="00FA2C95" w:rsidP="00FA2C95">
      <w:pPr>
        <w:pStyle w:val="Szvegtrzs"/>
      </w:pPr>
      <w:r>
        <w:t>A tűzrendészeti szabályokat be kell tartani!</w:t>
      </w:r>
    </w:p>
    <w:p w:rsidR="00FA2C95" w:rsidRDefault="00FA2C95" w:rsidP="00FA2C95">
      <w:pPr>
        <w:pStyle w:val="Listaszerbekezds"/>
        <w:numPr>
          <w:ilvl w:val="0"/>
          <w:numId w:val="14"/>
        </w:numPr>
        <w:tabs>
          <w:tab w:val="left" w:pos="450"/>
        </w:tabs>
        <w:ind w:right="116" w:hanging="406"/>
        <w:jc w:val="both"/>
        <w:rPr>
          <w:sz w:val="24"/>
        </w:rPr>
      </w:pPr>
      <w:r>
        <w:rPr>
          <w:sz w:val="24"/>
        </w:rPr>
        <w:t xml:space="preserve">A régi használaton kívül helyezett tárgyak, lomok ideiglenesen </w:t>
      </w:r>
      <w:proofErr w:type="gramStart"/>
      <w:r>
        <w:rPr>
          <w:sz w:val="24"/>
        </w:rPr>
        <w:t>sem</w:t>
      </w:r>
      <w:proofErr w:type="gramEnd"/>
      <w:r>
        <w:rPr>
          <w:sz w:val="24"/>
        </w:rPr>
        <w:t xml:space="preserve"> tarthatók a külön tulajdonon kívül a lépcsőházban, folyosón. A felesleges holmikat, tárgyakat </w:t>
      </w:r>
      <w:proofErr w:type="gramStart"/>
      <w:r>
        <w:rPr>
          <w:sz w:val="24"/>
        </w:rPr>
        <w:t>az</w:t>
      </w:r>
      <w:proofErr w:type="gramEnd"/>
      <w:r>
        <w:rPr>
          <w:sz w:val="24"/>
        </w:rPr>
        <w:t xml:space="preserve"> évente egy alkalommal meghirdetett lomtalanításkor kell a lakóknak az arra kijelölt helyre kitenni. A lomtalanítás időpontja kifüggesztésre kerül a</w:t>
      </w:r>
      <w:r>
        <w:rPr>
          <w:spacing w:val="-1"/>
          <w:sz w:val="24"/>
        </w:rPr>
        <w:t xml:space="preserve"> </w:t>
      </w:r>
      <w:r>
        <w:rPr>
          <w:sz w:val="24"/>
        </w:rPr>
        <w:t>hirdetőtáblán!</w:t>
      </w:r>
    </w:p>
    <w:p w:rsidR="00FA2C95" w:rsidRDefault="00FA2C95" w:rsidP="00FA2C95">
      <w:pPr>
        <w:pStyle w:val="Listaszerbekezds"/>
        <w:numPr>
          <w:ilvl w:val="0"/>
          <w:numId w:val="14"/>
        </w:numPr>
        <w:tabs>
          <w:tab w:val="left" w:pos="454"/>
        </w:tabs>
        <w:ind w:right="109" w:hanging="406"/>
        <w:jc w:val="both"/>
        <w:rPr>
          <w:sz w:val="24"/>
        </w:rPr>
      </w:pPr>
      <w:r>
        <w:rPr>
          <w:sz w:val="24"/>
        </w:rPr>
        <w:t xml:space="preserve">A külön tulajdon, vagy a közös tulajdon felújítása során keletkező építkezési törmelék bekötött szájú zsákban, a csövek, csapok, szaniterek, stb. </w:t>
      </w:r>
      <w:proofErr w:type="gramStart"/>
      <w:r>
        <w:rPr>
          <w:sz w:val="24"/>
        </w:rPr>
        <w:t>kulturált</w:t>
      </w:r>
      <w:proofErr w:type="gramEnd"/>
      <w:r>
        <w:rPr>
          <w:sz w:val="24"/>
        </w:rPr>
        <w:t xml:space="preserve"> módon és ideiglenesen maximum két- három hétig tárolhatók a közös képviselő által előzetesen engedélyezett és kijelölt területen, ezt követően pedig az építtető saját költségén köteles elszállíttatni a házból, ill.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kijelölt</w:t>
      </w:r>
      <w:r>
        <w:rPr>
          <w:spacing w:val="-28"/>
          <w:sz w:val="24"/>
        </w:rPr>
        <w:t xml:space="preserve"> </w:t>
      </w:r>
      <w:r>
        <w:rPr>
          <w:sz w:val="24"/>
        </w:rPr>
        <w:t>területről.</w:t>
      </w:r>
    </w:p>
    <w:p w:rsidR="00FA2C95" w:rsidRDefault="00FA2C95" w:rsidP="00FA2C95">
      <w:pPr>
        <w:pStyle w:val="Listaszerbekezds"/>
        <w:numPr>
          <w:ilvl w:val="0"/>
          <w:numId w:val="14"/>
        </w:numPr>
        <w:tabs>
          <w:tab w:val="left" w:pos="470"/>
        </w:tabs>
        <w:ind w:right="107" w:hanging="406"/>
        <w:jc w:val="both"/>
        <w:rPr>
          <w:sz w:val="24"/>
        </w:rPr>
      </w:pPr>
      <w:proofErr w:type="gramStart"/>
      <w:r>
        <w:rPr>
          <w:sz w:val="24"/>
        </w:rPr>
        <w:t>Az</w:t>
      </w:r>
      <w:proofErr w:type="gramEnd"/>
      <w:r>
        <w:rPr>
          <w:sz w:val="24"/>
        </w:rPr>
        <w:t xml:space="preserve"> épületből tárgyat, hulladékot kidobni, folyadékot kiönteni tilos. </w:t>
      </w:r>
      <w:proofErr w:type="gramStart"/>
      <w:r>
        <w:rPr>
          <w:sz w:val="24"/>
        </w:rPr>
        <w:t>Az</w:t>
      </w:r>
      <w:proofErr w:type="gramEnd"/>
      <w:r>
        <w:rPr>
          <w:sz w:val="24"/>
        </w:rPr>
        <w:t xml:space="preserve"> udvaron, lépcsőházban, virágot elhelyezni csak megfelelő ápolással, mások jogos érdekének sérelme nélkül, mások zavarása nélkül lehetséges, továbbá a tűzvédelmi szabályok</w:t>
      </w:r>
      <w:r>
        <w:rPr>
          <w:spacing w:val="-6"/>
          <w:sz w:val="24"/>
        </w:rPr>
        <w:t xml:space="preserve"> </w:t>
      </w:r>
      <w:r>
        <w:rPr>
          <w:sz w:val="24"/>
        </w:rPr>
        <w:t>betartásával.</w:t>
      </w:r>
    </w:p>
    <w:p w:rsidR="00FA2C95" w:rsidRDefault="00FA2C95" w:rsidP="00FA2C95">
      <w:pPr>
        <w:pStyle w:val="Listaszerbekezds"/>
        <w:numPr>
          <w:ilvl w:val="0"/>
          <w:numId w:val="14"/>
        </w:numPr>
        <w:tabs>
          <w:tab w:val="left" w:pos="838"/>
        </w:tabs>
        <w:ind w:right="110" w:hanging="406"/>
        <w:jc w:val="both"/>
        <w:rPr>
          <w:sz w:val="24"/>
        </w:rPr>
      </w:pPr>
      <w:r>
        <w:rPr>
          <w:sz w:val="24"/>
        </w:rPr>
        <w:t xml:space="preserve">Virágcserepet, virágládát, egyéb erre a célra szolgáló dísztárgyat csak megfelelően, biztonságosan rögzített módon lehet elhelyezni </w:t>
      </w:r>
      <w:r>
        <w:rPr>
          <w:spacing w:val="-5"/>
          <w:sz w:val="24"/>
        </w:rPr>
        <w:t xml:space="preserve">úgy, </w:t>
      </w:r>
      <w:r>
        <w:rPr>
          <w:sz w:val="24"/>
        </w:rPr>
        <w:t xml:space="preserve">hogy </w:t>
      </w:r>
      <w:proofErr w:type="gramStart"/>
      <w:r>
        <w:rPr>
          <w:sz w:val="24"/>
        </w:rPr>
        <w:t>az</w:t>
      </w:r>
      <w:proofErr w:type="gramEnd"/>
      <w:r>
        <w:rPr>
          <w:sz w:val="24"/>
        </w:rPr>
        <w:t xml:space="preserve"> mások egészségét, életét, személyi és vagyonbiztonságát ne</w:t>
      </w:r>
      <w:r>
        <w:rPr>
          <w:spacing w:val="-1"/>
          <w:sz w:val="24"/>
        </w:rPr>
        <w:t xml:space="preserve"> </w:t>
      </w:r>
      <w:r>
        <w:rPr>
          <w:sz w:val="24"/>
        </w:rPr>
        <w:t>veszélyeztesse.</w:t>
      </w:r>
    </w:p>
    <w:p w:rsidR="00FA2C95" w:rsidRDefault="00FA2C95" w:rsidP="00FA2C95">
      <w:pPr>
        <w:pStyle w:val="Listaszerbekezds"/>
        <w:numPr>
          <w:ilvl w:val="0"/>
          <w:numId w:val="14"/>
        </w:numPr>
        <w:tabs>
          <w:tab w:val="left" w:pos="496"/>
        </w:tabs>
        <w:spacing w:before="1"/>
        <w:ind w:right="109" w:hanging="406"/>
        <w:jc w:val="both"/>
        <w:rPr>
          <w:sz w:val="24"/>
        </w:rPr>
      </w:pPr>
      <w:r>
        <w:rPr>
          <w:sz w:val="24"/>
        </w:rPr>
        <w:t xml:space="preserve">A folyosón robogót, motorkerékpárt tárolni tilos. Kerékpárt tárolni a közös biciklitárolóban lehet. A tárolók ajtaját folyamatosan zárva kell tartani. A társasház tárolóiban benzin, gáz és más tűzveszélyes anyaggal üzemelő jármű tárolása tilos. A társasház </w:t>
      </w:r>
      <w:proofErr w:type="gramStart"/>
      <w:r>
        <w:rPr>
          <w:sz w:val="24"/>
        </w:rPr>
        <w:t>az</w:t>
      </w:r>
      <w:proofErr w:type="gramEnd"/>
      <w:r>
        <w:rPr>
          <w:sz w:val="24"/>
        </w:rPr>
        <w:t xml:space="preserve"> erre a célra kijelölt helyiségekben tartott tárgyakért, kerékpárokért felelősséget nem</w:t>
      </w:r>
      <w:r>
        <w:rPr>
          <w:spacing w:val="-5"/>
          <w:sz w:val="24"/>
        </w:rPr>
        <w:t xml:space="preserve"> </w:t>
      </w:r>
      <w:r>
        <w:rPr>
          <w:sz w:val="24"/>
        </w:rPr>
        <w:t>vállal.</w:t>
      </w:r>
    </w:p>
    <w:p w:rsidR="00FA2C95" w:rsidRDefault="00FA2C95" w:rsidP="00FA2C95">
      <w:pPr>
        <w:pStyle w:val="Listaszerbekezds"/>
        <w:numPr>
          <w:ilvl w:val="0"/>
          <w:numId w:val="14"/>
        </w:numPr>
        <w:tabs>
          <w:tab w:val="left" w:pos="548"/>
        </w:tabs>
        <w:ind w:right="117" w:hanging="406"/>
        <w:jc w:val="both"/>
        <w:rPr>
          <w:sz w:val="24"/>
        </w:rPr>
      </w:pPr>
      <w:r>
        <w:rPr>
          <w:sz w:val="24"/>
        </w:rPr>
        <w:t>A közös használatra szolgáló helyiségeket a használat idején kívül zárva kell tartani. A közös használatra szolgáló területek csak rendeltetésüknek megfelelően</w:t>
      </w:r>
      <w:r>
        <w:rPr>
          <w:spacing w:val="-1"/>
          <w:sz w:val="24"/>
        </w:rPr>
        <w:t xml:space="preserve"> </w:t>
      </w:r>
      <w:r>
        <w:rPr>
          <w:sz w:val="24"/>
        </w:rPr>
        <w:t>használhatók.</w:t>
      </w:r>
    </w:p>
    <w:p w:rsidR="00FA2C95" w:rsidRDefault="00FA2C95" w:rsidP="00FA2C95">
      <w:pPr>
        <w:pStyle w:val="Listaszerbekezds"/>
        <w:numPr>
          <w:ilvl w:val="0"/>
          <w:numId w:val="14"/>
        </w:numPr>
        <w:tabs>
          <w:tab w:val="left" w:pos="460"/>
        </w:tabs>
        <w:ind w:right="109" w:hanging="406"/>
        <w:jc w:val="both"/>
        <w:rPr>
          <w:sz w:val="24"/>
        </w:rPr>
      </w:pPr>
      <w:r>
        <w:rPr>
          <w:sz w:val="24"/>
        </w:rPr>
        <w:t xml:space="preserve">A lakóépület közös használatra szolgáló helyiségeiben és területein állatot tartani tilos. A külön tulajdonú lakásban állatot tartani csak a mindenkor hatályos, állatok tartásáról szóló önkormányzati rendelet és a társasház házirendjének szabályai szerint szabad. Birtokháborítást követ el, aki megszegi a közösségi együttélés alapvető szabályait (házi kedvencük által okozott zaj, szagártalom, ill. egyéb szennyezés). Kóbor állatot, valamint madarat </w:t>
      </w:r>
      <w:proofErr w:type="gramStart"/>
      <w:r>
        <w:rPr>
          <w:sz w:val="24"/>
        </w:rPr>
        <w:t>az</w:t>
      </w:r>
      <w:proofErr w:type="gramEnd"/>
      <w:r>
        <w:rPr>
          <w:sz w:val="24"/>
        </w:rPr>
        <w:t xml:space="preserve"> épületbe, az épülethez szoktatni</w:t>
      </w:r>
      <w:r>
        <w:rPr>
          <w:spacing w:val="-1"/>
          <w:sz w:val="24"/>
        </w:rPr>
        <w:t xml:space="preserve"> </w:t>
      </w:r>
      <w:r>
        <w:rPr>
          <w:sz w:val="24"/>
        </w:rPr>
        <w:t>tilos.</w:t>
      </w:r>
    </w:p>
    <w:p w:rsidR="00FA2C95" w:rsidRDefault="00FA2C95" w:rsidP="00FA2C95">
      <w:pPr>
        <w:tabs>
          <w:tab w:val="left" w:pos="460"/>
        </w:tabs>
        <w:ind w:right="109"/>
        <w:jc w:val="both"/>
        <w:rPr>
          <w:sz w:val="24"/>
        </w:rPr>
      </w:pPr>
    </w:p>
    <w:p w:rsidR="00FA2C95" w:rsidRDefault="00FA2C95" w:rsidP="00FA2C95">
      <w:pPr>
        <w:pStyle w:val="Szvegtrzs"/>
        <w:spacing w:before="74"/>
        <w:ind w:right="109"/>
      </w:pPr>
      <w:r>
        <w:t xml:space="preserve">A madarakat az ablakon, folyosón kidobált élelmiszerrel és ételmaradékkal etetni szigorúan tilos. Tilos továbbá úgy etetni, hogy az mások lakásának ablak párkányának szennyezését okozza. A </w:t>
      </w:r>
      <w:proofErr w:type="gramStart"/>
      <w:r>
        <w:t>külön tulajdonú</w:t>
      </w:r>
      <w:proofErr w:type="gramEnd"/>
      <w:r>
        <w:t xml:space="preserve"> lakásban tartott állat által a közös területen okozott szennyeződést az állat gondozója haladéktalanul köteles feltakarítani.</w:t>
      </w:r>
    </w:p>
    <w:p w:rsidR="00FA2C95" w:rsidRDefault="00FA2C95" w:rsidP="00FA2C95">
      <w:pPr>
        <w:pStyle w:val="Listaszerbekezds"/>
        <w:numPr>
          <w:ilvl w:val="0"/>
          <w:numId w:val="14"/>
        </w:numPr>
        <w:tabs>
          <w:tab w:val="left" w:pos="474"/>
        </w:tabs>
        <w:ind w:right="116"/>
        <w:jc w:val="both"/>
        <w:rPr>
          <w:sz w:val="24"/>
        </w:rPr>
      </w:pPr>
      <w:r>
        <w:rPr>
          <w:sz w:val="24"/>
        </w:rPr>
        <w:t xml:space="preserve">A kutyák épületen belüli vezetése – kistestű állatok esetében - póráz használatával történhet. Egyebekben </w:t>
      </w:r>
      <w:proofErr w:type="gramStart"/>
      <w:r>
        <w:rPr>
          <w:sz w:val="24"/>
        </w:rPr>
        <w:t>az</w:t>
      </w:r>
      <w:proofErr w:type="gramEnd"/>
      <w:r>
        <w:rPr>
          <w:sz w:val="24"/>
        </w:rPr>
        <w:t xml:space="preserve"> állattartás rendjére az önkormányzati rendelet szabályai szerint kell</w:t>
      </w:r>
      <w:r>
        <w:rPr>
          <w:spacing w:val="-16"/>
          <w:sz w:val="24"/>
        </w:rPr>
        <w:t xml:space="preserve"> </w:t>
      </w:r>
      <w:r>
        <w:rPr>
          <w:sz w:val="24"/>
        </w:rPr>
        <w:t>eljárni.</w:t>
      </w:r>
    </w:p>
    <w:p w:rsidR="00FA2C95" w:rsidRDefault="00FA2C95" w:rsidP="00FA2C95">
      <w:pPr>
        <w:pStyle w:val="Listaszerbekezds"/>
        <w:numPr>
          <w:ilvl w:val="0"/>
          <w:numId w:val="14"/>
        </w:numPr>
        <w:tabs>
          <w:tab w:val="left" w:pos="494"/>
        </w:tabs>
        <w:ind w:right="114"/>
        <w:jc w:val="both"/>
        <w:rPr>
          <w:sz w:val="24"/>
        </w:rPr>
      </w:pPr>
      <w:r>
        <w:rPr>
          <w:sz w:val="24"/>
        </w:rPr>
        <w:t xml:space="preserve">A lakóépület házirendje a társasház szervezeti és működési szabályzata részét képezi, azzal egyidejűleg lép hatályba, módosítására a szervezeti és működési szabályzat módosítására vonatkozó szabályok </w:t>
      </w:r>
      <w:proofErr w:type="gramStart"/>
      <w:r>
        <w:rPr>
          <w:sz w:val="24"/>
        </w:rPr>
        <w:t>az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irányadók.</w:t>
      </w:r>
    </w:p>
    <w:p w:rsidR="00FA2C95" w:rsidRDefault="00FA2C95" w:rsidP="00FA2C95">
      <w:pPr>
        <w:pStyle w:val="Listaszerbekezds"/>
        <w:numPr>
          <w:ilvl w:val="0"/>
          <w:numId w:val="14"/>
        </w:numPr>
        <w:tabs>
          <w:tab w:val="left" w:pos="456"/>
        </w:tabs>
        <w:ind w:right="115"/>
        <w:jc w:val="both"/>
        <w:rPr>
          <w:sz w:val="24"/>
        </w:rPr>
      </w:pPr>
      <w:r>
        <w:rPr>
          <w:sz w:val="24"/>
        </w:rPr>
        <w:t>A házirend szabályai értelemszerűen kötelezőek a tulajdonostársakra, a külön tulajdonú lakások és helyiségek bérlőire, használóira, haszonélvezőire, vendégeire is.</w:t>
      </w:r>
    </w:p>
    <w:p w:rsidR="00FA2C95" w:rsidRDefault="00FA2C95" w:rsidP="00FA2C95">
      <w:pPr>
        <w:pStyle w:val="Listaszerbekezds"/>
        <w:numPr>
          <w:ilvl w:val="0"/>
          <w:numId w:val="14"/>
        </w:numPr>
        <w:tabs>
          <w:tab w:val="left" w:pos="460"/>
        </w:tabs>
        <w:ind w:right="116"/>
        <w:jc w:val="both"/>
        <w:rPr>
          <w:sz w:val="24"/>
        </w:rPr>
      </w:pPr>
      <w:r>
        <w:rPr>
          <w:sz w:val="24"/>
        </w:rPr>
        <w:t>A közös képviselő köteles a házirend egy példányát a társasház hirdetőtáblájára, mindenki által jól látható helyre és módon</w:t>
      </w:r>
      <w:r>
        <w:rPr>
          <w:spacing w:val="-2"/>
          <w:sz w:val="24"/>
        </w:rPr>
        <w:t xml:space="preserve"> </w:t>
      </w:r>
      <w:r>
        <w:rPr>
          <w:sz w:val="24"/>
        </w:rPr>
        <w:t>kifüggeszteni.</w:t>
      </w:r>
    </w:p>
    <w:p w:rsidR="00FA2C95" w:rsidRDefault="00FA2C95" w:rsidP="00FA2C95">
      <w:pPr>
        <w:pStyle w:val="Szvegtrzs"/>
      </w:pPr>
    </w:p>
    <w:p w:rsidR="00FA2C95" w:rsidRDefault="00FA2C95" w:rsidP="00FA2C95">
      <w:pPr>
        <w:pStyle w:val="Szvegtrzs"/>
        <w:ind w:left="118" w:right="111"/>
      </w:pPr>
      <w:r>
        <w:t>Jelen Házirendben nem szabályozott kérdésekben az Alapító Okirat, a Szervezeti és Működési Szabályzat, valamint a Társasházakról szóló 2003. évi CXXXIII. törvény rendelkezései az irányadóak.</w:t>
      </w:r>
    </w:p>
    <w:p w:rsidR="00FA2C95" w:rsidRDefault="00FA2C95" w:rsidP="00FA2C95">
      <w:pPr>
        <w:pStyle w:val="Szvegtrzs"/>
        <w:rPr>
          <w:sz w:val="26"/>
        </w:rPr>
      </w:pPr>
    </w:p>
    <w:p w:rsidR="00FA2C95" w:rsidRDefault="00FA2C95" w:rsidP="00FA2C95">
      <w:pPr>
        <w:pStyle w:val="Szvegtrzs"/>
      </w:pPr>
    </w:p>
    <w:p w:rsidR="00FA2C95" w:rsidRDefault="00FA2C95" w:rsidP="00FA2C95">
      <w:pPr>
        <w:pStyle w:val="Szvegtrzs"/>
        <w:ind w:left="118"/>
      </w:pPr>
      <w:r>
        <w:t xml:space="preserve">Tiszavasvári, 2017. </w:t>
      </w:r>
      <w:proofErr w:type="gramStart"/>
      <w:r>
        <w:t>december …</w:t>
      </w:r>
      <w:proofErr w:type="gramEnd"/>
      <w:r>
        <w:t>...</w:t>
      </w:r>
    </w:p>
    <w:p w:rsidR="00FA2C95" w:rsidRPr="00FA2C95" w:rsidRDefault="00FA2C95" w:rsidP="00FA2C95">
      <w:pPr>
        <w:widowControl w:val="0"/>
        <w:autoSpaceDE w:val="0"/>
        <w:autoSpaceDN w:val="0"/>
        <w:spacing w:after="0" w:line="240" w:lineRule="auto"/>
        <w:ind w:left="2243"/>
        <w:rPr>
          <w:rFonts w:ascii="Times New Roman" w:eastAsia="Arial Narrow" w:hAnsi="Times New Roman" w:cs="Times New Roman"/>
          <w:sz w:val="24"/>
          <w:szCs w:val="24"/>
          <w:lang w:eastAsia="hu-HU" w:bidi="hu-HU"/>
        </w:rPr>
      </w:pPr>
    </w:p>
    <w:p w:rsidR="00FA2C95" w:rsidRDefault="00FA2C95" w:rsidP="00FA2C95"/>
    <w:p w:rsidR="00FA2C95" w:rsidRPr="00FA2C95" w:rsidRDefault="00FA2C95" w:rsidP="00FA2C95">
      <w:pPr>
        <w:tabs>
          <w:tab w:val="left" w:pos="460"/>
        </w:tabs>
        <w:ind w:right="109"/>
        <w:jc w:val="both"/>
        <w:rPr>
          <w:sz w:val="24"/>
        </w:rPr>
        <w:sectPr w:rsidR="00FA2C95" w:rsidRPr="00FA2C95">
          <w:pgSz w:w="11900" w:h="16840"/>
          <w:pgMar w:top="1060" w:right="840" w:bottom="1400" w:left="1220" w:header="0" w:footer="1202" w:gutter="0"/>
          <w:cols w:space="708"/>
        </w:sectPr>
      </w:pPr>
    </w:p>
    <w:p w:rsidR="00FA2C95" w:rsidRDefault="00FA2C95" w:rsidP="00FA2C95"/>
    <w:p w:rsidR="00FA2C95" w:rsidRDefault="00FA2C95" w:rsidP="00FA2C95"/>
    <w:p w:rsidR="00FA2C95" w:rsidRDefault="00FA2C95" w:rsidP="00FA2C95"/>
    <w:p w:rsidR="00FA2C95" w:rsidRDefault="00FA2C95"/>
    <w:p w:rsidR="00FA2C95" w:rsidRDefault="00FA2C95"/>
    <w:p w:rsidR="00FA2C95" w:rsidRDefault="00FA2C95"/>
    <w:p w:rsidR="00FA2C95" w:rsidRDefault="00FA2C95"/>
    <w:p w:rsidR="00FA2C95" w:rsidRDefault="00FA2C95"/>
    <w:p w:rsidR="00FA2C95" w:rsidRDefault="00FA2C95"/>
    <w:p w:rsidR="00FA2C95" w:rsidRDefault="00FA2C95"/>
    <w:p w:rsidR="00FA2C95" w:rsidRDefault="00FA2C95"/>
    <w:p w:rsidR="00FA2C95" w:rsidRDefault="00FA2C95"/>
    <w:p w:rsidR="00FA2C95" w:rsidRDefault="00FA2C95"/>
    <w:p w:rsidR="00FA2C95" w:rsidRDefault="00FA2C95"/>
    <w:sectPr w:rsidR="00FA2C95" w:rsidSect="00042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7F4" w:rsidRDefault="002037F4">
      <w:pPr>
        <w:spacing w:after="0" w:line="240" w:lineRule="auto"/>
      </w:pPr>
      <w:r>
        <w:separator/>
      </w:r>
    </w:p>
  </w:endnote>
  <w:endnote w:type="continuationSeparator" w:id="0">
    <w:p w:rsidR="002037F4" w:rsidRDefault="0020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8" w:rsidRDefault="00224F87">
    <w:pPr>
      <w:pStyle w:val="Szvegtrzs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C95" w:rsidRDefault="00042681">
    <w:pPr>
      <w:pStyle w:val="Szvegtrzs"/>
      <w:spacing w:line="14" w:lineRule="auto"/>
      <w:rPr>
        <w:sz w:val="20"/>
      </w:rPr>
    </w:pPr>
    <w:r w:rsidRPr="00042681">
      <w:rPr>
        <w:lang w:val="en-US" w:bidi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9.9pt;margin-top:783.7pt;width:16pt;height:15.3pt;z-index:-251657216;mso-position-horizontal-relative:page;mso-position-vertical-relative:page" filled="f" stroked="f">
          <v:textbox inset="0,0,0,0">
            <w:txbxContent>
              <w:p w:rsidR="00FA2C95" w:rsidRDefault="00042681">
                <w:pPr>
                  <w:spacing w:before="10"/>
                  <w:ind w:left="4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FA2C95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4F87">
                  <w:rPr>
                    <w:rFonts w:ascii="Times New Roman"/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C95" w:rsidRDefault="00042681">
    <w:pPr>
      <w:pStyle w:val="Szvegtrzs"/>
      <w:spacing w:line="14" w:lineRule="auto"/>
      <w:rPr>
        <w:sz w:val="20"/>
      </w:rPr>
    </w:pPr>
    <w:r w:rsidRPr="00042681">
      <w:rPr>
        <w:sz w:val="24"/>
        <w:lang w:bidi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.3pt;margin-top:770.9pt;width:10pt;height:15.3pt;z-index:-251655168;mso-position-horizontal-relative:page;mso-position-vertical-relative:page" filled="f" stroked="f">
          <v:textbox inset="0,0,0,0">
            <w:txbxContent>
              <w:p w:rsidR="00FA2C95" w:rsidRDefault="00042681">
                <w:pPr>
                  <w:pStyle w:val="Szvegtrzs"/>
                  <w:spacing w:before="10"/>
                  <w:ind w:left="40"/>
                </w:pPr>
                <w:r>
                  <w:fldChar w:fldCharType="begin"/>
                </w:r>
                <w:r w:rsidR="00FA2C95">
                  <w:instrText xml:space="preserve"> PAGE </w:instrText>
                </w:r>
                <w:r>
                  <w:fldChar w:fldCharType="separate"/>
                </w:r>
                <w:r w:rsidR="00224F87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7F4" w:rsidRDefault="002037F4">
      <w:pPr>
        <w:spacing w:after="0" w:line="240" w:lineRule="auto"/>
      </w:pPr>
      <w:r>
        <w:separator/>
      </w:r>
    </w:p>
  </w:footnote>
  <w:footnote w:type="continuationSeparator" w:id="0">
    <w:p w:rsidR="002037F4" w:rsidRDefault="00203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C0B"/>
    <w:multiLevelType w:val="hybridMultilevel"/>
    <w:tmpl w:val="77E29204"/>
    <w:lvl w:ilvl="0" w:tplc="65E215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A32E8"/>
    <w:multiLevelType w:val="hybridMultilevel"/>
    <w:tmpl w:val="746A6B84"/>
    <w:lvl w:ilvl="0" w:tplc="359ABA9C">
      <w:start w:val="1"/>
      <w:numFmt w:val="lowerLetter"/>
      <w:lvlText w:val="%1)"/>
      <w:lvlJc w:val="left"/>
      <w:pPr>
        <w:ind w:left="116" w:hanging="278"/>
        <w:jc w:val="left"/>
      </w:pPr>
      <w:rPr>
        <w:rFonts w:ascii="Arial Narrow" w:eastAsia="Arial Narrow" w:hAnsi="Arial Narrow" w:cs="Arial Narrow" w:hint="default"/>
        <w:spacing w:val="-27"/>
        <w:w w:val="100"/>
        <w:sz w:val="24"/>
        <w:szCs w:val="24"/>
        <w:lang w:val="hu-HU" w:eastAsia="hu-HU" w:bidi="hu-HU"/>
      </w:rPr>
    </w:lvl>
    <w:lvl w:ilvl="1" w:tplc="7E121E9C">
      <w:numFmt w:val="bullet"/>
      <w:lvlText w:val="•"/>
      <w:lvlJc w:val="left"/>
      <w:pPr>
        <w:ind w:left="1094" w:hanging="278"/>
      </w:pPr>
      <w:rPr>
        <w:rFonts w:hint="default"/>
        <w:lang w:val="hu-HU" w:eastAsia="hu-HU" w:bidi="hu-HU"/>
      </w:rPr>
    </w:lvl>
    <w:lvl w:ilvl="2" w:tplc="9D8A4FE0">
      <w:numFmt w:val="bullet"/>
      <w:lvlText w:val="•"/>
      <w:lvlJc w:val="left"/>
      <w:pPr>
        <w:ind w:left="2068" w:hanging="278"/>
      </w:pPr>
      <w:rPr>
        <w:rFonts w:hint="default"/>
        <w:lang w:val="hu-HU" w:eastAsia="hu-HU" w:bidi="hu-HU"/>
      </w:rPr>
    </w:lvl>
    <w:lvl w:ilvl="3" w:tplc="CC848B3E">
      <w:numFmt w:val="bullet"/>
      <w:lvlText w:val="•"/>
      <w:lvlJc w:val="left"/>
      <w:pPr>
        <w:ind w:left="3042" w:hanging="278"/>
      </w:pPr>
      <w:rPr>
        <w:rFonts w:hint="default"/>
        <w:lang w:val="hu-HU" w:eastAsia="hu-HU" w:bidi="hu-HU"/>
      </w:rPr>
    </w:lvl>
    <w:lvl w:ilvl="4" w:tplc="30B4F8C0">
      <w:numFmt w:val="bullet"/>
      <w:lvlText w:val="•"/>
      <w:lvlJc w:val="left"/>
      <w:pPr>
        <w:ind w:left="4016" w:hanging="278"/>
      </w:pPr>
      <w:rPr>
        <w:rFonts w:hint="default"/>
        <w:lang w:val="hu-HU" w:eastAsia="hu-HU" w:bidi="hu-HU"/>
      </w:rPr>
    </w:lvl>
    <w:lvl w:ilvl="5" w:tplc="A5C88FA6">
      <w:numFmt w:val="bullet"/>
      <w:lvlText w:val="•"/>
      <w:lvlJc w:val="left"/>
      <w:pPr>
        <w:ind w:left="4990" w:hanging="278"/>
      </w:pPr>
      <w:rPr>
        <w:rFonts w:hint="default"/>
        <w:lang w:val="hu-HU" w:eastAsia="hu-HU" w:bidi="hu-HU"/>
      </w:rPr>
    </w:lvl>
    <w:lvl w:ilvl="6" w:tplc="548E258C">
      <w:numFmt w:val="bullet"/>
      <w:lvlText w:val="•"/>
      <w:lvlJc w:val="left"/>
      <w:pPr>
        <w:ind w:left="5964" w:hanging="278"/>
      </w:pPr>
      <w:rPr>
        <w:rFonts w:hint="default"/>
        <w:lang w:val="hu-HU" w:eastAsia="hu-HU" w:bidi="hu-HU"/>
      </w:rPr>
    </w:lvl>
    <w:lvl w:ilvl="7" w:tplc="BB7071D4">
      <w:numFmt w:val="bullet"/>
      <w:lvlText w:val="•"/>
      <w:lvlJc w:val="left"/>
      <w:pPr>
        <w:ind w:left="6938" w:hanging="278"/>
      </w:pPr>
      <w:rPr>
        <w:rFonts w:hint="default"/>
        <w:lang w:val="hu-HU" w:eastAsia="hu-HU" w:bidi="hu-HU"/>
      </w:rPr>
    </w:lvl>
    <w:lvl w:ilvl="8" w:tplc="453ED9CE">
      <w:numFmt w:val="bullet"/>
      <w:lvlText w:val="•"/>
      <w:lvlJc w:val="left"/>
      <w:pPr>
        <w:ind w:left="7912" w:hanging="278"/>
      </w:pPr>
      <w:rPr>
        <w:rFonts w:hint="default"/>
        <w:lang w:val="hu-HU" w:eastAsia="hu-HU" w:bidi="hu-HU"/>
      </w:rPr>
    </w:lvl>
  </w:abstractNum>
  <w:abstractNum w:abstractNumId="2">
    <w:nsid w:val="221B184F"/>
    <w:multiLevelType w:val="hybridMultilevel"/>
    <w:tmpl w:val="91724A8E"/>
    <w:lvl w:ilvl="0" w:tplc="AA840CFA">
      <w:numFmt w:val="bullet"/>
      <w:lvlText w:val="-"/>
      <w:lvlJc w:val="left"/>
      <w:pPr>
        <w:ind w:left="116" w:hanging="284"/>
      </w:pPr>
      <w:rPr>
        <w:rFonts w:ascii="Arial Narrow" w:eastAsia="Arial Narrow" w:hAnsi="Arial Narrow" w:cs="Arial Narrow" w:hint="default"/>
        <w:spacing w:val="-13"/>
        <w:w w:val="100"/>
        <w:sz w:val="24"/>
        <w:szCs w:val="24"/>
        <w:lang w:val="hu-HU" w:eastAsia="hu-HU" w:bidi="hu-HU"/>
      </w:rPr>
    </w:lvl>
    <w:lvl w:ilvl="1" w:tplc="3CA61FBA">
      <w:numFmt w:val="bullet"/>
      <w:lvlText w:val="•"/>
      <w:lvlJc w:val="left"/>
      <w:pPr>
        <w:ind w:left="1094" w:hanging="284"/>
      </w:pPr>
      <w:rPr>
        <w:rFonts w:hint="default"/>
        <w:lang w:val="hu-HU" w:eastAsia="hu-HU" w:bidi="hu-HU"/>
      </w:rPr>
    </w:lvl>
    <w:lvl w:ilvl="2" w:tplc="825C669E">
      <w:numFmt w:val="bullet"/>
      <w:lvlText w:val="•"/>
      <w:lvlJc w:val="left"/>
      <w:pPr>
        <w:ind w:left="2068" w:hanging="284"/>
      </w:pPr>
      <w:rPr>
        <w:rFonts w:hint="default"/>
        <w:lang w:val="hu-HU" w:eastAsia="hu-HU" w:bidi="hu-HU"/>
      </w:rPr>
    </w:lvl>
    <w:lvl w:ilvl="3" w:tplc="1CA65188">
      <w:numFmt w:val="bullet"/>
      <w:lvlText w:val="•"/>
      <w:lvlJc w:val="left"/>
      <w:pPr>
        <w:ind w:left="3042" w:hanging="284"/>
      </w:pPr>
      <w:rPr>
        <w:rFonts w:hint="default"/>
        <w:lang w:val="hu-HU" w:eastAsia="hu-HU" w:bidi="hu-HU"/>
      </w:rPr>
    </w:lvl>
    <w:lvl w:ilvl="4" w:tplc="6284CF60">
      <w:numFmt w:val="bullet"/>
      <w:lvlText w:val="•"/>
      <w:lvlJc w:val="left"/>
      <w:pPr>
        <w:ind w:left="4016" w:hanging="284"/>
      </w:pPr>
      <w:rPr>
        <w:rFonts w:hint="default"/>
        <w:lang w:val="hu-HU" w:eastAsia="hu-HU" w:bidi="hu-HU"/>
      </w:rPr>
    </w:lvl>
    <w:lvl w:ilvl="5" w:tplc="0C8CD10A">
      <w:numFmt w:val="bullet"/>
      <w:lvlText w:val="•"/>
      <w:lvlJc w:val="left"/>
      <w:pPr>
        <w:ind w:left="4990" w:hanging="284"/>
      </w:pPr>
      <w:rPr>
        <w:rFonts w:hint="default"/>
        <w:lang w:val="hu-HU" w:eastAsia="hu-HU" w:bidi="hu-HU"/>
      </w:rPr>
    </w:lvl>
    <w:lvl w:ilvl="6" w:tplc="E454F23E">
      <w:numFmt w:val="bullet"/>
      <w:lvlText w:val="•"/>
      <w:lvlJc w:val="left"/>
      <w:pPr>
        <w:ind w:left="5964" w:hanging="284"/>
      </w:pPr>
      <w:rPr>
        <w:rFonts w:hint="default"/>
        <w:lang w:val="hu-HU" w:eastAsia="hu-HU" w:bidi="hu-HU"/>
      </w:rPr>
    </w:lvl>
    <w:lvl w:ilvl="7" w:tplc="C64AA2B4">
      <w:numFmt w:val="bullet"/>
      <w:lvlText w:val="•"/>
      <w:lvlJc w:val="left"/>
      <w:pPr>
        <w:ind w:left="6938" w:hanging="284"/>
      </w:pPr>
      <w:rPr>
        <w:rFonts w:hint="default"/>
        <w:lang w:val="hu-HU" w:eastAsia="hu-HU" w:bidi="hu-HU"/>
      </w:rPr>
    </w:lvl>
    <w:lvl w:ilvl="8" w:tplc="3D6A985E">
      <w:numFmt w:val="bullet"/>
      <w:lvlText w:val="•"/>
      <w:lvlJc w:val="left"/>
      <w:pPr>
        <w:ind w:left="7912" w:hanging="284"/>
      </w:pPr>
      <w:rPr>
        <w:rFonts w:hint="default"/>
        <w:lang w:val="hu-HU" w:eastAsia="hu-HU" w:bidi="hu-HU"/>
      </w:rPr>
    </w:lvl>
  </w:abstractNum>
  <w:abstractNum w:abstractNumId="3">
    <w:nsid w:val="2300024D"/>
    <w:multiLevelType w:val="hybridMultilevel"/>
    <w:tmpl w:val="448AE758"/>
    <w:lvl w:ilvl="0" w:tplc="9D2E8190">
      <w:start w:val="1"/>
      <w:numFmt w:val="decimal"/>
      <w:lvlText w:val="%1."/>
      <w:lvlJc w:val="left"/>
      <w:pPr>
        <w:ind w:left="508" w:hanging="32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hu-HU" w:eastAsia="hu-HU" w:bidi="hu-HU"/>
      </w:rPr>
    </w:lvl>
    <w:lvl w:ilvl="1" w:tplc="05F8346A">
      <w:numFmt w:val="bullet"/>
      <w:lvlText w:val="•"/>
      <w:lvlJc w:val="left"/>
      <w:pPr>
        <w:ind w:left="1434" w:hanging="324"/>
      </w:pPr>
      <w:rPr>
        <w:rFonts w:hint="default"/>
        <w:lang w:val="hu-HU" w:eastAsia="hu-HU" w:bidi="hu-HU"/>
      </w:rPr>
    </w:lvl>
    <w:lvl w:ilvl="2" w:tplc="4508D032">
      <w:numFmt w:val="bullet"/>
      <w:lvlText w:val="•"/>
      <w:lvlJc w:val="left"/>
      <w:pPr>
        <w:ind w:left="2368" w:hanging="324"/>
      </w:pPr>
      <w:rPr>
        <w:rFonts w:hint="default"/>
        <w:lang w:val="hu-HU" w:eastAsia="hu-HU" w:bidi="hu-HU"/>
      </w:rPr>
    </w:lvl>
    <w:lvl w:ilvl="3" w:tplc="C3C860F8">
      <w:numFmt w:val="bullet"/>
      <w:lvlText w:val="•"/>
      <w:lvlJc w:val="left"/>
      <w:pPr>
        <w:ind w:left="3302" w:hanging="324"/>
      </w:pPr>
      <w:rPr>
        <w:rFonts w:hint="default"/>
        <w:lang w:val="hu-HU" w:eastAsia="hu-HU" w:bidi="hu-HU"/>
      </w:rPr>
    </w:lvl>
    <w:lvl w:ilvl="4" w:tplc="6F686642">
      <w:numFmt w:val="bullet"/>
      <w:lvlText w:val="•"/>
      <w:lvlJc w:val="left"/>
      <w:pPr>
        <w:ind w:left="4236" w:hanging="324"/>
      </w:pPr>
      <w:rPr>
        <w:rFonts w:hint="default"/>
        <w:lang w:val="hu-HU" w:eastAsia="hu-HU" w:bidi="hu-HU"/>
      </w:rPr>
    </w:lvl>
    <w:lvl w:ilvl="5" w:tplc="8D265C0C">
      <w:numFmt w:val="bullet"/>
      <w:lvlText w:val="•"/>
      <w:lvlJc w:val="left"/>
      <w:pPr>
        <w:ind w:left="5170" w:hanging="324"/>
      </w:pPr>
      <w:rPr>
        <w:rFonts w:hint="default"/>
        <w:lang w:val="hu-HU" w:eastAsia="hu-HU" w:bidi="hu-HU"/>
      </w:rPr>
    </w:lvl>
    <w:lvl w:ilvl="6" w:tplc="D4903A4E">
      <w:numFmt w:val="bullet"/>
      <w:lvlText w:val="•"/>
      <w:lvlJc w:val="left"/>
      <w:pPr>
        <w:ind w:left="6104" w:hanging="324"/>
      </w:pPr>
      <w:rPr>
        <w:rFonts w:hint="default"/>
        <w:lang w:val="hu-HU" w:eastAsia="hu-HU" w:bidi="hu-HU"/>
      </w:rPr>
    </w:lvl>
    <w:lvl w:ilvl="7" w:tplc="50E28450">
      <w:numFmt w:val="bullet"/>
      <w:lvlText w:val="•"/>
      <w:lvlJc w:val="left"/>
      <w:pPr>
        <w:ind w:left="7038" w:hanging="324"/>
      </w:pPr>
      <w:rPr>
        <w:rFonts w:hint="default"/>
        <w:lang w:val="hu-HU" w:eastAsia="hu-HU" w:bidi="hu-HU"/>
      </w:rPr>
    </w:lvl>
    <w:lvl w:ilvl="8" w:tplc="83D27BCA">
      <w:numFmt w:val="bullet"/>
      <w:lvlText w:val="•"/>
      <w:lvlJc w:val="left"/>
      <w:pPr>
        <w:ind w:left="7972" w:hanging="324"/>
      </w:pPr>
      <w:rPr>
        <w:rFonts w:hint="default"/>
        <w:lang w:val="hu-HU" w:eastAsia="hu-HU" w:bidi="hu-HU"/>
      </w:rPr>
    </w:lvl>
  </w:abstractNum>
  <w:abstractNum w:abstractNumId="4">
    <w:nsid w:val="26246C1E"/>
    <w:multiLevelType w:val="hybridMultilevel"/>
    <w:tmpl w:val="5A6EBDDA"/>
    <w:lvl w:ilvl="0" w:tplc="B514431E">
      <w:start w:val="1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560" w:hanging="360"/>
      </w:pPr>
    </w:lvl>
    <w:lvl w:ilvl="2" w:tplc="040E001B" w:tentative="1">
      <w:start w:val="1"/>
      <w:numFmt w:val="lowerRoman"/>
      <w:lvlText w:val="%3."/>
      <w:lvlJc w:val="right"/>
      <w:pPr>
        <w:ind w:left="5280" w:hanging="180"/>
      </w:pPr>
    </w:lvl>
    <w:lvl w:ilvl="3" w:tplc="040E000F" w:tentative="1">
      <w:start w:val="1"/>
      <w:numFmt w:val="decimal"/>
      <w:lvlText w:val="%4."/>
      <w:lvlJc w:val="left"/>
      <w:pPr>
        <w:ind w:left="6000" w:hanging="360"/>
      </w:pPr>
    </w:lvl>
    <w:lvl w:ilvl="4" w:tplc="040E0019" w:tentative="1">
      <w:start w:val="1"/>
      <w:numFmt w:val="lowerLetter"/>
      <w:lvlText w:val="%5."/>
      <w:lvlJc w:val="left"/>
      <w:pPr>
        <w:ind w:left="6720" w:hanging="360"/>
      </w:pPr>
    </w:lvl>
    <w:lvl w:ilvl="5" w:tplc="040E001B" w:tentative="1">
      <w:start w:val="1"/>
      <w:numFmt w:val="lowerRoman"/>
      <w:lvlText w:val="%6."/>
      <w:lvlJc w:val="right"/>
      <w:pPr>
        <w:ind w:left="7440" w:hanging="180"/>
      </w:pPr>
    </w:lvl>
    <w:lvl w:ilvl="6" w:tplc="040E000F" w:tentative="1">
      <w:start w:val="1"/>
      <w:numFmt w:val="decimal"/>
      <w:lvlText w:val="%7."/>
      <w:lvlJc w:val="left"/>
      <w:pPr>
        <w:ind w:left="8160" w:hanging="360"/>
      </w:pPr>
    </w:lvl>
    <w:lvl w:ilvl="7" w:tplc="040E0019" w:tentative="1">
      <w:start w:val="1"/>
      <w:numFmt w:val="lowerLetter"/>
      <w:lvlText w:val="%8."/>
      <w:lvlJc w:val="left"/>
      <w:pPr>
        <w:ind w:left="8880" w:hanging="360"/>
      </w:pPr>
    </w:lvl>
    <w:lvl w:ilvl="8" w:tplc="040E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5">
    <w:nsid w:val="3CF83C90"/>
    <w:multiLevelType w:val="hybridMultilevel"/>
    <w:tmpl w:val="448875AC"/>
    <w:lvl w:ilvl="0" w:tplc="B55AC350">
      <w:numFmt w:val="bullet"/>
      <w:lvlText w:val="·"/>
      <w:lvlJc w:val="left"/>
      <w:pPr>
        <w:ind w:left="1172" w:hanging="610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1" w:tplc="8A3CB026">
      <w:start w:val="1"/>
      <w:numFmt w:val="upperLetter"/>
      <w:lvlText w:val="%2)"/>
      <w:lvlJc w:val="left"/>
      <w:pPr>
        <w:ind w:left="4371" w:hanging="222"/>
        <w:jc w:val="right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en-US" w:eastAsia="en-US" w:bidi="en-US"/>
      </w:rPr>
    </w:lvl>
    <w:lvl w:ilvl="2" w:tplc="2BA23B22">
      <w:numFmt w:val="bullet"/>
      <w:lvlText w:val="•"/>
      <w:lvlJc w:val="left"/>
      <w:pPr>
        <w:ind w:left="4993" w:hanging="222"/>
      </w:pPr>
      <w:rPr>
        <w:rFonts w:hint="default"/>
        <w:lang w:val="en-US" w:eastAsia="en-US" w:bidi="en-US"/>
      </w:rPr>
    </w:lvl>
    <w:lvl w:ilvl="3" w:tplc="0400E012">
      <w:numFmt w:val="bullet"/>
      <w:lvlText w:val="•"/>
      <w:lvlJc w:val="left"/>
      <w:pPr>
        <w:ind w:left="5606" w:hanging="222"/>
      </w:pPr>
      <w:rPr>
        <w:rFonts w:hint="default"/>
        <w:lang w:val="en-US" w:eastAsia="en-US" w:bidi="en-US"/>
      </w:rPr>
    </w:lvl>
    <w:lvl w:ilvl="4" w:tplc="8E886646">
      <w:numFmt w:val="bullet"/>
      <w:lvlText w:val="•"/>
      <w:lvlJc w:val="left"/>
      <w:pPr>
        <w:ind w:left="6220" w:hanging="222"/>
      </w:pPr>
      <w:rPr>
        <w:rFonts w:hint="default"/>
        <w:lang w:val="en-US" w:eastAsia="en-US" w:bidi="en-US"/>
      </w:rPr>
    </w:lvl>
    <w:lvl w:ilvl="5" w:tplc="F50C7FE2">
      <w:numFmt w:val="bullet"/>
      <w:lvlText w:val="•"/>
      <w:lvlJc w:val="left"/>
      <w:pPr>
        <w:ind w:left="6833" w:hanging="222"/>
      </w:pPr>
      <w:rPr>
        <w:rFonts w:hint="default"/>
        <w:lang w:val="en-US" w:eastAsia="en-US" w:bidi="en-US"/>
      </w:rPr>
    </w:lvl>
    <w:lvl w:ilvl="6" w:tplc="A86A62F6">
      <w:numFmt w:val="bullet"/>
      <w:lvlText w:val="•"/>
      <w:lvlJc w:val="left"/>
      <w:pPr>
        <w:ind w:left="7446" w:hanging="222"/>
      </w:pPr>
      <w:rPr>
        <w:rFonts w:hint="default"/>
        <w:lang w:val="en-US" w:eastAsia="en-US" w:bidi="en-US"/>
      </w:rPr>
    </w:lvl>
    <w:lvl w:ilvl="7" w:tplc="0B38D306">
      <w:numFmt w:val="bullet"/>
      <w:lvlText w:val="•"/>
      <w:lvlJc w:val="left"/>
      <w:pPr>
        <w:ind w:left="8060" w:hanging="222"/>
      </w:pPr>
      <w:rPr>
        <w:rFonts w:hint="default"/>
        <w:lang w:val="en-US" w:eastAsia="en-US" w:bidi="en-US"/>
      </w:rPr>
    </w:lvl>
    <w:lvl w:ilvl="8" w:tplc="3FD8CBF8">
      <w:numFmt w:val="bullet"/>
      <w:lvlText w:val="•"/>
      <w:lvlJc w:val="left"/>
      <w:pPr>
        <w:ind w:left="8673" w:hanging="222"/>
      </w:pPr>
      <w:rPr>
        <w:rFonts w:hint="default"/>
        <w:lang w:val="en-US" w:eastAsia="en-US" w:bidi="en-US"/>
      </w:rPr>
    </w:lvl>
  </w:abstractNum>
  <w:abstractNum w:abstractNumId="6">
    <w:nsid w:val="5C240E34"/>
    <w:multiLevelType w:val="hybridMultilevel"/>
    <w:tmpl w:val="582C204E"/>
    <w:lvl w:ilvl="0" w:tplc="9D2E8190">
      <w:start w:val="1"/>
      <w:numFmt w:val="decimal"/>
      <w:lvlText w:val="%1."/>
      <w:lvlJc w:val="left"/>
      <w:pPr>
        <w:ind w:left="508" w:hanging="32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hu-HU" w:eastAsia="hu-HU" w:bidi="hu-HU"/>
      </w:rPr>
    </w:lvl>
    <w:lvl w:ilvl="1" w:tplc="05F8346A">
      <w:numFmt w:val="bullet"/>
      <w:lvlText w:val="•"/>
      <w:lvlJc w:val="left"/>
      <w:pPr>
        <w:ind w:left="1434" w:hanging="324"/>
      </w:pPr>
      <w:rPr>
        <w:rFonts w:hint="default"/>
        <w:lang w:val="hu-HU" w:eastAsia="hu-HU" w:bidi="hu-HU"/>
      </w:rPr>
    </w:lvl>
    <w:lvl w:ilvl="2" w:tplc="4508D032">
      <w:numFmt w:val="bullet"/>
      <w:lvlText w:val="•"/>
      <w:lvlJc w:val="left"/>
      <w:pPr>
        <w:ind w:left="2368" w:hanging="324"/>
      </w:pPr>
      <w:rPr>
        <w:rFonts w:hint="default"/>
        <w:lang w:val="hu-HU" w:eastAsia="hu-HU" w:bidi="hu-HU"/>
      </w:rPr>
    </w:lvl>
    <w:lvl w:ilvl="3" w:tplc="C3C860F8">
      <w:numFmt w:val="bullet"/>
      <w:lvlText w:val="•"/>
      <w:lvlJc w:val="left"/>
      <w:pPr>
        <w:ind w:left="3302" w:hanging="324"/>
      </w:pPr>
      <w:rPr>
        <w:rFonts w:hint="default"/>
        <w:lang w:val="hu-HU" w:eastAsia="hu-HU" w:bidi="hu-HU"/>
      </w:rPr>
    </w:lvl>
    <w:lvl w:ilvl="4" w:tplc="6F686642">
      <w:numFmt w:val="bullet"/>
      <w:lvlText w:val="•"/>
      <w:lvlJc w:val="left"/>
      <w:pPr>
        <w:ind w:left="4236" w:hanging="324"/>
      </w:pPr>
      <w:rPr>
        <w:rFonts w:hint="default"/>
        <w:lang w:val="hu-HU" w:eastAsia="hu-HU" w:bidi="hu-HU"/>
      </w:rPr>
    </w:lvl>
    <w:lvl w:ilvl="5" w:tplc="8D265C0C">
      <w:numFmt w:val="bullet"/>
      <w:lvlText w:val="•"/>
      <w:lvlJc w:val="left"/>
      <w:pPr>
        <w:ind w:left="5170" w:hanging="324"/>
      </w:pPr>
      <w:rPr>
        <w:rFonts w:hint="default"/>
        <w:lang w:val="hu-HU" w:eastAsia="hu-HU" w:bidi="hu-HU"/>
      </w:rPr>
    </w:lvl>
    <w:lvl w:ilvl="6" w:tplc="D4903A4E">
      <w:numFmt w:val="bullet"/>
      <w:lvlText w:val="•"/>
      <w:lvlJc w:val="left"/>
      <w:pPr>
        <w:ind w:left="6104" w:hanging="324"/>
      </w:pPr>
      <w:rPr>
        <w:rFonts w:hint="default"/>
        <w:lang w:val="hu-HU" w:eastAsia="hu-HU" w:bidi="hu-HU"/>
      </w:rPr>
    </w:lvl>
    <w:lvl w:ilvl="7" w:tplc="50E28450">
      <w:numFmt w:val="bullet"/>
      <w:lvlText w:val="•"/>
      <w:lvlJc w:val="left"/>
      <w:pPr>
        <w:ind w:left="7038" w:hanging="324"/>
      </w:pPr>
      <w:rPr>
        <w:rFonts w:hint="default"/>
        <w:lang w:val="hu-HU" w:eastAsia="hu-HU" w:bidi="hu-HU"/>
      </w:rPr>
    </w:lvl>
    <w:lvl w:ilvl="8" w:tplc="83D27BCA">
      <w:numFmt w:val="bullet"/>
      <w:lvlText w:val="•"/>
      <w:lvlJc w:val="left"/>
      <w:pPr>
        <w:ind w:left="7972" w:hanging="324"/>
      </w:pPr>
      <w:rPr>
        <w:rFonts w:hint="default"/>
        <w:lang w:val="hu-HU" w:eastAsia="hu-HU" w:bidi="hu-HU"/>
      </w:rPr>
    </w:lvl>
  </w:abstractNum>
  <w:abstractNum w:abstractNumId="7">
    <w:nsid w:val="60A96D47"/>
    <w:multiLevelType w:val="hybridMultilevel"/>
    <w:tmpl w:val="32569B02"/>
    <w:lvl w:ilvl="0" w:tplc="2D963BDC">
      <w:numFmt w:val="bullet"/>
      <w:lvlText w:val="-"/>
      <w:lvlJc w:val="left"/>
      <w:pPr>
        <w:ind w:left="562" w:hanging="110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1" w:tplc="D9C87264">
      <w:numFmt w:val="bullet"/>
      <w:lvlText w:val="•"/>
      <w:lvlJc w:val="left"/>
      <w:pPr>
        <w:ind w:left="1494" w:hanging="110"/>
      </w:pPr>
      <w:rPr>
        <w:rFonts w:hint="default"/>
        <w:lang w:val="en-US" w:eastAsia="en-US" w:bidi="en-US"/>
      </w:rPr>
    </w:lvl>
    <w:lvl w:ilvl="2" w:tplc="E40AE472">
      <w:numFmt w:val="bullet"/>
      <w:lvlText w:val="•"/>
      <w:lvlJc w:val="left"/>
      <w:pPr>
        <w:ind w:left="2428" w:hanging="110"/>
      </w:pPr>
      <w:rPr>
        <w:rFonts w:hint="default"/>
        <w:lang w:val="en-US" w:eastAsia="en-US" w:bidi="en-US"/>
      </w:rPr>
    </w:lvl>
    <w:lvl w:ilvl="3" w:tplc="9A30C88E">
      <w:numFmt w:val="bullet"/>
      <w:lvlText w:val="•"/>
      <w:lvlJc w:val="left"/>
      <w:pPr>
        <w:ind w:left="3362" w:hanging="110"/>
      </w:pPr>
      <w:rPr>
        <w:rFonts w:hint="default"/>
        <w:lang w:val="en-US" w:eastAsia="en-US" w:bidi="en-US"/>
      </w:rPr>
    </w:lvl>
    <w:lvl w:ilvl="4" w:tplc="9B9E8450">
      <w:numFmt w:val="bullet"/>
      <w:lvlText w:val="•"/>
      <w:lvlJc w:val="left"/>
      <w:pPr>
        <w:ind w:left="4296" w:hanging="110"/>
      </w:pPr>
      <w:rPr>
        <w:rFonts w:hint="default"/>
        <w:lang w:val="en-US" w:eastAsia="en-US" w:bidi="en-US"/>
      </w:rPr>
    </w:lvl>
    <w:lvl w:ilvl="5" w:tplc="73BC5116">
      <w:numFmt w:val="bullet"/>
      <w:lvlText w:val="•"/>
      <w:lvlJc w:val="left"/>
      <w:pPr>
        <w:ind w:left="5230" w:hanging="110"/>
      </w:pPr>
      <w:rPr>
        <w:rFonts w:hint="default"/>
        <w:lang w:val="en-US" w:eastAsia="en-US" w:bidi="en-US"/>
      </w:rPr>
    </w:lvl>
    <w:lvl w:ilvl="6" w:tplc="44A014C0">
      <w:numFmt w:val="bullet"/>
      <w:lvlText w:val="•"/>
      <w:lvlJc w:val="left"/>
      <w:pPr>
        <w:ind w:left="6164" w:hanging="110"/>
      </w:pPr>
      <w:rPr>
        <w:rFonts w:hint="default"/>
        <w:lang w:val="en-US" w:eastAsia="en-US" w:bidi="en-US"/>
      </w:rPr>
    </w:lvl>
    <w:lvl w:ilvl="7" w:tplc="88B27648">
      <w:numFmt w:val="bullet"/>
      <w:lvlText w:val="•"/>
      <w:lvlJc w:val="left"/>
      <w:pPr>
        <w:ind w:left="7098" w:hanging="110"/>
      </w:pPr>
      <w:rPr>
        <w:rFonts w:hint="default"/>
        <w:lang w:val="en-US" w:eastAsia="en-US" w:bidi="en-US"/>
      </w:rPr>
    </w:lvl>
    <w:lvl w:ilvl="8" w:tplc="1DD27B98">
      <w:numFmt w:val="bullet"/>
      <w:lvlText w:val="•"/>
      <w:lvlJc w:val="left"/>
      <w:pPr>
        <w:ind w:left="8032" w:hanging="110"/>
      </w:pPr>
      <w:rPr>
        <w:rFonts w:hint="default"/>
        <w:lang w:val="en-US" w:eastAsia="en-US" w:bidi="en-US"/>
      </w:rPr>
    </w:lvl>
  </w:abstractNum>
  <w:abstractNum w:abstractNumId="8">
    <w:nsid w:val="63644B94"/>
    <w:multiLevelType w:val="hybridMultilevel"/>
    <w:tmpl w:val="46B26A20"/>
    <w:lvl w:ilvl="0" w:tplc="A858C12C">
      <w:start w:val="1"/>
      <w:numFmt w:val="upperRoman"/>
      <w:lvlText w:val="%1."/>
      <w:lvlJc w:val="left"/>
      <w:pPr>
        <w:ind w:left="116" w:hanging="161"/>
        <w:jc w:val="left"/>
      </w:pPr>
      <w:rPr>
        <w:rFonts w:ascii="Arial Narrow" w:eastAsia="Arial Narrow" w:hAnsi="Arial Narrow" w:cs="Arial Narrow" w:hint="default"/>
        <w:spacing w:val="-1"/>
        <w:w w:val="100"/>
        <w:sz w:val="24"/>
        <w:szCs w:val="24"/>
        <w:lang w:val="hu-HU" w:eastAsia="hu-HU" w:bidi="hu-HU"/>
      </w:rPr>
    </w:lvl>
    <w:lvl w:ilvl="1" w:tplc="380EFB1E">
      <w:numFmt w:val="bullet"/>
      <w:lvlText w:val="•"/>
      <w:lvlJc w:val="left"/>
      <w:pPr>
        <w:ind w:left="1094" w:hanging="161"/>
      </w:pPr>
      <w:rPr>
        <w:rFonts w:hint="default"/>
        <w:lang w:val="hu-HU" w:eastAsia="hu-HU" w:bidi="hu-HU"/>
      </w:rPr>
    </w:lvl>
    <w:lvl w:ilvl="2" w:tplc="7B0AC282">
      <w:numFmt w:val="bullet"/>
      <w:lvlText w:val="•"/>
      <w:lvlJc w:val="left"/>
      <w:pPr>
        <w:ind w:left="2068" w:hanging="161"/>
      </w:pPr>
      <w:rPr>
        <w:rFonts w:hint="default"/>
        <w:lang w:val="hu-HU" w:eastAsia="hu-HU" w:bidi="hu-HU"/>
      </w:rPr>
    </w:lvl>
    <w:lvl w:ilvl="3" w:tplc="91D4030C">
      <w:numFmt w:val="bullet"/>
      <w:lvlText w:val="•"/>
      <w:lvlJc w:val="left"/>
      <w:pPr>
        <w:ind w:left="3042" w:hanging="161"/>
      </w:pPr>
      <w:rPr>
        <w:rFonts w:hint="default"/>
        <w:lang w:val="hu-HU" w:eastAsia="hu-HU" w:bidi="hu-HU"/>
      </w:rPr>
    </w:lvl>
    <w:lvl w:ilvl="4" w:tplc="23BAE190">
      <w:numFmt w:val="bullet"/>
      <w:lvlText w:val="•"/>
      <w:lvlJc w:val="left"/>
      <w:pPr>
        <w:ind w:left="4016" w:hanging="161"/>
      </w:pPr>
      <w:rPr>
        <w:rFonts w:hint="default"/>
        <w:lang w:val="hu-HU" w:eastAsia="hu-HU" w:bidi="hu-HU"/>
      </w:rPr>
    </w:lvl>
    <w:lvl w:ilvl="5" w:tplc="FF167DA2">
      <w:numFmt w:val="bullet"/>
      <w:lvlText w:val="•"/>
      <w:lvlJc w:val="left"/>
      <w:pPr>
        <w:ind w:left="4990" w:hanging="161"/>
      </w:pPr>
      <w:rPr>
        <w:rFonts w:hint="default"/>
        <w:lang w:val="hu-HU" w:eastAsia="hu-HU" w:bidi="hu-HU"/>
      </w:rPr>
    </w:lvl>
    <w:lvl w:ilvl="6" w:tplc="46CEA7B8">
      <w:numFmt w:val="bullet"/>
      <w:lvlText w:val="•"/>
      <w:lvlJc w:val="left"/>
      <w:pPr>
        <w:ind w:left="5964" w:hanging="161"/>
      </w:pPr>
      <w:rPr>
        <w:rFonts w:hint="default"/>
        <w:lang w:val="hu-HU" w:eastAsia="hu-HU" w:bidi="hu-HU"/>
      </w:rPr>
    </w:lvl>
    <w:lvl w:ilvl="7" w:tplc="B6CC32C6">
      <w:numFmt w:val="bullet"/>
      <w:lvlText w:val="•"/>
      <w:lvlJc w:val="left"/>
      <w:pPr>
        <w:ind w:left="6938" w:hanging="161"/>
      </w:pPr>
      <w:rPr>
        <w:rFonts w:hint="default"/>
        <w:lang w:val="hu-HU" w:eastAsia="hu-HU" w:bidi="hu-HU"/>
      </w:rPr>
    </w:lvl>
    <w:lvl w:ilvl="8" w:tplc="361E7C32">
      <w:numFmt w:val="bullet"/>
      <w:lvlText w:val="•"/>
      <w:lvlJc w:val="left"/>
      <w:pPr>
        <w:ind w:left="7912" w:hanging="161"/>
      </w:pPr>
      <w:rPr>
        <w:rFonts w:hint="default"/>
        <w:lang w:val="hu-HU" w:eastAsia="hu-HU" w:bidi="hu-HU"/>
      </w:rPr>
    </w:lvl>
  </w:abstractNum>
  <w:abstractNum w:abstractNumId="9">
    <w:nsid w:val="698E2FF4"/>
    <w:multiLevelType w:val="hybridMultilevel"/>
    <w:tmpl w:val="D250FFEE"/>
    <w:lvl w:ilvl="0" w:tplc="D05CD688">
      <w:start w:val="1"/>
      <w:numFmt w:val="decimal"/>
      <w:lvlText w:val="%1."/>
      <w:lvlJc w:val="left"/>
      <w:pPr>
        <w:ind w:left="562" w:hanging="543"/>
        <w:jc w:val="right"/>
      </w:pPr>
      <w:rPr>
        <w:rFonts w:ascii="Arial Narrow" w:eastAsia="Arial Narrow" w:hAnsi="Arial Narrow" w:cs="Arial Narrow" w:hint="default"/>
        <w:spacing w:val="-11"/>
        <w:w w:val="100"/>
        <w:sz w:val="22"/>
        <w:szCs w:val="22"/>
        <w:lang w:val="en-US" w:eastAsia="en-US" w:bidi="en-US"/>
      </w:rPr>
    </w:lvl>
    <w:lvl w:ilvl="1" w:tplc="97367A4A">
      <w:start w:val="1"/>
      <w:numFmt w:val="lowerLetter"/>
      <w:lvlText w:val="%2)"/>
      <w:lvlJc w:val="left"/>
      <w:pPr>
        <w:ind w:left="988" w:hanging="360"/>
        <w:jc w:val="left"/>
      </w:pPr>
      <w:rPr>
        <w:rFonts w:hint="default"/>
        <w:i/>
        <w:spacing w:val="-1"/>
        <w:w w:val="100"/>
        <w:lang w:val="en-US" w:eastAsia="en-US" w:bidi="en-US"/>
      </w:rPr>
    </w:lvl>
    <w:lvl w:ilvl="2" w:tplc="0166F1C6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en-US"/>
      </w:rPr>
    </w:lvl>
    <w:lvl w:ilvl="3" w:tplc="D98C5D3C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en-US"/>
      </w:rPr>
    </w:lvl>
    <w:lvl w:ilvl="4" w:tplc="3E1285EA">
      <w:numFmt w:val="bullet"/>
      <w:lvlText w:val="•"/>
      <w:lvlJc w:val="left"/>
      <w:pPr>
        <w:ind w:left="3435" w:hanging="360"/>
      </w:pPr>
      <w:rPr>
        <w:rFonts w:hint="default"/>
        <w:lang w:val="en-US" w:eastAsia="en-US" w:bidi="en-US"/>
      </w:rPr>
    </w:lvl>
    <w:lvl w:ilvl="5" w:tplc="C51671E8"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en-US"/>
      </w:rPr>
    </w:lvl>
    <w:lvl w:ilvl="6" w:tplc="74B234C4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en-US"/>
      </w:rPr>
    </w:lvl>
    <w:lvl w:ilvl="7" w:tplc="AF1EC408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en-US"/>
      </w:rPr>
    </w:lvl>
    <w:lvl w:ilvl="8" w:tplc="F6860E3C">
      <w:numFmt w:val="bullet"/>
      <w:lvlText w:val="•"/>
      <w:lvlJc w:val="left"/>
      <w:pPr>
        <w:ind w:left="7745" w:hanging="360"/>
      </w:pPr>
      <w:rPr>
        <w:rFonts w:hint="default"/>
        <w:lang w:val="en-US" w:eastAsia="en-US" w:bidi="en-US"/>
      </w:rPr>
    </w:lvl>
  </w:abstractNum>
  <w:abstractNum w:abstractNumId="10">
    <w:nsid w:val="6F822AF1"/>
    <w:multiLevelType w:val="hybridMultilevel"/>
    <w:tmpl w:val="300230E4"/>
    <w:lvl w:ilvl="0" w:tplc="02CA7394">
      <w:numFmt w:val="bullet"/>
      <w:lvlText w:val="-"/>
      <w:lvlJc w:val="left"/>
      <w:pPr>
        <w:ind w:left="672" w:hanging="110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1" w:tplc="5DCCC1A4">
      <w:numFmt w:val="bullet"/>
      <w:lvlText w:val="•"/>
      <w:lvlJc w:val="left"/>
      <w:pPr>
        <w:ind w:left="1602" w:hanging="110"/>
      </w:pPr>
      <w:rPr>
        <w:rFonts w:hint="default"/>
        <w:lang w:val="en-US" w:eastAsia="en-US" w:bidi="en-US"/>
      </w:rPr>
    </w:lvl>
    <w:lvl w:ilvl="2" w:tplc="4AC4BD9A">
      <w:numFmt w:val="bullet"/>
      <w:lvlText w:val="•"/>
      <w:lvlJc w:val="left"/>
      <w:pPr>
        <w:ind w:left="2524" w:hanging="110"/>
      </w:pPr>
      <w:rPr>
        <w:rFonts w:hint="default"/>
        <w:lang w:val="en-US" w:eastAsia="en-US" w:bidi="en-US"/>
      </w:rPr>
    </w:lvl>
    <w:lvl w:ilvl="3" w:tplc="3A6ED754">
      <w:numFmt w:val="bullet"/>
      <w:lvlText w:val="•"/>
      <w:lvlJc w:val="left"/>
      <w:pPr>
        <w:ind w:left="3446" w:hanging="110"/>
      </w:pPr>
      <w:rPr>
        <w:rFonts w:hint="default"/>
        <w:lang w:val="en-US" w:eastAsia="en-US" w:bidi="en-US"/>
      </w:rPr>
    </w:lvl>
    <w:lvl w:ilvl="4" w:tplc="3EB4F6A4">
      <w:numFmt w:val="bullet"/>
      <w:lvlText w:val="•"/>
      <w:lvlJc w:val="left"/>
      <w:pPr>
        <w:ind w:left="4368" w:hanging="110"/>
      </w:pPr>
      <w:rPr>
        <w:rFonts w:hint="default"/>
        <w:lang w:val="en-US" w:eastAsia="en-US" w:bidi="en-US"/>
      </w:rPr>
    </w:lvl>
    <w:lvl w:ilvl="5" w:tplc="A2A87850">
      <w:numFmt w:val="bullet"/>
      <w:lvlText w:val="•"/>
      <w:lvlJc w:val="left"/>
      <w:pPr>
        <w:ind w:left="5290" w:hanging="110"/>
      </w:pPr>
      <w:rPr>
        <w:rFonts w:hint="default"/>
        <w:lang w:val="en-US" w:eastAsia="en-US" w:bidi="en-US"/>
      </w:rPr>
    </w:lvl>
    <w:lvl w:ilvl="6" w:tplc="19042D34">
      <w:numFmt w:val="bullet"/>
      <w:lvlText w:val="•"/>
      <w:lvlJc w:val="left"/>
      <w:pPr>
        <w:ind w:left="6212" w:hanging="110"/>
      </w:pPr>
      <w:rPr>
        <w:rFonts w:hint="default"/>
        <w:lang w:val="en-US" w:eastAsia="en-US" w:bidi="en-US"/>
      </w:rPr>
    </w:lvl>
    <w:lvl w:ilvl="7" w:tplc="84F89698">
      <w:numFmt w:val="bullet"/>
      <w:lvlText w:val="•"/>
      <w:lvlJc w:val="left"/>
      <w:pPr>
        <w:ind w:left="7134" w:hanging="110"/>
      </w:pPr>
      <w:rPr>
        <w:rFonts w:hint="default"/>
        <w:lang w:val="en-US" w:eastAsia="en-US" w:bidi="en-US"/>
      </w:rPr>
    </w:lvl>
    <w:lvl w:ilvl="8" w:tplc="DE9461C4">
      <w:numFmt w:val="bullet"/>
      <w:lvlText w:val="•"/>
      <w:lvlJc w:val="left"/>
      <w:pPr>
        <w:ind w:left="8056" w:hanging="110"/>
      </w:pPr>
      <w:rPr>
        <w:rFonts w:hint="default"/>
        <w:lang w:val="en-US" w:eastAsia="en-US" w:bidi="en-US"/>
      </w:rPr>
    </w:lvl>
  </w:abstractNum>
  <w:abstractNum w:abstractNumId="11">
    <w:nsid w:val="7349771D"/>
    <w:multiLevelType w:val="hybridMultilevel"/>
    <w:tmpl w:val="EFF8B970"/>
    <w:lvl w:ilvl="0" w:tplc="8B560126">
      <w:start w:val="1"/>
      <w:numFmt w:val="upperRoman"/>
      <w:lvlText w:val="%1."/>
      <w:lvlJc w:val="left"/>
      <w:pPr>
        <w:ind w:left="333" w:hanging="218"/>
        <w:jc w:val="left"/>
      </w:pPr>
      <w:rPr>
        <w:rFonts w:ascii="Arial Narrow" w:eastAsia="Arial Narrow" w:hAnsi="Arial Narrow" w:cs="Arial Narrow" w:hint="default"/>
        <w:b/>
        <w:bCs/>
        <w:spacing w:val="-2"/>
        <w:w w:val="100"/>
        <w:sz w:val="24"/>
        <w:szCs w:val="24"/>
        <w:lang w:val="hu-HU" w:eastAsia="hu-HU" w:bidi="hu-HU"/>
      </w:rPr>
    </w:lvl>
    <w:lvl w:ilvl="1" w:tplc="7E9213E0">
      <w:start w:val="1"/>
      <w:numFmt w:val="decimal"/>
      <w:lvlText w:val="%2."/>
      <w:lvlJc w:val="left"/>
      <w:pPr>
        <w:ind w:left="116" w:hanging="220"/>
        <w:jc w:val="left"/>
      </w:pPr>
      <w:rPr>
        <w:rFonts w:ascii="Arial Narrow" w:eastAsia="Arial Narrow" w:hAnsi="Arial Narrow" w:cs="Arial Narrow" w:hint="default"/>
        <w:spacing w:val="-14"/>
        <w:w w:val="100"/>
        <w:sz w:val="24"/>
        <w:szCs w:val="24"/>
        <w:lang w:val="hu-HU" w:eastAsia="hu-HU" w:bidi="hu-HU"/>
      </w:rPr>
    </w:lvl>
    <w:lvl w:ilvl="2" w:tplc="D9705980">
      <w:numFmt w:val="bullet"/>
      <w:lvlText w:val="•"/>
      <w:lvlJc w:val="left"/>
      <w:pPr>
        <w:ind w:left="1397" w:hanging="220"/>
      </w:pPr>
      <w:rPr>
        <w:rFonts w:hint="default"/>
        <w:lang w:val="hu-HU" w:eastAsia="hu-HU" w:bidi="hu-HU"/>
      </w:rPr>
    </w:lvl>
    <w:lvl w:ilvl="3" w:tplc="F1BA1132">
      <w:numFmt w:val="bullet"/>
      <w:lvlText w:val="•"/>
      <w:lvlJc w:val="left"/>
      <w:pPr>
        <w:ind w:left="2455" w:hanging="220"/>
      </w:pPr>
      <w:rPr>
        <w:rFonts w:hint="default"/>
        <w:lang w:val="hu-HU" w:eastAsia="hu-HU" w:bidi="hu-HU"/>
      </w:rPr>
    </w:lvl>
    <w:lvl w:ilvl="4" w:tplc="0D7817D4">
      <w:numFmt w:val="bullet"/>
      <w:lvlText w:val="•"/>
      <w:lvlJc w:val="left"/>
      <w:pPr>
        <w:ind w:left="3513" w:hanging="220"/>
      </w:pPr>
      <w:rPr>
        <w:rFonts w:hint="default"/>
        <w:lang w:val="hu-HU" w:eastAsia="hu-HU" w:bidi="hu-HU"/>
      </w:rPr>
    </w:lvl>
    <w:lvl w:ilvl="5" w:tplc="76088F7E">
      <w:numFmt w:val="bullet"/>
      <w:lvlText w:val="•"/>
      <w:lvlJc w:val="left"/>
      <w:pPr>
        <w:ind w:left="4571" w:hanging="220"/>
      </w:pPr>
      <w:rPr>
        <w:rFonts w:hint="default"/>
        <w:lang w:val="hu-HU" w:eastAsia="hu-HU" w:bidi="hu-HU"/>
      </w:rPr>
    </w:lvl>
    <w:lvl w:ilvl="6" w:tplc="811EE208">
      <w:numFmt w:val="bullet"/>
      <w:lvlText w:val="•"/>
      <w:lvlJc w:val="left"/>
      <w:pPr>
        <w:ind w:left="5628" w:hanging="220"/>
      </w:pPr>
      <w:rPr>
        <w:rFonts w:hint="default"/>
        <w:lang w:val="hu-HU" w:eastAsia="hu-HU" w:bidi="hu-HU"/>
      </w:rPr>
    </w:lvl>
    <w:lvl w:ilvl="7" w:tplc="12B898AC">
      <w:numFmt w:val="bullet"/>
      <w:lvlText w:val="•"/>
      <w:lvlJc w:val="left"/>
      <w:pPr>
        <w:ind w:left="6686" w:hanging="220"/>
      </w:pPr>
      <w:rPr>
        <w:rFonts w:hint="default"/>
        <w:lang w:val="hu-HU" w:eastAsia="hu-HU" w:bidi="hu-HU"/>
      </w:rPr>
    </w:lvl>
    <w:lvl w:ilvl="8" w:tplc="89CAAECA">
      <w:numFmt w:val="bullet"/>
      <w:lvlText w:val="•"/>
      <w:lvlJc w:val="left"/>
      <w:pPr>
        <w:ind w:left="7744" w:hanging="220"/>
      </w:pPr>
      <w:rPr>
        <w:rFonts w:hint="default"/>
        <w:lang w:val="hu-HU" w:eastAsia="hu-HU" w:bidi="hu-HU"/>
      </w:rPr>
    </w:lvl>
  </w:abstractNum>
  <w:abstractNum w:abstractNumId="12">
    <w:nsid w:val="74CD4096"/>
    <w:multiLevelType w:val="hybridMultilevel"/>
    <w:tmpl w:val="13AE6960"/>
    <w:lvl w:ilvl="0" w:tplc="F3F80F06">
      <w:start w:val="1"/>
      <w:numFmt w:val="lowerLetter"/>
      <w:lvlText w:val="%1)"/>
      <w:lvlJc w:val="left"/>
      <w:pPr>
        <w:ind w:left="116" w:hanging="252"/>
        <w:jc w:val="left"/>
      </w:pPr>
      <w:rPr>
        <w:rFonts w:ascii="Arial Narrow" w:eastAsia="Arial Narrow" w:hAnsi="Arial Narrow" w:cs="Arial Narrow" w:hint="default"/>
        <w:spacing w:val="-2"/>
        <w:w w:val="100"/>
        <w:sz w:val="24"/>
        <w:szCs w:val="24"/>
        <w:lang w:val="hu-HU" w:eastAsia="hu-HU" w:bidi="hu-HU"/>
      </w:rPr>
    </w:lvl>
    <w:lvl w:ilvl="1" w:tplc="C2F25B6A">
      <w:numFmt w:val="bullet"/>
      <w:lvlText w:val="•"/>
      <w:lvlJc w:val="left"/>
      <w:pPr>
        <w:ind w:left="1094" w:hanging="252"/>
      </w:pPr>
      <w:rPr>
        <w:rFonts w:hint="default"/>
        <w:lang w:val="hu-HU" w:eastAsia="hu-HU" w:bidi="hu-HU"/>
      </w:rPr>
    </w:lvl>
    <w:lvl w:ilvl="2" w:tplc="636EE9D0">
      <w:numFmt w:val="bullet"/>
      <w:lvlText w:val="•"/>
      <w:lvlJc w:val="left"/>
      <w:pPr>
        <w:ind w:left="2068" w:hanging="252"/>
      </w:pPr>
      <w:rPr>
        <w:rFonts w:hint="default"/>
        <w:lang w:val="hu-HU" w:eastAsia="hu-HU" w:bidi="hu-HU"/>
      </w:rPr>
    </w:lvl>
    <w:lvl w:ilvl="3" w:tplc="76AC2116">
      <w:numFmt w:val="bullet"/>
      <w:lvlText w:val="•"/>
      <w:lvlJc w:val="left"/>
      <w:pPr>
        <w:ind w:left="3042" w:hanging="252"/>
      </w:pPr>
      <w:rPr>
        <w:rFonts w:hint="default"/>
        <w:lang w:val="hu-HU" w:eastAsia="hu-HU" w:bidi="hu-HU"/>
      </w:rPr>
    </w:lvl>
    <w:lvl w:ilvl="4" w:tplc="A04285A4">
      <w:numFmt w:val="bullet"/>
      <w:lvlText w:val="•"/>
      <w:lvlJc w:val="left"/>
      <w:pPr>
        <w:ind w:left="4016" w:hanging="252"/>
      </w:pPr>
      <w:rPr>
        <w:rFonts w:hint="default"/>
        <w:lang w:val="hu-HU" w:eastAsia="hu-HU" w:bidi="hu-HU"/>
      </w:rPr>
    </w:lvl>
    <w:lvl w:ilvl="5" w:tplc="75CEE196">
      <w:numFmt w:val="bullet"/>
      <w:lvlText w:val="•"/>
      <w:lvlJc w:val="left"/>
      <w:pPr>
        <w:ind w:left="4990" w:hanging="252"/>
      </w:pPr>
      <w:rPr>
        <w:rFonts w:hint="default"/>
        <w:lang w:val="hu-HU" w:eastAsia="hu-HU" w:bidi="hu-HU"/>
      </w:rPr>
    </w:lvl>
    <w:lvl w:ilvl="6" w:tplc="F5E29A3E">
      <w:numFmt w:val="bullet"/>
      <w:lvlText w:val="•"/>
      <w:lvlJc w:val="left"/>
      <w:pPr>
        <w:ind w:left="5964" w:hanging="252"/>
      </w:pPr>
      <w:rPr>
        <w:rFonts w:hint="default"/>
        <w:lang w:val="hu-HU" w:eastAsia="hu-HU" w:bidi="hu-HU"/>
      </w:rPr>
    </w:lvl>
    <w:lvl w:ilvl="7" w:tplc="D31426B6">
      <w:numFmt w:val="bullet"/>
      <w:lvlText w:val="•"/>
      <w:lvlJc w:val="left"/>
      <w:pPr>
        <w:ind w:left="6938" w:hanging="252"/>
      </w:pPr>
      <w:rPr>
        <w:rFonts w:hint="default"/>
        <w:lang w:val="hu-HU" w:eastAsia="hu-HU" w:bidi="hu-HU"/>
      </w:rPr>
    </w:lvl>
    <w:lvl w:ilvl="8" w:tplc="87C2B5EC">
      <w:numFmt w:val="bullet"/>
      <w:lvlText w:val="•"/>
      <w:lvlJc w:val="left"/>
      <w:pPr>
        <w:ind w:left="7912" w:hanging="252"/>
      </w:pPr>
      <w:rPr>
        <w:rFonts w:hint="default"/>
        <w:lang w:val="hu-HU" w:eastAsia="hu-HU" w:bidi="hu-HU"/>
      </w:rPr>
    </w:lvl>
  </w:abstractNum>
  <w:abstractNum w:abstractNumId="13">
    <w:nsid w:val="7BF24187"/>
    <w:multiLevelType w:val="hybridMultilevel"/>
    <w:tmpl w:val="21FC43B4"/>
    <w:lvl w:ilvl="0" w:tplc="DBBC7DAA">
      <w:start w:val="1"/>
      <w:numFmt w:val="upperLetter"/>
      <w:lvlText w:val="%1)"/>
      <w:lvlJc w:val="left"/>
      <w:pPr>
        <w:ind w:left="3517" w:hanging="218"/>
        <w:jc w:val="right"/>
      </w:pPr>
      <w:rPr>
        <w:rFonts w:ascii="Arial Narrow" w:eastAsia="Arial Narrow" w:hAnsi="Arial Narrow" w:cs="Arial Narrow" w:hint="default"/>
        <w:i/>
        <w:spacing w:val="-1"/>
        <w:w w:val="100"/>
        <w:sz w:val="22"/>
        <w:szCs w:val="22"/>
        <w:lang w:val="en-US" w:eastAsia="en-US" w:bidi="en-US"/>
      </w:rPr>
    </w:lvl>
    <w:lvl w:ilvl="1" w:tplc="5BCC2104">
      <w:numFmt w:val="bullet"/>
      <w:lvlText w:val="•"/>
      <w:lvlJc w:val="left"/>
      <w:pPr>
        <w:ind w:left="4158" w:hanging="218"/>
      </w:pPr>
      <w:rPr>
        <w:rFonts w:hint="default"/>
        <w:lang w:val="en-US" w:eastAsia="en-US" w:bidi="en-US"/>
      </w:rPr>
    </w:lvl>
    <w:lvl w:ilvl="2" w:tplc="22D6BA52">
      <w:numFmt w:val="bullet"/>
      <w:lvlText w:val="•"/>
      <w:lvlJc w:val="left"/>
      <w:pPr>
        <w:ind w:left="4796" w:hanging="218"/>
      </w:pPr>
      <w:rPr>
        <w:rFonts w:hint="default"/>
        <w:lang w:val="en-US" w:eastAsia="en-US" w:bidi="en-US"/>
      </w:rPr>
    </w:lvl>
    <w:lvl w:ilvl="3" w:tplc="7ED09A4A">
      <w:numFmt w:val="bullet"/>
      <w:lvlText w:val="•"/>
      <w:lvlJc w:val="left"/>
      <w:pPr>
        <w:ind w:left="5434" w:hanging="218"/>
      </w:pPr>
      <w:rPr>
        <w:rFonts w:hint="default"/>
        <w:lang w:val="en-US" w:eastAsia="en-US" w:bidi="en-US"/>
      </w:rPr>
    </w:lvl>
    <w:lvl w:ilvl="4" w:tplc="9B9E9A1E">
      <w:numFmt w:val="bullet"/>
      <w:lvlText w:val="•"/>
      <w:lvlJc w:val="left"/>
      <w:pPr>
        <w:ind w:left="6072" w:hanging="218"/>
      </w:pPr>
      <w:rPr>
        <w:rFonts w:hint="default"/>
        <w:lang w:val="en-US" w:eastAsia="en-US" w:bidi="en-US"/>
      </w:rPr>
    </w:lvl>
    <w:lvl w:ilvl="5" w:tplc="EC74CB1C">
      <w:numFmt w:val="bullet"/>
      <w:lvlText w:val="•"/>
      <w:lvlJc w:val="left"/>
      <w:pPr>
        <w:ind w:left="6710" w:hanging="218"/>
      </w:pPr>
      <w:rPr>
        <w:rFonts w:hint="default"/>
        <w:lang w:val="en-US" w:eastAsia="en-US" w:bidi="en-US"/>
      </w:rPr>
    </w:lvl>
    <w:lvl w:ilvl="6" w:tplc="8E1A1D72">
      <w:numFmt w:val="bullet"/>
      <w:lvlText w:val="•"/>
      <w:lvlJc w:val="left"/>
      <w:pPr>
        <w:ind w:left="7348" w:hanging="218"/>
      </w:pPr>
      <w:rPr>
        <w:rFonts w:hint="default"/>
        <w:lang w:val="en-US" w:eastAsia="en-US" w:bidi="en-US"/>
      </w:rPr>
    </w:lvl>
    <w:lvl w:ilvl="7" w:tplc="0540BE96">
      <w:numFmt w:val="bullet"/>
      <w:lvlText w:val="•"/>
      <w:lvlJc w:val="left"/>
      <w:pPr>
        <w:ind w:left="7986" w:hanging="218"/>
      </w:pPr>
      <w:rPr>
        <w:rFonts w:hint="default"/>
        <w:lang w:val="en-US" w:eastAsia="en-US" w:bidi="en-US"/>
      </w:rPr>
    </w:lvl>
    <w:lvl w:ilvl="8" w:tplc="FA04EF60">
      <w:numFmt w:val="bullet"/>
      <w:lvlText w:val="•"/>
      <w:lvlJc w:val="left"/>
      <w:pPr>
        <w:ind w:left="8624" w:hanging="218"/>
      </w:pPr>
      <w:rPr>
        <w:rFonts w:hint="default"/>
        <w:lang w:val="en-US" w:eastAsia="en-US" w:bidi="en-US"/>
      </w:rPr>
    </w:lvl>
  </w:abstractNum>
  <w:abstractNum w:abstractNumId="14">
    <w:nsid w:val="7D296310"/>
    <w:multiLevelType w:val="hybridMultilevel"/>
    <w:tmpl w:val="33E43C04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12"/>
  </w:num>
  <w:num w:numId="7">
    <w:abstractNumId w:val="8"/>
  </w:num>
  <w:num w:numId="8">
    <w:abstractNumId w:val="11"/>
  </w:num>
  <w:num w:numId="9">
    <w:abstractNumId w:val="10"/>
  </w:num>
  <w:num w:numId="10">
    <w:abstractNumId w:val="13"/>
  </w:num>
  <w:num w:numId="11">
    <w:abstractNumId w:val="7"/>
  </w:num>
  <w:num w:numId="12">
    <w:abstractNumId w:val="9"/>
  </w:num>
  <w:num w:numId="13">
    <w:abstractNumId w:val="5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2C95"/>
    <w:rsid w:val="00042681"/>
    <w:rsid w:val="002037F4"/>
    <w:rsid w:val="00224F87"/>
    <w:rsid w:val="00237917"/>
    <w:rsid w:val="00A05930"/>
    <w:rsid w:val="00C301D3"/>
    <w:rsid w:val="00DB6B31"/>
    <w:rsid w:val="00EE45AF"/>
    <w:rsid w:val="00FA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2C9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unhideWhenUsed/>
    <w:qFormat/>
    <w:rsid w:val="00FA2C9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1"/>
    <w:rsid w:val="00FA2C95"/>
  </w:style>
  <w:style w:type="table" w:customStyle="1" w:styleId="TableNormal">
    <w:name w:val="Table Normal"/>
    <w:uiPriority w:val="2"/>
    <w:semiHidden/>
    <w:unhideWhenUsed/>
    <w:qFormat/>
    <w:rsid w:val="00FA2C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1"/>
    <w:qFormat/>
    <w:rsid w:val="00FA2C95"/>
    <w:pPr>
      <w:widowControl w:val="0"/>
      <w:autoSpaceDE w:val="0"/>
      <w:autoSpaceDN w:val="0"/>
      <w:spacing w:after="0" w:line="240" w:lineRule="auto"/>
      <w:ind w:left="562" w:hanging="426"/>
      <w:jc w:val="both"/>
    </w:pPr>
    <w:rPr>
      <w:rFonts w:ascii="Arial Narrow" w:eastAsia="Arial Narrow" w:hAnsi="Arial Narrow" w:cs="Arial Narrow"/>
      <w:lang w:val="en-US" w:bidi="en-US"/>
    </w:rPr>
  </w:style>
  <w:style w:type="paragraph" w:customStyle="1" w:styleId="TableParagraph">
    <w:name w:val="Table Paragraph"/>
    <w:basedOn w:val="Norml"/>
    <w:uiPriority w:val="1"/>
    <w:qFormat/>
    <w:rsid w:val="00FA2C95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2C9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unhideWhenUsed/>
    <w:qFormat/>
    <w:rsid w:val="00FA2C9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1"/>
    <w:rsid w:val="00FA2C95"/>
  </w:style>
  <w:style w:type="table" w:customStyle="1" w:styleId="TableNormal">
    <w:name w:val="Table Normal"/>
    <w:uiPriority w:val="2"/>
    <w:semiHidden/>
    <w:unhideWhenUsed/>
    <w:qFormat/>
    <w:rsid w:val="00FA2C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1"/>
    <w:qFormat/>
    <w:rsid w:val="00FA2C95"/>
    <w:pPr>
      <w:widowControl w:val="0"/>
      <w:autoSpaceDE w:val="0"/>
      <w:autoSpaceDN w:val="0"/>
      <w:spacing w:after="0" w:line="240" w:lineRule="auto"/>
      <w:ind w:left="562" w:hanging="426"/>
      <w:jc w:val="both"/>
    </w:pPr>
    <w:rPr>
      <w:rFonts w:ascii="Arial Narrow" w:eastAsia="Arial Narrow" w:hAnsi="Arial Narrow" w:cs="Arial Narrow"/>
      <w:lang w:val="en-US" w:bidi="en-US"/>
    </w:rPr>
  </w:style>
  <w:style w:type="paragraph" w:customStyle="1" w:styleId="TableParagraph">
    <w:name w:val="Table Paragraph"/>
    <w:basedOn w:val="Norml"/>
    <w:uiPriority w:val="1"/>
    <w:qFormat/>
    <w:rsid w:val="00FA2C95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9453</Words>
  <Characters>65233</Characters>
  <Application>Microsoft Office Word</Application>
  <DocSecurity>0</DocSecurity>
  <Lines>543</Lines>
  <Paragraphs>149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user</cp:lastModifiedBy>
  <cp:revision>3</cp:revision>
  <dcterms:created xsi:type="dcterms:W3CDTF">2017-12-22T10:01:00Z</dcterms:created>
  <dcterms:modified xsi:type="dcterms:W3CDTF">2018-01-09T09:43:00Z</dcterms:modified>
</cp:coreProperties>
</file>