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D9D" w:rsidRDefault="000A1D9D" w:rsidP="000A1D9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Tiszavasvári Város Önkormányzata</w:t>
      </w:r>
    </w:p>
    <w:p w:rsidR="000A1D9D" w:rsidRDefault="000A1D9D" w:rsidP="000A1D9D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Képviselő-testülete</w:t>
      </w:r>
    </w:p>
    <w:p w:rsidR="000A1D9D" w:rsidRDefault="000A1D9D" w:rsidP="000A1D9D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241</w:t>
      </w:r>
      <w:r>
        <w:rPr>
          <w:b/>
          <w:sz w:val="24"/>
          <w:szCs w:val="24"/>
        </w:rPr>
        <w:t>/2017. (</w:t>
      </w:r>
      <w:r>
        <w:rPr>
          <w:b/>
          <w:sz w:val="24"/>
          <w:szCs w:val="24"/>
        </w:rPr>
        <w:t>IX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28.</w:t>
      </w:r>
      <w:r>
        <w:rPr>
          <w:b/>
          <w:sz w:val="24"/>
          <w:szCs w:val="24"/>
        </w:rPr>
        <w:t xml:space="preserve">) Kt. számú </w:t>
      </w:r>
    </w:p>
    <w:p w:rsidR="000A1D9D" w:rsidRDefault="000A1D9D" w:rsidP="000A1D9D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határozata</w:t>
      </w:r>
      <w:proofErr w:type="gramEnd"/>
    </w:p>
    <w:p w:rsidR="000A1D9D" w:rsidRDefault="000A1D9D" w:rsidP="000A1D9D">
      <w:pPr>
        <w:tabs>
          <w:tab w:val="center" w:pos="6521"/>
        </w:tabs>
        <w:jc w:val="center"/>
        <w:rPr>
          <w:b/>
          <w:sz w:val="24"/>
        </w:rPr>
      </w:pPr>
    </w:p>
    <w:p w:rsidR="000A1D9D" w:rsidRDefault="000A1D9D" w:rsidP="000A1D9D">
      <w:pPr>
        <w:ind w:left="3060" w:hanging="30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Tiszavasvári, Vasvári P. u. 93/1. szám alatti lakás megvételre történő felajánlásáról</w:t>
      </w:r>
    </w:p>
    <w:p w:rsidR="000A1D9D" w:rsidRDefault="000A1D9D" w:rsidP="000A1D9D">
      <w:pPr>
        <w:jc w:val="center"/>
        <w:rPr>
          <w:b/>
          <w:sz w:val="24"/>
        </w:rPr>
      </w:pPr>
    </w:p>
    <w:p w:rsidR="000A1D9D" w:rsidRDefault="000A1D9D" w:rsidP="000A1D9D">
      <w:pPr>
        <w:jc w:val="center"/>
        <w:rPr>
          <w:b/>
          <w:sz w:val="24"/>
        </w:rPr>
      </w:pPr>
    </w:p>
    <w:p w:rsidR="000A1D9D" w:rsidRDefault="000A1D9D" w:rsidP="000A1D9D">
      <w:pPr>
        <w:jc w:val="center"/>
        <w:rPr>
          <w:b/>
          <w:sz w:val="24"/>
        </w:rPr>
      </w:pPr>
    </w:p>
    <w:p w:rsidR="000A1D9D" w:rsidRDefault="000A1D9D" w:rsidP="000A1D9D">
      <w:pPr>
        <w:tabs>
          <w:tab w:val="center" w:pos="65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>
        <w:rPr>
          <w:sz w:val="24"/>
          <w:szCs w:val="24"/>
        </w:rPr>
        <w:t>-ban</w:t>
      </w:r>
      <w:proofErr w:type="spellEnd"/>
      <w:r>
        <w:rPr>
          <w:sz w:val="24"/>
          <w:szCs w:val="24"/>
        </w:rPr>
        <w:t xml:space="preserve"> hatáskörében eljárva az alábbi határozatot hozza:</w:t>
      </w:r>
    </w:p>
    <w:p w:rsidR="000A1D9D" w:rsidRDefault="000A1D9D" w:rsidP="000A1D9D">
      <w:pPr>
        <w:pStyle w:val="StlusSorkizrtBal032cm"/>
        <w:tabs>
          <w:tab w:val="center" w:pos="6521"/>
        </w:tabs>
        <w:spacing w:before="0" w:after="0"/>
        <w:rPr>
          <w:szCs w:val="24"/>
        </w:rPr>
      </w:pPr>
    </w:p>
    <w:p w:rsidR="000A1D9D" w:rsidRDefault="000A1D9D" w:rsidP="000A1D9D">
      <w:pPr>
        <w:tabs>
          <w:tab w:val="center" w:pos="6521"/>
        </w:tabs>
        <w:spacing w:line="360" w:lineRule="auto"/>
        <w:jc w:val="both"/>
        <w:rPr>
          <w:sz w:val="24"/>
          <w:szCs w:val="24"/>
        </w:rPr>
      </w:pPr>
    </w:p>
    <w:p w:rsidR="000A1D9D" w:rsidRDefault="000A1D9D" w:rsidP="000A1D9D">
      <w:pPr>
        <w:tabs>
          <w:tab w:val="center" w:pos="652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Képviselő-testületnek </w:t>
      </w:r>
      <w:r>
        <w:rPr>
          <w:b/>
          <w:sz w:val="24"/>
          <w:szCs w:val="24"/>
        </w:rPr>
        <w:t xml:space="preserve">nem áll szándékában megvásárolni </w:t>
      </w:r>
      <w:r>
        <w:rPr>
          <w:sz w:val="24"/>
          <w:szCs w:val="24"/>
        </w:rPr>
        <w:t xml:space="preserve">a kk. </w:t>
      </w:r>
      <w:proofErr w:type="spellStart"/>
      <w:r>
        <w:rPr>
          <w:sz w:val="24"/>
          <w:szCs w:val="24"/>
        </w:rPr>
        <w:t>Schönek</w:t>
      </w:r>
      <w:proofErr w:type="spellEnd"/>
      <w:r>
        <w:rPr>
          <w:sz w:val="24"/>
          <w:szCs w:val="24"/>
        </w:rPr>
        <w:t xml:space="preserve"> Abigél Anna (törvényes képviselője: </w:t>
      </w:r>
      <w:proofErr w:type="spellStart"/>
      <w:r>
        <w:rPr>
          <w:sz w:val="24"/>
          <w:szCs w:val="24"/>
        </w:rPr>
        <w:t>Schönek</w:t>
      </w:r>
      <w:proofErr w:type="spellEnd"/>
      <w:r>
        <w:rPr>
          <w:sz w:val="24"/>
          <w:szCs w:val="24"/>
        </w:rPr>
        <w:t xml:space="preserve"> Anita) 2071 Páty, Erkel u. 30. </w:t>
      </w:r>
      <w:proofErr w:type="spellStart"/>
      <w:r>
        <w:rPr>
          <w:sz w:val="24"/>
          <w:szCs w:val="24"/>
        </w:rPr>
        <w:t>fszt</w:t>
      </w:r>
      <w:proofErr w:type="spellEnd"/>
      <w:r>
        <w:rPr>
          <w:sz w:val="24"/>
          <w:szCs w:val="24"/>
        </w:rPr>
        <w:t xml:space="preserve">/3. szám alatti lakos tulajdonát képező tiszavasvári </w:t>
      </w:r>
      <w:r>
        <w:rPr>
          <w:b/>
          <w:sz w:val="24"/>
          <w:szCs w:val="24"/>
        </w:rPr>
        <w:t>824/</w:t>
      </w:r>
      <w:proofErr w:type="gramStart"/>
      <w:r>
        <w:rPr>
          <w:b/>
          <w:sz w:val="24"/>
          <w:szCs w:val="24"/>
        </w:rPr>
        <w:t>A</w:t>
      </w:r>
      <w:proofErr w:type="gramEnd"/>
      <w:r>
        <w:rPr>
          <w:b/>
          <w:sz w:val="24"/>
          <w:szCs w:val="24"/>
        </w:rPr>
        <w:t xml:space="preserve">/1 </w:t>
      </w:r>
      <w:proofErr w:type="spellStart"/>
      <w:r>
        <w:rPr>
          <w:b/>
          <w:sz w:val="24"/>
          <w:szCs w:val="24"/>
        </w:rPr>
        <w:t>hrsz</w:t>
      </w:r>
      <w:r>
        <w:rPr>
          <w:sz w:val="24"/>
          <w:szCs w:val="24"/>
        </w:rPr>
        <w:t>-ú</w:t>
      </w:r>
      <w:proofErr w:type="spellEnd"/>
      <w:r>
        <w:rPr>
          <w:sz w:val="24"/>
          <w:szCs w:val="24"/>
        </w:rPr>
        <w:t>, valóságban a Tiszavasvári, Vasvári P. u. 93/1. sz. alatt lévő társasházi lakást.</w:t>
      </w:r>
    </w:p>
    <w:p w:rsidR="000A1D9D" w:rsidRDefault="000A1D9D" w:rsidP="000A1D9D">
      <w:pPr>
        <w:tabs>
          <w:tab w:val="center" w:pos="6521"/>
        </w:tabs>
        <w:spacing w:line="360" w:lineRule="auto"/>
        <w:jc w:val="both"/>
        <w:rPr>
          <w:sz w:val="24"/>
          <w:szCs w:val="24"/>
        </w:rPr>
      </w:pPr>
    </w:p>
    <w:p w:rsidR="000A1D9D" w:rsidRDefault="000A1D9D" w:rsidP="000A1D9D">
      <w:pPr>
        <w:tabs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>Felkéri a polgármestert, hogy tájékoztassa a felajánlót a Képviselő-testület döntéséről.</w:t>
      </w:r>
    </w:p>
    <w:p w:rsidR="000A1D9D" w:rsidRDefault="000A1D9D" w:rsidP="000A1D9D">
      <w:pPr>
        <w:tabs>
          <w:tab w:val="center" w:pos="6521"/>
        </w:tabs>
        <w:jc w:val="both"/>
        <w:rPr>
          <w:szCs w:val="24"/>
        </w:rPr>
      </w:pPr>
    </w:p>
    <w:p w:rsidR="000A1D9D" w:rsidRDefault="000A1D9D" w:rsidP="000A1D9D">
      <w:pPr>
        <w:tabs>
          <w:tab w:val="center" w:pos="6521"/>
        </w:tabs>
        <w:jc w:val="both"/>
        <w:rPr>
          <w:szCs w:val="24"/>
        </w:rPr>
      </w:pPr>
    </w:p>
    <w:p w:rsidR="000A1D9D" w:rsidRDefault="000A1D9D" w:rsidP="000A1D9D">
      <w:pPr>
        <w:tabs>
          <w:tab w:val="center" w:pos="6521"/>
        </w:tabs>
        <w:jc w:val="both"/>
        <w:rPr>
          <w:szCs w:val="24"/>
        </w:rPr>
      </w:pPr>
    </w:p>
    <w:p w:rsidR="000A1D9D" w:rsidRDefault="000A1D9D" w:rsidP="000A1D9D">
      <w:pPr>
        <w:tabs>
          <w:tab w:val="center" w:pos="6521"/>
        </w:tabs>
        <w:rPr>
          <w:sz w:val="24"/>
          <w:szCs w:val="24"/>
        </w:rPr>
      </w:pPr>
      <w:r>
        <w:rPr>
          <w:sz w:val="24"/>
          <w:szCs w:val="24"/>
        </w:rPr>
        <w:t>Határidő: azonnal</w:t>
      </w:r>
      <w:r>
        <w:rPr>
          <w:sz w:val="24"/>
          <w:szCs w:val="24"/>
        </w:rPr>
        <w:tab/>
        <w:t>Felelős: Dr. Fülöp Erik polgármester</w:t>
      </w:r>
    </w:p>
    <w:p w:rsidR="000A1D9D" w:rsidRDefault="000A1D9D" w:rsidP="000A1D9D">
      <w:pPr>
        <w:tabs>
          <w:tab w:val="center" w:pos="6521"/>
        </w:tabs>
        <w:rPr>
          <w:sz w:val="24"/>
          <w:szCs w:val="24"/>
        </w:rPr>
      </w:pPr>
    </w:p>
    <w:p w:rsidR="000A1D9D" w:rsidRDefault="000A1D9D" w:rsidP="000A1D9D">
      <w:pPr>
        <w:tabs>
          <w:tab w:val="center" w:pos="6521"/>
        </w:tabs>
        <w:rPr>
          <w:sz w:val="24"/>
          <w:szCs w:val="24"/>
        </w:rPr>
      </w:pPr>
    </w:p>
    <w:p w:rsidR="000A1D9D" w:rsidRDefault="000A1D9D" w:rsidP="000A1D9D">
      <w:pPr>
        <w:tabs>
          <w:tab w:val="center" w:pos="6521"/>
        </w:tabs>
        <w:rPr>
          <w:sz w:val="24"/>
          <w:szCs w:val="24"/>
        </w:rPr>
      </w:pPr>
    </w:p>
    <w:p w:rsidR="000A1D9D" w:rsidRDefault="000A1D9D" w:rsidP="000A1D9D">
      <w:pPr>
        <w:tabs>
          <w:tab w:val="center" w:pos="6521"/>
        </w:tabs>
        <w:rPr>
          <w:sz w:val="24"/>
          <w:szCs w:val="24"/>
        </w:rPr>
      </w:pPr>
    </w:p>
    <w:p w:rsidR="000A1D9D" w:rsidRDefault="000A1D9D" w:rsidP="000A1D9D">
      <w:pPr>
        <w:tabs>
          <w:tab w:val="center" w:pos="6521"/>
        </w:tabs>
        <w:rPr>
          <w:sz w:val="24"/>
          <w:szCs w:val="24"/>
        </w:rPr>
      </w:pPr>
      <w:bookmarkStart w:id="0" w:name="_GoBack"/>
      <w:bookmarkEnd w:id="0"/>
    </w:p>
    <w:p w:rsidR="000A1D9D" w:rsidRDefault="000A1D9D" w:rsidP="000A1D9D">
      <w:pPr>
        <w:tabs>
          <w:tab w:val="center" w:pos="6521"/>
        </w:tabs>
        <w:rPr>
          <w:sz w:val="24"/>
          <w:szCs w:val="24"/>
        </w:rPr>
      </w:pPr>
    </w:p>
    <w:p w:rsidR="000A1D9D" w:rsidRPr="000A1D9D" w:rsidRDefault="000A1D9D" w:rsidP="000A1D9D">
      <w:pPr>
        <w:tabs>
          <w:tab w:val="center" w:pos="2835"/>
          <w:tab w:val="center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0A1D9D">
        <w:rPr>
          <w:b/>
          <w:sz w:val="24"/>
          <w:szCs w:val="24"/>
        </w:rPr>
        <w:t>dr.</w:t>
      </w:r>
      <w:proofErr w:type="gramEnd"/>
      <w:r w:rsidRPr="000A1D9D">
        <w:rPr>
          <w:b/>
          <w:sz w:val="24"/>
          <w:szCs w:val="24"/>
        </w:rPr>
        <w:t xml:space="preserve"> Fülöp Erik</w:t>
      </w:r>
      <w:r>
        <w:rPr>
          <w:b/>
          <w:sz w:val="24"/>
          <w:szCs w:val="24"/>
        </w:rPr>
        <w:tab/>
      </w:r>
      <w:r w:rsidRPr="000A1D9D">
        <w:rPr>
          <w:b/>
          <w:sz w:val="24"/>
          <w:szCs w:val="24"/>
        </w:rPr>
        <w:t xml:space="preserve"> Badics Ildikó</w:t>
      </w:r>
    </w:p>
    <w:p w:rsidR="000A1D9D" w:rsidRPr="000A1D9D" w:rsidRDefault="000A1D9D" w:rsidP="000A1D9D">
      <w:pPr>
        <w:tabs>
          <w:tab w:val="center" w:pos="2835"/>
          <w:tab w:val="center" w:pos="652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gramStart"/>
      <w:r w:rsidRPr="000A1D9D">
        <w:rPr>
          <w:b/>
          <w:sz w:val="24"/>
          <w:szCs w:val="24"/>
        </w:rPr>
        <w:t>polgármester</w:t>
      </w:r>
      <w:proofErr w:type="gramEnd"/>
      <w:r>
        <w:rPr>
          <w:b/>
          <w:sz w:val="24"/>
          <w:szCs w:val="24"/>
        </w:rPr>
        <w:tab/>
      </w:r>
      <w:r w:rsidRPr="000A1D9D">
        <w:rPr>
          <w:b/>
          <w:sz w:val="24"/>
          <w:szCs w:val="24"/>
        </w:rPr>
        <w:t xml:space="preserve"> jegyző</w:t>
      </w:r>
    </w:p>
    <w:p w:rsidR="000A1D9D" w:rsidRDefault="000A1D9D" w:rsidP="000A1D9D">
      <w:pPr>
        <w:tabs>
          <w:tab w:val="center" w:pos="6521"/>
        </w:tabs>
      </w:pPr>
    </w:p>
    <w:p w:rsidR="000A1D9D" w:rsidRDefault="000A1D9D" w:rsidP="000A1D9D">
      <w:pPr>
        <w:tabs>
          <w:tab w:val="center" w:pos="6521"/>
        </w:tabs>
      </w:pPr>
    </w:p>
    <w:p w:rsidR="00FB1B56" w:rsidRDefault="00FB1B56"/>
    <w:sectPr w:rsidR="00FB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9D"/>
    <w:rsid w:val="000A1D9D"/>
    <w:rsid w:val="00FB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1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SorkizrtBal032cm">
    <w:name w:val="Stílus Sorkizárt Bal:  032 cm"/>
    <w:basedOn w:val="Norml"/>
    <w:rsid w:val="000A1D9D"/>
    <w:pPr>
      <w:spacing w:before="240" w:after="24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A1D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SorkizrtBal032cm">
    <w:name w:val="Stílus Sorkizárt Bal:  032 cm"/>
    <w:basedOn w:val="Norml"/>
    <w:rsid w:val="000A1D9D"/>
    <w:pPr>
      <w:spacing w:before="240" w:after="24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770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1</cp:revision>
  <dcterms:created xsi:type="dcterms:W3CDTF">2017-09-28T12:27:00Z</dcterms:created>
  <dcterms:modified xsi:type="dcterms:W3CDTF">2017-09-28T12:28:00Z</dcterms:modified>
</cp:coreProperties>
</file>