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109F1" w14:textId="1AE4A00F" w:rsidR="00537DE8" w:rsidRPr="00537DE8" w:rsidRDefault="00537DE8" w:rsidP="006A28F0">
      <w:pPr>
        <w:tabs>
          <w:tab w:val="left" w:pos="7513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7DE8">
        <w:rPr>
          <w:rFonts w:ascii="Times New Roman" w:hAnsi="Times New Roman" w:cs="Times New Roman"/>
          <w:b/>
          <w:bCs/>
          <w:sz w:val="24"/>
          <w:szCs w:val="24"/>
        </w:rPr>
        <w:t>Műszaki tartalom:</w:t>
      </w:r>
      <w:r w:rsidR="006A28F0">
        <w:rPr>
          <w:rFonts w:ascii="Times New Roman" w:hAnsi="Times New Roman" w:cs="Times New Roman"/>
          <w:b/>
          <w:bCs/>
          <w:sz w:val="24"/>
          <w:szCs w:val="24"/>
        </w:rPr>
        <w:tab/>
        <w:t>(1. melléklet)</w:t>
      </w:r>
    </w:p>
    <w:p w14:paraId="40B76A19" w14:textId="77777777" w:rsidR="00537DE8" w:rsidRPr="00537DE8" w:rsidRDefault="00537DE8" w:rsidP="00537D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76E0B2F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2 db kétrétegű homokszűrő felújítása (átmérő: 1800 mm, v=6 m/h, 15 m3/h)</w:t>
      </w:r>
    </w:p>
    <w:p w14:paraId="33AFFC91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Acél tartályok külső és belső felület kezelése, festése, külső hőszigetelés cseréje, belső gépészeti felújítással</w:t>
      </w:r>
    </w:p>
    <w:p w14:paraId="01790F23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Szűrőgyertyák cseréje</w:t>
      </w:r>
    </w:p>
    <w:p w14:paraId="1C4657A2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Szűrőtöltet cseréje</w:t>
      </w:r>
      <w:bookmarkStart w:id="0" w:name="_GoBack"/>
      <w:bookmarkEnd w:id="0"/>
    </w:p>
    <w:p w14:paraId="519C91E2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Nyersvíz vezeték és szerelvények cseréje</w:t>
      </w:r>
    </w:p>
    <w:p w14:paraId="7E955AA2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DE8">
        <w:rPr>
          <w:rFonts w:ascii="Times New Roman" w:hAnsi="Times New Roman" w:cs="Times New Roman"/>
          <w:sz w:val="24"/>
          <w:szCs w:val="24"/>
        </w:rPr>
        <w:t>Szűrtvíz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vezeték és szerelvények cseréje</w:t>
      </w:r>
    </w:p>
    <w:p w14:paraId="42C304F8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Öblítő levegő vezeték és szerelvények cseréje</w:t>
      </w:r>
    </w:p>
    <w:p w14:paraId="4EA26B58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Túlfolyó, illetve szűrő ürítő vezeték és szerelvények cseréje</w:t>
      </w:r>
    </w:p>
    <w:p w14:paraId="47FCF339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KMNO4 szűrőtöltet bedolgozó vezeték és szerelvények cseréje</w:t>
      </w:r>
    </w:p>
    <w:p w14:paraId="4E0BACE5" w14:textId="77777777" w:rsidR="00537DE8" w:rsidRPr="00537DE8" w:rsidRDefault="00537DE8" w:rsidP="00537DE8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Öblítővíz vezeték és szerelvények cseréje</w:t>
      </w:r>
    </w:p>
    <w:p w14:paraId="30F4A934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2 db kétrétegű homokszűrő (átmérő: 1800 mm, v=6 m/h, 15 m3/h) cseréje 2 db 40m3/h </w:t>
      </w:r>
      <w:proofErr w:type="spellStart"/>
      <w:r w:rsidRPr="00537DE8">
        <w:rPr>
          <w:rFonts w:ascii="Times New Roman" w:eastAsia="Times New Roman" w:hAnsi="Times New Roman" w:cs="Times New Roman"/>
          <w:sz w:val="24"/>
          <w:szCs w:val="24"/>
        </w:rPr>
        <w:t>terhelhetőségű</w:t>
      </w:r>
      <w:proofErr w:type="spellEnd"/>
      <w:r w:rsidRPr="00537DE8">
        <w:rPr>
          <w:rFonts w:ascii="Times New Roman" w:eastAsia="Times New Roman" w:hAnsi="Times New Roman" w:cs="Times New Roman"/>
          <w:sz w:val="24"/>
          <w:szCs w:val="24"/>
        </w:rPr>
        <w:t>, két rétegű homokszűrőre, teljes csövezéssel, szerelvényezéssel (Nyersvíz, Szűrt víz, Öblítő levegő, Túlfolyó, Ürítő, KMNO4 bedolgozó, Öblítővíz)</w:t>
      </w:r>
    </w:p>
    <w:p w14:paraId="350C0BD4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KMNO4 bekeverő, tározó, adagoló, illetve szerelvények cseréje</w:t>
      </w:r>
    </w:p>
    <w:p w14:paraId="2A2E98FC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Törésponti klórozás kiépítése</w:t>
      </w:r>
    </w:p>
    <w:p w14:paraId="58AFD4A3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ADVANCE 200-as utóklórozó cseréje, biztonsági előírásoknak megfelelő épület kialakítása</w:t>
      </w:r>
    </w:p>
    <w:p w14:paraId="6C7D49ED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Hálózati szivattyúk cseréje (3 db) illetve szerelvények cseréje</w:t>
      </w:r>
    </w:p>
    <w:p w14:paraId="1D8A0BB3" w14:textId="77777777" w:rsidR="00537DE8" w:rsidRPr="00537DE8" w:rsidRDefault="00537DE8" w:rsidP="00537DE8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DE8">
        <w:rPr>
          <w:rFonts w:ascii="Times New Roman" w:hAnsi="Times New Roman" w:cs="Times New Roman"/>
          <w:sz w:val="24"/>
          <w:szCs w:val="24"/>
        </w:rPr>
        <w:t>Grundfos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CR 90-2 (15 kW, 90 m3/óra)</w:t>
      </w:r>
    </w:p>
    <w:p w14:paraId="53EF9C95" w14:textId="77777777" w:rsidR="00537DE8" w:rsidRPr="00537DE8" w:rsidRDefault="00537DE8" w:rsidP="00537DE8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DE8">
        <w:rPr>
          <w:rFonts w:ascii="Times New Roman" w:hAnsi="Times New Roman" w:cs="Times New Roman"/>
          <w:sz w:val="24"/>
          <w:szCs w:val="24"/>
        </w:rPr>
        <w:t>Grundfos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CR 120-2 (22 kW, 120 m3/óra)</w:t>
      </w:r>
    </w:p>
    <w:p w14:paraId="2A56CFB4" w14:textId="77777777" w:rsidR="00537DE8" w:rsidRPr="00537DE8" w:rsidRDefault="00537DE8" w:rsidP="00537DE8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DE8">
        <w:rPr>
          <w:rFonts w:ascii="Times New Roman" w:hAnsi="Times New Roman" w:cs="Times New Roman"/>
          <w:sz w:val="24"/>
          <w:szCs w:val="24"/>
        </w:rPr>
        <w:t>Simens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LP 80-80 (12 kW)</w:t>
      </w:r>
    </w:p>
    <w:p w14:paraId="5F6B027B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Öblítő szivattyúk cseréje (2 db) illetve szerelvények cseréje</w:t>
      </w:r>
    </w:p>
    <w:p w14:paraId="274B1D93" w14:textId="77777777" w:rsidR="00537DE8" w:rsidRPr="00537DE8" w:rsidRDefault="00537DE8" w:rsidP="00537DE8">
      <w:pPr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Amin 125-100-250 (11 kW)</w:t>
      </w:r>
    </w:p>
    <w:p w14:paraId="07BA51AB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Oxidációs levegő kompresszorok (3 </w:t>
      </w:r>
      <w:proofErr w:type="gramStart"/>
      <w:r w:rsidRPr="00537DE8">
        <w:rPr>
          <w:rFonts w:ascii="Times New Roman" w:eastAsia="Times New Roman" w:hAnsi="Times New Roman" w:cs="Times New Roman"/>
          <w:sz w:val="24"/>
          <w:szCs w:val="24"/>
        </w:rPr>
        <w:t>db )</w:t>
      </w:r>
      <w:proofErr w:type="gramEnd"/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 közül 1 db cseréje (</w:t>
      </w:r>
      <w:proofErr w:type="spellStart"/>
      <w:r w:rsidRPr="00537DE8">
        <w:rPr>
          <w:rFonts w:ascii="Times New Roman" w:eastAsia="Times New Roman" w:hAnsi="Times New Roman" w:cs="Times New Roman"/>
          <w:sz w:val="24"/>
          <w:szCs w:val="24"/>
        </w:rPr>
        <w:t>Ganzair</w:t>
      </w:r>
      <w:proofErr w:type="spellEnd"/>
      <w:r w:rsidRPr="00537DE8">
        <w:rPr>
          <w:rFonts w:ascii="Times New Roman" w:eastAsia="Times New Roman" w:hAnsi="Times New Roman" w:cs="Times New Roman"/>
          <w:sz w:val="24"/>
          <w:szCs w:val="24"/>
        </w:rPr>
        <w:t>), olajleválasztó cseréje, acél anyagú légtartály felújítása (5 m3)</w:t>
      </w:r>
    </w:p>
    <w:p w14:paraId="11DBC89E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1 db szűrt víz tározó medence felújítása, </w:t>
      </w:r>
      <w:proofErr w:type="spellStart"/>
      <w:r w:rsidRPr="00537DE8">
        <w:rPr>
          <w:rFonts w:ascii="Times New Roman" w:eastAsia="Times New Roman" w:hAnsi="Times New Roman" w:cs="Times New Roman"/>
          <w:sz w:val="24"/>
          <w:szCs w:val="24"/>
        </w:rPr>
        <w:t>szinttávadó</w:t>
      </w:r>
      <w:proofErr w:type="spellEnd"/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 kiépítése (400 m3)</w:t>
      </w:r>
    </w:p>
    <w:p w14:paraId="37AC116B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2 db szűrt víz tározó medence felújítása, </w:t>
      </w:r>
      <w:proofErr w:type="spellStart"/>
      <w:r w:rsidRPr="00537DE8">
        <w:rPr>
          <w:rFonts w:ascii="Times New Roman" w:eastAsia="Times New Roman" w:hAnsi="Times New Roman" w:cs="Times New Roman"/>
          <w:sz w:val="24"/>
          <w:szCs w:val="24"/>
        </w:rPr>
        <w:t>szinttávadó</w:t>
      </w:r>
      <w:proofErr w:type="spellEnd"/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 kiépítése (2 x 150 m3)</w:t>
      </w:r>
    </w:p>
    <w:p w14:paraId="5F24FC4D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Vasiszap ülepítő medence felújítása (20 m x 8 m)</w:t>
      </w:r>
    </w:p>
    <w:p w14:paraId="28F00C49" w14:textId="77777777" w:rsidR="00537DE8" w:rsidRPr="00537DE8" w:rsidRDefault="00537DE8" w:rsidP="00537DE8">
      <w:pPr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Ülepítő medence és befogadó Városi csapadékvíz hálózat közötti gravitációs vezeték, illetve fogadó övárok felülvizsgálata, felújítása</w:t>
      </w:r>
    </w:p>
    <w:p w14:paraId="1C141F18" w14:textId="4FC286C6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Nyersvíz vezeték gyűjtő szerelvény akna felújítása, Venturi cső cseréje</w:t>
      </w:r>
    </w:p>
    <w:p w14:paraId="4AF995A3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Meleg tartalék, alap áramellátást biztosító aggregátor cseréje, </w:t>
      </w:r>
      <w:proofErr w:type="spellStart"/>
      <w:r w:rsidRPr="00537DE8">
        <w:rPr>
          <w:rFonts w:ascii="Times New Roman" w:eastAsia="Times New Roman" w:hAnsi="Times New Roman" w:cs="Times New Roman"/>
          <w:sz w:val="24"/>
          <w:szCs w:val="24"/>
        </w:rPr>
        <w:t>megfellelő</w:t>
      </w:r>
      <w:proofErr w:type="spellEnd"/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 védelemmel történő kiépítése (56 kW)</w:t>
      </w:r>
    </w:p>
    <w:p w14:paraId="63EE77B6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Homokszűrők öblítő levegő kompresszor és szerelvények cseréje (</w:t>
      </w:r>
      <w:proofErr w:type="spellStart"/>
      <w:r w:rsidRPr="00537DE8">
        <w:rPr>
          <w:rFonts w:ascii="Times New Roman" w:eastAsia="Times New Roman" w:hAnsi="Times New Roman" w:cs="Times New Roman"/>
          <w:sz w:val="24"/>
          <w:szCs w:val="24"/>
        </w:rPr>
        <w:t>Pedrogil</w:t>
      </w:r>
      <w:proofErr w:type="spellEnd"/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 PG 30 F1. 0,6 bar, 550 m3/óra)</w:t>
      </w:r>
    </w:p>
    <w:p w14:paraId="4E7377BA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Nyers víz oxidációs levegő, légkiválasztó egység felújítása</w:t>
      </w:r>
    </w:p>
    <w:p w14:paraId="3EC50904" w14:textId="77777777" w:rsidR="00537DE8" w:rsidRPr="00537DE8" w:rsidRDefault="00537DE8" w:rsidP="00537DE8">
      <w:pPr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1200 mm-es acél tartály felújítása, cseréje</w:t>
      </w:r>
    </w:p>
    <w:p w14:paraId="27F7AE41" w14:textId="77777777" w:rsidR="00537DE8" w:rsidRPr="00537DE8" w:rsidRDefault="00537DE8" w:rsidP="00537DE8">
      <w:pPr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37DE8">
        <w:rPr>
          <w:rFonts w:ascii="Times New Roman" w:hAnsi="Times New Roman" w:cs="Times New Roman"/>
          <w:sz w:val="24"/>
          <w:szCs w:val="24"/>
        </w:rPr>
        <w:t>Rotaméter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>, szintvezérlés, egyéb szerelvények cseréje</w:t>
      </w:r>
    </w:p>
    <w:p w14:paraId="63E4B83F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Vízmű gépészeti helységben lévő villamos elosztó szekrény felújítása, korszerűsítése, a teljes Vízmű belső villamos hálózat felülvizsgálata, cseréje.</w:t>
      </w:r>
    </w:p>
    <w:p w14:paraId="587D3169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lastRenderedPageBreak/>
        <w:t>Folyamatirányítási rendszer cseréje</w:t>
      </w:r>
    </w:p>
    <w:p w14:paraId="55DD71E5" w14:textId="77777777" w:rsidR="00537DE8" w:rsidRPr="00537DE8" w:rsidRDefault="00537DE8" w:rsidP="00537DE8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 xml:space="preserve">Hálózati 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nyomástávadó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kiépítése, beintegrálása</w:t>
      </w:r>
    </w:p>
    <w:p w14:paraId="2B67357C" w14:textId="77777777" w:rsidR="00537DE8" w:rsidRPr="00537DE8" w:rsidRDefault="00537DE8" w:rsidP="00537DE8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 xml:space="preserve">Tározó medencék 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szinttávadók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kiépítése, beintegrálása</w:t>
      </w:r>
    </w:p>
    <w:p w14:paraId="317BA0FA" w14:textId="77777777" w:rsidR="00537DE8" w:rsidRPr="00537DE8" w:rsidRDefault="00537DE8" w:rsidP="00537DE8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 xml:space="preserve">Kutak nyersvíz mérők, 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hálózativíz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mérő, öblítővíz mérő beintegrálása</w:t>
      </w:r>
    </w:p>
    <w:p w14:paraId="6EDB62DF" w14:textId="77777777" w:rsidR="00537DE8" w:rsidRPr="00537DE8" w:rsidRDefault="00537DE8" w:rsidP="00537DE8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 xml:space="preserve">Kútszivattyúk, hálózati </w:t>
      </w:r>
      <w:proofErr w:type="gramStart"/>
      <w:r w:rsidRPr="00537DE8">
        <w:rPr>
          <w:rFonts w:ascii="Times New Roman" w:hAnsi="Times New Roman" w:cs="Times New Roman"/>
          <w:sz w:val="24"/>
          <w:szCs w:val="24"/>
        </w:rPr>
        <w:t>szivattyúk ,</w:t>
      </w:r>
      <w:proofErr w:type="gramEnd"/>
      <w:r w:rsidRPr="00537DE8">
        <w:rPr>
          <w:rFonts w:ascii="Times New Roman" w:hAnsi="Times New Roman" w:cs="Times New Roman"/>
          <w:sz w:val="24"/>
          <w:szCs w:val="24"/>
        </w:rPr>
        <w:t xml:space="preserve"> öblítő szivattyúk, kompresszorok, vegyszeradagoló szivattyúk, klórozó egység, 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 beintegrálása</w:t>
      </w:r>
    </w:p>
    <w:p w14:paraId="716CECDC" w14:textId="77777777" w:rsidR="00537DE8" w:rsidRPr="00537DE8" w:rsidRDefault="00537DE8" w:rsidP="00537DE8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On-line műszerek (zavarosság, szabad aktív klór) kiépítése, beintegrálása</w:t>
      </w:r>
    </w:p>
    <w:p w14:paraId="7AC7AAD4" w14:textId="77777777" w:rsidR="00537DE8" w:rsidRPr="00537DE8" w:rsidRDefault="00537DE8" w:rsidP="00537DE8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2 db felújítandó homokszűrő működtetésének, vissza mosatásának automatizálása (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mágnesszelepekkel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, új szoftverrel, szükséges 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PLC-vel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>)</w:t>
      </w:r>
    </w:p>
    <w:p w14:paraId="58F19168" w14:textId="77777777" w:rsidR="00537DE8" w:rsidRPr="00537DE8" w:rsidRDefault="00537DE8" w:rsidP="00537DE8">
      <w:pPr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7DE8">
        <w:rPr>
          <w:rFonts w:ascii="Times New Roman" w:hAnsi="Times New Roman" w:cs="Times New Roman"/>
          <w:sz w:val="24"/>
          <w:szCs w:val="24"/>
        </w:rPr>
        <w:t>2 db új homokszűrő működtetésének, vissza mosatásának automatizálása (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mágnesszelepekkel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 xml:space="preserve">, új szoftverrel, szükséges </w:t>
      </w:r>
      <w:proofErr w:type="spellStart"/>
      <w:r w:rsidRPr="00537DE8">
        <w:rPr>
          <w:rFonts w:ascii="Times New Roman" w:hAnsi="Times New Roman" w:cs="Times New Roman"/>
          <w:sz w:val="24"/>
          <w:szCs w:val="24"/>
        </w:rPr>
        <w:t>PLC-vel</w:t>
      </w:r>
      <w:proofErr w:type="spellEnd"/>
      <w:r w:rsidRPr="00537DE8">
        <w:rPr>
          <w:rFonts w:ascii="Times New Roman" w:hAnsi="Times New Roman" w:cs="Times New Roman"/>
          <w:sz w:val="24"/>
          <w:szCs w:val="24"/>
        </w:rPr>
        <w:t>)</w:t>
      </w:r>
    </w:p>
    <w:p w14:paraId="46642F81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Vízmű, technológia épület teljes felújítása</w:t>
      </w:r>
    </w:p>
    <w:p w14:paraId="0C7F30D9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37DE8">
        <w:rPr>
          <w:rFonts w:ascii="Times New Roman" w:eastAsia="Times New Roman" w:hAnsi="Times New Roman" w:cs="Times New Roman"/>
          <w:sz w:val="24"/>
          <w:szCs w:val="24"/>
        </w:rPr>
        <w:t>Aktívszén</w:t>
      </w:r>
      <w:proofErr w:type="spellEnd"/>
      <w:r w:rsidRPr="00537DE8">
        <w:rPr>
          <w:rFonts w:ascii="Times New Roman" w:eastAsia="Times New Roman" w:hAnsi="Times New Roman" w:cs="Times New Roman"/>
          <w:sz w:val="24"/>
          <w:szCs w:val="24"/>
        </w:rPr>
        <w:t xml:space="preserve"> szűrési technológia kiépítése a THM vegyületek csökkentése érdekében</w:t>
      </w:r>
    </w:p>
    <w:p w14:paraId="0681A52A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200-30,5 típusú víztorony (Tiszavasvári Gépállomás út, HRSZ. 2449)  külső, belső, valamint gépészeti és villamos felújítása</w:t>
      </w:r>
    </w:p>
    <w:p w14:paraId="36A9F5CE" w14:textId="77777777" w:rsidR="00537DE8" w:rsidRPr="00537DE8" w:rsidRDefault="00537DE8" w:rsidP="00537DE8">
      <w:pPr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DE8">
        <w:rPr>
          <w:rFonts w:ascii="Times New Roman" w:eastAsia="Times New Roman" w:hAnsi="Times New Roman" w:cs="Times New Roman"/>
          <w:sz w:val="24"/>
          <w:szCs w:val="24"/>
        </w:rPr>
        <w:t>Üzemen kívüli 2-es számú termelő kút felújítása, kiváltása</w:t>
      </w:r>
    </w:p>
    <w:p w14:paraId="540981D2" w14:textId="77777777" w:rsidR="00537DE8" w:rsidRPr="00537DE8" w:rsidRDefault="00537DE8" w:rsidP="00537D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37DE8" w:rsidRPr="00537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4585"/>
    <w:multiLevelType w:val="hybridMultilevel"/>
    <w:tmpl w:val="B84CC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C1517"/>
    <w:multiLevelType w:val="hybridMultilevel"/>
    <w:tmpl w:val="A44C668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FE22B5"/>
    <w:multiLevelType w:val="hybridMultilevel"/>
    <w:tmpl w:val="FF40BE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4906A0"/>
    <w:multiLevelType w:val="hybridMultilevel"/>
    <w:tmpl w:val="99B67BE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735683"/>
    <w:multiLevelType w:val="hybridMultilevel"/>
    <w:tmpl w:val="708AEE2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DE8"/>
    <w:rsid w:val="00242D20"/>
    <w:rsid w:val="003E60A1"/>
    <w:rsid w:val="00537DE8"/>
    <w:rsid w:val="006A28F0"/>
    <w:rsid w:val="0093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4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7DE8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7DE8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5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Tamás Tibor</dc:creator>
  <cp:lastModifiedBy>Arató Atilla</cp:lastModifiedBy>
  <cp:revision>2</cp:revision>
  <dcterms:created xsi:type="dcterms:W3CDTF">2024-07-31T11:11:00Z</dcterms:created>
  <dcterms:modified xsi:type="dcterms:W3CDTF">2024-07-31T11:11:00Z</dcterms:modified>
</cp:coreProperties>
</file>