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54E" w:rsidRPr="0087254E" w:rsidRDefault="00FB3CB4" w:rsidP="0087254E">
      <w:pPr>
        <w:spacing w:after="8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Okirat száma: TPH/16936-3</w:t>
      </w:r>
      <w:r w:rsidR="00BB30C8">
        <w:rPr>
          <w:rFonts w:asciiTheme="majorHAnsi" w:hAnsiTheme="majorHAnsi"/>
          <w:sz w:val="22"/>
          <w:szCs w:val="22"/>
        </w:rPr>
        <w:t>/2022</w:t>
      </w:r>
      <w:r w:rsidR="0087254E" w:rsidRPr="0087254E">
        <w:rPr>
          <w:rFonts w:asciiTheme="majorHAnsi" w:hAnsiTheme="majorHAnsi"/>
          <w:sz w:val="22"/>
          <w:szCs w:val="22"/>
        </w:rPr>
        <w:t>.</w:t>
      </w:r>
    </w:p>
    <w:p w:rsidR="0087254E" w:rsidRPr="0087254E" w:rsidRDefault="0087254E" w:rsidP="0087254E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87254E">
        <w:rPr>
          <w:rFonts w:asciiTheme="majorHAnsi" w:hAnsiTheme="majorHAnsi"/>
          <w:sz w:val="40"/>
          <w:szCs w:val="24"/>
        </w:rPr>
        <w:t>Módosító okirat</w:t>
      </w:r>
    </w:p>
    <w:p w:rsidR="0087254E" w:rsidRPr="0087254E" w:rsidRDefault="0087254E" w:rsidP="0087254E">
      <w:pPr>
        <w:jc w:val="both"/>
        <w:rPr>
          <w:rFonts w:asciiTheme="majorHAnsi" w:hAnsiTheme="majorHAnsi"/>
          <w:b/>
          <w:sz w:val="22"/>
          <w:szCs w:val="22"/>
        </w:rPr>
      </w:pPr>
      <w:r w:rsidRPr="0087254E">
        <w:rPr>
          <w:rFonts w:asciiTheme="majorHAnsi" w:hAnsiTheme="majorHAnsi"/>
          <w:b/>
          <w:sz w:val="22"/>
          <w:szCs w:val="22"/>
        </w:rPr>
        <w:t>A Tiszavasvári Polgármesteri Hivatal, Tiszavasvári Város Önkormányzata Képviselő-testülete  által</w:t>
      </w:r>
      <w:r w:rsidR="00BB30C8">
        <w:rPr>
          <w:rFonts w:asciiTheme="majorHAnsi" w:hAnsiTheme="majorHAnsi"/>
          <w:b/>
          <w:sz w:val="22"/>
          <w:szCs w:val="22"/>
        </w:rPr>
        <w:t xml:space="preserve"> 2021. május 31. </w:t>
      </w:r>
      <w:r w:rsidRPr="0087254E">
        <w:rPr>
          <w:rFonts w:asciiTheme="majorHAnsi" w:hAnsiTheme="majorHAnsi"/>
          <w:b/>
          <w:sz w:val="22"/>
          <w:szCs w:val="22"/>
        </w:rPr>
        <w:t xml:space="preserve">napján kiadott alapító okiratát </w:t>
      </w:r>
      <w:r w:rsidRPr="0087254E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</w:t>
      </w:r>
      <w:proofErr w:type="gramStart"/>
      <w:r w:rsidRPr="0087254E">
        <w:rPr>
          <w:rFonts w:asciiTheme="majorHAnsi" w:hAnsiTheme="majorHAnsi"/>
          <w:b/>
          <w:bCs/>
          <w:sz w:val="22"/>
          <w:szCs w:val="22"/>
        </w:rPr>
        <w:t>A</w:t>
      </w:r>
      <w:proofErr w:type="gramEnd"/>
      <w:r w:rsidRPr="0087254E">
        <w:rPr>
          <w:rFonts w:asciiTheme="majorHAnsi" w:hAnsiTheme="majorHAnsi"/>
          <w:b/>
          <w:bCs/>
          <w:sz w:val="22"/>
          <w:szCs w:val="22"/>
        </w:rPr>
        <w:t>. §</w:t>
      </w:r>
      <w:proofErr w:type="spellStart"/>
      <w:r w:rsidRPr="0087254E">
        <w:rPr>
          <w:rFonts w:asciiTheme="majorHAnsi" w:hAnsiTheme="majorHAnsi"/>
          <w:b/>
          <w:bCs/>
          <w:sz w:val="22"/>
          <w:szCs w:val="22"/>
        </w:rPr>
        <w:t>-</w:t>
      </w:r>
      <w:proofErr w:type="gramStart"/>
      <w:r w:rsidRPr="0087254E">
        <w:rPr>
          <w:rFonts w:asciiTheme="majorHAnsi" w:hAnsiTheme="majorHAnsi"/>
          <w:b/>
          <w:bCs/>
          <w:sz w:val="22"/>
          <w:szCs w:val="22"/>
        </w:rPr>
        <w:t>a</w:t>
      </w:r>
      <w:proofErr w:type="spellEnd"/>
      <w:proofErr w:type="gramEnd"/>
      <w:r w:rsidRPr="0087254E">
        <w:rPr>
          <w:rFonts w:asciiTheme="majorHAnsi" w:hAnsiTheme="majorHAnsi"/>
          <w:b/>
          <w:bCs/>
          <w:sz w:val="22"/>
          <w:szCs w:val="22"/>
        </w:rPr>
        <w:t xml:space="preserve"> alapján – Tiszava</w:t>
      </w:r>
      <w:r w:rsidR="00E941F5">
        <w:rPr>
          <w:rFonts w:asciiTheme="majorHAnsi" w:hAnsiTheme="majorHAnsi"/>
          <w:b/>
          <w:bCs/>
          <w:sz w:val="22"/>
          <w:szCs w:val="22"/>
        </w:rPr>
        <w:t xml:space="preserve">svári Város Polgármesterének </w:t>
      </w:r>
      <w:r w:rsidR="00043A20">
        <w:rPr>
          <w:rFonts w:asciiTheme="majorHAnsi" w:hAnsiTheme="majorHAnsi"/>
          <w:b/>
          <w:bCs/>
          <w:sz w:val="22"/>
          <w:szCs w:val="22"/>
        </w:rPr>
        <w:t>…./2022. (XI.03</w:t>
      </w:r>
      <w:r w:rsidRPr="0087254E">
        <w:rPr>
          <w:rFonts w:asciiTheme="majorHAnsi" w:hAnsiTheme="majorHAnsi"/>
          <w:b/>
          <w:bCs/>
          <w:sz w:val="22"/>
          <w:szCs w:val="22"/>
        </w:rPr>
        <w:t>.) határozatára figyelemmel – a következők szerint módosítom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DA0740" w:rsidRDefault="00BB30C8" w:rsidP="00C50D3C">
      <w:pPr>
        <w:pStyle w:val="Listaszerbekezds"/>
        <w:numPr>
          <w:ilvl w:val="0"/>
          <w:numId w:val="8"/>
        </w:numPr>
        <w:spacing w:line="276" w:lineRule="auto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4.4</w:t>
      </w:r>
      <w:r w:rsidR="009111B8" w:rsidRPr="00F3778D">
        <w:rPr>
          <w:rFonts w:asciiTheme="majorHAnsi" w:hAnsiTheme="majorHAnsi"/>
          <w:b/>
          <w:sz w:val="22"/>
          <w:szCs w:val="22"/>
        </w:rPr>
        <w:t xml:space="preserve"> pontja a következő</w:t>
      </w:r>
      <w:r w:rsidR="00C50D3C">
        <w:rPr>
          <w:rFonts w:asciiTheme="majorHAnsi" w:hAnsiTheme="majorHAnsi"/>
          <w:b/>
          <w:sz w:val="22"/>
          <w:szCs w:val="22"/>
        </w:rPr>
        <w:t xml:space="preserve"> funkciókkal egészül ki:</w:t>
      </w:r>
    </w:p>
    <w:p w:rsidR="00C50D3C" w:rsidRPr="00C50D3C" w:rsidRDefault="00C50D3C" w:rsidP="00C50D3C">
      <w:pPr>
        <w:pStyle w:val="Listaszerbekezds"/>
        <w:spacing w:line="276" w:lineRule="auto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8849" w:type="dxa"/>
        <w:tblInd w:w="675" w:type="dxa"/>
        <w:tblLook w:val="04A0" w:firstRow="1" w:lastRow="0" w:firstColumn="1" w:lastColumn="0" w:noHBand="0" w:noVBand="1"/>
      </w:tblPr>
      <w:tblGrid>
        <w:gridCol w:w="482"/>
        <w:gridCol w:w="3346"/>
        <w:gridCol w:w="456"/>
        <w:gridCol w:w="4080"/>
        <w:gridCol w:w="485"/>
      </w:tblGrid>
      <w:tr w:rsidR="00C50D3C" w:rsidTr="00BB30C8">
        <w:trPr>
          <w:gridAfter w:val="1"/>
          <w:wAfter w:w="485" w:type="dxa"/>
        </w:trPr>
        <w:tc>
          <w:tcPr>
            <w:tcW w:w="3828" w:type="dxa"/>
            <w:gridSpan w:val="2"/>
          </w:tcPr>
          <w:p w:rsidR="00C50D3C" w:rsidRPr="00261711" w:rsidRDefault="00C50D3C" w:rsidP="00A7315D">
            <w:pPr>
              <w:jc w:val="both"/>
              <w:rPr>
                <w:b/>
                <w:szCs w:val="24"/>
              </w:rPr>
            </w:pPr>
            <w:r w:rsidRPr="00261711">
              <w:rPr>
                <w:b/>
                <w:szCs w:val="24"/>
              </w:rPr>
              <w:t>Kormányzati funkciók</w:t>
            </w:r>
          </w:p>
        </w:tc>
        <w:tc>
          <w:tcPr>
            <w:tcW w:w="4536" w:type="dxa"/>
            <w:gridSpan w:val="2"/>
          </w:tcPr>
          <w:p w:rsidR="00C50D3C" w:rsidRPr="00261711" w:rsidRDefault="00C50D3C" w:rsidP="00A7315D">
            <w:pPr>
              <w:jc w:val="both"/>
              <w:rPr>
                <w:b/>
                <w:szCs w:val="24"/>
              </w:rPr>
            </w:pPr>
            <w:r w:rsidRPr="00261711">
              <w:rPr>
                <w:b/>
                <w:szCs w:val="24"/>
              </w:rPr>
              <w:t>Megnevezés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hd w:val="clear" w:color="auto" w:fill="FFFFFF"/>
              </w:rPr>
              <w:t>Intézményen kívüli gyermek-étkeztetés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091110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Óvodai ellátás szakmai feladatai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Közművelődés - közösségi és társadalmi részvétel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Bölcsődei ellátás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Gyermekétkeztetés bölcsődében</w:t>
            </w:r>
          </w:p>
        </w:tc>
      </w:tr>
      <w:tr w:rsidR="00BB30C8" w:rsidTr="00BB30C8">
        <w:tblPrEx>
          <w:jc w:val="center"/>
        </w:tblPrEx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C8" w:rsidRDefault="00BB30C8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C8" w:rsidRDefault="00BB30C8">
            <w:pPr>
              <w:jc w:val="both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Intézményen kívüli gyermek-étkeztetés</w:t>
            </w:r>
          </w:p>
        </w:tc>
      </w:tr>
    </w:tbl>
    <w:p w:rsidR="009111B8" w:rsidRPr="0087254E" w:rsidRDefault="009111B8" w:rsidP="0087254E">
      <w:pPr>
        <w:pStyle w:val="Listaszerbekezds"/>
        <w:spacing w:before="240" w:line="276" w:lineRule="auto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913C3F" w:rsidRPr="00041050" w:rsidRDefault="00913C3F" w:rsidP="0087254E">
      <w:pPr>
        <w:spacing w:before="480" w:line="276" w:lineRule="auto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F62452">
        <w:rPr>
          <w:rFonts w:asciiTheme="majorHAnsi" w:hAnsiTheme="majorHAnsi"/>
          <w:sz w:val="22"/>
          <w:szCs w:val="22"/>
        </w:rPr>
        <w:t xml:space="preserve">2022. november </w:t>
      </w:r>
      <w:r w:rsidR="001C3CC4">
        <w:rPr>
          <w:rFonts w:asciiTheme="majorHAnsi" w:hAnsiTheme="majorHAnsi"/>
          <w:sz w:val="22"/>
          <w:szCs w:val="22"/>
        </w:rPr>
        <w:t>10</w:t>
      </w:r>
      <w:bookmarkStart w:id="0" w:name="_GoBack"/>
      <w:bookmarkEnd w:id="0"/>
      <w:r w:rsidR="0087254E">
        <w:rPr>
          <w:rFonts w:asciiTheme="majorHAnsi" w:hAnsiTheme="majorHAnsi"/>
          <w:sz w:val="22"/>
          <w:szCs w:val="22"/>
        </w:rPr>
        <w:t>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913C3F" w:rsidRDefault="00913C3F" w:rsidP="0087254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87254E" w:rsidRPr="0087254E" w:rsidRDefault="00C50D3C" w:rsidP="0087254E">
      <w:pPr>
        <w:spacing w:before="480"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Kelt: Tiszavasvári, 2022</w:t>
      </w:r>
      <w:r w:rsidR="0087254E" w:rsidRPr="0087254E">
        <w:rPr>
          <w:rFonts w:asciiTheme="majorHAnsi" w:hAnsiTheme="majorHAnsi"/>
          <w:sz w:val="22"/>
          <w:szCs w:val="22"/>
        </w:rPr>
        <w:t>. időbélyegző szerint</w:t>
      </w:r>
    </w:p>
    <w:p w:rsidR="0087254E" w:rsidRPr="0087254E" w:rsidRDefault="0087254E" w:rsidP="0087254E">
      <w:pPr>
        <w:spacing w:before="480" w:after="480" w:line="276" w:lineRule="auto"/>
        <w:jc w:val="center"/>
        <w:rPr>
          <w:rFonts w:asciiTheme="majorHAnsi" w:hAnsiTheme="majorHAnsi"/>
          <w:sz w:val="22"/>
          <w:szCs w:val="22"/>
        </w:rPr>
      </w:pPr>
      <w:r w:rsidRPr="0087254E">
        <w:rPr>
          <w:rFonts w:asciiTheme="majorHAnsi" w:hAnsiTheme="majorHAnsi"/>
          <w:sz w:val="22"/>
          <w:szCs w:val="22"/>
        </w:rPr>
        <w:t>P.H.</w:t>
      </w:r>
    </w:p>
    <w:p w:rsidR="0087254E" w:rsidRPr="0087254E" w:rsidRDefault="0087254E" w:rsidP="0087254E">
      <w:pPr>
        <w:pBdr>
          <w:top w:val="single" w:sz="4" w:space="1" w:color="auto"/>
        </w:pBdr>
        <w:spacing w:line="276" w:lineRule="auto"/>
        <w:ind w:left="5103"/>
        <w:jc w:val="center"/>
        <w:rPr>
          <w:rFonts w:asciiTheme="majorHAnsi" w:hAnsiTheme="majorHAnsi"/>
          <w:sz w:val="22"/>
          <w:szCs w:val="22"/>
        </w:rPr>
      </w:pPr>
      <w:r w:rsidRPr="0087254E">
        <w:rPr>
          <w:rFonts w:asciiTheme="majorHAnsi" w:hAnsiTheme="majorHAnsi"/>
          <w:sz w:val="22"/>
          <w:szCs w:val="22"/>
        </w:rPr>
        <w:t xml:space="preserve">Szőke Zoltán </w:t>
      </w:r>
    </w:p>
    <w:p w:rsidR="0087254E" w:rsidRPr="0087254E" w:rsidRDefault="0087254E" w:rsidP="0087254E">
      <w:pPr>
        <w:pBdr>
          <w:top w:val="single" w:sz="4" w:space="1" w:color="auto"/>
        </w:pBdr>
        <w:spacing w:line="276" w:lineRule="auto"/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87254E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87254E" w:rsidRPr="009A62A6" w:rsidRDefault="0087254E" w:rsidP="0087254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87254E" w:rsidRPr="009A62A6" w:rsidSect="00BD1350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83" w:rsidRDefault="00BD6683" w:rsidP="00861402">
      <w:r>
        <w:separator/>
      </w:r>
    </w:p>
  </w:endnote>
  <w:endnote w:type="continuationSeparator" w:id="0">
    <w:p w:rsidR="00BD6683" w:rsidRDefault="00BD668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C50D3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83" w:rsidRDefault="00BD6683" w:rsidP="00861402">
      <w:r>
        <w:separator/>
      </w:r>
    </w:p>
  </w:footnote>
  <w:footnote w:type="continuationSeparator" w:id="0">
    <w:p w:rsidR="00BD6683" w:rsidRDefault="00BD668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1201A6C"/>
    <w:multiLevelType w:val="multilevel"/>
    <w:tmpl w:val="8E525F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C5383"/>
    <w:multiLevelType w:val="multilevel"/>
    <w:tmpl w:val="284C78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5FF3963"/>
    <w:multiLevelType w:val="multilevel"/>
    <w:tmpl w:val="D226AA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456749B1"/>
    <w:multiLevelType w:val="multilevel"/>
    <w:tmpl w:val="9210D3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8465DBD"/>
    <w:multiLevelType w:val="multilevel"/>
    <w:tmpl w:val="D226AA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6291DD7"/>
    <w:multiLevelType w:val="multilevel"/>
    <w:tmpl w:val="ECF62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F321048"/>
    <w:multiLevelType w:val="multilevel"/>
    <w:tmpl w:val="B85E83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7F582A43"/>
    <w:multiLevelType w:val="multilevel"/>
    <w:tmpl w:val="9210D3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3"/>
  </w:num>
  <w:num w:numId="5">
    <w:abstractNumId w:val="8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0"/>
  </w:num>
  <w:num w:numId="15">
    <w:abstractNumId w:val="9"/>
  </w:num>
  <w:num w:numId="16">
    <w:abstractNumId w:val="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3A2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3CC4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402F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8798A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46F2D"/>
    <w:rsid w:val="00652AD7"/>
    <w:rsid w:val="0065557C"/>
    <w:rsid w:val="00665A21"/>
    <w:rsid w:val="00675103"/>
    <w:rsid w:val="006B05A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D53E9"/>
    <w:rsid w:val="00800783"/>
    <w:rsid w:val="00823A57"/>
    <w:rsid w:val="00823EAA"/>
    <w:rsid w:val="0084727E"/>
    <w:rsid w:val="00861402"/>
    <w:rsid w:val="0086292E"/>
    <w:rsid w:val="00863050"/>
    <w:rsid w:val="0087254E"/>
    <w:rsid w:val="008778E6"/>
    <w:rsid w:val="008A4A46"/>
    <w:rsid w:val="008B0F41"/>
    <w:rsid w:val="008D1BDE"/>
    <w:rsid w:val="008D6FD1"/>
    <w:rsid w:val="008F5D2D"/>
    <w:rsid w:val="009111B8"/>
    <w:rsid w:val="00913C3F"/>
    <w:rsid w:val="009402D0"/>
    <w:rsid w:val="00980351"/>
    <w:rsid w:val="009847DC"/>
    <w:rsid w:val="00985D73"/>
    <w:rsid w:val="009A50D0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4380"/>
    <w:rsid w:val="00B85764"/>
    <w:rsid w:val="00BA36C7"/>
    <w:rsid w:val="00BB30C8"/>
    <w:rsid w:val="00BB794B"/>
    <w:rsid w:val="00BC3835"/>
    <w:rsid w:val="00BC4E18"/>
    <w:rsid w:val="00BD1350"/>
    <w:rsid w:val="00BD6683"/>
    <w:rsid w:val="00BE6DBD"/>
    <w:rsid w:val="00C0511A"/>
    <w:rsid w:val="00C058B4"/>
    <w:rsid w:val="00C15F2B"/>
    <w:rsid w:val="00C1740A"/>
    <w:rsid w:val="00C30B9F"/>
    <w:rsid w:val="00C37850"/>
    <w:rsid w:val="00C40354"/>
    <w:rsid w:val="00C4661C"/>
    <w:rsid w:val="00C50D3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A0740"/>
    <w:rsid w:val="00DC274F"/>
    <w:rsid w:val="00DD24AC"/>
    <w:rsid w:val="00DD29AC"/>
    <w:rsid w:val="00E05D21"/>
    <w:rsid w:val="00E13042"/>
    <w:rsid w:val="00E13E48"/>
    <w:rsid w:val="00E1573B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41F5"/>
    <w:rsid w:val="00E96FB0"/>
    <w:rsid w:val="00EA3491"/>
    <w:rsid w:val="00EA4580"/>
    <w:rsid w:val="00EC1239"/>
    <w:rsid w:val="00EE39A3"/>
    <w:rsid w:val="00EE743B"/>
    <w:rsid w:val="00EF2FF7"/>
    <w:rsid w:val="00F002FD"/>
    <w:rsid w:val="00F05E74"/>
    <w:rsid w:val="00F127CE"/>
    <w:rsid w:val="00F3778D"/>
    <w:rsid w:val="00F567EA"/>
    <w:rsid w:val="00F604C9"/>
    <w:rsid w:val="00F622CF"/>
    <w:rsid w:val="00F62452"/>
    <w:rsid w:val="00F65E88"/>
    <w:rsid w:val="00F769BA"/>
    <w:rsid w:val="00F91ABA"/>
    <w:rsid w:val="00F91F6E"/>
    <w:rsid w:val="00F9276A"/>
    <w:rsid w:val="00F93B22"/>
    <w:rsid w:val="00FA10C7"/>
    <w:rsid w:val="00FB2F60"/>
    <w:rsid w:val="00FB3CB4"/>
    <w:rsid w:val="00FB408C"/>
    <w:rsid w:val="00FE2F10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DA074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7254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DA074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7254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B2CA-C7D8-4B56-B976-D0E1B5AF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Badics Dorina Vanessza</cp:lastModifiedBy>
  <cp:revision>7</cp:revision>
  <cp:lastPrinted>2015-10-06T09:17:00Z</cp:lastPrinted>
  <dcterms:created xsi:type="dcterms:W3CDTF">2022-10-18T13:31:00Z</dcterms:created>
  <dcterms:modified xsi:type="dcterms:W3CDTF">2022-10-28T05:21:00Z</dcterms:modified>
</cp:coreProperties>
</file>