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316F" w:rsidRPr="00E432FC" w:rsidRDefault="00B4316F" w:rsidP="00B4316F">
      <w:pPr>
        <w:pStyle w:val="Nincstrkz"/>
        <w:jc w:val="center"/>
        <w:rPr>
          <w:rFonts w:ascii="Times New Roman" w:hAnsi="Times New Roman" w:cs="Times New Roman"/>
          <w:b/>
        </w:rPr>
      </w:pPr>
      <w:r w:rsidRPr="00E432FC">
        <w:rPr>
          <w:rFonts w:ascii="Times New Roman" w:hAnsi="Times New Roman" w:cs="Times New Roman"/>
          <w:b/>
        </w:rPr>
        <w:t>Tiszavasvári Város Önkormányzata</w:t>
      </w:r>
    </w:p>
    <w:p w:rsidR="00B4316F" w:rsidRPr="00E432FC" w:rsidRDefault="00B4316F" w:rsidP="00B4316F">
      <w:pPr>
        <w:pStyle w:val="Nincstrkz"/>
        <w:jc w:val="center"/>
        <w:rPr>
          <w:rFonts w:ascii="Times New Roman" w:hAnsi="Times New Roman" w:cs="Times New Roman"/>
          <w:b/>
        </w:rPr>
      </w:pPr>
      <w:r w:rsidRPr="00E432FC">
        <w:rPr>
          <w:rFonts w:ascii="Times New Roman" w:hAnsi="Times New Roman" w:cs="Times New Roman"/>
          <w:b/>
        </w:rPr>
        <w:t>Képviselő-testületének</w:t>
      </w:r>
    </w:p>
    <w:p w:rsidR="00B4316F" w:rsidRPr="00E432FC" w:rsidRDefault="00B4316F" w:rsidP="00B4316F">
      <w:pPr>
        <w:pStyle w:val="Nincstrkz"/>
        <w:jc w:val="center"/>
        <w:rPr>
          <w:rFonts w:ascii="Times New Roman" w:hAnsi="Times New Roman" w:cs="Times New Roman"/>
          <w:b/>
        </w:rPr>
      </w:pPr>
      <w:r w:rsidRPr="00E432FC">
        <w:rPr>
          <w:rFonts w:ascii="Times New Roman" w:hAnsi="Times New Roman" w:cs="Times New Roman"/>
          <w:b/>
        </w:rPr>
        <w:t>202</w:t>
      </w:r>
      <w:r w:rsidR="00071BF0">
        <w:rPr>
          <w:rFonts w:ascii="Times New Roman" w:hAnsi="Times New Roman" w:cs="Times New Roman"/>
          <w:b/>
        </w:rPr>
        <w:t>2</w:t>
      </w:r>
      <w:r w:rsidRPr="00E432FC">
        <w:rPr>
          <w:rFonts w:ascii="Times New Roman" w:hAnsi="Times New Roman" w:cs="Times New Roman"/>
          <w:b/>
        </w:rPr>
        <w:t xml:space="preserve">. </w:t>
      </w:r>
      <w:r w:rsidR="00B52C80">
        <w:rPr>
          <w:rFonts w:ascii="Times New Roman" w:hAnsi="Times New Roman" w:cs="Times New Roman"/>
          <w:b/>
        </w:rPr>
        <w:t>július 28</w:t>
      </w:r>
      <w:r w:rsidRPr="00E432FC">
        <w:rPr>
          <w:rFonts w:ascii="Times New Roman" w:hAnsi="Times New Roman" w:cs="Times New Roman"/>
          <w:b/>
        </w:rPr>
        <w:t>-</w:t>
      </w:r>
      <w:r w:rsidR="00CE234C">
        <w:rPr>
          <w:rFonts w:ascii="Times New Roman" w:hAnsi="Times New Roman" w:cs="Times New Roman"/>
          <w:b/>
        </w:rPr>
        <w:t>á</w:t>
      </w:r>
      <w:r w:rsidR="00C41EA5">
        <w:rPr>
          <w:rFonts w:ascii="Times New Roman" w:hAnsi="Times New Roman" w:cs="Times New Roman"/>
          <w:b/>
        </w:rPr>
        <w:t>n tartandó rend</w:t>
      </w:r>
      <w:r w:rsidR="00CE234C">
        <w:rPr>
          <w:rFonts w:ascii="Times New Roman" w:hAnsi="Times New Roman" w:cs="Times New Roman"/>
          <w:b/>
        </w:rPr>
        <w:t>es</w:t>
      </w:r>
    </w:p>
    <w:p w:rsidR="00B4316F" w:rsidRPr="00E432FC" w:rsidRDefault="00B4316F" w:rsidP="00B4316F">
      <w:pPr>
        <w:pStyle w:val="Nincstrkz"/>
        <w:jc w:val="center"/>
        <w:rPr>
          <w:rFonts w:ascii="Times New Roman" w:hAnsi="Times New Roman" w:cs="Times New Roman"/>
          <w:b/>
        </w:rPr>
      </w:pPr>
      <w:r w:rsidRPr="00E432FC">
        <w:rPr>
          <w:rFonts w:ascii="Times New Roman" w:hAnsi="Times New Roman" w:cs="Times New Roman"/>
          <w:b/>
        </w:rPr>
        <w:t>Képviselő-testületi ülésére</w:t>
      </w:r>
    </w:p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B57D8F" w:rsidRPr="006A0098" w:rsidRDefault="00B57D8F" w:rsidP="00B52C80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83A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B52C80" w:rsidRPr="00B52C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Találkozások tere kialakítása Tiszavasváriban című TOP-7.1.1-16-HERFA-2018-00028 azonosító számú</w:t>
      </w:r>
      <w:r w:rsidR="00B52C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projekt </w:t>
      </w:r>
      <w:r w:rsidR="000D0D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</w:t>
      </w:r>
      <w:r w:rsidR="00B52C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atói okirat </w:t>
      </w:r>
      <w:r w:rsidR="000D0D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</w:t>
      </w:r>
      <w:r w:rsidR="00D141F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ának elfogadása</w:t>
      </w:r>
    </w:p>
    <w:p w:rsidR="00B57D8F" w:rsidRPr="00783A6A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8F6DC6">
        <w:rPr>
          <w:rFonts w:ascii="Times New Roman" w:eastAsia="Calibri" w:hAnsi="Times New Roman" w:cs="Times New Roman"/>
          <w:sz w:val="24"/>
          <w:szCs w:val="24"/>
          <w:lang w:eastAsia="hu-HU"/>
        </w:rPr>
        <w:t>Támogatói okirat</w:t>
      </w:r>
      <w:bookmarkStart w:id="0" w:name="_GoBack"/>
      <w:bookmarkEnd w:id="0"/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B0C93">
        <w:rPr>
          <w:rFonts w:ascii="Times New Roman" w:eastAsia="Calibri" w:hAnsi="Times New Roman" w:cs="Times New Roman"/>
          <w:sz w:val="24"/>
          <w:szCs w:val="24"/>
          <w:lang w:eastAsia="hu-HU"/>
        </w:rPr>
        <w:t>Huri-Szabó Szilvia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TPH</w:t>
      </w:r>
      <w:r w:rsidR="00AF01B0"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/</w:t>
      </w:r>
      <w:r w:rsidR="00B52C80">
        <w:rPr>
          <w:rFonts w:ascii="Times New Roman" w:eastAsia="Calibri" w:hAnsi="Times New Roman" w:cs="Times New Roman"/>
          <w:sz w:val="24"/>
          <w:szCs w:val="24"/>
          <w:lang w:eastAsia="hu-HU"/>
        </w:rPr>
        <w:t>123-</w:t>
      </w:r>
      <w:r w:rsidR="00F13964">
        <w:rPr>
          <w:rFonts w:ascii="Times New Roman" w:eastAsia="Calibri" w:hAnsi="Times New Roman" w:cs="Times New Roman"/>
          <w:sz w:val="24"/>
          <w:szCs w:val="24"/>
          <w:lang w:eastAsia="hu-HU"/>
        </w:rPr>
        <w:t>20</w:t>
      </w:r>
      <w:r w:rsidR="00AF01B0"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/20</w:t>
      </w:r>
      <w:r w:rsidR="004B0C93"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D434B0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Pr="00B11F25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4B75A6" w:rsidRPr="006A0098" w:rsidTr="009B2CD3">
        <w:tc>
          <w:tcPr>
            <w:tcW w:w="4781" w:type="dxa"/>
          </w:tcPr>
          <w:p w:rsidR="004B75A6" w:rsidRPr="006A0098" w:rsidRDefault="004B75A6" w:rsidP="009B2C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759" w:type="dxa"/>
          </w:tcPr>
          <w:p w:rsidR="004B75A6" w:rsidRPr="006A0098" w:rsidRDefault="004B75A6" w:rsidP="009B2C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.sz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melléklet 1.30.</w:t>
            </w:r>
          </w:p>
        </w:tc>
      </w:tr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6A0098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6A0098" w:rsidTr="00AF01B0">
        <w:tc>
          <w:tcPr>
            <w:tcW w:w="216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1A7A0D">
        <w:rPr>
          <w:rFonts w:ascii="Times New Roman" w:eastAsia="Calibri" w:hAnsi="Times New Roman" w:cs="Times New Roman"/>
          <w:sz w:val="24"/>
          <w:szCs w:val="24"/>
          <w:lang w:eastAsia="hu-HU"/>
        </w:rPr>
        <w:t>20</w:t>
      </w:r>
      <w:r w:rsidR="00B4316F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4B0C93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1A7A0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B52C80">
        <w:rPr>
          <w:rFonts w:ascii="Times New Roman" w:eastAsia="Calibri" w:hAnsi="Times New Roman" w:cs="Times New Roman"/>
          <w:sz w:val="24"/>
          <w:szCs w:val="24"/>
          <w:lang w:eastAsia="hu-HU"/>
        </w:rPr>
        <w:t>július 21</w:t>
      </w:r>
      <w:r w:rsidR="001A7A0D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</w:t>
      </w:r>
      <w:r w:rsidR="001A7A0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</w:t>
      </w:r>
      <w:r w:rsidR="004B0C9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Huri-Szabó Szilvia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r w:rsidR="005D7F6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</w:t>
      </w:r>
      <w:r w:rsidR="00170EF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</w:t>
      </w:r>
      <w:r w:rsidR="005D7F6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6A0098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6A0098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1" w:name="_Hlt509637294"/>
      <w:bookmarkEnd w:id="1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2" w:name="_Hlt51050469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2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3" w:name="_Hlt509640069"/>
      <w:bookmarkStart w:id="4" w:name="_Hlt510504519"/>
      <w:bookmarkEnd w:id="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4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4B0C93">
        <w:rPr>
          <w:rFonts w:ascii="Times New Roman" w:eastAsia="Times New Roman" w:hAnsi="Times New Roman" w:cs="Times New Roman"/>
          <w:sz w:val="24"/>
          <w:szCs w:val="24"/>
          <w:lang w:eastAsia="hu-HU"/>
        </w:rPr>
        <w:t>Huri-Szabó Szilvia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2C80" w:rsidRDefault="00B52C8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B52C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Találkozások tere kialakítása Tiszavasváriban című </w:t>
      </w:r>
    </w:p>
    <w:p w:rsidR="00B52C80" w:rsidRDefault="00B52C8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2C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TOP-7.1.1-16-HERFA-2018-00028 azonosító számú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projekt</w:t>
      </w:r>
    </w:p>
    <w:p w:rsidR="00783A6A" w:rsidRDefault="00B52C8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 módosításának elfogadása</w:t>
      </w:r>
    </w:p>
    <w:p w:rsidR="005D7F67" w:rsidRPr="006A0098" w:rsidRDefault="005D7F6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C0335B" w:rsidRDefault="00C0335B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6E25" w:rsidRDefault="00B86E25" w:rsidP="00F1396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B52C80" w:rsidRPr="00B52C80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Terület- és Településfejlesztési Operatív Program keretén belül a Miniszterelnökség</w:t>
      </w:r>
      <w:r w:rsidR="00B52C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52C80" w:rsidRPr="00B52C80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Területfejlesztési Operatív Programok Irányító Hatóság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</w:t>
      </w:r>
      <w:r w:rsidR="0017177A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13964">
        <w:rPr>
          <w:rFonts w:ascii="Times New Roman" w:eastAsia="Times New Roman" w:hAnsi="Times New Roman" w:cs="Times New Roman"/>
          <w:sz w:val="24"/>
          <w:szCs w:val="24"/>
          <w:lang w:eastAsia="hu-HU"/>
        </w:rPr>
        <w:t>05.</w:t>
      </w:r>
      <w:r w:rsidR="001717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13964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17177A">
        <w:rPr>
          <w:rFonts w:ascii="Times New Roman" w:eastAsia="Times New Roman" w:hAnsi="Times New Roman" w:cs="Times New Roman"/>
          <w:sz w:val="24"/>
          <w:szCs w:val="24"/>
          <w:lang w:eastAsia="hu-HU"/>
        </w:rPr>
        <w:t>9-é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kelt döntése alapján </w:t>
      </w:r>
      <w:r w:rsidR="00F13964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áros Önkormányzata </w:t>
      </w:r>
      <w:r w:rsidR="00F13964" w:rsidRPr="00F13964">
        <w:rPr>
          <w:rFonts w:ascii="Times New Roman" w:eastAsia="Times New Roman" w:hAnsi="Times New Roman" w:cs="Times New Roman"/>
          <w:sz w:val="24"/>
          <w:szCs w:val="24"/>
          <w:lang w:eastAsia="hu-HU"/>
        </w:rPr>
        <w:t>TOP-7.1.1-16-HERFA-2018-00028</w:t>
      </w:r>
      <w:r w:rsidR="00F139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kódszámon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benyújtott támogatási 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>kérel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mét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13964">
        <w:rPr>
          <w:rFonts w:ascii="Times New Roman" w:eastAsia="Times New Roman" w:hAnsi="Times New Roman" w:cs="Times New Roman"/>
          <w:sz w:val="24"/>
          <w:szCs w:val="24"/>
          <w:lang w:eastAsia="hu-HU"/>
        </w:rPr>
        <w:t>85.000.000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Ft, 100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%-os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intenzitású, vissza nem térítendő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ban részesítet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B86E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Támogatási időszak: 201</w:t>
      </w:r>
      <w:r w:rsidR="00F13964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.0</w:t>
      </w:r>
      <w:r w:rsidR="00F13964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.01-202</w:t>
      </w:r>
      <w:r w:rsidR="00F13964">
        <w:rPr>
          <w:rFonts w:ascii="Times New Roman" w:eastAsia="Times New Roman" w:hAnsi="Times New Roman" w:cs="Times New Roman"/>
          <w:sz w:val="24"/>
          <w:szCs w:val="24"/>
          <w:lang w:eastAsia="hu-HU"/>
        </w:rPr>
        <w:t>0.01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.31.</w:t>
      </w:r>
      <w:r w:rsidR="00E839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projekt keretében valósult meg a Fitnesz park kialakítása és a fény- és hangtechnikával felszerelt mobil színpad beszerzése.</w:t>
      </w:r>
    </w:p>
    <w:p w:rsidR="00B12C06" w:rsidRDefault="00B12C06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6E25" w:rsidRDefault="000E2416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2022. </w:t>
      </w:r>
      <w:r w:rsidR="00F66894">
        <w:rPr>
          <w:rFonts w:ascii="Times New Roman" w:eastAsia="Times New Roman" w:hAnsi="Times New Roman" w:cs="Times New Roman"/>
          <w:sz w:val="24"/>
          <w:szCs w:val="24"/>
          <w:lang w:eastAsia="hu-HU"/>
        </w:rPr>
        <w:t>áprilisában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kezdeményezte a </w:t>
      </w:r>
      <w:r w:rsidR="00F66894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Támogatói okirat módosítását, költségek átcsoportosítása tárgyában. Az átcsoportosítás után további költségek elszámolására került sor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668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júniusában a projekt zárása keretében szükségessé vált egy újabb módosítási igény benyújtása, hiszen a projekt megvalósítási helyszínek az beruházással érintett ingatlanok összevonása miatt megváltoztak.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F668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benyújtott kérel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m</w:t>
      </w:r>
      <w:r w:rsidR="00F66894">
        <w:rPr>
          <w:rFonts w:ascii="Times New Roman" w:eastAsia="Times New Roman" w:hAnsi="Times New Roman" w:cs="Times New Roman"/>
          <w:sz w:val="24"/>
          <w:szCs w:val="24"/>
          <w:lang w:eastAsia="hu-HU"/>
        </w:rPr>
        <w:t>eink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pozitív elbírálásban ré</w:t>
      </w:r>
      <w:r w:rsidR="00F66894">
        <w:rPr>
          <w:rFonts w:ascii="Times New Roman" w:eastAsia="Times New Roman" w:hAnsi="Times New Roman" w:cs="Times New Roman"/>
          <w:sz w:val="24"/>
          <w:szCs w:val="24"/>
          <w:lang w:eastAsia="hu-HU"/>
        </w:rPr>
        <w:t>szesültek</w:t>
      </w:r>
      <w:r w:rsidR="00B12C0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C033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beérkezett Támogatási szerződés módosítás az előterjesztés mellékletét képezi.</w:t>
      </w:r>
    </w:p>
    <w:p w:rsidR="00B12C06" w:rsidRDefault="00B12C06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B22A0" w:rsidRPr="000E2416" w:rsidRDefault="007B22A0" w:rsidP="007B22A0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E241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Megkérem a Tisztelt Képviselő-testületet, hogy </w:t>
      </w:r>
      <w:r w:rsidRPr="000E2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- határozat-tervezetben foglaltaknak megfelelően - szíveskedjen döntést hozni. </w:t>
      </w:r>
    </w:p>
    <w:p w:rsidR="00B57D8F" w:rsidRPr="006A0098" w:rsidRDefault="00EA59D5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Tiszavasvári, </w:t>
      </w:r>
      <w:r w:rsidR="00B4316F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202</w:t>
      </w:r>
      <w:r w:rsidR="00071BF0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</w:t>
      </w:r>
      <w:r w:rsidR="00B4316F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  <w:r w:rsidR="00B57D8F" w:rsidRPr="006A009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</w:t>
      </w:r>
      <w:r w:rsidR="00F13964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07. 21.</w:t>
      </w:r>
    </w:p>
    <w:p w:rsidR="00E8396A" w:rsidRDefault="00E8396A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B57D8F" w:rsidRPr="006A0098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Szőke Zoltán</w:t>
      </w:r>
    </w:p>
    <w:p w:rsidR="005D7F67" w:rsidRPr="004145CE" w:rsidRDefault="00B57D8F" w:rsidP="004145CE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Mangal"/>
          <w:b/>
          <w:bCs/>
          <w:sz w:val="24"/>
          <w:szCs w:val="24"/>
          <w:lang w:eastAsia="hu-HU" w:bidi="hi-IN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            </w:t>
      </w: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>polgármester</w:t>
      </w:r>
      <w:proofErr w:type="gramEnd"/>
    </w:p>
    <w:p w:rsidR="00B57D8F" w:rsidRPr="006A0098" w:rsidRDefault="00D875EC" w:rsidP="00D141F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6A0098" w:rsidRDefault="004145CE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TESTÜLETÉNEK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...../20</w:t>
      </w:r>
      <w:r w:rsidR="00B431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071B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071B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</w:t>
      </w:r>
      <w:r w:rsidR="00B52C8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</w:t>
      </w:r>
      <w:r w:rsidR="00343A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B52C8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2C80" w:rsidRDefault="00B52C8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B52C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Találkozások tere kialakítása Tiszavasváriban című </w:t>
      </w:r>
    </w:p>
    <w:p w:rsidR="00B52C80" w:rsidRDefault="00B52C8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2C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TOP-7.1.1-16-HERFA-2018-00028 azonosító számú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projekt</w:t>
      </w:r>
    </w:p>
    <w:p w:rsidR="00B57D8F" w:rsidRDefault="00B52C8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 módosításának elfogadása</w:t>
      </w:r>
    </w:p>
    <w:p w:rsidR="00510A00" w:rsidRPr="006A0098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6A0098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B52C80" w:rsidRDefault="00B22801" w:rsidP="00B52C80">
      <w:pPr>
        <w:pStyle w:val="Listaszerbekezds"/>
        <w:numPr>
          <w:ilvl w:val="0"/>
          <w:numId w:val="20"/>
        </w:numPr>
        <w:spacing w:after="0" w:line="240" w:lineRule="auto"/>
        <w:ind w:right="25"/>
        <w:jc w:val="both"/>
        <w:rPr>
          <w:rFonts w:ascii="Times New Roman" w:hAnsi="Times New Roman"/>
          <w:sz w:val="24"/>
          <w:szCs w:val="24"/>
        </w:rPr>
      </w:pPr>
      <w:r w:rsidRPr="00B86E25">
        <w:rPr>
          <w:rFonts w:ascii="Times New Roman" w:hAnsi="Times New Roman"/>
          <w:sz w:val="24"/>
          <w:szCs w:val="24"/>
        </w:rPr>
        <w:t xml:space="preserve">Elfogadja a </w:t>
      </w:r>
      <w:r w:rsidR="00B52C80" w:rsidRPr="00B52C80">
        <w:rPr>
          <w:rFonts w:ascii="Times New Roman" w:hAnsi="Times New Roman"/>
          <w:sz w:val="24"/>
          <w:szCs w:val="24"/>
        </w:rPr>
        <w:t>Találkozások tere kialakítása Tiszavasváriban című TOP-7.1.1-16-HERFA-2018-00028 azonosító számú projekt</w:t>
      </w:r>
      <w:r w:rsidR="00B52C80">
        <w:rPr>
          <w:rFonts w:ascii="Times New Roman" w:hAnsi="Times New Roman"/>
          <w:sz w:val="24"/>
          <w:szCs w:val="24"/>
        </w:rPr>
        <w:t xml:space="preserve"> </w:t>
      </w:r>
      <w:r w:rsidR="00B52C80" w:rsidRPr="00B52C80">
        <w:rPr>
          <w:rFonts w:ascii="Times New Roman" w:hAnsi="Times New Roman"/>
          <w:sz w:val="24"/>
          <w:szCs w:val="24"/>
        </w:rPr>
        <w:t>Támogatói okirat</w:t>
      </w:r>
      <w:r w:rsidR="00B52C80">
        <w:rPr>
          <w:rFonts w:ascii="Times New Roman" w:hAnsi="Times New Roman"/>
          <w:sz w:val="24"/>
          <w:szCs w:val="24"/>
        </w:rPr>
        <w:t>ába</w:t>
      </w:r>
      <w:r w:rsidR="009B2CD3" w:rsidRPr="00B52C80">
        <w:rPr>
          <w:rFonts w:ascii="Times New Roman" w:hAnsi="Times New Roman"/>
          <w:sz w:val="24"/>
          <w:szCs w:val="24"/>
        </w:rPr>
        <w:t>n foglaltakat a határozat 1. számú mellékletében foglalt tartalommal</w:t>
      </w:r>
      <w:r w:rsidRPr="00B52C80">
        <w:rPr>
          <w:rFonts w:ascii="Times New Roman" w:hAnsi="Times New Roman"/>
          <w:sz w:val="24"/>
          <w:szCs w:val="24"/>
        </w:rPr>
        <w:t xml:space="preserve">. </w:t>
      </w: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6A0098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D7F67" w:rsidRPr="00071BF0" w:rsidRDefault="00B57D8F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sectPr w:rsidR="005D7F67" w:rsidRPr="00071BF0" w:rsidSect="00071BF0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894" w:rsidRDefault="00F66894" w:rsidP="00B57D8F">
      <w:pPr>
        <w:spacing w:after="0" w:line="240" w:lineRule="auto"/>
      </w:pPr>
      <w:r>
        <w:separator/>
      </w:r>
    </w:p>
  </w:endnote>
  <w:endnote w:type="continuationSeparator" w:id="0">
    <w:p w:rsidR="00F66894" w:rsidRDefault="00F66894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Content>
      <w:p w:rsidR="00F66894" w:rsidRDefault="00F6689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79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6894" w:rsidRDefault="00F6689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894" w:rsidRDefault="00F66894" w:rsidP="00B57D8F">
      <w:pPr>
        <w:spacing w:after="0" w:line="240" w:lineRule="auto"/>
      </w:pPr>
      <w:r>
        <w:separator/>
      </w:r>
    </w:p>
  </w:footnote>
  <w:footnote w:type="continuationSeparator" w:id="0">
    <w:p w:rsidR="00F66894" w:rsidRDefault="00F66894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0455F"/>
    <w:multiLevelType w:val="hybridMultilevel"/>
    <w:tmpl w:val="FBA6A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36C06"/>
    <w:multiLevelType w:val="hybridMultilevel"/>
    <w:tmpl w:val="04102E18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4"/>
  </w:num>
  <w:num w:numId="5">
    <w:abstractNumId w:val="17"/>
  </w:num>
  <w:num w:numId="6">
    <w:abstractNumId w:val="3"/>
  </w:num>
  <w:num w:numId="7">
    <w:abstractNumId w:val="15"/>
  </w:num>
  <w:num w:numId="8">
    <w:abstractNumId w:val="7"/>
  </w:num>
  <w:num w:numId="9">
    <w:abstractNumId w:val="6"/>
  </w:num>
  <w:num w:numId="10">
    <w:abstractNumId w:val="9"/>
  </w:num>
  <w:num w:numId="11">
    <w:abstractNumId w:val="12"/>
  </w:num>
  <w:num w:numId="12">
    <w:abstractNumId w:val="2"/>
  </w:num>
  <w:num w:numId="13">
    <w:abstractNumId w:val="5"/>
  </w:num>
  <w:num w:numId="14">
    <w:abstractNumId w:val="10"/>
  </w:num>
  <w:num w:numId="15">
    <w:abstractNumId w:val="16"/>
  </w:num>
  <w:num w:numId="16">
    <w:abstractNumId w:val="19"/>
  </w:num>
  <w:num w:numId="17">
    <w:abstractNumId w:val="18"/>
  </w:num>
  <w:num w:numId="18">
    <w:abstractNumId w:val="1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70A3D"/>
    <w:rsid w:val="00071BF0"/>
    <w:rsid w:val="00080003"/>
    <w:rsid w:val="0009629F"/>
    <w:rsid w:val="000B3DA1"/>
    <w:rsid w:val="000C2963"/>
    <w:rsid w:val="000D0D8F"/>
    <w:rsid w:val="000D61A9"/>
    <w:rsid w:val="000E2416"/>
    <w:rsid w:val="0010755C"/>
    <w:rsid w:val="00110149"/>
    <w:rsid w:val="001174C1"/>
    <w:rsid w:val="001408B7"/>
    <w:rsid w:val="00154ADA"/>
    <w:rsid w:val="00170EF2"/>
    <w:rsid w:val="0017177A"/>
    <w:rsid w:val="001A7A0D"/>
    <w:rsid w:val="001B2A75"/>
    <w:rsid w:val="001C65EC"/>
    <w:rsid w:val="00271154"/>
    <w:rsid w:val="00277104"/>
    <w:rsid w:val="00295863"/>
    <w:rsid w:val="002A36CE"/>
    <w:rsid w:val="002A6D3A"/>
    <w:rsid w:val="002D3EC8"/>
    <w:rsid w:val="003159AB"/>
    <w:rsid w:val="00332923"/>
    <w:rsid w:val="003337B6"/>
    <w:rsid w:val="00343A2B"/>
    <w:rsid w:val="0035410A"/>
    <w:rsid w:val="00361F51"/>
    <w:rsid w:val="0036448B"/>
    <w:rsid w:val="00386606"/>
    <w:rsid w:val="003D160F"/>
    <w:rsid w:val="003D1F10"/>
    <w:rsid w:val="003E3B62"/>
    <w:rsid w:val="00405848"/>
    <w:rsid w:val="004145CE"/>
    <w:rsid w:val="00444F0D"/>
    <w:rsid w:val="004703A8"/>
    <w:rsid w:val="00485B57"/>
    <w:rsid w:val="004B0C93"/>
    <w:rsid w:val="004B19AB"/>
    <w:rsid w:val="004B75A6"/>
    <w:rsid w:val="004D1392"/>
    <w:rsid w:val="004D56B8"/>
    <w:rsid w:val="00510A00"/>
    <w:rsid w:val="00526805"/>
    <w:rsid w:val="00545728"/>
    <w:rsid w:val="00564656"/>
    <w:rsid w:val="005C2BB1"/>
    <w:rsid w:val="005D4870"/>
    <w:rsid w:val="005D64DC"/>
    <w:rsid w:val="005D7B57"/>
    <w:rsid w:val="005D7F67"/>
    <w:rsid w:val="005F403E"/>
    <w:rsid w:val="00634653"/>
    <w:rsid w:val="0064154F"/>
    <w:rsid w:val="00677EB7"/>
    <w:rsid w:val="006A1793"/>
    <w:rsid w:val="006B4D90"/>
    <w:rsid w:val="006F21E7"/>
    <w:rsid w:val="00700557"/>
    <w:rsid w:val="007127A6"/>
    <w:rsid w:val="00733140"/>
    <w:rsid w:val="007431EB"/>
    <w:rsid w:val="00760630"/>
    <w:rsid w:val="00771B9C"/>
    <w:rsid w:val="00783A6A"/>
    <w:rsid w:val="0078700F"/>
    <w:rsid w:val="007B22A0"/>
    <w:rsid w:val="007E1588"/>
    <w:rsid w:val="007F3D3D"/>
    <w:rsid w:val="00822676"/>
    <w:rsid w:val="0082293E"/>
    <w:rsid w:val="00831292"/>
    <w:rsid w:val="008426C8"/>
    <w:rsid w:val="00866788"/>
    <w:rsid w:val="0087586E"/>
    <w:rsid w:val="00883F92"/>
    <w:rsid w:val="008A1F99"/>
    <w:rsid w:val="008B042E"/>
    <w:rsid w:val="008C6681"/>
    <w:rsid w:val="008D52A0"/>
    <w:rsid w:val="008F6DC6"/>
    <w:rsid w:val="009227AE"/>
    <w:rsid w:val="009368B9"/>
    <w:rsid w:val="00955821"/>
    <w:rsid w:val="009A2408"/>
    <w:rsid w:val="009A7553"/>
    <w:rsid w:val="009B01DB"/>
    <w:rsid w:val="009B2CD3"/>
    <w:rsid w:val="009C4BA4"/>
    <w:rsid w:val="009D20AC"/>
    <w:rsid w:val="00A0145E"/>
    <w:rsid w:val="00A024A3"/>
    <w:rsid w:val="00A06615"/>
    <w:rsid w:val="00A13380"/>
    <w:rsid w:val="00A15AFF"/>
    <w:rsid w:val="00A22067"/>
    <w:rsid w:val="00A46DA4"/>
    <w:rsid w:val="00A53694"/>
    <w:rsid w:val="00A97C33"/>
    <w:rsid w:val="00AC2CCB"/>
    <w:rsid w:val="00AE1BD0"/>
    <w:rsid w:val="00AF01B0"/>
    <w:rsid w:val="00B11F25"/>
    <w:rsid w:val="00B12C06"/>
    <w:rsid w:val="00B22801"/>
    <w:rsid w:val="00B27E05"/>
    <w:rsid w:val="00B4316F"/>
    <w:rsid w:val="00B474F4"/>
    <w:rsid w:val="00B52C80"/>
    <w:rsid w:val="00B57D8F"/>
    <w:rsid w:val="00B86E25"/>
    <w:rsid w:val="00BB75DB"/>
    <w:rsid w:val="00BD7DEF"/>
    <w:rsid w:val="00C0335B"/>
    <w:rsid w:val="00C20B1C"/>
    <w:rsid w:val="00C32526"/>
    <w:rsid w:val="00C41EA5"/>
    <w:rsid w:val="00C54001"/>
    <w:rsid w:val="00C729E4"/>
    <w:rsid w:val="00CA26C7"/>
    <w:rsid w:val="00CC6A9F"/>
    <w:rsid w:val="00CE234C"/>
    <w:rsid w:val="00CF209A"/>
    <w:rsid w:val="00D05CA1"/>
    <w:rsid w:val="00D12503"/>
    <w:rsid w:val="00D12F5E"/>
    <w:rsid w:val="00D141FD"/>
    <w:rsid w:val="00D206C0"/>
    <w:rsid w:val="00D434B0"/>
    <w:rsid w:val="00D560B0"/>
    <w:rsid w:val="00D73E88"/>
    <w:rsid w:val="00D875EC"/>
    <w:rsid w:val="00DE3BDA"/>
    <w:rsid w:val="00DF37D1"/>
    <w:rsid w:val="00E040A3"/>
    <w:rsid w:val="00E21AA1"/>
    <w:rsid w:val="00E57422"/>
    <w:rsid w:val="00E8396A"/>
    <w:rsid w:val="00E9334B"/>
    <w:rsid w:val="00EA002D"/>
    <w:rsid w:val="00EA08E9"/>
    <w:rsid w:val="00EA59D5"/>
    <w:rsid w:val="00EC4A89"/>
    <w:rsid w:val="00EE07AF"/>
    <w:rsid w:val="00EE468C"/>
    <w:rsid w:val="00F13964"/>
    <w:rsid w:val="00F15783"/>
    <w:rsid w:val="00F33A9C"/>
    <w:rsid w:val="00F429C1"/>
    <w:rsid w:val="00F449C6"/>
    <w:rsid w:val="00F47916"/>
    <w:rsid w:val="00F66894"/>
    <w:rsid w:val="00F90467"/>
    <w:rsid w:val="00FA6297"/>
    <w:rsid w:val="00FD099A"/>
    <w:rsid w:val="00FE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incstrkz">
    <w:name w:val="No Spacing"/>
    <w:uiPriority w:val="1"/>
    <w:qFormat/>
    <w:rsid w:val="00B4316F"/>
    <w:pPr>
      <w:spacing w:after="0" w:line="240" w:lineRule="auto"/>
    </w:pPr>
  </w:style>
  <w:style w:type="character" w:customStyle="1" w:styleId="fontstyle01">
    <w:name w:val="fontstyle01"/>
    <w:rsid w:val="007B22A0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incstrkz">
    <w:name w:val="No Spacing"/>
    <w:uiPriority w:val="1"/>
    <w:qFormat/>
    <w:rsid w:val="00B4316F"/>
    <w:pPr>
      <w:spacing w:after="0" w:line="240" w:lineRule="auto"/>
    </w:pPr>
  </w:style>
  <w:style w:type="character" w:customStyle="1" w:styleId="fontstyle01">
    <w:name w:val="fontstyle01"/>
    <w:rsid w:val="007B22A0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B22D0-DCF9-4C1D-9BE5-28B7A2E9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Csakne</cp:lastModifiedBy>
  <cp:revision>2</cp:revision>
  <cp:lastPrinted>2022-07-20T08:07:00Z</cp:lastPrinted>
  <dcterms:created xsi:type="dcterms:W3CDTF">2022-07-20T08:15:00Z</dcterms:created>
  <dcterms:modified xsi:type="dcterms:W3CDTF">2022-07-20T08:15:00Z</dcterms:modified>
</cp:coreProperties>
</file>