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33E" w:rsidRPr="0065355E" w:rsidRDefault="00F0733E" w:rsidP="00F0733E">
      <w:pPr>
        <w:jc w:val="center"/>
        <w:rPr>
          <w:b/>
          <w:spacing w:val="20"/>
          <w:sz w:val="28"/>
          <w:szCs w:val="28"/>
          <w:u w:val="single"/>
        </w:rPr>
      </w:pPr>
      <w:r w:rsidRPr="0065355E">
        <w:rPr>
          <w:b/>
          <w:spacing w:val="20"/>
          <w:sz w:val="28"/>
          <w:szCs w:val="28"/>
          <w:u w:val="single"/>
        </w:rPr>
        <w:t>ELŐTERJESZTÉS</w:t>
      </w:r>
    </w:p>
    <w:p w:rsidR="00F0733E" w:rsidRPr="0065355E" w:rsidRDefault="00F0733E" w:rsidP="00F0733E">
      <w:pPr>
        <w:spacing w:line="240" w:lineRule="auto"/>
      </w:pPr>
    </w:p>
    <w:p w:rsidR="00F0733E" w:rsidRPr="0065355E" w:rsidRDefault="00F0733E" w:rsidP="00F0733E">
      <w:pPr>
        <w:spacing w:line="240" w:lineRule="auto"/>
        <w:jc w:val="center"/>
        <w:rPr>
          <w:b/>
        </w:rPr>
      </w:pPr>
      <w:r w:rsidRPr="0065355E">
        <w:rPr>
          <w:b/>
        </w:rPr>
        <w:t>Tiszavasvári Város Önkormányzata Képviselő-testületének</w:t>
      </w:r>
    </w:p>
    <w:p w:rsidR="00F0733E" w:rsidRPr="0065355E" w:rsidRDefault="007548A4" w:rsidP="00F0733E">
      <w:pPr>
        <w:spacing w:line="240" w:lineRule="auto"/>
        <w:jc w:val="center"/>
        <w:rPr>
          <w:b/>
        </w:rPr>
      </w:pPr>
      <w:r w:rsidRPr="0065355E">
        <w:rPr>
          <w:b/>
        </w:rPr>
        <w:t>2021. október 19.</w:t>
      </w:r>
      <w:r w:rsidR="00F0733E" w:rsidRPr="0065355E">
        <w:rPr>
          <w:b/>
        </w:rPr>
        <w:t xml:space="preserve">-én tartandó </w:t>
      </w:r>
      <w:r w:rsidR="00F0733E" w:rsidRPr="0065355E">
        <w:rPr>
          <w:b/>
          <w:u w:val="single"/>
        </w:rPr>
        <w:t>rendkívüli</w:t>
      </w:r>
      <w:r w:rsidR="00F0733E" w:rsidRPr="0065355E">
        <w:rPr>
          <w:b/>
        </w:rPr>
        <w:t xml:space="preserve"> ülésére     </w:t>
      </w:r>
    </w:p>
    <w:p w:rsidR="00F0733E" w:rsidRPr="0065355E" w:rsidRDefault="00F0733E" w:rsidP="00F0733E">
      <w:pPr>
        <w:rPr>
          <w:sz w:val="28"/>
        </w:rPr>
      </w:pPr>
    </w:p>
    <w:p w:rsidR="00111550" w:rsidRDefault="00F0733E" w:rsidP="00111550">
      <w:pPr>
        <w:spacing w:line="240" w:lineRule="auto"/>
        <w:ind w:left="2835" w:hanging="2835"/>
      </w:pPr>
      <w:r w:rsidRPr="0065355E">
        <w:rPr>
          <w:u w:val="single"/>
        </w:rPr>
        <w:t>Az előterjesztés tárgya:</w:t>
      </w:r>
      <w:r w:rsidRPr="0065355E">
        <w:t xml:space="preserve">  </w:t>
      </w:r>
      <w:r w:rsidRPr="0065355E">
        <w:tab/>
        <w:t xml:space="preserve">               </w:t>
      </w:r>
      <w:r w:rsidR="00111550">
        <w:t>Előterjesztés a</w:t>
      </w:r>
      <w:r w:rsidR="00A70FB3" w:rsidRPr="0065355E">
        <w:t xml:space="preserve"> 28/2021.(II.15.) PM</w:t>
      </w:r>
      <w:r w:rsidR="00111550">
        <w:t xml:space="preserve">. számú határozat 1. </w:t>
      </w:r>
    </w:p>
    <w:p w:rsidR="00F0733E" w:rsidRPr="00111550" w:rsidRDefault="00111550" w:rsidP="00111550">
      <w:pPr>
        <w:spacing w:line="240" w:lineRule="auto"/>
        <w:ind w:left="2835" w:hanging="2835"/>
      </w:pPr>
      <w:r>
        <w:t xml:space="preserve"> </w:t>
      </w:r>
      <w:r>
        <w:tab/>
      </w:r>
      <w:r>
        <w:tab/>
        <w:t xml:space="preserve">    számú </w:t>
      </w:r>
      <w:r w:rsidR="00F0733E" w:rsidRPr="0065355E">
        <w:t>módosításáról</w:t>
      </w:r>
      <w:r w:rsidR="00F0733E" w:rsidRPr="0065355E">
        <w:rPr>
          <w:b/>
        </w:rPr>
        <w:t xml:space="preserve"> </w:t>
      </w:r>
    </w:p>
    <w:p w:rsidR="00F0733E" w:rsidRPr="0065355E" w:rsidRDefault="00F0733E" w:rsidP="00F0733E">
      <w:pPr>
        <w:spacing w:line="240" w:lineRule="auto"/>
        <w:ind w:left="2835" w:hanging="2835"/>
        <w:rPr>
          <w:b/>
        </w:rPr>
      </w:pPr>
    </w:p>
    <w:p w:rsidR="00F0733E" w:rsidRPr="0065355E" w:rsidRDefault="00F0733E" w:rsidP="00F0733E">
      <w:pPr>
        <w:spacing w:line="240" w:lineRule="auto"/>
        <w:ind w:left="3538" w:hanging="3538"/>
      </w:pPr>
      <w:r w:rsidRPr="0065355E">
        <w:rPr>
          <w:u w:val="single"/>
        </w:rPr>
        <w:t>Melléklet:</w:t>
      </w:r>
      <w:r w:rsidRPr="0065355E">
        <w:t xml:space="preserve"> </w:t>
      </w:r>
      <w:r w:rsidRPr="0065355E">
        <w:tab/>
        <w:t xml:space="preserve">                -</w:t>
      </w:r>
    </w:p>
    <w:p w:rsidR="00F0733E" w:rsidRPr="0065355E" w:rsidRDefault="00F0733E" w:rsidP="00F0733E">
      <w:pPr>
        <w:spacing w:line="240" w:lineRule="auto"/>
        <w:jc w:val="center"/>
      </w:pPr>
    </w:p>
    <w:p w:rsidR="00F0733E" w:rsidRPr="0065355E" w:rsidRDefault="00F0733E" w:rsidP="00F0733E">
      <w:pPr>
        <w:spacing w:line="240" w:lineRule="auto"/>
        <w:rPr>
          <w:u w:val="single"/>
        </w:rPr>
      </w:pPr>
      <w:r w:rsidRPr="0065355E">
        <w:rPr>
          <w:u w:val="single"/>
        </w:rPr>
        <w:t>Az előterjesztés előadója:</w:t>
      </w:r>
      <w:r w:rsidRPr="0065355E">
        <w:t xml:space="preserve"> </w:t>
      </w:r>
      <w:r w:rsidRPr="0065355E">
        <w:tab/>
      </w:r>
      <w:r w:rsidRPr="0065355E">
        <w:tab/>
        <w:t xml:space="preserve">  Szőke Zoltán polgármester</w:t>
      </w:r>
    </w:p>
    <w:p w:rsidR="00F0733E" w:rsidRPr="0065355E" w:rsidRDefault="00F0733E" w:rsidP="00F0733E">
      <w:pPr>
        <w:spacing w:line="240" w:lineRule="auto"/>
      </w:pPr>
      <w:r w:rsidRPr="0065355E">
        <w:t xml:space="preserve"> </w:t>
      </w:r>
    </w:p>
    <w:p w:rsidR="00F0733E" w:rsidRPr="0065355E" w:rsidRDefault="00F0733E" w:rsidP="00F0733E">
      <w:pPr>
        <w:spacing w:line="240" w:lineRule="auto"/>
      </w:pPr>
      <w:r w:rsidRPr="0065355E">
        <w:rPr>
          <w:u w:val="single"/>
        </w:rPr>
        <w:t>Az előterjesztés témafelelőse:</w:t>
      </w:r>
      <w:r w:rsidRPr="0065355E">
        <w:t xml:space="preserve">             Berbécs Ibolya köztisztviselő</w:t>
      </w:r>
    </w:p>
    <w:p w:rsidR="00F0733E" w:rsidRPr="0065355E" w:rsidRDefault="00F0733E" w:rsidP="00F0733E">
      <w:pPr>
        <w:spacing w:line="240" w:lineRule="auto"/>
        <w:ind w:left="2836" w:firstLine="709"/>
        <w:rPr>
          <w:u w:val="single"/>
        </w:rPr>
      </w:pPr>
    </w:p>
    <w:p w:rsidR="00F0733E" w:rsidRPr="0065355E" w:rsidRDefault="00F0733E" w:rsidP="00F0733E">
      <w:pPr>
        <w:spacing w:line="240" w:lineRule="auto"/>
        <w:rPr>
          <w:u w:val="single"/>
        </w:rPr>
      </w:pPr>
      <w:r w:rsidRPr="0065355E">
        <w:rPr>
          <w:u w:val="single"/>
        </w:rPr>
        <w:t>Az előterjesztés ügyiratszáma</w:t>
      </w:r>
      <w:r w:rsidR="006E61E2">
        <w:t xml:space="preserve">: </w:t>
      </w:r>
      <w:r w:rsidR="006E61E2">
        <w:tab/>
        <w:t xml:space="preserve">     TPH/1856-</w:t>
      </w:r>
      <w:r w:rsidR="009A4086">
        <w:t>2</w:t>
      </w:r>
      <w:r w:rsidR="00A70FB3" w:rsidRPr="0065355E">
        <w:t>/2021.</w:t>
      </w:r>
    </w:p>
    <w:p w:rsidR="00F0733E" w:rsidRPr="0065355E" w:rsidRDefault="00F0733E" w:rsidP="00F0733E">
      <w:pPr>
        <w:spacing w:line="240" w:lineRule="auto"/>
        <w:rPr>
          <w:u w:val="single"/>
        </w:rPr>
      </w:pPr>
    </w:p>
    <w:p w:rsidR="00F0733E" w:rsidRPr="0065355E" w:rsidRDefault="00F0733E" w:rsidP="00F0733E">
      <w:pPr>
        <w:spacing w:line="240" w:lineRule="auto"/>
        <w:rPr>
          <w:u w:val="single"/>
        </w:rPr>
      </w:pPr>
      <w:r w:rsidRPr="0065355E">
        <w:rPr>
          <w:u w:val="single"/>
        </w:rPr>
        <w:t>Az előterjesztést véleményező bizottságok a hatáskör megjelölésével:</w:t>
      </w:r>
    </w:p>
    <w:p w:rsidR="00F0733E" w:rsidRPr="0065355E" w:rsidRDefault="00F0733E" w:rsidP="00F0733E">
      <w:pPr>
        <w:rPr>
          <w:u w:val="single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65355E" w:rsidRPr="0065355E" w:rsidTr="0032776A">
        <w:tc>
          <w:tcPr>
            <w:tcW w:w="4889" w:type="dxa"/>
          </w:tcPr>
          <w:p w:rsidR="00F0733E" w:rsidRPr="0065355E" w:rsidRDefault="00F0733E" w:rsidP="0032776A">
            <w:pPr>
              <w:spacing w:line="240" w:lineRule="auto"/>
              <w:rPr>
                <w:b/>
              </w:rPr>
            </w:pPr>
            <w:r w:rsidRPr="0065355E">
              <w:rPr>
                <w:b/>
              </w:rPr>
              <w:t>Bizottság</w:t>
            </w:r>
          </w:p>
        </w:tc>
        <w:tc>
          <w:tcPr>
            <w:tcW w:w="4889" w:type="dxa"/>
          </w:tcPr>
          <w:p w:rsidR="00F0733E" w:rsidRPr="0065355E" w:rsidRDefault="00F0733E" w:rsidP="0032776A">
            <w:pPr>
              <w:spacing w:line="240" w:lineRule="auto"/>
              <w:rPr>
                <w:b/>
              </w:rPr>
            </w:pPr>
            <w:r w:rsidRPr="0065355E">
              <w:rPr>
                <w:b/>
              </w:rPr>
              <w:t>Hatáskör</w:t>
            </w:r>
          </w:p>
        </w:tc>
      </w:tr>
      <w:tr w:rsidR="0065355E" w:rsidRPr="0065355E" w:rsidTr="0032776A">
        <w:tc>
          <w:tcPr>
            <w:tcW w:w="4889" w:type="dxa"/>
          </w:tcPr>
          <w:p w:rsidR="00F0733E" w:rsidRPr="0065355E" w:rsidRDefault="00F0733E" w:rsidP="0032776A">
            <w:pPr>
              <w:spacing w:line="240" w:lineRule="auto"/>
            </w:pPr>
          </w:p>
        </w:tc>
        <w:tc>
          <w:tcPr>
            <w:tcW w:w="4889" w:type="dxa"/>
          </w:tcPr>
          <w:p w:rsidR="00F0733E" w:rsidRPr="0065355E" w:rsidRDefault="00F0733E" w:rsidP="0032776A">
            <w:pPr>
              <w:spacing w:line="240" w:lineRule="auto"/>
            </w:pPr>
          </w:p>
        </w:tc>
      </w:tr>
      <w:tr w:rsidR="0065355E" w:rsidRPr="0065355E" w:rsidTr="0032776A">
        <w:tc>
          <w:tcPr>
            <w:tcW w:w="4889" w:type="dxa"/>
          </w:tcPr>
          <w:p w:rsidR="00F0733E" w:rsidRPr="0065355E" w:rsidRDefault="00F0733E" w:rsidP="0032776A">
            <w:pPr>
              <w:spacing w:line="240" w:lineRule="auto"/>
            </w:pPr>
          </w:p>
        </w:tc>
        <w:tc>
          <w:tcPr>
            <w:tcW w:w="4889" w:type="dxa"/>
          </w:tcPr>
          <w:p w:rsidR="00F0733E" w:rsidRPr="0065355E" w:rsidRDefault="00F0733E" w:rsidP="0032776A">
            <w:pPr>
              <w:spacing w:line="240" w:lineRule="auto"/>
            </w:pPr>
          </w:p>
        </w:tc>
      </w:tr>
      <w:tr w:rsidR="0065355E" w:rsidRPr="0065355E" w:rsidTr="0032776A">
        <w:tc>
          <w:tcPr>
            <w:tcW w:w="4889" w:type="dxa"/>
          </w:tcPr>
          <w:p w:rsidR="00F0733E" w:rsidRPr="0065355E" w:rsidRDefault="00F0733E" w:rsidP="0032776A">
            <w:pPr>
              <w:spacing w:line="240" w:lineRule="auto"/>
            </w:pPr>
          </w:p>
        </w:tc>
        <w:tc>
          <w:tcPr>
            <w:tcW w:w="4889" w:type="dxa"/>
          </w:tcPr>
          <w:p w:rsidR="00F0733E" w:rsidRPr="0065355E" w:rsidRDefault="00F0733E" w:rsidP="0032776A">
            <w:pPr>
              <w:spacing w:line="240" w:lineRule="auto"/>
            </w:pPr>
          </w:p>
        </w:tc>
      </w:tr>
      <w:tr w:rsidR="0065355E" w:rsidRPr="0065355E" w:rsidTr="0032776A">
        <w:tc>
          <w:tcPr>
            <w:tcW w:w="4889" w:type="dxa"/>
          </w:tcPr>
          <w:p w:rsidR="00F0733E" w:rsidRPr="0065355E" w:rsidRDefault="00F0733E" w:rsidP="0032776A">
            <w:pPr>
              <w:spacing w:line="240" w:lineRule="auto"/>
              <w:rPr>
                <w:u w:val="single"/>
              </w:rPr>
            </w:pPr>
          </w:p>
        </w:tc>
        <w:tc>
          <w:tcPr>
            <w:tcW w:w="4889" w:type="dxa"/>
          </w:tcPr>
          <w:p w:rsidR="00F0733E" w:rsidRPr="0065355E" w:rsidRDefault="00F0733E" w:rsidP="0032776A">
            <w:pPr>
              <w:spacing w:line="240" w:lineRule="auto"/>
              <w:rPr>
                <w:u w:val="single"/>
              </w:rPr>
            </w:pPr>
          </w:p>
        </w:tc>
      </w:tr>
    </w:tbl>
    <w:p w:rsidR="00F0733E" w:rsidRPr="0065355E" w:rsidRDefault="00F0733E" w:rsidP="00F0733E">
      <w:pPr>
        <w:rPr>
          <w:u w:val="single"/>
        </w:rPr>
      </w:pPr>
    </w:p>
    <w:p w:rsidR="00F0733E" w:rsidRPr="0065355E" w:rsidRDefault="00F0733E" w:rsidP="00F0733E">
      <w:pPr>
        <w:rPr>
          <w:u w:val="single"/>
        </w:rPr>
      </w:pPr>
      <w:r w:rsidRPr="0065355E">
        <w:rPr>
          <w:u w:val="single"/>
        </w:rPr>
        <w:t>Az ülésre meghívni javasolt szervek, személyek:</w:t>
      </w:r>
    </w:p>
    <w:p w:rsidR="00F0733E" w:rsidRPr="0065355E" w:rsidRDefault="00F0733E" w:rsidP="00F0733E">
      <w:pPr>
        <w:jc w:val="center"/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65355E" w:rsidRPr="0065355E" w:rsidTr="0032776A">
        <w:tc>
          <w:tcPr>
            <w:tcW w:w="4889" w:type="dxa"/>
          </w:tcPr>
          <w:p w:rsidR="00F0733E" w:rsidRPr="0065355E" w:rsidRDefault="00F0733E" w:rsidP="0032776A">
            <w:pPr>
              <w:spacing w:line="240" w:lineRule="auto"/>
            </w:pPr>
          </w:p>
        </w:tc>
        <w:tc>
          <w:tcPr>
            <w:tcW w:w="4889" w:type="dxa"/>
          </w:tcPr>
          <w:p w:rsidR="00F0733E" w:rsidRPr="0065355E" w:rsidRDefault="00F0733E" w:rsidP="0032776A">
            <w:pPr>
              <w:spacing w:line="240" w:lineRule="auto"/>
            </w:pPr>
          </w:p>
        </w:tc>
      </w:tr>
      <w:tr w:rsidR="0065355E" w:rsidRPr="0065355E" w:rsidTr="0032776A">
        <w:tc>
          <w:tcPr>
            <w:tcW w:w="4889" w:type="dxa"/>
          </w:tcPr>
          <w:p w:rsidR="00F0733E" w:rsidRPr="0065355E" w:rsidRDefault="00F0733E" w:rsidP="0032776A">
            <w:pPr>
              <w:spacing w:line="240" w:lineRule="auto"/>
            </w:pPr>
          </w:p>
        </w:tc>
        <w:tc>
          <w:tcPr>
            <w:tcW w:w="4889" w:type="dxa"/>
          </w:tcPr>
          <w:p w:rsidR="00F0733E" w:rsidRPr="0065355E" w:rsidRDefault="00F0733E" w:rsidP="0032776A">
            <w:pPr>
              <w:spacing w:line="240" w:lineRule="auto"/>
            </w:pPr>
          </w:p>
        </w:tc>
      </w:tr>
    </w:tbl>
    <w:p w:rsidR="00F0733E" w:rsidRPr="0065355E" w:rsidRDefault="00F0733E" w:rsidP="00F0733E"/>
    <w:p w:rsidR="00F0733E" w:rsidRPr="0065355E" w:rsidRDefault="00F0733E" w:rsidP="00F0733E">
      <w:pPr>
        <w:rPr>
          <w:u w:val="single"/>
        </w:rPr>
      </w:pPr>
      <w:r w:rsidRPr="0065355E">
        <w:rPr>
          <w:u w:val="single"/>
        </w:rPr>
        <w:t xml:space="preserve">Egyéb megjegyzés: </w:t>
      </w:r>
    </w:p>
    <w:p w:rsidR="00F0733E" w:rsidRPr="0065355E" w:rsidRDefault="00F0733E" w:rsidP="00F0733E">
      <w:r w:rsidRPr="0065355E"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:rsidR="00F0733E" w:rsidRPr="0065355E" w:rsidRDefault="00F0733E" w:rsidP="00F0733E"/>
    <w:p w:rsidR="00F0733E" w:rsidRPr="0065355E" w:rsidRDefault="00F0733E" w:rsidP="00F0733E"/>
    <w:p w:rsidR="00F0733E" w:rsidRPr="0065355E" w:rsidRDefault="0026457C" w:rsidP="00F0733E">
      <w:pPr>
        <w:rPr>
          <w:b/>
        </w:rPr>
      </w:pPr>
      <w:r w:rsidRPr="0065355E">
        <w:t>Tiszavasvári, 2021. október 18.</w:t>
      </w:r>
    </w:p>
    <w:p w:rsidR="00F0733E" w:rsidRPr="0065355E" w:rsidRDefault="00F0733E" w:rsidP="00F0733E">
      <w:pPr>
        <w:tabs>
          <w:tab w:val="center" w:pos="7080"/>
        </w:tabs>
        <w:rPr>
          <w:b/>
        </w:rPr>
      </w:pPr>
    </w:p>
    <w:p w:rsidR="00F0733E" w:rsidRPr="0065355E" w:rsidRDefault="00F0733E" w:rsidP="00F0733E">
      <w:pPr>
        <w:tabs>
          <w:tab w:val="center" w:pos="7080"/>
        </w:tabs>
        <w:rPr>
          <w:b/>
        </w:rPr>
      </w:pPr>
      <w:r w:rsidRPr="0065355E">
        <w:rPr>
          <w:b/>
        </w:rPr>
        <w:tab/>
      </w:r>
    </w:p>
    <w:p w:rsidR="00F0733E" w:rsidRPr="0065355E" w:rsidRDefault="00F0733E" w:rsidP="00F0733E">
      <w:pPr>
        <w:tabs>
          <w:tab w:val="center" w:pos="7080"/>
        </w:tabs>
        <w:spacing w:line="240" w:lineRule="auto"/>
      </w:pPr>
      <w:r w:rsidRPr="0065355E">
        <w:rPr>
          <w:b/>
        </w:rPr>
        <w:tab/>
        <w:t>Berbécs Ibolya</w:t>
      </w:r>
    </w:p>
    <w:p w:rsidR="00F0733E" w:rsidRPr="0065355E" w:rsidRDefault="00F0733E" w:rsidP="00F0733E">
      <w:pPr>
        <w:tabs>
          <w:tab w:val="center" w:pos="7080"/>
        </w:tabs>
        <w:spacing w:line="240" w:lineRule="auto"/>
        <w:rPr>
          <w:b/>
          <w:noProof/>
          <w:spacing w:val="20"/>
          <w:u w:val="single"/>
        </w:rPr>
      </w:pPr>
      <w:r w:rsidRPr="0065355E">
        <w:rPr>
          <w:b/>
        </w:rPr>
        <w:tab/>
        <w:t>témafelelős</w:t>
      </w:r>
    </w:p>
    <w:p w:rsidR="00F0733E" w:rsidRPr="0065355E" w:rsidRDefault="00F0733E" w:rsidP="00F0733E">
      <w:pPr>
        <w:pStyle w:val="Cm"/>
        <w:jc w:val="left"/>
        <w:rPr>
          <w:sz w:val="40"/>
          <w:szCs w:val="40"/>
        </w:rPr>
      </w:pPr>
    </w:p>
    <w:p w:rsidR="00F0733E" w:rsidRPr="0065355E" w:rsidRDefault="00F0733E" w:rsidP="00F0733E">
      <w:pPr>
        <w:pStyle w:val="Cm"/>
        <w:jc w:val="left"/>
        <w:rPr>
          <w:sz w:val="40"/>
          <w:szCs w:val="40"/>
        </w:rPr>
      </w:pPr>
    </w:p>
    <w:p w:rsidR="00F0733E" w:rsidRPr="0065355E" w:rsidRDefault="00F0733E" w:rsidP="00A70FB3">
      <w:pPr>
        <w:pStyle w:val="Cm"/>
        <w:rPr>
          <w:sz w:val="28"/>
          <w:szCs w:val="28"/>
        </w:rPr>
      </w:pPr>
      <w:r w:rsidRPr="0065355E">
        <w:rPr>
          <w:sz w:val="28"/>
          <w:szCs w:val="28"/>
        </w:rPr>
        <w:lastRenderedPageBreak/>
        <w:t>Tiszavasvári Város Polgármesterétől</w:t>
      </w:r>
    </w:p>
    <w:p w:rsidR="00F0733E" w:rsidRPr="0065355E" w:rsidRDefault="00F0733E" w:rsidP="00F0733E">
      <w:pPr>
        <w:jc w:val="center"/>
        <w:rPr>
          <w:rFonts w:ascii="Bookman Old Style" w:hAnsi="Bookman Old Style"/>
          <w:i/>
          <w:sz w:val="28"/>
          <w:szCs w:val="28"/>
        </w:rPr>
      </w:pPr>
      <w:r w:rsidRPr="0065355E">
        <w:rPr>
          <w:rFonts w:ascii="Bookman Old Style" w:hAnsi="Bookman Old Style"/>
          <w:i/>
          <w:sz w:val="28"/>
          <w:szCs w:val="28"/>
        </w:rPr>
        <w:t>4440 Tiszavasvári, Városháza tér 4. sz.</w:t>
      </w:r>
    </w:p>
    <w:p w:rsidR="00F0733E" w:rsidRPr="0065355E" w:rsidRDefault="00F0733E" w:rsidP="00F0733E">
      <w:pPr>
        <w:pBdr>
          <w:bottom w:val="double" w:sz="12" w:space="0" w:color="auto"/>
        </w:pBdr>
        <w:jc w:val="center"/>
        <w:rPr>
          <w:i/>
          <w:sz w:val="28"/>
          <w:szCs w:val="28"/>
        </w:rPr>
      </w:pPr>
      <w:r w:rsidRPr="0065355E">
        <w:rPr>
          <w:rFonts w:ascii="Bookman Old Style" w:hAnsi="Bookman Old Style"/>
          <w:i/>
          <w:sz w:val="28"/>
          <w:szCs w:val="28"/>
        </w:rPr>
        <w:t xml:space="preserve">Tel.: 42/520-500 Fax.: 42/275–000 e–mail: </w:t>
      </w:r>
      <w:r w:rsidRPr="0065355E">
        <w:rPr>
          <w:rStyle w:val="Hiperhivatkozs1"/>
          <w:color w:val="auto"/>
          <w:sz w:val="28"/>
          <w:szCs w:val="28"/>
        </w:rPr>
        <w:t>tvonkph@tiszavasvari</w:t>
      </w:r>
      <w:r w:rsidRPr="0065355E">
        <w:rPr>
          <w:rStyle w:val="Hiperhivatkozs1"/>
          <w:rFonts w:ascii="Bookman Old Style" w:hAnsi="Bookman Old Style"/>
          <w:i/>
          <w:color w:val="auto"/>
          <w:sz w:val="28"/>
          <w:szCs w:val="28"/>
        </w:rPr>
        <w:t>.hu</w:t>
      </w:r>
      <w:r w:rsidRPr="0065355E">
        <w:rPr>
          <w:i/>
          <w:sz w:val="28"/>
          <w:szCs w:val="28"/>
        </w:rPr>
        <w:t>.</w:t>
      </w:r>
    </w:p>
    <w:p w:rsidR="00F0733E" w:rsidRPr="0065355E" w:rsidRDefault="00F0733E" w:rsidP="00F0733E">
      <w:pPr>
        <w:pStyle w:val="lfej"/>
        <w:tabs>
          <w:tab w:val="clear" w:pos="4536"/>
          <w:tab w:val="clear" w:pos="9072"/>
        </w:tabs>
        <w:rPr>
          <w:i/>
          <w:sz w:val="28"/>
          <w:szCs w:val="28"/>
        </w:rPr>
      </w:pPr>
      <w:r w:rsidRPr="0065355E">
        <w:rPr>
          <w:i/>
          <w:sz w:val="28"/>
          <w:szCs w:val="28"/>
          <w:u w:val="single"/>
        </w:rPr>
        <w:t>Témafelelős:</w:t>
      </w:r>
      <w:r w:rsidRPr="0065355E">
        <w:rPr>
          <w:sz w:val="28"/>
          <w:szCs w:val="28"/>
        </w:rPr>
        <w:t xml:space="preserve"> </w:t>
      </w:r>
      <w:r w:rsidRPr="0065355E">
        <w:rPr>
          <w:sz w:val="24"/>
          <w:szCs w:val="24"/>
        </w:rPr>
        <w:t>Berbécs Ibolya</w:t>
      </w:r>
    </w:p>
    <w:p w:rsidR="00F0733E" w:rsidRPr="0065355E" w:rsidRDefault="00F0733E" w:rsidP="00F0733E">
      <w:pPr>
        <w:jc w:val="center"/>
        <w:rPr>
          <w:b/>
          <w:smallCaps/>
          <w:sz w:val="28"/>
          <w:szCs w:val="28"/>
        </w:rPr>
      </w:pPr>
      <w:r w:rsidRPr="0065355E">
        <w:rPr>
          <w:b/>
          <w:smallCaps/>
          <w:sz w:val="28"/>
          <w:szCs w:val="28"/>
        </w:rPr>
        <w:t>Előterjesztés</w:t>
      </w:r>
    </w:p>
    <w:p w:rsidR="00F0733E" w:rsidRPr="0065355E" w:rsidRDefault="00D91B7F" w:rsidP="00D91B7F">
      <w:pPr>
        <w:jc w:val="center"/>
        <w:rPr>
          <w:szCs w:val="24"/>
        </w:rPr>
      </w:pPr>
      <w:r w:rsidRPr="0065355E">
        <w:rPr>
          <w:szCs w:val="24"/>
        </w:rPr>
        <w:t>a Képviselő-testülethez</w:t>
      </w:r>
    </w:p>
    <w:p w:rsidR="00F0733E" w:rsidRPr="0065355E" w:rsidRDefault="00501851" w:rsidP="00F0733E">
      <w:pPr>
        <w:spacing w:line="240" w:lineRule="auto"/>
        <w:ind w:left="2835" w:hanging="2835"/>
        <w:jc w:val="center"/>
        <w:rPr>
          <w:b/>
          <w:szCs w:val="24"/>
        </w:rPr>
      </w:pPr>
      <w:r>
        <w:rPr>
          <w:b/>
          <w:szCs w:val="24"/>
        </w:rPr>
        <w:t>Előterjesztés a</w:t>
      </w:r>
      <w:bookmarkStart w:id="0" w:name="_GoBack"/>
      <w:bookmarkEnd w:id="0"/>
      <w:r w:rsidR="00A70FB3" w:rsidRPr="0065355E">
        <w:rPr>
          <w:b/>
          <w:szCs w:val="24"/>
        </w:rPr>
        <w:t xml:space="preserve"> 28/2021.(II.15.) PM</w:t>
      </w:r>
      <w:r w:rsidR="00F0733E" w:rsidRPr="0065355E">
        <w:rPr>
          <w:b/>
          <w:szCs w:val="24"/>
        </w:rPr>
        <w:t>. számú határozat 1. számú módosításáról</w:t>
      </w:r>
    </w:p>
    <w:p w:rsidR="00F0733E" w:rsidRPr="0065355E" w:rsidRDefault="00F0733E" w:rsidP="00F0733E">
      <w:pPr>
        <w:rPr>
          <w:b/>
          <w:szCs w:val="24"/>
        </w:rPr>
      </w:pPr>
    </w:p>
    <w:p w:rsidR="00F0733E" w:rsidRPr="0065355E" w:rsidRDefault="00F0733E" w:rsidP="00F0733E">
      <w:pPr>
        <w:jc w:val="both"/>
        <w:rPr>
          <w:b/>
        </w:rPr>
      </w:pPr>
      <w:r w:rsidRPr="0065355E">
        <w:rPr>
          <w:b/>
        </w:rPr>
        <w:t>Tisztelt Képviselő-testület!</w:t>
      </w:r>
    </w:p>
    <w:p w:rsidR="00F0733E" w:rsidRPr="0065355E" w:rsidRDefault="00F0733E" w:rsidP="00F0733E">
      <w:pPr>
        <w:spacing w:line="240" w:lineRule="auto"/>
        <w:jc w:val="both"/>
      </w:pPr>
    </w:p>
    <w:p w:rsidR="00F0733E" w:rsidRPr="0065355E" w:rsidRDefault="00D91B7F" w:rsidP="00F0733E">
      <w:pPr>
        <w:spacing w:line="240" w:lineRule="auto"/>
        <w:jc w:val="both"/>
      </w:pPr>
      <w:r w:rsidRPr="0065355E">
        <w:t xml:space="preserve">Tiszavasvári Város Önkormányzata Képviselő-testülete helyett átruházott hatáskörben eljárva elfogadtam </w:t>
      </w:r>
      <w:r w:rsidR="00F0733E" w:rsidRPr="0065355E">
        <w:t xml:space="preserve">a </w:t>
      </w:r>
      <w:r w:rsidRPr="0065355E">
        <w:t>28</w:t>
      </w:r>
      <w:r w:rsidR="00F0733E" w:rsidRPr="0065355E">
        <w:t>/202</w:t>
      </w:r>
      <w:r w:rsidRPr="0065355E">
        <w:t>1</w:t>
      </w:r>
      <w:r w:rsidR="00F0733E" w:rsidRPr="0065355E">
        <w:t>.(II.1</w:t>
      </w:r>
      <w:r w:rsidRPr="0065355E">
        <w:t>5</w:t>
      </w:r>
      <w:r w:rsidR="00F0733E" w:rsidRPr="0065355E">
        <w:t xml:space="preserve">.) </w:t>
      </w:r>
      <w:r w:rsidRPr="0065355E">
        <w:t>PM</w:t>
      </w:r>
      <w:r w:rsidR="00F0733E" w:rsidRPr="0065355E">
        <w:t>. számú határozat</w:t>
      </w:r>
      <w:r w:rsidRPr="0065355E">
        <w:t>ta</w:t>
      </w:r>
      <w:r w:rsidR="00F0733E" w:rsidRPr="0065355E">
        <w:t>l elfogadta</w:t>
      </w:r>
      <w:r w:rsidRPr="0065355E">
        <w:t xml:space="preserve">m Tiszavasvári Város Önkormányzata adósságot keletkeztető ügyleteiből eredő fizetési kötelezettségeit és saját bevételeit 2022-2024 évekre vonatkozóan a határozat mellékletében foglaltak szerint. </w:t>
      </w:r>
    </w:p>
    <w:p w:rsidR="00F0733E" w:rsidRPr="0065355E" w:rsidRDefault="00F0733E" w:rsidP="00F0733E">
      <w:pPr>
        <w:spacing w:line="240" w:lineRule="auto"/>
        <w:jc w:val="both"/>
      </w:pPr>
    </w:p>
    <w:p w:rsidR="00F0733E" w:rsidRPr="0065355E" w:rsidRDefault="00F0733E" w:rsidP="00F0733E">
      <w:pPr>
        <w:spacing w:line="240" w:lineRule="auto"/>
        <w:jc w:val="both"/>
      </w:pPr>
      <w:r w:rsidRPr="0065355E">
        <w:t>Magyarország gazdasági stabilitásáról szóló 2011. évi CXCIV. törvény pontjában kapott felhatalmazás alapján kiadott jogszabályban meghatározottak szerinti saját bevételeinek és a Gst. 3. § (1) bekezdése szerinti adósságot keletkeztető ügyleteiből eredő fizetési kötelezettségeinek a költségvetési évet követő három évre várható összegét. (202</w:t>
      </w:r>
      <w:r w:rsidR="00D91B7F" w:rsidRPr="0065355E">
        <w:t>2</w:t>
      </w:r>
      <w:r w:rsidRPr="0065355E">
        <w:t>. év, 202</w:t>
      </w:r>
      <w:r w:rsidR="00D91B7F" w:rsidRPr="0065355E">
        <w:t>3</w:t>
      </w:r>
      <w:r w:rsidRPr="0065355E">
        <w:t>. év és 202</w:t>
      </w:r>
      <w:r w:rsidR="00D91B7F" w:rsidRPr="0065355E">
        <w:t>4</w:t>
      </w:r>
      <w:r w:rsidRPr="0065355E">
        <w:t>. év)</w:t>
      </w:r>
    </w:p>
    <w:p w:rsidR="00F0733E" w:rsidRPr="0065355E" w:rsidRDefault="00F0733E" w:rsidP="00F0733E">
      <w:pPr>
        <w:spacing w:line="240" w:lineRule="auto"/>
        <w:jc w:val="both"/>
      </w:pPr>
      <w:r w:rsidRPr="0065355E">
        <w:t xml:space="preserve">Említett határozat mellékletét jogszabály szerint folyamatosan aktualizálni szükséges. </w:t>
      </w:r>
    </w:p>
    <w:p w:rsidR="00F0733E" w:rsidRPr="0065355E" w:rsidRDefault="00F0733E" w:rsidP="00F0733E">
      <w:pPr>
        <w:spacing w:line="240" w:lineRule="auto"/>
        <w:jc w:val="both"/>
      </w:pPr>
    </w:p>
    <w:p w:rsidR="00D6079A" w:rsidRPr="0065355E" w:rsidRDefault="00D91B7F" w:rsidP="00F0733E">
      <w:pPr>
        <w:spacing w:line="240" w:lineRule="auto"/>
        <w:jc w:val="both"/>
      </w:pPr>
      <w:r w:rsidRPr="0065355E">
        <w:t xml:space="preserve">Tiszavasvári Város Önkormányzata Képviselő-testülete a 8/2021. (VII.29.) Kt. számú határozatával döntött arról, </w:t>
      </w:r>
      <w:r w:rsidRPr="0065355E">
        <w:rPr>
          <w:szCs w:val="24"/>
        </w:rPr>
        <w:t>hogy korszerűsíteni kívánja a városi közvilágítási hálózatot és felkért, hogy az ehhez szükséges későbbi hitelfelvétel és kormányengedély kéréshez kérjek be indikatív árajánlatokat. Az árajánlatok beérkeztek, melyek közül a legkedvezőbb</w:t>
      </w:r>
      <w:r w:rsidR="00D6079A" w:rsidRPr="0065355E">
        <w:rPr>
          <w:szCs w:val="24"/>
        </w:rPr>
        <w:t xml:space="preserve"> összege</w:t>
      </w:r>
      <w:r w:rsidRPr="0065355E">
        <w:rPr>
          <w:szCs w:val="24"/>
        </w:rPr>
        <w:t xml:space="preserve"> </w:t>
      </w:r>
      <w:r w:rsidR="00D6079A" w:rsidRPr="0065355E">
        <w:rPr>
          <w:szCs w:val="24"/>
        </w:rPr>
        <w:t xml:space="preserve">bruttó 164.942.520 Ft. A tervezett beruházáshoz közbeszerzési eljárást szükséges lefolytatni, melynek kalkulált teljes díja előre láthatólag 2.000.000 Ft lesz. Fentiek miatt javaslom a szükséges hitel összegét 167.000.000 Ft-ban meghatározni. </w:t>
      </w:r>
      <w:r w:rsidRPr="0065355E">
        <w:t xml:space="preserve"> </w:t>
      </w:r>
    </w:p>
    <w:p w:rsidR="00D6079A" w:rsidRPr="0065355E" w:rsidRDefault="00D6079A" w:rsidP="00F0733E">
      <w:pPr>
        <w:spacing w:line="240" w:lineRule="auto"/>
        <w:jc w:val="both"/>
      </w:pPr>
    </w:p>
    <w:p w:rsidR="00CA38BE" w:rsidRPr="0065355E" w:rsidRDefault="00CA38BE" w:rsidP="00F0733E">
      <w:pPr>
        <w:spacing w:line="240" w:lineRule="auto"/>
        <w:jc w:val="both"/>
      </w:pPr>
      <w:r w:rsidRPr="0065355E">
        <w:t>A tervezett hitel összege miatt is szükséges a Kormány előzetes hozzájárulásának megkérése, valamint azért is, mivel ez a hitel nem szerepelt Önkormányzatunk ez év március hónapjában benyújtott adatszolgáltatásában.</w:t>
      </w:r>
    </w:p>
    <w:p w:rsidR="00CA38BE" w:rsidRPr="0065355E" w:rsidRDefault="00CA38BE" w:rsidP="00F0733E">
      <w:pPr>
        <w:spacing w:line="240" w:lineRule="auto"/>
        <w:jc w:val="both"/>
      </w:pPr>
    </w:p>
    <w:p w:rsidR="00CA38BE" w:rsidRPr="0065355E" w:rsidRDefault="00CA38BE" w:rsidP="00F0733E">
      <w:pPr>
        <w:spacing w:line="240" w:lineRule="auto"/>
        <w:jc w:val="both"/>
      </w:pPr>
      <w:r w:rsidRPr="0065355E">
        <w:t>Jelen határozattervezet melléklete már tartalmazza a felvenni kívánt hitel díjait.</w:t>
      </w:r>
    </w:p>
    <w:p w:rsidR="00CA38BE" w:rsidRPr="0065355E" w:rsidRDefault="00CA38BE" w:rsidP="00F0733E">
      <w:pPr>
        <w:spacing w:line="240" w:lineRule="auto"/>
        <w:jc w:val="both"/>
      </w:pPr>
    </w:p>
    <w:p w:rsidR="00F0733E" w:rsidRPr="0065355E" w:rsidRDefault="00F0733E" w:rsidP="00F0733E">
      <w:pPr>
        <w:spacing w:line="240" w:lineRule="auto"/>
        <w:jc w:val="both"/>
      </w:pPr>
      <w:r w:rsidRPr="0065355E">
        <w:t xml:space="preserve">Kérem a Tisztelt Képviselő-testületet, hogy az előterjesztést megtárgyalni és a döntést meghozni szíveskedjen.  </w:t>
      </w:r>
    </w:p>
    <w:p w:rsidR="00F0733E" w:rsidRPr="0065355E" w:rsidRDefault="00F0733E" w:rsidP="00F0733E">
      <w:pPr>
        <w:spacing w:line="240" w:lineRule="auto"/>
        <w:jc w:val="both"/>
      </w:pPr>
    </w:p>
    <w:p w:rsidR="00F0733E" w:rsidRPr="0065355E" w:rsidRDefault="00F0733E" w:rsidP="00F0733E">
      <w:pPr>
        <w:spacing w:line="240" w:lineRule="auto"/>
        <w:jc w:val="both"/>
      </w:pPr>
      <w:r w:rsidRPr="0065355E">
        <w:t>T</w:t>
      </w:r>
      <w:r w:rsidR="007B14F1" w:rsidRPr="0065355E">
        <w:t>iszavasvári, 2021. október 18.</w:t>
      </w:r>
    </w:p>
    <w:p w:rsidR="00F0733E" w:rsidRPr="0065355E" w:rsidRDefault="00F0733E" w:rsidP="00F0733E">
      <w:pPr>
        <w:spacing w:before="120"/>
        <w:jc w:val="both"/>
      </w:pPr>
    </w:p>
    <w:p w:rsidR="00F0733E" w:rsidRPr="0065355E" w:rsidRDefault="00F0733E" w:rsidP="00F0733E">
      <w:pPr>
        <w:tabs>
          <w:tab w:val="center" w:pos="6840"/>
        </w:tabs>
        <w:spacing w:line="240" w:lineRule="auto"/>
        <w:jc w:val="both"/>
        <w:rPr>
          <w:b/>
        </w:rPr>
      </w:pPr>
      <w:r w:rsidRPr="0065355E">
        <w:tab/>
        <w:t xml:space="preserve">                         </w:t>
      </w:r>
      <w:r w:rsidRPr="0065355E">
        <w:rPr>
          <w:b/>
        </w:rPr>
        <w:t>Szőke Zoltán</w:t>
      </w:r>
    </w:p>
    <w:p w:rsidR="00F0733E" w:rsidRPr="0065355E" w:rsidRDefault="00F0733E" w:rsidP="00F0733E">
      <w:pPr>
        <w:tabs>
          <w:tab w:val="center" w:pos="6840"/>
        </w:tabs>
        <w:spacing w:line="240" w:lineRule="auto"/>
        <w:jc w:val="center"/>
        <w:rPr>
          <w:b/>
          <w:smallCaps/>
          <w:szCs w:val="24"/>
        </w:rPr>
      </w:pPr>
      <w:r w:rsidRPr="0065355E">
        <w:rPr>
          <w:b/>
        </w:rPr>
        <w:tab/>
        <w:t xml:space="preserve">  polgármester</w:t>
      </w:r>
    </w:p>
    <w:p w:rsidR="00F0733E" w:rsidRPr="0065355E" w:rsidRDefault="00F0733E" w:rsidP="00F0733E">
      <w:pPr>
        <w:tabs>
          <w:tab w:val="center" w:pos="6840"/>
        </w:tabs>
        <w:rPr>
          <w:b/>
          <w:smallCaps/>
          <w:szCs w:val="24"/>
        </w:rPr>
      </w:pPr>
    </w:p>
    <w:p w:rsidR="00F0733E" w:rsidRPr="0065355E" w:rsidRDefault="00F0733E" w:rsidP="00F0733E">
      <w:pPr>
        <w:tabs>
          <w:tab w:val="center" w:pos="6840"/>
        </w:tabs>
        <w:jc w:val="center"/>
        <w:rPr>
          <w:b/>
          <w:smallCaps/>
          <w:szCs w:val="24"/>
        </w:rPr>
      </w:pPr>
      <w:r w:rsidRPr="0065355E">
        <w:rPr>
          <w:b/>
          <w:smallCaps/>
          <w:szCs w:val="24"/>
        </w:rPr>
        <w:lastRenderedPageBreak/>
        <w:t>HATÁROZATTERVEZET</w:t>
      </w:r>
    </w:p>
    <w:p w:rsidR="00F0733E" w:rsidRPr="0065355E" w:rsidRDefault="00F0733E" w:rsidP="00F0733E">
      <w:pPr>
        <w:tabs>
          <w:tab w:val="center" w:pos="6840"/>
        </w:tabs>
        <w:jc w:val="center"/>
        <w:rPr>
          <w:b/>
        </w:rPr>
      </w:pPr>
      <w:r w:rsidRPr="0065355E">
        <w:rPr>
          <w:b/>
          <w:smallCaps/>
          <w:szCs w:val="24"/>
        </w:rPr>
        <w:t>Tiszavasvári Város Önkormányzata</w:t>
      </w:r>
    </w:p>
    <w:p w:rsidR="00F0733E" w:rsidRPr="0065355E" w:rsidRDefault="00F0733E" w:rsidP="00F0733E">
      <w:pPr>
        <w:tabs>
          <w:tab w:val="center" w:pos="6521"/>
        </w:tabs>
        <w:spacing w:line="240" w:lineRule="auto"/>
        <w:jc w:val="center"/>
        <w:rPr>
          <w:b/>
          <w:smallCaps/>
          <w:szCs w:val="24"/>
        </w:rPr>
      </w:pPr>
      <w:r w:rsidRPr="0065355E">
        <w:rPr>
          <w:b/>
          <w:smallCaps/>
          <w:szCs w:val="24"/>
        </w:rPr>
        <w:t>Képviselő-testületének</w:t>
      </w:r>
    </w:p>
    <w:p w:rsidR="00F0733E" w:rsidRPr="0065355E" w:rsidRDefault="005E15B6" w:rsidP="00F0733E">
      <w:pPr>
        <w:tabs>
          <w:tab w:val="center" w:pos="6521"/>
        </w:tabs>
        <w:spacing w:line="240" w:lineRule="auto"/>
        <w:jc w:val="center"/>
        <w:rPr>
          <w:b/>
          <w:smallCaps/>
          <w:szCs w:val="24"/>
        </w:rPr>
      </w:pPr>
      <w:r w:rsidRPr="0065355E">
        <w:rPr>
          <w:b/>
          <w:smallCaps/>
          <w:szCs w:val="24"/>
        </w:rPr>
        <w:t>…/2021. (X</w:t>
      </w:r>
      <w:r w:rsidR="002D652B" w:rsidRPr="0065355E">
        <w:rPr>
          <w:b/>
          <w:smallCaps/>
          <w:szCs w:val="24"/>
        </w:rPr>
        <w:t>.19.</w:t>
      </w:r>
      <w:r w:rsidR="00F0733E" w:rsidRPr="0065355E">
        <w:rPr>
          <w:b/>
          <w:smallCaps/>
          <w:szCs w:val="24"/>
        </w:rPr>
        <w:t>) K</w:t>
      </w:r>
      <w:r w:rsidR="00F0733E" w:rsidRPr="0065355E">
        <w:rPr>
          <w:b/>
          <w:szCs w:val="24"/>
        </w:rPr>
        <w:t>t</w:t>
      </w:r>
      <w:r w:rsidR="00F0733E" w:rsidRPr="0065355E">
        <w:rPr>
          <w:b/>
          <w:smallCaps/>
          <w:szCs w:val="24"/>
        </w:rPr>
        <w:t xml:space="preserve">. </w:t>
      </w:r>
      <w:r w:rsidR="00F0733E" w:rsidRPr="0065355E">
        <w:rPr>
          <w:b/>
          <w:szCs w:val="24"/>
        </w:rPr>
        <w:t>számú</w:t>
      </w:r>
    </w:p>
    <w:p w:rsidR="00F0733E" w:rsidRPr="0065355E" w:rsidRDefault="00F0733E" w:rsidP="00F0733E">
      <w:pPr>
        <w:spacing w:line="240" w:lineRule="auto"/>
        <w:jc w:val="center"/>
        <w:rPr>
          <w:b/>
          <w:szCs w:val="24"/>
        </w:rPr>
      </w:pPr>
      <w:r w:rsidRPr="0065355E">
        <w:rPr>
          <w:b/>
          <w:szCs w:val="24"/>
        </w:rPr>
        <w:t>határozata</w:t>
      </w:r>
    </w:p>
    <w:p w:rsidR="00F0733E" w:rsidRPr="0065355E" w:rsidRDefault="00F0733E" w:rsidP="00F0733E">
      <w:pPr>
        <w:spacing w:line="240" w:lineRule="auto"/>
        <w:rPr>
          <w:b/>
          <w:szCs w:val="24"/>
        </w:rPr>
      </w:pPr>
    </w:p>
    <w:p w:rsidR="00F0733E" w:rsidRPr="0065355E" w:rsidRDefault="00F0733E" w:rsidP="00F0733E">
      <w:pPr>
        <w:spacing w:line="240" w:lineRule="auto"/>
        <w:ind w:left="2835" w:hanging="2835"/>
        <w:jc w:val="center"/>
        <w:rPr>
          <w:b/>
          <w:szCs w:val="24"/>
        </w:rPr>
      </w:pPr>
    </w:p>
    <w:p w:rsidR="00F0733E" w:rsidRPr="0065355E" w:rsidRDefault="005E15B6" w:rsidP="00F0733E">
      <w:pPr>
        <w:spacing w:line="240" w:lineRule="auto"/>
        <w:ind w:left="2835" w:hanging="2835"/>
        <w:jc w:val="center"/>
        <w:rPr>
          <w:b/>
          <w:szCs w:val="24"/>
        </w:rPr>
      </w:pPr>
      <w:r w:rsidRPr="0065355E">
        <w:rPr>
          <w:b/>
          <w:szCs w:val="24"/>
        </w:rPr>
        <w:t>A 28/2021.(II.15.) PM</w:t>
      </w:r>
      <w:r w:rsidR="00F0733E" w:rsidRPr="0065355E">
        <w:rPr>
          <w:b/>
          <w:szCs w:val="24"/>
        </w:rPr>
        <w:t>. számú határozat 1. számú módosításáról</w:t>
      </w:r>
    </w:p>
    <w:p w:rsidR="00F0733E" w:rsidRPr="0065355E" w:rsidRDefault="00F0733E" w:rsidP="00F0733E">
      <w:pPr>
        <w:spacing w:line="240" w:lineRule="auto"/>
        <w:jc w:val="center"/>
        <w:rPr>
          <w:b/>
          <w:szCs w:val="24"/>
        </w:rPr>
      </w:pPr>
    </w:p>
    <w:p w:rsidR="00F0733E" w:rsidRPr="0065355E" w:rsidRDefault="00F0733E" w:rsidP="00F0733E">
      <w:pPr>
        <w:spacing w:line="240" w:lineRule="auto"/>
        <w:rPr>
          <w:b/>
          <w:sz w:val="28"/>
          <w:szCs w:val="28"/>
        </w:rPr>
      </w:pPr>
    </w:p>
    <w:p w:rsidR="00F0733E" w:rsidRPr="0065355E" w:rsidRDefault="00F0733E" w:rsidP="00F0733E">
      <w:pPr>
        <w:spacing w:line="240" w:lineRule="auto"/>
        <w:ind w:left="2835" w:hanging="2835"/>
        <w:jc w:val="center"/>
        <w:rPr>
          <w:b/>
          <w:sz w:val="28"/>
          <w:szCs w:val="28"/>
        </w:rPr>
      </w:pPr>
    </w:p>
    <w:p w:rsidR="00F0733E" w:rsidRPr="0065355E" w:rsidRDefault="00F0733E" w:rsidP="00F0733E">
      <w:pPr>
        <w:jc w:val="both"/>
        <w:rPr>
          <w:szCs w:val="24"/>
        </w:rPr>
      </w:pPr>
      <w:r w:rsidRPr="0065355E">
        <w:rPr>
          <w:szCs w:val="24"/>
        </w:rPr>
        <w:t>Tiszavasvári Város Önkormányzata Képviselő-testülete az önkormányzat adósságot keletkeztető ügyleteiből eredő fizetési kötelezettség</w:t>
      </w:r>
      <w:r w:rsidR="005E15B6" w:rsidRPr="0065355E">
        <w:rPr>
          <w:szCs w:val="24"/>
        </w:rPr>
        <w:t>einek és saját bevételeinek 2022-2024</w:t>
      </w:r>
      <w:r w:rsidRPr="0065355E">
        <w:rPr>
          <w:szCs w:val="24"/>
        </w:rPr>
        <w:t xml:space="preserve"> idősza</w:t>
      </w:r>
      <w:r w:rsidR="005E15B6" w:rsidRPr="0065355E">
        <w:rPr>
          <w:szCs w:val="24"/>
        </w:rPr>
        <w:t>k közötti bemutatásáról szóló 28/2021.(II.15.) PM</w:t>
      </w:r>
      <w:r w:rsidRPr="0065355E">
        <w:rPr>
          <w:szCs w:val="24"/>
        </w:rPr>
        <w:t xml:space="preserve">. számú határozatát az alábbiak szerint módosítja: </w:t>
      </w:r>
    </w:p>
    <w:p w:rsidR="00F0733E" w:rsidRPr="0065355E" w:rsidRDefault="00F0733E" w:rsidP="00F0733E">
      <w:pPr>
        <w:jc w:val="both"/>
        <w:rPr>
          <w:szCs w:val="24"/>
        </w:rPr>
      </w:pPr>
      <w:r w:rsidRPr="0065355E">
        <w:rPr>
          <w:szCs w:val="24"/>
        </w:rPr>
        <w:t>A jelzett határozat melléklete helyébe e határozat melléklete lép.</w:t>
      </w:r>
    </w:p>
    <w:p w:rsidR="00F0733E" w:rsidRPr="0065355E" w:rsidRDefault="00F0733E" w:rsidP="00F0733E">
      <w:pPr>
        <w:jc w:val="both"/>
        <w:rPr>
          <w:b/>
          <w:u w:val="single"/>
        </w:rPr>
      </w:pPr>
    </w:p>
    <w:p w:rsidR="00F0733E" w:rsidRPr="0065355E" w:rsidRDefault="00F0733E" w:rsidP="00F0733E">
      <w:pPr>
        <w:jc w:val="both"/>
        <w:rPr>
          <w:b/>
          <w:u w:val="single"/>
        </w:rPr>
      </w:pPr>
    </w:p>
    <w:p w:rsidR="00F0733E" w:rsidRPr="0065355E" w:rsidRDefault="00F0733E" w:rsidP="00F0733E">
      <w:pPr>
        <w:jc w:val="both"/>
        <w:rPr>
          <w:b/>
          <w:u w:val="single"/>
        </w:rPr>
      </w:pPr>
    </w:p>
    <w:p w:rsidR="00F0733E" w:rsidRPr="0065355E" w:rsidRDefault="00F0733E" w:rsidP="00F0733E">
      <w:pPr>
        <w:jc w:val="both"/>
        <w:rPr>
          <w:b/>
          <w:u w:val="single"/>
        </w:rPr>
      </w:pPr>
    </w:p>
    <w:p w:rsidR="00F0733E" w:rsidRPr="0065355E" w:rsidRDefault="00F0733E" w:rsidP="00F0733E">
      <w:pPr>
        <w:spacing w:line="240" w:lineRule="auto"/>
        <w:ind w:firstLine="357"/>
        <w:jc w:val="both"/>
      </w:pPr>
      <w:r w:rsidRPr="0065355E">
        <w:rPr>
          <w:b/>
          <w:u w:val="single"/>
        </w:rPr>
        <w:t>Határidő:</w:t>
      </w:r>
      <w:r w:rsidRPr="0065355E">
        <w:t xml:space="preserve"> azonnal</w:t>
      </w:r>
      <w:r w:rsidRPr="0065355E">
        <w:tab/>
      </w:r>
      <w:r w:rsidRPr="0065355E">
        <w:tab/>
        <w:t xml:space="preserve">                              </w:t>
      </w:r>
      <w:r w:rsidRPr="0065355E">
        <w:rPr>
          <w:b/>
          <w:u w:val="single"/>
        </w:rPr>
        <w:t>Felelős:</w:t>
      </w:r>
      <w:r w:rsidRPr="0065355E">
        <w:t xml:space="preserve">    </w:t>
      </w:r>
      <w:r w:rsidR="0056367D" w:rsidRPr="0065355E">
        <w:t xml:space="preserve">  </w:t>
      </w:r>
      <w:r w:rsidRPr="0065355E">
        <w:t>Szőke Zoltán</w:t>
      </w:r>
    </w:p>
    <w:p w:rsidR="00F0733E" w:rsidRPr="0065355E" w:rsidRDefault="00F0733E" w:rsidP="00F0733E">
      <w:pPr>
        <w:spacing w:line="240" w:lineRule="auto"/>
        <w:ind w:left="4956" w:firstLine="708"/>
        <w:jc w:val="both"/>
      </w:pPr>
      <w:r w:rsidRPr="0065355E">
        <w:t xml:space="preserve">              polgármester</w:t>
      </w:r>
    </w:p>
    <w:p w:rsidR="00F0733E" w:rsidRPr="0065355E" w:rsidRDefault="00F0733E" w:rsidP="00F0733E">
      <w:pPr>
        <w:jc w:val="both"/>
      </w:pPr>
      <w:r w:rsidRPr="0065355E">
        <w:t xml:space="preserve">                                        </w:t>
      </w:r>
    </w:p>
    <w:p w:rsidR="00F0733E" w:rsidRPr="0065355E" w:rsidRDefault="00F0733E" w:rsidP="00F0733E">
      <w:pPr>
        <w:jc w:val="both"/>
      </w:pPr>
      <w:r w:rsidRPr="0065355E">
        <w:t xml:space="preserve">                                                      </w:t>
      </w:r>
      <w:r w:rsidRPr="0065355E">
        <w:tab/>
        <w:t xml:space="preserve">        </w:t>
      </w:r>
    </w:p>
    <w:p w:rsidR="00F0733E" w:rsidRPr="0065355E" w:rsidRDefault="00F0733E" w:rsidP="00F0733E">
      <w:pPr>
        <w:jc w:val="both"/>
      </w:pPr>
      <w:r w:rsidRPr="0065355E">
        <w:t xml:space="preserve">                                                                                             </w:t>
      </w:r>
      <w:r w:rsidRPr="0065355E">
        <w:tab/>
        <w:t xml:space="preserve">            </w:t>
      </w:r>
    </w:p>
    <w:p w:rsidR="00F0733E" w:rsidRPr="0065355E" w:rsidRDefault="00F0733E" w:rsidP="00F0733E">
      <w:pPr>
        <w:jc w:val="both"/>
      </w:pPr>
    </w:p>
    <w:p w:rsidR="00CA38BE" w:rsidRPr="0065355E" w:rsidRDefault="00CA38BE">
      <w:pPr>
        <w:sectPr w:rsidR="00CA38BE" w:rsidRPr="0065355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30B34" w:rsidRPr="0065355E" w:rsidRDefault="00CA38BE" w:rsidP="00CA38BE">
      <w:pPr>
        <w:jc w:val="right"/>
      </w:pPr>
      <w:r w:rsidRPr="0065355E">
        <w:lastRenderedPageBreak/>
        <w:t>…/2021. (X.19.) Kt. számú határozat melléklete</w:t>
      </w:r>
    </w:p>
    <w:tbl>
      <w:tblPr>
        <w:tblW w:w="139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60"/>
        <w:gridCol w:w="974"/>
        <w:gridCol w:w="1240"/>
        <w:gridCol w:w="1240"/>
        <w:gridCol w:w="1226"/>
        <w:gridCol w:w="1240"/>
        <w:gridCol w:w="1900"/>
      </w:tblGrid>
      <w:tr w:rsidR="0065355E" w:rsidRPr="00CA38BE" w:rsidTr="00CA38BE">
        <w:trPr>
          <w:trHeight w:val="315"/>
        </w:trPr>
        <w:tc>
          <w:tcPr>
            <w:tcW w:w="1084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CA38BE">
              <w:rPr>
                <w:rFonts w:ascii="Calibri" w:hAnsi="Calibri" w:cs="Calibri"/>
                <w:b/>
                <w:bCs/>
                <w:sz w:val="20"/>
              </w:rPr>
              <w:t>Tiszavasvári Város Önkormányzata</w:t>
            </w:r>
          </w:p>
        </w:tc>
        <w:tc>
          <w:tcPr>
            <w:tcW w:w="31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CA38BE">
              <w:rPr>
                <w:rFonts w:ascii="Calibri" w:hAnsi="Calibri" w:cs="Calibri"/>
                <w:b/>
                <w:bCs/>
                <w:sz w:val="20"/>
              </w:rPr>
              <w:t>adatok forintban</w:t>
            </w:r>
          </w:p>
        </w:tc>
      </w:tr>
      <w:tr w:rsidR="0065355E" w:rsidRPr="00CA38BE" w:rsidTr="00CA38BE">
        <w:trPr>
          <w:trHeight w:val="330"/>
        </w:trPr>
        <w:tc>
          <w:tcPr>
            <w:tcW w:w="61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Megnevezés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Sorszám</w:t>
            </w:r>
          </w:p>
        </w:tc>
        <w:tc>
          <w:tcPr>
            <w:tcW w:w="4960" w:type="dxa"/>
            <w:gridSpan w:val="4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Saját bevétel és adósságot keletkeztető ügyletből eredő fizetési kötelezettség összegei</w:t>
            </w:r>
          </w:p>
        </w:tc>
        <w:tc>
          <w:tcPr>
            <w:tcW w:w="19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Összesen 7=4+5+6</w:t>
            </w:r>
          </w:p>
        </w:tc>
      </w:tr>
      <w:tr w:rsidR="0065355E" w:rsidRPr="00CA38BE" w:rsidTr="00CA38BE">
        <w:trPr>
          <w:trHeight w:val="300"/>
        </w:trPr>
        <w:tc>
          <w:tcPr>
            <w:tcW w:w="61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4960" w:type="dxa"/>
            <w:gridSpan w:val="4"/>
            <w:vMerge/>
            <w:tcBorders>
              <w:top w:val="single" w:sz="8" w:space="0" w:color="auto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65355E" w:rsidRPr="00CA38BE" w:rsidTr="00CA38BE">
        <w:trPr>
          <w:trHeight w:val="315"/>
        </w:trPr>
        <w:tc>
          <w:tcPr>
            <w:tcW w:w="61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4960" w:type="dxa"/>
            <w:gridSpan w:val="4"/>
            <w:vMerge/>
            <w:tcBorders>
              <w:top w:val="single" w:sz="8" w:space="0" w:color="auto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65355E" w:rsidRPr="00CA38BE" w:rsidTr="00CA38BE">
        <w:trPr>
          <w:trHeight w:val="315"/>
        </w:trPr>
        <w:tc>
          <w:tcPr>
            <w:tcW w:w="61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 xml:space="preserve">tárgyév 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2022.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2023.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 xml:space="preserve">       2024.</w:t>
            </w: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65355E" w:rsidRPr="00CA38BE" w:rsidTr="00CA38BE">
        <w:trPr>
          <w:trHeight w:val="315"/>
        </w:trPr>
        <w:tc>
          <w:tcPr>
            <w:tcW w:w="61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7.</w:t>
            </w:r>
          </w:p>
        </w:tc>
      </w:tr>
      <w:tr w:rsidR="0065355E" w:rsidRPr="00CA38BE" w:rsidTr="00CA38BE">
        <w:trPr>
          <w:trHeight w:val="300"/>
        </w:trPr>
        <w:tc>
          <w:tcPr>
            <w:tcW w:w="6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 xml:space="preserve">Helyi adókból származó bevétel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385 080 000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390 000 000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410 000 000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430 000 000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1 230 000 000</w:t>
            </w:r>
          </w:p>
        </w:tc>
      </w:tr>
      <w:tr w:rsidR="0065355E" w:rsidRPr="00CA38BE" w:rsidTr="00CA38BE">
        <w:trPr>
          <w:trHeight w:val="300"/>
        </w:trPr>
        <w:tc>
          <w:tcPr>
            <w:tcW w:w="6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Tulajdonosi bevételek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6 822 173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3 500 000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3 500 000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3 500 000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10 500 000</w:t>
            </w:r>
          </w:p>
        </w:tc>
      </w:tr>
      <w:tr w:rsidR="0065355E" w:rsidRPr="00CA38BE" w:rsidTr="00CA38BE">
        <w:trPr>
          <w:trHeight w:val="510"/>
        </w:trPr>
        <w:tc>
          <w:tcPr>
            <w:tcW w:w="6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Részesedések értékesítése és részesedések megszűnéséhez kapcsolódó bevételek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0</w:t>
            </w:r>
          </w:p>
        </w:tc>
      </w:tr>
      <w:tr w:rsidR="0065355E" w:rsidRPr="00CA38BE" w:rsidTr="00CA38BE">
        <w:trPr>
          <w:trHeight w:val="300"/>
        </w:trPr>
        <w:tc>
          <w:tcPr>
            <w:tcW w:w="6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Díjak, pótlékok, bírságok és települési adók bevételei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13 520 000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14 000 000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14 000 000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14 000 000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42 000 000</w:t>
            </w:r>
          </w:p>
        </w:tc>
      </w:tr>
      <w:tr w:rsidR="0065355E" w:rsidRPr="00CA38BE" w:rsidTr="00CA38BE">
        <w:trPr>
          <w:trHeight w:val="510"/>
        </w:trPr>
        <w:tc>
          <w:tcPr>
            <w:tcW w:w="6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Immateriális javak, ingatlanok és egyéb tárgyi eszközök értékesítése bevételei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63 000 000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20 000 000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10 000 000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5 000 000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35 000 000</w:t>
            </w:r>
          </w:p>
        </w:tc>
      </w:tr>
      <w:tr w:rsidR="0065355E" w:rsidRPr="00CA38BE" w:rsidTr="00CA38BE">
        <w:trPr>
          <w:trHeight w:val="315"/>
        </w:trPr>
        <w:tc>
          <w:tcPr>
            <w:tcW w:w="616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Privatizációból származó bevételek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0</w:t>
            </w:r>
          </w:p>
        </w:tc>
      </w:tr>
      <w:tr w:rsidR="0065355E" w:rsidRPr="00CA38BE" w:rsidTr="00CA38BE">
        <w:trPr>
          <w:trHeight w:val="315"/>
        </w:trPr>
        <w:tc>
          <w:tcPr>
            <w:tcW w:w="616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Saját bevételek (01+…+06)</w:t>
            </w:r>
            <w:r w:rsidRPr="00CA38BE">
              <w:rPr>
                <w:rFonts w:ascii="Arial" w:hAnsi="Arial" w:cs="Arial"/>
                <w:b/>
                <w:bCs/>
                <w:sz w:val="20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7.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468 422 173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427 500 000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437 500 000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452 500 000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1 317 500 000</w:t>
            </w:r>
          </w:p>
        </w:tc>
      </w:tr>
      <w:tr w:rsidR="0065355E" w:rsidRPr="00CA38BE" w:rsidTr="00CA38BE">
        <w:trPr>
          <w:trHeight w:val="315"/>
        </w:trPr>
        <w:tc>
          <w:tcPr>
            <w:tcW w:w="616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Saját bevételek (07. sor) 50 %-a</w:t>
            </w:r>
            <w:r w:rsidRPr="00CA38BE">
              <w:rPr>
                <w:rFonts w:ascii="Arial" w:hAnsi="Arial" w:cs="Arial"/>
                <w:b/>
                <w:bCs/>
                <w:sz w:val="20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 xml:space="preserve">      8.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234 211 087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213 750 000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218 750 000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226 250 000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658 750 000</w:t>
            </w:r>
          </w:p>
        </w:tc>
      </w:tr>
      <w:tr w:rsidR="0065355E" w:rsidRPr="00CA38BE" w:rsidTr="00CA38BE">
        <w:trPr>
          <w:trHeight w:val="315"/>
        </w:trPr>
        <w:tc>
          <w:tcPr>
            <w:tcW w:w="616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Előző év(ek) ben keletkezett fizetési kötelezettség (10…+17)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9.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27 304 423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24 350 545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21 540 841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19 718 872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65 610 258</w:t>
            </w:r>
          </w:p>
        </w:tc>
      </w:tr>
      <w:tr w:rsidR="0065355E" w:rsidRPr="00CA38BE" w:rsidTr="00CA38BE">
        <w:trPr>
          <w:trHeight w:val="300"/>
        </w:trPr>
        <w:tc>
          <w:tcPr>
            <w:tcW w:w="6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Hitelből eredő fizetési kötelezettség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10.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0</w:t>
            </w:r>
          </w:p>
        </w:tc>
      </w:tr>
      <w:tr w:rsidR="0065355E" w:rsidRPr="00CA38BE" w:rsidTr="00CA38BE">
        <w:trPr>
          <w:trHeight w:val="300"/>
        </w:trPr>
        <w:tc>
          <w:tcPr>
            <w:tcW w:w="6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Kölcsönből eredő fizetési kötelezettség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11.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27 304 423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24 350 545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21 540 841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19 718 872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65 610 258</w:t>
            </w:r>
          </w:p>
        </w:tc>
      </w:tr>
      <w:tr w:rsidR="0065355E" w:rsidRPr="00CA38BE" w:rsidTr="00CA38BE">
        <w:trPr>
          <w:trHeight w:val="510"/>
        </w:trPr>
        <w:tc>
          <w:tcPr>
            <w:tcW w:w="6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Hitelviszonyt megtestesítő értékpapírból eredő fizetési kötelezettség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12.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0</w:t>
            </w:r>
          </w:p>
        </w:tc>
      </w:tr>
      <w:tr w:rsidR="0065355E" w:rsidRPr="00CA38BE" w:rsidTr="00CA38BE">
        <w:trPr>
          <w:trHeight w:val="300"/>
        </w:trPr>
        <w:tc>
          <w:tcPr>
            <w:tcW w:w="6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Adott váltóból eredő fizetési kötelezettség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13.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0</w:t>
            </w:r>
          </w:p>
        </w:tc>
      </w:tr>
      <w:tr w:rsidR="0065355E" w:rsidRPr="00CA38BE" w:rsidTr="00CA38BE">
        <w:trPr>
          <w:trHeight w:val="300"/>
        </w:trPr>
        <w:tc>
          <w:tcPr>
            <w:tcW w:w="6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Pénzügyi lízingből eredő fizetési kötelezettség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14.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0</w:t>
            </w:r>
          </w:p>
        </w:tc>
      </w:tr>
      <w:tr w:rsidR="0065355E" w:rsidRPr="00CA38BE" w:rsidTr="00CA38BE">
        <w:trPr>
          <w:trHeight w:val="300"/>
        </w:trPr>
        <w:tc>
          <w:tcPr>
            <w:tcW w:w="6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Halasztott fizetés, részletfizetés fizetési kötelezettségek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15.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0</w:t>
            </w:r>
          </w:p>
        </w:tc>
      </w:tr>
      <w:tr w:rsidR="0065355E" w:rsidRPr="00CA38BE" w:rsidTr="00CA38BE">
        <w:trPr>
          <w:trHeight w:val="300"/>
        </w:trPr>
        <w:tc>
          <w:tcPr>
            <w:tcW w:w="6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Szerződésben kikötött visszavásárlási kötelezettség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16.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0</w:t>
            </w:r>
          </w:p>
        </w:tc>
      </w:tr>
      <w:tr w:rsidR="0065355E" w:rsidRPr="00CA38BE" w:rsidTr="00CA38BE">
        <w:trPr>
          <w:trHeight w:val="315"/>
        </w:trPr>
        <w:tc>
          <w:tcPr>
            <w:tcW w:w="616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Kezesség-, garanciavállalásból eredő fizetési kötelezettség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17.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0</w:t>
            </w:r>
          </w:p>
        </w:tc>
      </w:tr>
      <w:tr w:rsidR="0065355E" w:rsidRPr="00CA38BE" w:rsidTr="00CA38BE">
        <w:trPr>
          <w:trHeight w:val="525"/>
        </w:trPr>
        <w:tc>
          <w:tcPr>
            <w:tcW w:w="616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lastRenderedPageBreak/>
              <w:t>Tárgyévben  keletkezett, illetve keletkező, tárgyévet terhelő fizetési kötelezettség (19+………+26)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18.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1 784 663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3 373 354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7 263 172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20 820 698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31 457 224</w:t>
            </w:r>
          </w:p>
        </w:tc>
      </w:tr>
      <w:tr w:rsidR="0065355E" w:rsidRPr="00CA38BE" w:rsidTr="00CA38BE">
        <w:trPr>
          <w:trHeight w:val="300"/>
        </w:trPr>
        <w:tc>
          <w:tcPr>
            <w:tcW w:w="6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Hitelből eredő fizetési kötelezettség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19.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-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0</w:t>
            </w:r>
          </w:p>
        </w:tc>
      </w:tr>
      <w:tr w:rsidR="0065355E" w:rsidRPr="00CA38BE" w:rsidTr="00CA38BE">
        <w:trPr>
          <w:trHeight w:val="300"/>
        </w:trPr>
        <w:tc>
          <w:tcPr>
            <w:tcW w:w="6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Kölcsönből eredő fizetési kötelezettség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20.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1 784 663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3 373 354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7 263 172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20 820 698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31 457 224</w:t>
            </w:r>
          </w:p>
        </w:tc>
      </w:tr>
      <w:tr w:rsidR="0065355E" w:rsidRPr="00CA38BE" w:rsidTr="00CA38BE">
        <w:trPr>
          <w:trHeight w:val="300"/>
        </w:trPr>
        <w:tc>
          <w:tcPr>
            <w:tcW w:w="6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Hitelviszonyt megtestesítő értékpapírból eredő fizetési kötelezettség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21.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-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0</w:t>
            </w:r>
          </w:p>
        </w:tc>
      </w:tr>
      <w:tr w:rsidR="0065355E" w:rsidRPr="00CA38BE" w:rsidTr="00CA38BE">
        <w:trPr>
          <w:trHeight w:val="300"/>
        </w:trPr>
        <w:tc>
          <w:tcPr>
            <w:tcW w:w="6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Adott váltóból eredő fizetési kötelezettség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22.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-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0</w:t>
            </w:r>
          </w:p>
        </w:tc>
      </w:tr>
      <w:tr w:rsidR="0065355E" w:rsidRPr="00CA38BE" w:rsidTr="00CA38BE">
        <w:trPr>
          <w:trHeight w:val="300"/>
        </w:trPr>
        <w:tc>
          <w:tcPr>
            <w:tcW w:w="6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Pénzügyi lízingből eredő fizetési kötelezettség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23.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-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0</w:t>
            </w:r>
          </w:p>
        </w:tc>
      </w:tr>
      <w:tr w:rsidR="0065355E" w:rsidRPr="00CA38BE" w:rsidTr="00CA38BE">
        <w:trPr>
          <w:trHeight w:val="300"/>
        </w:trPr>
        <w:tc>
          <w:tcPr>
            <w:tcW w:w="6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Halasztott fizetés, részletfizetés fizetési kötelezettségek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24.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-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0</w:t>
            </w:r>
          </w:p>
        </w:tc>
      </w:tr>
      <w:tr w:rsidR="0065355E" w:rsidRPr="00CA38BE" w:rsidTr="00CA38BE">
        <w:trPr>
          <w:trHeight w:val="300"/>
        </w:trPr>
        <w:tc>
          <w:tcPr>
            <w:tcW w:w="6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Szerződésben kikötött visszavásárlási kötelezettség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25.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-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0</w:t>
            </w:r>
          </w:p>
        </w:tc>
      </w:tr>
      <w:tr w:rsidR="0065355E" w:rsidRPr="00CA38BE" w:rsidTr="00CA38BE">
        <w:trPr>
          <w:trHeight w:val="315"/>
        </w:trPr>
        <w:tc>
          <w:tcPr>
            <w:tcW w:w="616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Kezesség-, garanciavállalásból eredő fizetési kötelezettség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26.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-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0</w:t>
            </w:r>
          </w:p>
        </w:tc>
      </w:tr>
      <w:tr w:rsidR="0065355E" w:rsidRPr="00CA38BE" w:rsidTr="00CA38BE">
        <w:trPr>
          <w:trHeight w:val="315"/>
        </w:trPr>
        <w:tc>
          <w:tcPr>
            <w:tcW w:w="6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Fizetési kötelezettség  összesen (9+18)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27.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29 089 086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27 723 899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28 804 013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40 539 570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97 067 482</w:t>
            </w:r>
          </w:p>
        </w:tc>
      </w:tr>
      <w:tr w:rsidR="0065355E" w:rsidRPr="00CA38BE" w:rsidTr="00CA38BE">
        <w:trPr>
          <w:trHeight w:val="315"/>
        </w:trPr>
        <w:tc>
          <w:tcPr>
            <w:tcW w:w="6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Fizetési kötelezettséggel csökkentett saját bevétel (8-27)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CA38BE">
              <w:rPr>
                <w:rFonts w:ascii="Arial" w:hAnsi="Arial" w:cs="Arial"/>
                <w:sz w:val="20"/>
              </w:rPr>
              <w:t>28.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205 122 001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186 026 101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189 945 987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185 710 430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BE" w:rsidRPr="00CA38BE" w:rsidRDefault="00CA38BE" w:rsidP="00CA38BE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CA38BE">
              <w:rPr>
                <w:rFonts w:ascii="Arial" w:hAnsi="Arial" w:cs="Arial"/>
                <w:b/>
                <w:bCs/>
                <w:sz w:val="20"/>
              </w:rPr>
              <w:t>561 682 518</w:t>
            </w:r>
          </w:p>
        </w:tc>
      </w:tr>
    </w:tbl>
    <w:p w:rsidR="00CA38BE" w:rsidRPr="0065355E" w:rsidRDefault="00CA38BE" w:rsidP="00CA38BE">
      <w:pPr>
        <w:jc w:val="right"/>
      </w:pPr>
    </w:p>
    <w:sectPr w:rsidR="00CA38BE" w:rsidRPr="0065355E" w:rsidSect="00CA38B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55C58"/>
    <w:multiLevelType w:val="hybridMultilevel"/>
    <w:tmpl w:val="5072BE22"/>
    <w:lvl w:ilvl="0" w:tplc="4D60D198">
      <w:start w:val="20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33E"/>
    <w:rsid w:val="00111550"/>
    <w:rsid w:val="0026457C"/>
    <w:rsid w:val="002D652B"/>
    <w:rsid w:val="00501851"/>
    <w:rsid w:val="0056367D"/>
    <w:rsid w:val="005E15B6"/>
    <w:rsid w:val="0065355E"/>
    <w:rsid w:val="006E61E2"/>
    <w:rsid w:val="007548A4"/>
    <w:rsid w:val="007B14F1"/>
    <w:rsid w:val="009A4086"/>
    <w:rsid w:val="00A70FB3"/>
    <w:rsid w:val="00B677D8"/>
    <w:rsid w:val="00CA38BE"/>
    <w:rsid w:val="00D6079A"/>
    <w:rsid w:val="00D91B7F"/>
    <w:rsid w:val="00F0733E"/>
    <w:rsid w:val="00F3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0733E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">
    <w:name w:val="Char Char Char Char"/>
    <w:basedOn w:val="Norml"/>
    <w:rsid w:val="00F0733E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character" w:customStyle="1" w:styleId="Hiperhivatkozs1">
    <w:name w:val="Hiperhivatkozás1"/>
    <w:rsid w:val="00F0733E"/>
    <w:rPr>
      <w:color w:val="0000FF"/>
      <w:u w:val="single"/>
    </w:rPr>
  </w:style>
  <w:style w:type="paragraph" w:styleId="lfej">
    <w:name w:val="header"/>
    <w:basedOn w:val="Norml"/>
    <w:link w:val="lfejChar"/>
    <w:rsid w:val="00F0733E"/>
    <w:pPr>
      <w:tabs>
        <w:tab w:val="center" w:pos="4536"/>
        <w:tab w:val="right" w:pos="9072"/>
      </w:tabs>
      <w:spacing w:line="240" w:lineRule="auto"/>
    </w:pPr>
    <w:rPr>
      <w:sz w:val="20"/>
    </w:rPr>
  </w:style>
  <w:style w:type="character" w:customStyle="1" w:styleId="lfejChar">
    <w:name w:val="Élőfej Char"/>
    <w:basedOn w:val="Bekezdsalapbettpusa"/>
    <w:link w:val="lfej"/>
    <w:rsid w:val="00F0733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">
    <w:name w:val="Title"/>
    <w:basedOn w:val="Norml"/>
    <w:link w:val="CmChar"/>
    <w:qFormat/>
    <w:rsid w:val="00F0733E"/>
    <w:pPr>
      <w:spacing w:line="240" w:lineRule="auto"/>
      <w:jc w:val="center"/>
    </w:pPr>
    <w:rPr>
      <w:rFonts w:ascii="Bookman Old Style" w:hAnsi="Bookman Old Style"/>
      <w:b/>
      <w:smallCaps/>
      <w:shadow/>
      <w:spacing w:val="30"/>
      <w:sz w:val="44"/>
    </w:rPr>
  </w:style>
  <w:style w:type="character" w:customStyle="1" w:styleId="CmChar">
    <w:name w:val="Cím Char"/>
    <w:basedOn w:val="Bekezdsalapbettpusa"/>
    <w:link w:val="Cm"/>
    <w:rsid w:val="00F0733E"/>
    <w:rPr>
      <w:rFonts w:ascii="Bookman Old Style" w:eastAsia="Times New Roman" w:hAnsi="Bookman Old Style" w:cs="Times New Roman"/>
      <w:b/>
      <w:smallCaps/>
      <w:shadow/>
      <w:spacing w:val="30"/>
      <w:sz w:val="4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0733E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">
    <w:name w:val="Char Char Char Char"/>
    <w:basedOn w:val="Norml"/>
    <w:rsid w:val="00F0733E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character" w:customStyle="1" w:styleId="Hiperhivatkozs1">
    <w:name w:val="Hiperhivatkozás1"/>
    <w:rsid w:val="00F0733E"/>
    <w:rPr>
      <w:color w:val="0000FF"/>
      <w:u w:val="single"/>
    </w:rPr>
  </w:style>
  <w:style w:type="paragraph" w:styleId="lfej">
    <w:name w:val="header"/>
    <w:basedOn w:val="Norml"/>
    <w:link w:val="lfejChar"/>
    <w:rsid w:val="00F0733E"/>
    <w:pPr>
      <w:tabs>
        <w:tab w:val="center" w:pos="4536"/>
        <w:tab w:val="right" w:pos="9072"/>
      </w:tabs>
      <w:spacing w:line="240" w:lineRule="auto"/>
    </w:pPr>
    <w:rPr>
      <w:sz w:val="20"/>
    </w:rPr>
  </w:style>
  <w:style w:type="character" w:customStyle="1" w:styleId="lfejChar">
    <w:name w:val="Élőfej Char"/>
    <w:basedOn w:val="Bekezdsalapbettpusa"/>
    <w:link w:val="lfej"/>
    <w:rsid w:val="00F0733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">
    <w:name w:val="Title"/>
    <w:basedOn w:val="Norml"/>
    <w:link w:val="CmChar"/>
    <w:qFormat/>
    <w:rsid w:val="00F0733E"/>
    <w:pPr>
      <w:spacing w:line="240" w:lineRule="auto"/>
      <w:jc w:val="center"/>
    </w:pPr>
    <w:rPr>
      <w:rFonts w:ascii="Bookman Old Style" w:hAnsi="Bookman Old Style"/>
      <w:b/>
      <w:smallCaps/>
      <w:shadow/>
      <w:spacing w:val="30"/>
      <w:sz w:val="44"/>
    </w:rPr>
  </w:style>
  <w:style w:type="character" w:customStyle="1" w:styleId="CmChar">
    <w:name w:val="Cím Char"/>
    <w:basedOn w:val="Bekezdsalapbettpusa"/>
    <w:link w:val="Cm"/>
    <w:rsid w:val="00F0733E"/>
    <w:rPr>
      <w:rFonts w:ascii="Bookman Old Style" w:eastAsia="Times New Roman" w:hAnsi="Bookman Old Style" w:cs="Times New Roman"/>
      <w:b/>
      <w:smallCaps/>
      <w:shadow/>
      <w:spacing w:val="30"/>
      <w:sz w:val="4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55F9F-320A-4916-AFB3-F560E797C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833</Words>
  <Characters>5749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PHadmin</dc:creator>
  <cp:lastModifiedBy>PHadmin</cp:lastModifiedBy>
  <cp:revision>15</cp:revision>
  <dcterms:created xsi:type="dcterms:W3CDTF">2021-10-12T14:12:00Z</dcterms:created>
  <dcterms:modified xsi:type="dcterms:W3CDTF">2021-10-13T15:03:00Z</dcterms:modified>
</cp:coreProperties>
</file>