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4309C3" w14:textId="77777777" w:rsidR="000A21F1" w:rsidRPr="00063C14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pacing w:val="20"/>
          <w:sz w:val="32"/>
          <w:szCs w:val="32"/>
          <w:u w:val="single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noProof/>
          <w:spacing w:val="20"/>
          <w:sz w:val="32"/>
          <w:szCs w:val="32"/>
          <w:u w:val="single"/>
          <w:lang w:eastAsia="hu-HU"/>
        </w:rPr>
        <w:drawing>
          <wp:anchor distT="0" distB="0" distL="114300" distR="114300" simplePos="0" relativeHeight="251659264" behindDoc="0" locked="0" layoutInCell="1" allowOverlap="1" wp14:anchorId="6312ABD5" wp14:editId="5E56F66D">
            <wp:simplePos x="0" y="0"/>
            <wp:positionH relativeFrom="column">
              <wp:posOffset>-537845</wp:posOffset>
            </wp:positionH>
            <wp:positionV relativeFrom="paragraph">
              <wp:posOffset>102235</wp:posOffset>
            </wp:positionV>
            <wp:extent cx="635" cy="635"/>
            <wp:effectExtent l="0" t="0" r="0" b="0"/>
            <wp:wrapNone/>
            <wp:docPr id="1" name="Kép 1" descr="cimerkes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merkesz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bright="-100000" contrast="-10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" cy="6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63C14">
        <w:rPr>
          <w:rFonts w:ascii="Times New Roman" w:eastAsia="Times New Roman" w:hAnsi="Times New Roman" w:cs="Times New Roman"/>
          <w:b/>
          <w:noProof/>
          <w:spacing w:val="20"/>
          <w:sz w:val="32"/>
          <w:szCs w:val="32"/>
          <w:u w:val="single"/>
          <w:lang w:eastAsia="hu-HU"/>
        </w:rPr>
        <w:t>ELŐTERJESZTÉS</w:t>
      </w:r>
    </w:p>
    <w:p w14:paraId="56DA611E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</w:p>
    <w:p w14:paraId="12CCAFAA" w14:textId="77777777" w:rsidR="000A21F1" w:rsidRPr="00063C14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Tiszavasvári Város Önkormányzata </w:t>
      </w:r>
    </w:p>
    <w:p w14:paraId="517BD896" w14:textId="77777777" w:rsidR="000A21F1" w:rsidRPr="00063C14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Képviselő-testületének</w:t>
      </w:r>
    </w:p>
    <w:p w14:paraId="1730C571" w14:textId="77777777" w:rsidR="000A21F1" w:rsidRPr="00063C14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2021. </w:t>
      </w:r>
      <w:r w:rsidR="00092BA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augusztus 12</w:t>
      </w: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-én tartandó rend</w:t>
      </w:r>
      <w:r w:rsidR="00092BA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kívüli </w:t>
      </w:r>
      <w:r w:rsidRPr="00063C1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ülésére     </w:t>
      </w:r>
    </w:p>
    <w:p w14:paraId="45133673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0"/>
          <w:szCs w:val="24"/>
          <w:lang w:eastAsia="hu-HU"/>
        </w:rPr>
      </w:pPr>
    </w:p>
    <w:p w14:paraId="0D1CAEAD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0"/>
          <w:szCs w:val="24"/>
          <w:lang w:eastAsia="hu-HU"/>
        </w:rPr>
      </w:pPr>
    </w:p>
    <w:p w14:paraId="2065CE9C" w14:textId="77777777" w:rsidR="000A21F1" w:rsidRPr="00A1398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ind w:left="3540" w:hanging="3540"/>
        <w:jc w:val="both"/>
        <w:textAlignment w:val="baseline"/>
        <w:rPr>
          <w:rFonts w:ascii="Times New Roman" w:hAnsi="Times New Roman" w:cs="Times New Roman"/>
          <w:b/>
          <w:bCs/>
          <w:sz w:val="24"/>
          <w:szCs w:val="24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tárgya: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367109">
        <w:rPr>
          <w:rFonts w:ascii="Times New Roman" w:hAnsi="Times New Roman" w:cs="Times New Roman"/>
          <w:b/>
          <w:bCs/>
          <w:sz w:val="24"/>
          <w:szCs w:val="24"/>
        </w:rPr>
        <w:t>Vis maior támogatási igény benyújtásáról</w:t>
      </w:r>
    </w:p>
    <w:p w14:paraId="7CB3ED24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ind w:left="3540" w:hanging="354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D9D804E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E4FFE7D" w14:textId="01DCF089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Melléklet: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E031F3" w:rsidRPr="0039540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="0039540B" w:rsidRPr="0039540B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highlight w:val="yellow"/>
          <w:lang w:eastAsia="hu-HU"/>
        </w:rPr>
        <w:t>3</w:t>
      </w:r>
      <w:r w:rsidR="00A6148B" w:rsidRPr="0039540B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highlight w:val="yellow"/>
          <w:lang w:eastAsia="hu-HU"/>
        </w:rPr>
        <w:t xml:space="preserve"> db</w:t>
      </w:r>
      <w:r w:rsidR="0039540B" w:rsidRPr="0039540B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</w:p>
    <w:p w14:paraId="1DE2C632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FDA3C44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Az előterjesztés előadója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14:paraId="1246B6DA" w14:textId="77777777" w:rsidR="000A21F1" w:rsidRPr="000D69A0" w:rsidRDefault="000A21F1" w:rsidP="000A21F1">
      <w:pPr>
        <w:tabs>
          <w:tab w:val="left" w:pos="5280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DE17AE0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Az </w:t>
      </w: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>előterjesztést témafelelőse: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>Erdei Koletta köztisztviselő</w:t>
      </w:r>
    </w:p>
    <w:p w14:paraId="0E33A743" w14:textId="77777777" w:rsidR="000A21F1" w:rsidRPr="000D69A0" w:rsidRDefault="000A21F1" w:rsidP="000A21F1">
      <w:pPr>
        <w:tabs>
          <w:tab w:val="left" w:pos="4536"/>
        </w:tabs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6EA47E8B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  <w:t xml:space="preserve">Az előterjesztés ügyiratszáma: 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TPH/</w:t>
      </w:r>
      <w:r w:rsidR="00D66CEE">
        <w:rPr>
          <w:rFonts w:ascii="Times New Roman" w:eastAsia="Times New Roman" w:hAnsi="Times New Roman" w:cs="Times New Roman"/>
          <w:sz w:val="24"/>
          <w:szCs w:val="24"/>
          <w:lang w:eastAsia="hu-HU"/>
        </w:rPr>
        <w:t>12507-11</w:t>
      </w: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>/2021.</w:t>
      </w:r>
    </w:p>
    <w:p w14:paraId="37978618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4B001A43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u w:val="single"/>
          <w:lang w:eastAsia="hu-HU"/>
        </w:rPr>
      </w:pPr>
    </w:p>
    <w:p w14:paraId="5DFC6A7C" w14:textId="77777777" w:rsidR="000A21F1" w:rsidRPr="001C6EF8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1C6EF8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előterjesztést véleményező bizottságok a hatáskör megjelölésével:</w:t>
      </w:r>
    </w:p>
    <w:p w14:paraId="378DF156" w14:textId="77777777" w:rsidR="000A21F1" w:rsidRPr="000D69A0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hu-HU"/>
        </w:rPr>
      </w:pPr>
    </w:p>
    <w:tbl>
      <w:tblPr>
        <w:tblW w:w="9606" w:type="dxa"/>
        <w:tblLook w:val="01E0" w:firstRow="1" w:lastRow="1" w:firstColumn="1" w:lastColumn="1" w:noHBand="0" w:noVBand="0"/>
      </w:tblPr>
      <w:tblGrid>
        <w:gridCol w:w="4658"/>
        <w:gridCol w:w="4948"/>
      </w:tblGrid>
      <w:tr w:rsidR="000A21F1" w:rsidRPr="008A64BE" w14:paraId="13072941" w14:textId="77777777" w:rsidTr="002163C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455C" w14:textId="77777777" w:rsidR="000A21F1" w:rsidRPr="008A64BE" w:rsidRDefault="000A21F1" w:rsidP="002163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</w:pPr>
            <w:r w:rsidRPr="008A64BE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  <w:t>Bizottság</w:t>
            </w:r>
          </w:p>
        </w:tc>
        <w:tc>
          <w:tcPr>
            <w:tcW w:w="4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1C172" w14:textId="77777777" w:rsidR="000A21F1" w:rsidRPr="008A64BE" w:rsidRDefault="000A21F1" w:rsidP="002163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</w:pPr>
            <w:r w:rsidRPr="008A64BE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hu-HU"/>
              </w:rPr>
              <w:t>Hatáskör</w:t>
            </w:r>
          </w:p>
        </w:tc>
      </w:tr>
      <w:tr w:rsidR="000A21F1" w:rsidRPr="008A64BE" w14:paraId="3560531F" w14:textId="77777777" w:rsidTr="002163C8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65964" w14:textId="77777777" w:rsidR="000A21F1" w:rsidRPr="000D69A0" w:rsidRDefault="000A21F1" w:rsidP="002163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</w:p>
        </w:tc>
        <w:tc>
          <w:tcPr>
            <w:tcW w:w="4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FFC57" w14:textId="77777777" w:rsidR="000A21F1" w:rsidRPr="000D69A0" w:rsidRDefault="00A6148B" w:rsidP="002163C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         </w:t>
            </w:r>
          </w:p>
        </w:tc>
      </w:tr>
    </w:tbl>
    <w:p w14:paraId="4B61AAF9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14:paraId="7CE8DCB5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14:paraId="0C680C2F" w14:textId="77777777" w:rsidR="000A21F1" w:rsidRPr="001C6EF8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1C6EF8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>Az ülésre meghívni javasolt szervek, személyek:</w:t>
      </w:r>
    </w:p>
    <w:p w14:paraId="0EA82771" w14:textId="77777777" w:rsidR="000A21F1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179"/>
        <w:gridCol w:w="3015"/>
        <w:gridCol w:w="3094"/>
      </w:tblGrid>
      <w:tr w:rsidR="00A6148B" w14:paraId="7E716A46" w14:textId="77777777" w:rsidTr="002163C8">
        <w:tc>
          <w:tcPr>
            <w:tcW w:w="3318" w:type="dxa"/>
          </w:tcPr>
          <w:p w14:paraId="63FDCEA6" w14:textId="77777777" w:rsidR="000A21F1" w:rsidRPr="00A13980" w:rsidRDefault="00A6148B" w:rsidP="00A6148B">
            <w:pP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Dr.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Groncsák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 Andrea</w:t>
            </w:r>
            <w:r w:rsidR="000A21F1"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 </w:t>
            </w:r>
          </w:p>
        </w:tc>
        <w:tc>
          <w:tcPr>
            <w:tcW w:w="3127" w:type="dxa"/>
          </w:tcPr>
          <w:p w14:paraId="1AEDA3C7" w14:textId="77777777" w:rsidR="000A21F1" w:rsidRPr="00A13980" w:rsidRDefault="00A6148B" w:rsidP="002163C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>Tiva-Szolg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hu-HU"/>
              </w:rPr>
              <w:t xml:space="preserve"> Nonprofit Kft. ügyvezetője</w:t>
            </w:r>
          </w:p>
        </w:tc>
        <w:tc>
          <w:tcPr>
            <w:tcW w:w="3127" w:type="dxa"/>
          </w:tcPr>
          <w:p w14:paraId="29B0CB3B" w14:textId="77777777" w:rsidR="000A21F1" w:rsidRDefault="00F57ED0" w:rsidP="002163C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hu-HU"/>
              </w:rPr>
              <w:t>groncsakani</w:t>
            </w:r>
            <w:r w:rsidR="000A21F1">
              <w:rPr>
                <w:rFonts w:ascii="Times New Roman" w:eastAsia="Times New Roman" w:hAnsi="Times New Roman" w:cs="Times New Roman"/>
                <w:sz w:val="24"/>
                <w:szCs w:val="20"/>
                <w:u w:val="single"/>
                <w:lang w:eastAsia="hu-HU"/>
              </w:rPr>
              <w:t>@gmail.com</w:t>
            </w:r>
          </w:p>
        </w:tc>
      </w:tr>
    </w:tbl>
    <w:p w14:paraId="60070972" w14:textId="77777777" w:rsidR="000A21F1" w:rsidRPr="000D69A0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u w:val="single"/>
          <w:lang w:eastAsia="hu-HU"/>
        </w:rPr>
      </w:pPr>
    </w:p>
    <w:p w14:paraId="09024ABC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</w:p>
    <w:p w14:paraId="37F9CC7D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sz w:val="24"/>
          <w:szCs w:val="20"/>
          <w:u w:val="single"/>
          <w:lang w:eastAsia="hu-HU"/>
        </w:rPr>
        <w:t xml:space="preserve">Egyéb megjegyzés: </w:t>
      </w:r>
    </w:p>
    <w:p w14:paraId="0526A81D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sz w:val="24"/>
          <w:szCs w:val="20"/>
          <w:lang w:eastAsia="hu-HU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14:paraId="370C05B3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63438176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FCA791D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sz w:val="24"/>
          <w:szCs w:val="20"/>
          <w:lang w:eastAsia="hu-HU"/>
        </w:rPr>
        <w:t>Tiszavasvári, 202</w:t>
      </w:r>
      <w:r>
        <w:rPr>
          <w:rFonts w:ascii="Times New Roman" w:eastAsia="Times New Roman" w:hAnsi="Times New Roman" w:cs="Times New Roman"/>
          <w:sz w:val="24"/>
          <w:szCs w:val="20"/>
          <w:lang w:eastAsia="hu-HU"/>
        </w:rPr>
        <w:t>1</w:t>
      </w:r>
      <w:r w:rsidRPr="008A64BE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. </w:t>
      </w:r>
      <w:r w:rsidR="00D66CEE">
        <w:rPr>
          <w:rFonts w:ascii="Times New Roman" w:eastAsia="Times New Roman" w:hAnsi="Times New Roman" w:cs="Times New Roman"/>
          <w:sz w:val="24"/>
          <w:szCs w:val="20"/>
          <w:lang w:eastAsia="hu-HU"/>
        </w:rPr>
        <w:t>augusztus 11.</w:t>
      </w:r>
    </w:p>
    <w:p w14:paraId="059520EF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14:paraId="451D2AAB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14:paraId="0AFAC4A8" w14:textId="77777777" w:rsidR="000A21F1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</w:t>
      </w:r>
    </w:p>
    <w:p w14:paraId="51570F09" w14:textId="77777777" w:rsidR="000A21F1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</w:p>
    <w:p w14:paraId="13E8BA58" w14:textId="77777777" w:rsidR="000A21F1" w:rsidRPr="008A64BE" w:rsidRDefault="000A21F1" w:rsidP="000A21F1">
      <w:pPr>
        <w:spacing w:after="0" w:line="240" w:lineRule="auto"/>
        <w:ind w:left="4248" w:firstLine="708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Erdei Koletta</w:t>
      </w: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</w:t>
      </w:r>
    </w:p>
    <w:p w14:paraId="62416EED" w14:textId="77777777" w:rsidR="000A21F1" w:rsidRPr="008A64BE" w:rsidRDefault="000A21F1" w:rsidP="000A21F1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               </w:t>
      </w:r>
      <w:r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                       témafelelős</w:t>
      </w: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 xml:space="preserve">            </w:t>
      </w:r>
    </w:p>
    <w:p w14:paraId="03495357" w14:textId="77777777" w:rsidR="000A21F1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F0EF0E5" w14:textId="77777777" w:rsidR="00367109" w:rsidRDefault="00367109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6B3C5530" w14:textId="77777777" w:rsidR="000A21F1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049CF4AC" w14:textId="77777777" w:rsidR="00A6148B" w:rsidRDefault="00A6148B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4"/>
          <w:szCs w:val="2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463230F" w14:textId="77777777" w:rsidR="000A21F1" w:rsidRPr="000A21F1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0A21F1">
        <w:rPr>
          <w:rFonts w:ascii="Times New Roman" w:eastAsia="Times New Roman" w:hAnsi="Times New Roman" w:cs="Times New Roman"/>
          <w:b/>
          <w:smallCaps/>
          <w:spacing w:val="30"/>
          <w:sz w:val="40"/>
          <w:szCs w:val="40"/>
          <w:lang w:eastAsia="hu-H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3A44AF3F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>4440 Tiszavasvári, Városháza tér 4. sz.</w:t>
      </w:r>
    </w:p>
    <w:p w14:paraId="7803D196" w14:textId="77777777" w:rsidR="000A21F1" w:rsidRPr="000D69A0" w:rsidRDefault="000A21F1" w:rsidP="000A21F1">
      <w:pPr>
        <w:pBdr>
          <w:bottom w:val="double" w:sz="12" w:space="1" w:color="auto"/>
        </w:pBd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0"/>
          <w:szCs w:val="20"/>
          <w:lang w:eastAsia="hu-HU"/>
        </w:rPr>
      </w:pPr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>Tel.: 42/520–500 Fa</w:t>
      </w:r>
      <w:bookmarkStart w:id="0" w:name="_Hlt509637294"/>
      <w:bookmarkEnd w:id="0"/>
      <w:r w:rsidRPr="000D69A0">
        <w:rPr>
          <w:rFonts w:ascii="Times New Roman" w:eastAsia="Times New Roman" w:hAnsi="Times New Roman" w:cs="Times New Roman"/>
          <w:sz w:val="20"/>
          <w:szCs w:val="20"/>
          <w:lang w:eastAsia="hu-HU"/>
        </w:rPr>
        <w:t>x.: 42/275–000 e–mail</w:t>
      </w:r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lang w:eastAsia="hu-HU"/>
        </w:rPr>
        <w:t xml:space="preserve">: </w:t>
      </w:r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t</w:t>
      </w:r>
      <w:bookmarkStart w:id="1" w:name="_Hlt510504693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v</w:t>
      </w:r>
      <w:bookmarkEnd w:id="1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onkph@</w:t>
      </w:r>
      <w:bookmarkStart w:id="2" w:name="_Hlt510504519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tiszavasvari.</w:t>
      </w:r>
      <w:bookmarkEnd w:id="2"/>
      <w:r w:rsidRPr="000D69A0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  <w:lang w:eastAsia="hu-HU"/>
        </w:rPr>
        <w:t>hu</w:t>
      </w:r>
    </w:p>
    <w:p w14:paraId="458C4F31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Témafelelős: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Erdei Koletta</w:t>
      </w:r>
    </w:p>
    <w:p w14:paraId="32C6F3A0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157D1F63" w14:textId="77777777" w:rsidR="000A21F1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7C29DFC5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 L Ő T E R J E S Z T É S</w:t>
      </w:r>
    </w:p>
    <w:p w14:paraId="6D7A7B5B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- a Képviselő-testülethez -</w:t>
      </w:r>
    </w:p>
    <w:p w14:paraId="0EDB3664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0AC25633" w14:textId="77777777" w:rsidR="00A6148B" w:rsidRPr="008A64BE" w:rsidRDefault="00A6148B" w:rsidP="00A6148B">
      <w:pPr>
        <w:spacing w:after="0" w:line="240" w:lineRule="auto"/>
        <w:ind w:left="2124" w:firstLine="708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Vis maior támogatás igényléséről</w:t>
      </w:r>
    </w:p>
    <w:p w14:paraId="5C719B06" w14:textId="77777777" w:rsidR="000A21F1" w:rsidRPr="000D69A0" w:rsidRDefault="000A21F1" w:rsidP="000A21F1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D550D60" w14:textId="77777777" w:rsidR="000A21F1" w:rsidRDefault="000A21F1" w:rsidP="000A21F1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0D69A0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Tisztelt Képviselő-testület!</w:t>
      </w:r>
    </w:p>
    <w:p w14:paraId="12EEC756" w14:textId="77777777" w:rsidR="004C5862" w:rsidRPr="000D69A0" w:rsidRDefault="004C5862" w:rsidP="000A21F1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6D61EF34" w14:textId="77777777" w:rsidR="000A21F1" w:rsidRPr="004C5862" w:rsidRDefault="004C5862" w:rsidP="00367109">
      <w:pPr>
        <w:pStyle w:val="Listaszerbekezds"/>
        <w:numPr>
          <w:ilvl w:val="0"/>
          <w:numId w:val="1"/>
        </w:num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4C5862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Előzmények</w:t>
      </w:r>
    </w:p>
    <w:p w14:paraId="61228A3C" w14:textId="77777777" w:rsidR="004C5862" w:rsidRPr="004C5862" w:rsidRDefault="004C5862" w:rsidP="004C5862">
      <w:pPr>
        <w:pStyle w:val="Listaszerbekezds"/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51E12D1" w14:textId="77777777" w:rsidR="000A21F1" w:rsidRDefault="000A21F1" w:rsidP="000A21F1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A21F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Tiszavasvári településére 2021. augusztus 01-jén óriási erejű vihar csapott le. Eddig nem tapasztalt módon, a zivatart lokálisan elementáris erejű széllökések kísérték, ezzel a város egyes részein pontszerűen okozva felmérhetetlen károkat.</w:t>
      </w:r>
      <w:r w:rsidRPr="000A21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A vihar az OMSZ utólagos jelentése szerint 120 km/h sebességgel csapott le a városra. A településen több fa kidőlt és ágak szakadtak le, ezek nagymértékben rongálták az elektromos hálózatot, villanyosz</w:t>
      </w:r>
      <w:r w:rsidR="00F57ED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lopok dőltek ki, légvezetékek szakadtak </w:t>
      </w:r>
      <w:r w:rsidRPr="000A21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le. </w:t>
      </w:r>
      <w:r w:rsidRPr="000A21F1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>A vihar következtében, jelentős kár keletkezett</w:t>
      </w:r>
      <w:r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 xml:space="preserve"> </w:t>
      </w:r>
      <w:r w:rsidRPr="000A21F1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>a Tiszavasvári Önkormányzat tulajdonában lévő Tiszavasvári Város Sportcsarnokában (4440 Tiszavasvári, Petőfi utca 3. szám 2448/6 hrsz.).</w:t>
      </w:r>
      <w:r w:rsidRPr="000A21F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7671B1" w:rsidRPr="000A21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A sportcsarnok üzemeltetője a 100 %-ban önkormányzati tulajdonú </w:t>
      </w:r>
      <w:proofErr w:type="spellStart"/>
      <w:r w:rsidR="007671B1" w:rsidRPr="000A21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Tiva-Szolg</w:t>
      </w:r>
      <w:proofErr w:type="spellEnd"/>
      <w:r w:rsidR="007671B1" w:rsidRPr="000A21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Nonprofit Kft. (4440 Tiszavasvári, Báthori u. 6. képviselője: Dr. </w:t>
      </w:r>
      <w:proofErr w:type="spellStart"/>
      <w:r w:rsidR="007671B1" w:rsidRPr="000A21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Groncsák</w:t>
      </w:r>
      <w:proofErr w:type="spellEnd"/>
      <w:r w:rsidR="007671B1" w:rsidRPr="000A21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Andrea) A csarnok önkormányzati tulajdon, nincs a cég használatában. A csarnok üzemeltetése nem használati jogot jelent, csak a használat joga átengedésének jogát. </w:t>
      </w:r>
    </w:p>
    <w:p w14:paraId="6DC4886E" w14:textId="77777777" w:rsidR="004C5862" w:rsidRPr="004C5862" w:rsidRDefault="004C5862" w:rsidP="000A21F1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Fentiekre tekintettel a TPH/12980-1/2021. ügyiratszámú 1/2021. határozatommal a </w:t>
      </w:r>
      <w:r w:rsidRPr="004C5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2021. augusztus 01. napján délutáni órákban a rendkívüli időjárás következtében kialakult súlyos helyzetre tekintettel Tiszavasvári város közigazgatási területére 2021. augusztus 01. 18:00 órától </w:t>
      </w:r>
      <w:r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védel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mi készültséget rendeltem</w:t>
      </w:r>
      <w:r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el és ezzel egyidejűleg elrendel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t</w:t>
      </w:r>
      <w:r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em a védekezési munkálatok megkezdését és az eseménynapló vezetését.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Az erről szóló határozat az előterjesztés 1. számú mellékletét képezi. </w:t>
      </w:r>
    </w:p>
    <w:p w14:paraId="27B2E01E" w14:textId="77777777" w:rsidR="007671B1" w:rsidRPr="007671B1" w:rsidRDefault="007671B1" w:rsidP="000A21F1">
      <w:pPr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</w:pPr>
      <w:r w:rsidRPr="007671B1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>Előzetes helyszíni vizsgálatok alapján a keletkezett károk az alábbiak:</w:t>
      </w:r>
    </w:p>
    <w:p w14:paraId="144CB7FE" w14:textId="77777777" w:rsidR="007671B1" w:rsidRPr="007671B1" w:rsidRDefault="000A21F1" w:rsidP="007671B1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a)</w:t>
      </w:r>
      <w:r w:rsidR="007671B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</w:t>
      </w: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szél a tető külső héjazatát (bádogozás, cserépfedés, tetőszigetelés, tetőlécezés) megbontott</w:t>
      </w:r>
      <w:r w:rsidR="007671B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és nagy mértékben leszaggatta,</w:t>
      </w: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="007671B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kb</w:t>
      </w:r>
      <w:proofErr w:type="spellEnd"/>
      <w:r w:rsidR="007671B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50 m2-en teljes mértékben sérül a tetőfedés, vala</w:t>
      </w:r>
      <w:r w:rsidR="00D66CE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mennyi réteget elsodort a vihar.</w:t>
      </w:r>
    </w:p>
    <w:p w14:paraId="5E3B3DA0" w14:textId="77777777" w:rsidR="007671B1" w:rsidRPr="007671B1" w:rsidRDefault="007671B1" w:rsidP="007671B1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b) </w:t>
      </w:r>
      <w:r w:rsid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</w:t>
      </w:r>
      <w:r w:rsidR="000A21F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törmelék darabok több ablakot és felülvilágítót is betörtek. </w:t>
      </w:r>
    </w:p>
    <w:p w14:paraId="21B7FF5D" w14:textId="77777777" w:rsidR="007671B1" w:rsidRPr="007671B1" w:rsidRDefault="007671B1" w:rsidP="007671B1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c) </w:t>
      </w:r>
      <w:r w:rsid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</w:t>
      </w:r>
      <w:r w:rsidR="000A21F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viharral egy</w:t>
      </w: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0A21F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időben lezúduló nagy mennyiségű csapadék</w:t>
      </w:r>
      <w:r w:rsid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a megrongálódott tető miatt</w:t>
      </w:r>
      <w:r w:rsidR="000A21F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a</w:t>
      </w:r>
      <w:r w:rsidR="00D66CE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z épület beázását eredményezte.</w:t>
      </w:r>
    </w:p>
    <w:p w14:paraId="2ACC5D44" w14:textId="77777777" w:rsidR="000A21F1" w:rsidRPr="007671B1" w:rsidRDefault="007671B1" w:rsidP="007671B1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d) </w:t>
      </w:r>
      <w:r w:rsid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c</w:t>
      </w:r>
      <w:r w:rsidR="000A21F1"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sarnok küzdőtere, parketta burkolata is felázott, ami későbbiekben a padl</w:t>
      </w:r>
      <w:r w:rsidR="00D66CE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ó felpúposodását eredményezheti.</w:t>
      </w:r>
    </w:p>
    <w:p w14:paraId="7D22C24E" w14:textId="77777777" w:rsidR="007671B1" w:rsidRDefault="007671B1" w:rsidP="007671B1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lastRenderedPageBreak/>
        <w:t xml:space="preserve">e) </w:t>
      </w:r>
      <w:r w:rsid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</w:t>
      </w:r>
      <w:r w:rsidRPr="007671B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z álmennyezeti födém kazetták</w:t>
      </w:r>
      <w:r w:rsidR="000D7DCF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on is beázási nyomok találhatók;</w:t>
      </w:r>
    </w:p>
    <w:p w14:paraId="39852AEA" w14:textId="77777777" w:rsidR="00A35AAB" w:rsidRDefault="000D7DCF" w:rsidP="00A35AAB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f) </w:t>
      </w:r>
      <w:r w:rsid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villámvédelmi felfogó hálózatot megrongálódott.</w:t>
      </w:r>
    </w:p>
    <w:p w14:paraId="44CC2128" w14:textId="77777777" w:rsidR="004C5862" w:rsidRPr="00A35AAB" w:rsidRDefault="004C5862" w:rsidP="00A35AAB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14:paraId="6620E6AD" w14:textId="77777777" w:rsidR="004C5862" w:rsidRDefault="004C5862" w:rsidP="004C586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II. Vis Maior támogatás igénylése</w:t>
      </w:r>
    </w:p>
    <w:p w14:paraId="173E7150" w14:textId="77777777" w:rsidR="00F57ED0" w:rsidRDefault="00A35AAB" w:rsidP="00F57ED0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D7DCF">
        <w:rPr>
          <w:rFonts w:ascii="Times New Roman" w:hAnsi="Times New Roman" w:cs="Times New Roman"/>
          <w:b/>
          <w:sz w:val="24"/>
          <w:szCs w:val="24"/>
        </w:rPr>
        <w:t>A vis maior támogatás felhasználásának részletes szabályairól szóló 9/2011. (II. 15.) Korm.</w:t>
      </w:r>
      <w:r>
        <w:rPr>
          <w:rFonts w:ascii="Times New Roman" w:hAnsi="Times New Roman" w:cs="Times New Roman"/>
          <w:b/>
          <w:sz w:val="24"/>
          <w:szCs w:val="24"/>
        </w:rPr>
        <w:t xml:space="preserve"> (továbbiakban: rendelet)</w:t>
      </w:r>
      <w:r w:rsidRPr="000D7DCF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2/A. § (1) bekezdés a) </w:t>
      </w:r>
      <w:r w:rsidRPr="000D3DE7">
        <w:rPr>
          <w:rFonts w:ascii="Times New Roman" w:hAnsi="Times New Roman" w:cs="Times New Roman"/>
          <w:sz w:val="24"/>
          <w:szCs w:val="24"/>
        </w:rPr>
        <w:t>pontjában foglaltak alapján</w:t>
      </w:r>
      <w:r w:rsidRPr="000D3DE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C5862">
        <w:rPr>
          <w:rFonts w:ascii="Times New Roman" w:hAnsi="Times New Roman" w:cs="Times New Roman"/>
          <w:b/>
          <w:sz w:val="24"/>
          <w:szCs w:val="24"/>
          <w:u w:val="single"/>
        </w:rPr>
        <w:t>az előre nem látható természeti vagy más eredetű erők által fenyegető veszély bekövetkezésének lehetősége miatt szükségessé váló, indokolt védekezés kiadásainak</w:t>
      </w:r>
      <w:r w:rsidR="00F57ED0">
        <w:rPr>
          <w:rFonts w:ascii="Times New Roman" w:hAnsi="Times New Roman" w:cs="Times New Roman"/>
          <w:b/>
          <w:sz w:val="24"/>
          <w:szCs w:val="24"/>
          <w:u w:val="single"/>
        </w:rPr>
        <w:t>, a helyreállítás költségeinek</w:t>
      </w:r>
      <w:r w:rsidRPr="004C5862">
        <w:rPr>
          <w:rFonts w:ascii="Times New Roman" w:hAnsi="Times New Roman" w:cs="Times New Roman"/>
          <w:sz w:val="24"/>
          <w:szCs w:val="24"/>
          <w:u w:val="single"/>
        </w:rPr>
        <w:t xml:space="preserve"> ré</w:t>
      </w:r>
      <w:r w:rsidR="00F57ED0">
        <w:rPr>
          <w:rFonts w:ascii="Times New Roman" w:hAnsi="Times New Roman" w:cs="Times New Roman"/>
          <w:sz w:val="24"/>
          <w:szCs w:val="24"/>
          <w:u w:val="single"/>
        </w:rPr>
        <w:t xml:space="preserve">szbeni vagy teljes támogatására </w:t>
      </w:r>
      <w:r w:rsidRPr="004C5862">
        <w:rPr>
          <w:rFonts w:ascii="Times New Roman" w:hAnsi="Times New Roman" w:cs="Times New Roman"/>
          <w:b/>
          <w:sz w:val="24"/>
          <w:szCs w:val="24"/>
          <w:u w:val="single"/>
        </w:rPr>
        <w:t>a helyi önkormányzat támogatást igényelhet</w:t>
      </w:r>
      <w:r w:rsidR="00F57ED0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</w:p>
    <w:p w14:paraId="518DC435" w14:textId="77777777" w:rsidR="004C5862" w:rsidRPr="00F57ED0" w:rsidRDefault="000A21F1" w:rsidP="00F57ED0">
      <w:pPr>
        <w:pStyle w:val="Listaszerbekezds"/>
        <w:numPr>
          <w:ilvl w:val="0"/>
          <w:numId w:val="15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károk felmérését követően, a jogszabályban rögzített 7 napon belül</w:t>
      </w:r>
      <w:r w:rsidR="007671B1" w:rsidRP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,</w:t>
      </w:r>
      <w:r w:rsidRP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2021. augusztus 04. napján a Tiszavasvári Városi Sportcsarnokra vonatkozóan a károkat az önkormányzatokért felelős miniszter által működtetett ebr42 rendsze</w:t>
      </w:r>
      <w:r w:rsidR="004C5862" w:rsidRP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rben elektronikusan rögzítettük</w:t>
      </w:r>
      <w:r w:rsidR="00F57ED0" w:rsidRPr="00F57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</w:p>
    <w:p w14:paraId="46ACFD4B" w14:textId="77777777" w:rsidR="004C5862" w:rsidRDefault="00A35AAB" w:rsidP="004C5862">
      <w:pPr>
        <w:pStyle w:val="Listaszerbekezds"/>
        <w:numPr>
          <w:ilvl w:val="0"/>
          <w:numId w:val="3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Fenti bejelentést követően </w:t>
      </w:r>
      <w:r w:rsidR="004C5862"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jogszabályban foglaltak alapján</w:t>
      </w:r>
      <w:r w:rsidR="004C5862" w:rsidRPr="004C5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4C5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a Katasztrófavédelmi Igazgatóság tájékoztatást nyújt </w:t>
      </w:r>
      <w:r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bejelentés valódiságáról</w:t>
      </w:r>
      <w:r w:rsidRPr="004C586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a vis maior esemény jellegéről, a védekezési munkálatok szükségességéről. A káresemény körülményeinek igazolására a Katasztrófavédelmi Igazgatóság helyszíni vizsgálatot is folytat. Ezen helyszíni vizsgálat 2021. augusztus 5. napján megtörtént, </w:t>
      </w:r>
      <w:r w:rsidR="004C5862" w:rsidRPr="004C5862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 xml:space="preserve">melynek </w:t>
      </w:r>
      <w:r w:rsidRPr="004C5862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 xml:space="preserve">során a Katasztrófavédelmi Igazgatóság megállapította, hogy a bejelentés </w:t>
      </w:r>
      <w:r w:rsidR="004C5862" w:rsidRPr="004C5862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>valós,</w:t>
      </w:r>
      <w:r w:rsidRPr="004C5862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 xml:space="preserve"> védekezés szükséges a baleset- és életveszély elhárítása, valamint az épületben a további károk keletkezésének megelőzése céljából.</w:t>
      </w:r>
      <w:r w:rsidR="004C5862"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A Katasztrófavédelmi Igazgatóság által kitöltö</w:t>
      </w:r>
      <w:r w:rsidR="001A175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tt adatlap jelen előterjesztés 2</w:t>
      </w:r>
      <w:r w:rsidR="004C5862" w:rsidRPr="004C5862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 számú mellékletét képezi.</w:t>
      </w:r>
    </w:p>
    <w:p w14:paraId="757E107E" w14:textId="77777777" w:rsidR="004C5862" w:rsidRPr="004C5862" w:rsidRDefault="004C5862" w:rsidP="004C5862">
      <w:pPr>
        <w:pStyle w:val="Listaszerbekezds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</w:p>
    <w:p w14:paraId="004BA159" w14:textId="77777777" w:rsidR="00FA488A" w:rsidRPr="00FA488A" w:rsidRDefault="00A35AAB" w:rsidP="001A1754">
      <w:pPr>
        <w:pStyle w:val="Listaszerbekezds"/>
        <w:numPr>
          <w:ilvl w:val="0"/>
          <w:numId w:val="3"/>
        </w:numPr>
        <w:jc w:val="both"/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</w:pPr>
      <w:r w:rsidRPr="004C5862">
        <w:rPr>
          <w:rFonts w:ascii="Times New Roman" w:hAnsi="Times New Roman" w:cs="Times New Roman"/>
          <w:sz w:val="24"/>
          <w:szCs w:val="24"/>
        </w:rPr>
        <w:t xml:space="preserve">A rendelet </w:t>
      </w:r>
      <w:r w:rsidR="00173220" w:rsidRPr="004C5862">
        <w:rPr>
          <w:rFonts w:ascii="Times New Roman" w:hAnsi="Times New Roman" w:cs="Times New Roman"/>
          <w:sz w:val="24"/>
          <w:szCs w:val="24"/>
        </w:rPr>
        <w:t xml:space="preserve">3. § </w:t>
      </w:r>
      <w:r w:rsidR="00173220" w:rsidRPr="00F57ED0">
        <w:rPr>
          <w:rFonts w:ascii="Times New Roman" w:hAnsi="Times New Roman" w:cs="Times New Roman"/>
          <w:sz w:val="24"/>
          <w:szCs w:val="24"/>
        </w:rPr>
        <w:t xml:space="preserve">(6) bekezdése alapján a </w:t>
      </w:r>
      <w:r w:rsidR="00173220" w:rsidRPr="00F57ED0">
        <w:rPr>
          <w:rFonts w:ascii="Times New Roman" w:hAnsi="Times New Roman" w:cs="Times New Roman"/>
          <w:b/>
          <w:sz w:val="24"/>
          <w:szCs w:val="24"/>
        </w:rPr>
        <w:t>bejelentéshez kapcsolódóan előzetes helyszíni ellenőrzésre kerül sor 2021. augusztus 12. napján.</w:t>
      </w:r>
      <w:r w:rsidR="00173220" w:rsidRPr="004C5862">
        <w:rPr>
          <w:rFonts w:ascii="Times New Roman" w:hAnsi="Times New Roman" w:cs="Times New Roman"/>
          <w:sz w:val="24"/>
          <w:szCs w:val="24"/>
        </w:rPr>
        <w:t xml:space="preserve"> A helyszíni elle</w:t>
      </w:r>
      <w:r w:rsidR="004C5862">
        <w:rPr>
          <w:rFonts w:ascii="Times New Roman" w:hAnsi="Times New Roman" w:cs="Times New Roman"/>
          <w:sz w:val="24"/>
          <w:szCs w:val="24"/>
        </w:rPr>
        <w:t>nőrzést végző bizottság tagjai:</w:t>
      </w:r>
      <w:r w:rsidR="00173220" w:rsidRPr="004C5862">
        <w:rPr>
          <w:rFonts w:ascii="Times New Roman" w:hAnsi="Times New Roman" w:cs="Times New Roman"/>
          <w:sz w:val="24"/>
          <w:szCs w:val="24"/>
        </w:rPr>
        <w:t xml:space="preserve"> Magyar Államkincstár Szabolcs-Szatmár-Bereg Megyei Igazgatóság képviselői, Szabolcs-Szatmár-Bereg Megyei Katasztrófavédelmi Igazgatóság képviselői, Szabolcs-Szatmár-Bereg Kormányhivatal, Építésügyi és Örökségvédelmi Főosztály. </w:t>
      </w:r>
    </w:p>
    <w:p w14:paraId="70797246" w14:textId="77777777" w:rsidR="001A1754" w:rsidRPr="00FA488A" w:rsidRDefault="00FA488A" w:rsidP="00FA488A">
      <w:pPr>
        <w:ind w:left="1068"/>
        <w:jc w:val="both"/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</w:pPr>
      <w:r w:rsidRPr="00FA488A"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  <w:t>KIEGÉSZÍTÉS</w:t>
      </w:r>
      <w:r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  <w:t>:</w:t>
      </w:r>
      <w:r w:rsidRPr="00FA488A">
        <w:rPr>
          <w:rFonts w:ascii="Times New Roman" w:hAnsi="Times New Roman" w:cs="Times New Roman"/>
          <w:b/>
          <w:color w:val="C00000"/>
          <w:sz w:val="24"/>
          <w:szCs w:val="24"/>
          <w:u w:val="single"/>
        </w:rPr>
        <w:t xml:space="preserve"> </w:t>
      </w:r>
      <w:r w:rsidRPr="00FA488A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Az előzetes helyszíni vizsgálatról készült jegyzőkönyv jelen előterjesztés 3. számú mellékletét képezi</w:t>
      </w:r>
    </w:p>
    <w:p w14:paraId="7E21E84E" w14:textId="77777777" w:rsidR="007671B1" w:rsidRPr="00F57ED0" w:rsidRDefault="00173220" w:rsidP="00F57ED0">
      <w:pPr>
        <w:pStyle w:val="Listaszerbekezds"/>
        <w:numPr>
          <w:ilvl w:val="0"/>
          <w:numId w:val="15"/>
        </w:num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57ED0"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7671B1" w:rsidRPr="00F57ED0">
        <w:rPr>
          <w:rFonts w:ascii="Times New Roman" w:hAnsi="Times New Roman" w:cs="Times New Roman"/>
          <w:b/>
          <w:sz w:val="24"/>
          <w:szCs w:val="24"/>
        </w:rPr>
        <w:t>rendeletben foglaltak</w:t>
      </w:r>
      <w:r w:rsidR="007671B1" w:rsidRPr="00F57ED0">
        <w:rPr>
          <w:rFonts w:ascii="Times New Roman" w:hAnsi="Times New Roman" w:cs="Times New Roman"/>
          <w:sz w:val="24"/>
          <w:szCs w:val="24"/>
        </w:rPr>
        <w:t xml:space="preserve"> szerint a</w:t>
      </w:r>
      <w:r w:rsidR="00F57ED0" w:rsidRPr="00F57ED0">
        <w:rPr>
          <w:rFonts w:ascii="Times New Roman" w:hAnsi="Times New Roman" w:cs="Times New Roman"/>
          <w:b/>
          <w:sz w:val="24"/>
          <w:szCs w:val="24"/>
          <w:u w:val="single"/>
        </w:rPr>
        <w:t xml:space="preserve"> védekezés kiadásainak,</w:t>
      </w:r>
      <w:r w:rsidR="00F57ED0">
        <w:rPr>
          <w:rFonts w:ascii="Times New Roman" w:hAnsi="Times New Roman" w:cs="Times New Roman"/>
          <w:b/>
          <w:sz w:val="24"/>
          <w:szCs w:val="24"/>
          <w:u w:val="single"/>
        </w:rPr>
        <w:t xml:space="preserve"> a helyreállítás költsé</w:t>
      </w:r>
      <w:r w:rsidR="00F57ED0" w:rsidRPr="00F57ED0">
        <w:rPr>
          <w:rFonts w:ascii="Times New Roman" w:hAnsi="Times New Roman" w:cs="Times New Roman"/>
          <w:b/>
          <w:sz w:val="24"/>
          <w:szCs w:val="24"/>
          <w:u w:val="single"/>
        </w:rPr>
        <w:t>geinek</w:t>
      </w:r>
      <w:r w:rsidR="00F57ED0" w:rsidRPr="00F57ED0">
        <w:rPr>
          <w:rFonts w:ascii="Times New Roman" w:hAnsi="Times New Roman" w:cs="Times New Roman"/>
          <w:sz w:val="24"/>
          <w:szCs w:val="24"/>
          <w:u w:val="single"/>
        </w:rPr>
        <w:t xml:space="preserve"> részbeni vagy teljes támogatására</w:t>
      </w:r>
      <w:r w:rsidR="00F57ED0">
        <w:rPr>
          <w:rFonts w:ascii="Times New Roman" w:hAnsi="Times New Roman" w:cs="Times New Roman"/>
          <w:sz w:val="24"/>
          <w:szCs w:val="24"/>
          <w:u w:val="single"/>
        </w:rPr>
        <w:t xml:space="preserve"> vonatkozó</w:t>
      </w:r>
      <w:r w:rsidR="007671B1" w:rsidRPr="00F57ED0">
        <w:rPr>
          <w:rFonts w:ascii="Times New Roman" w:hAnsi="Times New Roman" w:cs="Times New Roman"/>
          <w:sz w:val="24"/>
          <w:szCs w:val="24"/>
        </w:rPr>
        <w:t xml:space="preserve"> </w:t>
      </w:r>
      <w:r w:rsidR="007671B1" w:rsidRPr="00F57ED0">
        <w:rPr>
          <w:rFonts w:ascii="Times New Roman" w:hAnsi="Times New Roman" w:cs="Times New Roman"/>
          <w:b/>
          <w:sz w:val="24"/>
          <w:szCs w:val="24"/>
        </w:rPr>
        <w:t>vis maior támogatási igény benyújtásának határideje a Belügyminisztérium felé történt bejelentést követő 40. nap,</w:t>
      </w:r>
      <w:r w:rsidR="007671B1" w:rsidRPr="00F57ED0">
        <w:rPr>
          <w:rFonts w:ascii="Times New Roman" w:hAnsi="Times New Roman" w:cs="Times New Roman"/>
          <w:sz w:val="24"/>
          <w:szCs w:val="24"/>
        </w:rPr>
        <w:t xml:space="preserve"> ami jelen esetben </w:t>
      </w:r>
      <w:r w:rsidR="007671B1" w:rsidRPr="00F57ED0">
        <w:rPr>
          <w:rFonts w:ascii="Times New Roman" w:hAnsi="Times New Roman" w:cs="Times New Roman"/>
          <w:b/>
          <w:sz w:val="24"/>
          <w:szCs w:val="24"/>
          <w:u w:val="single"/>
        </w:rPr>
        <w:t>2021. szeptember 13.</w:t>
      </w:r>
      <w:r w:rsidR="007671B1" w:rsidRPr="00F57ED0">
        <w:rPr>
          <w:rFonts w:ascii="Times New Roman" w:hAnsi="Times New Roman" w:cs="Times New Roman"/>
          <w:sz w:val="24"/>
          <w:szCs w:val="24"/>
        </w:rPr>
        <w:t xml:space="preserve"> A benyújtási határidő elmulasztása jogvesztő. </w:t>
      </w:r>
    </w:p>
    <w:p w14:paraId="75D9F0BE" w14:textId="77777777" w:rsidR="004C5862" w:rsidRPr="006E4ED0" w:rsidRDefault="00173220" w:rsidP="006E4ED0">
      <w:pPr>
        <w:pStyle w:val="Listaszerbekezds"/>
        <w:numPr>
          <w:ilvl w:val="0"/>
          <w:numId w:val="13"/>
        </w:num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E4ED0">
        <w:rPr>
          <w:rFonts w:ascii="Times New Roman" w:hAnsi="Times New Roman" w:cs="Times New Roman"/>
          <w:b/>
          <w:sz w:val="24"/>
          <w:szCs w:val="24"/>
        </w:rPr>
        <w:t>A rendelet 5. § (1) bekezdése rendelkezik a támogatás mértékéről,</w:t>
      </w:r>
      <w:r w:rsidRPr="006E4ED0">
        <w:rPr>
          <w:rFonts w:ascii="Times New Roman" w:hAnsi="Times New Roman" w:cs="Times New Roman"/>
          <w:sz w:val="24"/>
          <w:szCs w:val="24"/>
        </w:rPr>
        <w:t xml:space="preserve"> mely szerint a helyi önkormányzat az alaptámogatásra meghatározott 70 %-nál magasabb, de legfeljebb a </w:t>
      </w:r>
      <w:r w:rsidRPr="006E4ED0">
        <w:rPr>
          <w:rFonts w:ascii="Times New Roman" w:hAnsi="Times New Roman" w:cs="Times New Roman"/>
          <w:b/>
          <w:sz w:val="24"/>
          <w:szCs w:val="24"/>
        </w:rPr>
        <w:t xml:space="preserve">helyreállítási, védekezési költségek 90%-ának megfelelő mértékű </w:t>
      </w:r>
      <w:r w:rsidRPr="006E4ED0">
        <w:rPr>
          <w:rFonts w:ascii="Times New Roman" w:hAnsi="Times New Roman" w:cs="Times New Roman"/>
          <w:b/>
          <w:sz w:val="24"/>
          <w:szCs w:val="24"/>
        </w:rPr>
        <w:lastRenderedPageBreak/>
        <w:t>támogatást igényelhet,</w:t>
      </w:r>
      <w:r w:rsidRPr="006E4ED0">
        <w:rPr>
          <w:rFonts w:ascii="Times New Roman" w:hAnsi="Times New Roman" w:cs="Times New Roman"/>
          <w:sz w:val="24"/>
          <w:szCs w:val="24"/>
        </w:rPr>
        <w:t xml:space="preserve"> valamint a miniszter az alaptámogatási mértéknél magasabb, de legfeljebb a helyreállítási, védekezési költségek 90%-ának megfelelő mértékű támogatást nyújthat abban az esetben, ha a helyi önkormányzat </w:t>
      </w:r>
      <w:r w:rsidRPr="006E4ED0">
        <w:rPr>
          <w:rFonts w:ascii="Times New Roman" w:hAnsi="Times New Roman" w:cs="Times New Roman"/>
          <w:i/>
          <w:iCs/>
          <w:sz w:val="24"/>
          <w:szCs w:val="24"/>
        </w:rPr>
        <w:t> </w:t>
      </w:r>
      <w:r w:rsidRPr="006E4ED0">
        <w:rPr>
          <w:rFonts w:ascii="Times New Roman" w:hAnsi="Times New Roman" w:cs="Times New Roman"/>
          <w:sz w:val="24"/>
          <w:szCs w:val="24"/>
        </w:rPr>
        <w:t>teljesítőképességét a felmerült károk helyreállítása jelentősen meghaladja, feltéve, hogy a vis maior esemény rövid időszakon belül ismétlődő természeti vagy időjárási csapások következményeként alakult ki</w:t>
      </w:r>
      <w:r w:rsidRPr="006E4ED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6E4ED0">
        <w:rPr>
          <w:rFonts w:ascii="Times New Roman" w:hAnsi="Times New Roman" w:cs="Times New Roman"/>
          <w:b/>
          <w:sz w:val="24"/>
          <w:szCs w:val="24"/>
          <w:u w:val="single"/>
        </w:rPr>
        <w:t>Esetünkben egyértelműen megállapítható, hogy a Tiszavasvári Sportcsarnokban beállott kár, illetve annak helyreállítása jelentősen meghaladja önkormányzatunk teljesítőképességét.</w:t>
      </w:r>
      <w:r w:rsidRPr="006E4ED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50483" w:rsidRPr="006E4ED0">
        <w:rPr>
          <w:rFonts w:ascii="Times New Roman" w:hAnsi="Times New Roman" w:cs="Times New Roman"/>
          <w:b/>
          <w:sz w:val="24"/>
          <w:szCs w:val="24"/>
        </w:rPr>
        <w:t xml:space="preserve">Önkormányzatunk saját erőből a vis maior esemény okozta helyzetet </w:t>
      </w:r>
      <w:r w:rsidR="001A1754" w:rsidRPr="00E031F3">
        <w:rPr>
          <w:rFonts w:ascii="Times New Roman" w:hAnsi="Times New Roman" w:cs="Times New Roman"/>
          <w:b/>
          <w:sz w:val="24"/>
          <w:szCs w:val="24"/>
        </w:rPr>
        <w:t>részben</w:t>
      </w:r>
      <w:r w:rsidR="001A17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50483" w:rsidRPr="006E4ED0">
        <w:rPr>
          <w:rFonts w:ascii="Times New Roman" w:hAnsi="Times New Roman" w:cs="Times New Roman"/>
          <w:b/>
          <w:sz w:val="24"/>
          <w:szCs w:val="24"/>
        </w:rPr>
        <w:t>nem tudja megoldani.</w:t>
      </w:r>
      <w:r w:rsidR="002B061C" w:rsidRPr="006E4ED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57ED0">
        <w:rPr>
          <w:rFonts w:ascii="Times New Roman" w:hAnsi="Times New Roman" w:cs="Times New Roman"/>
          <w:sz w:val="24"/>
          <w:szCs w:val="24"/>
        </w:rPr>
        <w:t>A</w:t>
      </w:r>
      <w:r w:rsidR="00A91F21" w:rsidRPr="006E4ED0">
        <w:rPr>
          <w:rFonts w:ascii="Times New Roman" w:hAnsi="Times New Roman" w:cs="Times New Roman"/>
          <w:sz w:val="24"/>
          <w:szCs w:val="24"/>
        </w:rPr>
        <w:t>z alábbi előzetes, becsült költségigények kerültek benyújtásra</w:t>
      </w:r>
      <w:r w:rsidR="00350483" w:rsidRPr="006E4ED0">
        <w:rPr>
          <w:rFonts w:ascii="Times New Roman" w:hAnsi="Times New Roman" w:cs="Times New Roman"/>
          <w:sz w:val="24"/>
          <w:szCs w:val="24"/>
        </w:rPr>
        <w:t>.</w:t>
      </w:r>
    </w:p>
    <w:p w14:paraId="44F5A554" w14:textId="77777777" w:rsidR="00CD49AA" w:rsidRPr="004C5862" w:rsidRDefault="00CD49AA" w:rsidP="00D40282">
      <w:pPr>
        <w:pStyle w:val="Listaszerbekezds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W w:w="0" w:type="auto"/>
        <w:tblCellSpacing w:w="15" w:type="dxa"/>
        <w:tblInd w:w="911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74"/>
        <w:gridCol w:w="5339"/>
        <w:gridCol w:w="708"/>
      </w:tblGrid>
      <w:tr w:rsidR="00F57ED0" w:rsidRPr="00F57ED0" w14:paraId="56A19AF8" w14:textId="77777777" w:rsidTr="001A1754">
        <w:trPr>
          <w:gridAfter w:val="1"/>
          <w:wAfter w:w="663" w:type="dxa"/>
          <w:tblCellSpacing w:w="15" w:type="dxa"/>
        </w:trPr>
        <w:tc>
          <w:tcPr>
            <w:tcW w:w="7468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ED46E8B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Helyreállítás/védekezés várható pénzügyi forrásösszetétele:</w:t>
            </w:r>
          </w:p>
        </w:tc>
      </w:tr>
      <w:tr w:rsidR="00F57ED0" w:rsidRPr="00F57ED0" w14:paraId="6CA0E9C8" w14:textId="77777777" w:rsidTr="001A1754">
        <w:trPr>
          <w:tblCellSpacing w:w="15" w:type="dxa"/>
        </w:trPr>
        <w:tc>
          <w:tcPr>
            <w:tcW w:w="212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0C2F915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Saját forrás</w:t>
            </w:r>
          </w:p>
        </w:tc>
        <w:tc>
          <w:tcPr>
            <w:tcW w:w="53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2DA5E11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22 000 000 Ft</w:t>
            </w:r>
          </w:p>
        </w:tc>
        <w:tc>
          <w:tcPr>
            <w:tcW w:w="6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E5777EF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10 %</w:t>
            </w:r>
          </w:p>
        </w:tc>
      </w:tr>
      <w:tr w:rsidR="00F57ED0" w:rsidRPr="00F57ED0" w14:paraId="612EC38B" w14:textId="77777777" w:rsidTr="001A1754">
        <w:trPr>
          <w:tblCellSpacing w:w="15" w:type="dxa"/>
        </w:trPr>
        <w:tc>
          <w:tcPr>
            <w:tcW w:w="212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4359550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források:</w:t>
            </w:r>
          </w:p>
        </w:tc>
        <w:tc>
          <w:tcPr>
            <w:tcW w:w="53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6AE2169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 Ft</w:t>
            </w:r>
          </w:p>
        </w:tc>
        <w:tc>
          <w:tcPr>
            <w:tcW w:w="6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144A305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0 %</w:t>
            </w:r>
          </w:p>
        </w:tc>
      </w:tr>
      <w:tr w:rsidR="00F57ED0" w:rsidRPr="00F57ED0" w14:paraId="6E8D0647" w14:textId="77777777" w:rsidTr="001A1754">
        <w:trPr>
          <w:tblCellSpacing w:w="15" w:type="dxa"/>
        </w:trPr>
        <w:tc>
          <w:tcPr>
            <w:tcW w:w="212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A108555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Előzetesen becsült igény</w:t>
            </w:r>
          </w:p>
        </w:tc>
        <w:tc>
          <w:tcPr>
            <w:tcW w:w="53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6D805EA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198 000 000 Ft</w:t>
            </w:r>
          </w:p>
        </w:tc>
        <w:tc>
          <w:tcPr>
            <w:tcW w:w="6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867BB65" w14:textId="77777777" w:rsidR="00F57ED0" w:rsidRPr="00F57ED0" w:rsidRDefault="00F57ED0" w:rsidP="00F57ED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90 %</w:t>
            </w:r>
          </w:p>
        </w:tc>
      </w:tr>
    </w:tbl>
    <w:p w14:paraId="3336C3E9" w14:textId="77777777" w:rsidR="0071162C" w:rsidRDefault="0071162C" w:rsidP="007671B1">
      <w:p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57068DB2" w14:textId="77777777" w:rsidR="0071162C" w:rsidRPr="001B5EF1" w:rsidRDefault="0071162C" w:rsidP="001B5EF1">
      <w:pPr>
        <w:pStyle w:val="Listaszerbekezds"/>
        <w:numPr>
          <w:ilvl w:val="0"/>
          <w:numId w:val="13"/>
        </w:numPr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E4ED0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A  vis maior támogatási pályázat benyújtásához </w:t>
      </w:r>
      <w:r w:rsidR="001B5EF1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szükséges </w:t>
      </w:r>
      <w:r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egy </w:t>
      </w:r>
      <w:r w:rsidRPr="001B5EF1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 </w:t>
      </w:r>
      <w:r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 károsodás tárgyához igazodó, a Magyar Mérnöki Kamara, a Magyar Építész Kamara szakértői névjegyzékében szereplő műszaki szakértő, vagy az igazságügyi szakértői névjegyzékben aktív tagként szerepelő műszaki szakértő által készített nyilatkozat beszerzése, amely tartalmazza</w:t>
      </w:r>
      <w:r w:rsidRPr="001B5EF1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 </w:t>
      </w:r>
      <w:r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 keletkezett károk tételes felsorolását (a kár helye, mértéke), a károk kialakulásának okait,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 károsodott épület, építmény, partfal általános jellemzését - építés éve, legutóbbi felújítás dátuma, karbantartás gyakorisága (tételesen felsorolva a felújítás, karbantartás munkálatait és időpontját), építés technológiája stb. -,</w:t>
      </w:r>
      <w:r w:rsidRPr="001B5EF1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 </w:t>
      </w:r>
      <w:r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az épület, építmény, partfal károsodás előtti állapotnak megfelelő helyreállítására vonatkozó javaslatot, a helyreállítás k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öltségeinek tételes bemutatását. Szükséges annak igazolása, hogy a műszaki szakértő a Magyar Mérnöki Kamara, a Magyar Építész Kamara szakértői névjegyzékében vagy az igazságügyi szakértői névjegyzékben aktív tagként szerepel, és </w:t>
      </w:r>
      <w:r w:rsidR="006E4ED0" w:rsidRPr="001B5EF1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 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az önkormányzat nyilatkozata, amelyben igazolja, hogy a műszaki szakértő egyaránt független a kérelmet benyújtó helyi önkormányzattól, a helyreállítás későbbi tervezőjétől és kivitelezőjétől.</w:t>
      </w:r>
    </w:p>
    <w:p w14:paraId="3176CD84" w14:textId="77777777" w:rsidR="0071162C" w:rsidRPr="001B5EF1" w:rsidRDefault="001B5EF1" w:rsidP="001B5EF1">
      <w:pPr>
        <w:ind w:left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Továbbá szükséges a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z épület </w:t>
      </w:r>
      <w:r w:rsidR="0071162C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biztosítás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áv</w:t>
      </w:r>
      <w:r w:rsidR="0071162C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al kapcsolatos iratok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beszerzése, különösen a </w:t>
      </w:r>
      <w:r w:rsidR="0071162C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biztosítási kötvény,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a </w:t>
      </w:r>
      <w:r w:rsidR="0071162C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biztosító által a káreseményhez kapcsolódóan felvett helyszíni kár jegyzőkönyvének,</w:t>
      </w:r>
      <w:r w:rsidR="0071162C" w:rsidRPr="001B5EF1">
        <w:rPr>
          <w:rFonts w:ascii="Times New Roman" w:hAnsi="Times New Roman" w:cs="Times New Roman"/>
          <w:i/>
          <w:iCs/>
          <w:color w:val="000000"/>
          <w:sz w:val="24"/>
          <w:szCs w:val="24"/>
          <w:shd w:val="clear" w:color="auto" w:fill="FFFFFF"/>
        </w:rPr>
        <w:t> </w:t>
      </w:r>
      <w:r w:rsidR="0071162C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biztosító által megállapított kár összegére vonatkozó dok</w:t>
      </w:r>
      <w:r w:rsidR="006E4ED0" w:rsidRPr="001B5EF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umentum.</w:t>
      </w:r>
    </w:p>
    <w:p w14:paraId="35B7115A" w14:textId="77777777" w:rsidR="006E4ED0" w:rsidRPr="006E4ED0" w:rsidRDefault="006E4ED0" w:rsidP="006E4ED0">
      <w:pPr>
        <w:pStyle w:val="Listaszerbekezds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4B217FB6" w14:textId="77777777" w:rsidR="00525C1E" w:rsidRPr="001A1754" w:rsidRDefault="00525C1E" w:rsidP="00F57ED0">
      <w:pPr>
        <w:pStyle w:val="Listaszerbekezds"/>
        <w:numPr>
          <w:ilvl w:val="0"/>
          <w:numId w:val="15"/>
        </w:numPr>
        <w:ind w:left="0" w:firstLine="0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D66CEE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>Védekezés tekintetében s</w:t>
      </w:r>
      <w:r w:rsidR="00350483" w:rsidRPr="00D66CEE">
        <w:rPr>
          <w:rFonts w:ascii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</w:rPr>
        <w:t>zükséges kárelhárítási és sürgősségi beavatkozásokat</w:t>
      </w:r>
      <w:r w:rsidR="00350483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eszközölni, annak érdekében, hogy a helyreállítási munkálatok megkezdéséig a Sportcsarnokban további károk ne keletkezzenek</w:t>
      </w:r>
      <w:r w:rsidR="0090732D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. </w:t>
      </w:r>
      <w:r w:rsidR="001A175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A védekezés szükségességét, annak munkanemeit a MKSZ szakértője megerősítette. </w:t>
      </w:r>
      <w:r w:rsidR="00350483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A </w:t>
      </w:r>
      <w:r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fenti </w:t>
      </w:r>
      <w:r w:rsidR="00350483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táblázatból látható, hogy a</w:t>
      </w:r>
      <w:r w:rsidR="007671B1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="007671B1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 xml:space="preserve">helyreállítás becsült költsége eléri a közbeszerzési értékhatárt, </w:t>
      </w:r>
      <w:r w:rsidR="00350483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emiatt </w:t>
      </w:r>
      <w:r w:rsidR="007671B1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olyan megoldást kell keresni</w:t>
      </w:r>
      <w:r w:rsidR="00350483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a védekezés szempontjából</w:t>
      </w:r>
      <w:r w:rsidR="007671B1" w:rsidRPr="002B061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amivel a csarnok állaga biztonságban van a kivitelezés megkezdéséig. Szükséges továbbá a védekezés során költséghatékonyan olyan munkanemekben gondolkodni, melyek szükségesek és illeszkednek a későbbi helyreállítás keretében végzendő kivitelezéshez. </w:t>
      </w:r>
      <w:r w:rsidRPr="001A1754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védekezés előzetesen becsült költségigénye 20 millió Forint.</w:t>
      </w:r>
    </w:p>
    <w:p w14:paraId="5F2D5709" w14:textId="77777777" w:rsidR="002B061C" w:rsidRPr="002B061C" w:rsidRDefault="002B061C" w:rsidP="002B061C">
      <w:pPr>
        <w:pStyle w:val="Listaszerbekezds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6970E004" w14:textId="77777777" w:rsidR="002B061C" w:rsidRPr="002B061C" w:rsidRDefault="002F2D5C" w:rsidP="00E031F3">
      <w:pPr>
        <w:pStyle w:val="Listaszerbekezds"/>
        <w:numPr>
          <w:ilvl w:val="0"/>
          <w:numId w:val="1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36710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Védekezési munkálatok</w:t>
      </w:r>
      <w:r w:rsidR="00525C1E" w:rsidRPr="0036710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szakértő</w:t>
      </w:r>
      <w:r w:rsidRPr="0036710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i vélemény alapján:</w:t>
      </w:r>
    </w:p>
    <w:p w14:paraId="2A4EDAF0" w14:textId="77777777" w:rsidR="002F2D5C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A tetőről, az ereszcsatornákból, az épület környezetéből az összes törmeléket, sérült anyagot, törött üvegeket deponálni, majd elszállítani szükséges. </w:t>
      </w:r>
    </w:p>
    <w:p w14:paraId="2E31E8BA" w14:textId="77777777" w:rsidR="00525C1E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A betört üvegfelületeket soron kívül újraüvegezni szükséges. A megerősített üvegfelületeket az üvegezési szabványnak megfelelően </w:t>
      </w:r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biztonsági </w:t>
      </w:r>
      <w:proofErr w:type="spellStart"/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üveggek</w:t>
      </w:r>
      <w:proofErr w:type="spellEnd"/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kell ellátni.</w:t>
      </w: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</w:p>
    <w:p w14:paraId="4BBA029C" w14:textId="77777777" w:rsidR="00525C1E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A sérült, átszakadt tetőfóliákat cseréjéről, a törött cserepek pótlásáról gondoskodni kell. </w:t>
      </w:r>
    </w:p>
    <w:p w14:paraId="3A02E8BF" w14:textId="77777777" w:rsidR="00525C1E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teljes tetőfelületet át kell vizsgálni, ugyanis szúrópróbaszerű vizsgálattal meg</w:t>
      </w:r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állapítható volt, hogy a cserép</w:t>
      </w: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fedés több helyen eltörött, </w:t>
      </w:r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ezáltal </w:t>
      </w:r>
      <w:proofErr w:type="spellStart"/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beázásveszélyes</w:t>
      </w:r>
      <w:proofErr w:type="spellEnd"/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</w:p>
    <w:p w14:paraId="1CA7CB91" w14:textId="77777777" w:rsidR="00525C1E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A villámvédelmi felfogóhálózatot megrongálódása miatt szerepét így nem tudja ellátni, annak szakszerű javítása, majd villámvédelmi jegyzőkönyv készítése kiemelt fontosságú feladat. </w:t>
      </w:r>
    </w:p>
    <w:p w14:paraId="6C394DE5" w14:textId="77777777" w:rsidR="00525C1E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teljes felületen tönkre ment fémlemez fedés helyén a biztonsági intéz</w:t>
      </w:r>
      <w:r w:rsidR="00092BA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k</w:t>
      </w: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edéseket szintén meg kell tenni. </w:t>
      </w:r>
    </w:p>
    <w:p w14:paraId="6D6E2A52" w14:textId="77777777" w:rsidR="00525C1E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A felület jelenleg nem járható, azt megközelíteni balesetveszélyes. A jelenlegi ideiglenes takarás nem alkalmas az időjárás hatásaival szembeni védekezésre a nagy felület miatt. </w:t>
      </w:r>
    </w:p>
    <w:p w14:paraId="365A8DCA" w14:textId="77777777" w:rsidR="00525C1E" w:rsidRPr="002B061C" w:rsidRDefault="00525C1E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</w:t>
      </w:r>
      <w:r w:rsidR="002F2D5C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megmaradt és jó állapotú szarufákra 20 mm vastag impregnált OSB építőlemez felhelyezése szükséges, hogy biztosítható legyen a stabil fogadószerkezet, erre felület</w:t>
      </w: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 w:rsidR="002F2D5C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folytonossá tett tetőfilcet kell helyezni, amit fa vázszerkezettel kell rögzíteni a szarufákhoz. </w:t>
      </w:r>
    </w:p>
    <w:p w14:paraId="4AFE5DEB" w14:textId="77777777" w:rsidR="002F2D5C" w:rsidRPr="002B061C" w:rsidRDefault="002F2D5C" w:rsidP="002F2D5C">
      <w:pPr>
        <w:pStyle w:val="Listaszerbekezds"/>
        <w:numPr>
          <w:ilvl w:val="0"/>
          <w:numId w:val="6"/>
        </w:numPr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A fémleme</w:t>
      </w:r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z</w:t>
      </w:r>
      <w:r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és cserép fedés csomópontjánál ideiglenesen öntapadó szalaggal szükséges a vízzárás biztosítása. Mivel az épületen szimmetrikusan a tetőn a még található alacsony hajlású fémlemez tetőfelület, feltétlenül javasolt annak részletes vizsgálata, hogy az erős szél mekkora kárt okozott a szerkezetében, milyen további beavatkozások szükségesek a későbbi hasonló károk elhárításában</w:t>
      </w:r>
      <w:r w:rsidR="00525C1E" w:rsidRPr="002B061C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.</w:t>
      </w:r>
    </w:p>
    <w:p w14:paraId="1B65CA8D" w14:textId="77777777" w:rsidR="002B061C" w:rsidRPr="00E031F3" w:rsidRDefault="00E031F3" w:rsidP="00E031F3">
      <w:pPr>
        <w:pStyle w:val="Listaszerbekezds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E031F3">
        <w:rPr>
          <w:rFonts w:ascii="Times New Roman" w:hAnsi="Times New Roman" w:cs="Times New Roman"/>
          <w:sz w:val="24"/>
          <w:szCs w:val="24"/>
        </w:rPr>
        <w:t xml:space="preserve">A védekezés költéségéhez kapcsolódóan a </w:t>
      </w:r>
      <w:r w:rsidR="0090732D" w:rsidRPr="00E031F3">
        <w:rPr>
          <w:rFonts w:ascii="Times New Roman" w:hAnsi="Times New Roman" w:cs="Times New Roman"/>
          <w:sz w:val="24"/>
          <w:szCs w:val="24"/>
        </w:rPr>
        <w:t xml:space="preserve">Sportcsarnokot ért súlyos természeti károk mérséklésére, </w:t>
      </w:r>
      <w:r w:rsidR="00525C1E" w:rsidRPr="00E031F3">
        <w:rPr>
          <w:rFonts w:ascii="Times New Roman" w:hAnsi="Times New Roman" w:cs="Times New Roman"/>
          <w:sz w:val="24"/>
          <w:szCs w:val="24"/>
        </w:rPr>
        <w:t xml:space="preserve">a fentebb felsorolt védekezési munkálatok </w:t>
      </w:r>
      <w:r w:rsidR="0090732D" w:rsidRPr="00E031F3">
        <w:rPr>
          <w:rFonts w:ascii="Times New Roman" w:hAnsi="Times New Roman" w:cs="Times New Roman"/>
          <w:sz w:val="24"/>
          <w:szCs w:val="24"/>
        </w:rPr>
        <w:t xml:space="preserve">megkezdésére, azonnali segítségnyújtásként előleg igényelhető az előzetesen becsült védekezési költségek legfeljebb 50%-ának mértékéig. </w:t>
      </w:r>
      <w:r w:rsidR="001A1754" w:rsidRPr="00E031F3">
        <w:rPr>
          <w:rFonts w:ascii="Times New Roman" w:hAnsi="Times New Roman" w:cs="Times New Roman"/>
          <w:b/>
          <w:sz w:val="24"/>
          <w:szCs w:val="24"/>
          <w:u w:val="single"/>
        </w:rPr>
        <w:t>Az előleg iránti kérelem</w:t>
      </w:r>
      <w:r w:rsidRPr="00E031F3">
        <w:rPr>
          <w:rFonts w:ascii="Times New Roman" w:hAnsi="Times New Roman" w:cs="Times New Roman"/>
          <w:b/>
          <w:sz w:val="24"/>
          <w:szCs w:val="24"/>
          <w:u w:val="single"/>
        </w:rPr>
        <w:t xml:space="preserve"> benyújtásra került 2021. augusztus 11. napján, melyben</w:t>
      </w:r>
      <w:r w:rsidR="001A1754" w:rsidRPr="00E031F3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90732D" w:rsidRPr="00E031F3">
        <w:rPr>
          <w:rFonts w:ascii="Times New Roman" w:hAnsi="Times New Roman" w:cs="Times New Roman"/>
          <w:b/>
          <w:sz w:val="24"/>
          <w:szCs w:val="24"/>
          <w:u w:val="single"/>
        </w:rPr>
        <w:t>értelemszerűen a védekezési költségekre igényelt előleg összege 10 millió forintban került meghatározásra</w:t>
      </w:r>
      <w:r w:rsidR="0090732D" w:rsidRPr="00E031F3">
        <w:rPr>
          <w:rFonts w:ascii="Times New Roman" w:hAnsi="Times New Roman" w:cs="Times New Roman"/>
          <w:sz w:val="24"/>
          <w:szCs w:val="24"/>
        </w:rPr>
        <w:t>. a Katasztrófavédelmi Igazgatóság javaslatot tesz a támogatási előleg összegére,</w:t>
      </w:r>
      <w:r w:rsidR="002F2D5C" w:rsidRPr="00E031F3">
        <w:rPr>
          <w:rFonts w:ascii="Times New Roman" w:hAnsi="Times New Roman" w:cs="Times New Roman"/>
          <w:sz w:val="24"/>
          <w:szCs w:val="24"/>
        </w:rPr>
        <w:t xml:space="preserve"> a támogatási</w:t>
      </w:r>
      <w:r w:rsidR="0090732D" w:rsidRPr="00E031F3">
        <w:rPr>
          <w:rFonts w:ascii="Times New Roman" w:hAnsi="Times New Roman" w:cs="Times New Roman"/>
          <w:sz w:val="24"/>
          <w:szCs w:val="24"/>
        </w:rPr>
        <w:t xml:space="preserve"> </w:t>
      </w:r>
      <w:r w:rsidR="002F2D5C" w:rsidRPr="00E031F3">
        <w:rPr>
          <w:rFonts w:ascii="Times New Roman" w:hAnsi="Times New Roman" w:cs="Times New Roman"/>
          <w:sz w:val="24"/>
          <w:szCs w:val="24"/>
        </w:rPr>
        <w:t xml:space="preserve">az előlegről </w:t>
      </w:r>
      <w:r w:rsidR="0090732D" w:rsidRPr="00E031F3">
        <w:rPr>
          <w:rFonts w:ascii="Times New Roman" w:hAnsi="Times New Roman" w:cs="Times New Roman"/>
          <w:sz w:val="24"/>
          <w:szCs w:val="24"/>
        </w:rPr>
        <w:t>a miniszter az ebr42 rendszerben ele</w:t>
      </w:r>
      <w:r w:rsidR="002F2D5C" w:rsidRPr="00E031F3">
        <w:rPr>
          <w:rFonts w:ascii="Times New Roman" w:hAnsi="Times New Roman" w:cs="Times New Roman"/>
          <w:sz w:val="24"/>
          <w:szCs w:val="24"/>
        </w:rPr>
        <w:t>ktro</w:t>
      </w:r>
      <w:r w:rsidR="0090732D" w:rsidRPr="00E031F3">
        <w:rPr>
          <w:rFonts w:ascii="Times New Roman" w:hAnsi="Times New Roman" w:cs="Times New Roman"/>
          <w:sz w:val="24"/>
          <w:szCs w:val="24"/>
        </w:rPr>
        <w:t xml:space="preserve">nikus </w:t>
      </w:r>
      <w:r w:rsidR="002F2D5C" w:rsidRPr="00E031F3">
        <w:rPr>
          <w:rFonts w:ascii="Times New Roman" w:hAnsi="Times New Roman" w:cs="Times New Roman"/>
          <w:sz w:val="24"/>
          <w:szCs w:val="24"/>
        </w:rPr>
        <w:t>támogatói okiratot állít ki.</w:t>
      </w:r>
      <w:r w:rsidR="002F2D5C" w:rsidRPr="00E031F3">
        <w:rPr>
          <w:rFonts w:ascii="Arial" w:eastAsia="Times New Roman" w:hAnsi="Arial" w:cs="Arial"/>
          <w:color w:val="474747"/>
          <w:sz w:val="27"/>
          <w:szCs w:val="27"/>
          <w:lang w:eastAsia="hu-HU"/>
        </w:rPr>
        <w:t xml:space="preserve"> </w:t>
      </w:r>
      <w:r w:rsidR="002F2D5C" w:rsidRPr="00E031F3">
        <w:rPr>
          <w:rFonts w:ascii="Times New Roman" w:hAnsi="Times New Roman" w:cs="Times New Roman"/>
          <w:sz w:val="24"/>
          <w:szCs w:val="24"/>
        </w:rPr>
        <w:t> </w:t>
      </w:r>
      <w:r w:rsidR="002F2D5C" w:rsidRPr="00E031F3">
        <w:rPr>
          <w:rFonts w:ascii="Times New Roman" w:hAnsi="Times New Roman" w:cs="Times New Roman"/>
          <w:b/>
          <w:sz w:val="24"/>
          <w:szCs w:val="24"/>
          <w:u w:val="single"/>
        </w:rPr>
        <w:t>A támogatási e</w:t>
      </w:r>
      <w:r w:rsidR="00B35E75" w:rsidRPr="00E031F3">
        <w:rPr>
          <w:rFonts w:ascii="Times New Roman" w:hAnsi="Times New Roman" w:cs="Times New Roman"/>
          <w:b/>
          <w:sz w:val="24"/>
          <w:szCs w:val="24"/>
          <w:u w:val="single"/>
        </w:rPr>
        <w:t xml:space="preserve">lőleget a Magyar Államkincstár </w:t>
      </w:r>
      <w:r w:rsidR="002F2D5C" w:rsidRPr="00E031F3">
        <w:rPr>
          <w:rFonts w:ascii="Times New Roman" w:hAnsi="Times New Roman" w:cs="Times New Roman"/>
          <w:b/>
          <w:sz w:val="24"/>
          <w:szCs w:val="24"/>
          <w:u w:val="single"/>
        </w:rPr>
        <w:t xml:space="preserve">a miniszter utalványozása alapján folyósítja. A </w:t>
      </w:r>
      <w:r w:rsidR="002F2D5C" w:rsidRPr="00E031F3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 xml:space="preserve">támogatási előleggel a vis maior támogatási igény benyújtásával </w:t>
      </w:r>
      <w:r w:rsidR="00B35E75" w:rsidRPr="00E031F3">
        <w:rPr>
          <w:rFonts w:ascii="Times New Roman" w:hAnsi="Times New Roman" w:cs="Times New Roman"/>
          <w:b/>
          <w:sz w:val="24"/>
          <w:szCs w:val="24"/>
          <w:u w:val="single"/>
        </w:rPr>
        <w:t xml:space="preserve">egyidejűleg </w:t>
      </w:r>
      <w:r w:rsidR="002F2D5C" w:rsidRPr="00E031F3">
        <w:rPr>
          <w:rFonts w:ascii="Times New Roman" w:hAnsi="Times New Roman" w:cs="Times New Roman"/>
          <w:b/>
          <w:sz w:val="24"/>
          <w:szCs w:val="24"/>
          <w:u w:val="single"/>
        </w:rPr>
        <w:t xml:space="preserve">kell elszámolni, melynek határideje 2021. szeptember 13.  </w:t>
      </w:r>
    </w:p>
    <w:p w14:paraId="2B185652" w14:textId="77777777" w:rsidR="007671B1" w:rsidRPr="00525C1E" w:rsidRDefault="00525C1E" w:rsidP="00F57ED0">
      <w:pPr>
        <w:pStyle w:val="Listaszerbekezds"/>
        <w:numPr>
          <w:ilvl w:val="0"/>
          <w:numId w:val="15"/>
        </w:numPr>
        <w:ind w:left="0" w:hanging="11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525C1E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Helyreállítás tekintetében kijelenthető, hogy </w:t>
      </w:r>
      <w:r w:rsidR="007671B1" w:rsidRPr="00525C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 tetőfedés jelentős része sérült, gazdaságtalan annak részleges cseréje, figyelembe véve azt a körülményt is, hogy a csere munkafolyamat során további elemek sérülése várható.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K</w:t>
      </w:r>
      <w:r w:rsidRPr="00525C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ülönös tekintettel a csarnok állapotára, és arra a körülményre, hogy közel 30 éves szerkezetekről van szó. A vihar következtében a küzdőtérről indulva, illetve lokálisan a sérül tetőszerkezet miatt több helyen ázott a parketta. A lengőszerkezetes technika miatt a parketta aláázott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felpúposodás már érzékelhető, </w:t>
      </w:r>
      <w:r w:rsidRPr="00525C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az aláázás valószínűsíthetően terjed. Helyreállítás becs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ült költsége: 200 millió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forin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melyből 150 millió forint a </w:t>
      </w:r>
      <w:r w:rsidRPr="00525C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tetőszerkezet teljes csere (cserép, bádogozás, bevilágító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k cseréje, tartószerkezet stb.</w:t>
      </w:r>
      <w:r w:rsidRPr="00525C1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50 millió forint belső parketta teljes cseréje.</w:t>
      </w:r>
    </w:p>
    <w:p w14:paraId="5FB44C1F" w14:textId="77777777" w:rsidR="002B061C" w:rsidRDefault="00367109">
      <w:pPr>
        <w:rPr>
          <w:rFonts w:ascii="Times New Roman" w:hAnsi="Times New Roman" w:cs="Times New Roman"/>
          <w:b/>
          <w:sz w:val="24"/>
          <w:szCs w:val="24"/>
        </w:rPr>
      </w:pPr>
      <w:r w:rsidRPr="00367109">
        <w:rPr>
          <w:rFonts w:ascii="Times New Roman" w:hAnsi="Times New Roman" w:cs="Times New Roman"/>
          <w:b/>
          <w:sz w:val="24"/>
          <w:szCs w:val="24"/>
        </w:rPr>
        <w:t>Kérem a Tisztelt Képvisel</w:t>
      </w:r>
      <w:r>
        <w:rPr>
          <w:rFonts w:ascii="Times New Roman" w:hAnsi="Times New Roman" w:cs="Times New Roman"/>
          <w:b/>
          <w:sz w:val="24"/>
          <w:szCs w:val="24"/>
        </w:rPr>
        <w:t>ő</w:t>
      </w:r>
      <w:r w:rsidRPr="00367109">
        <w:rPr>
          <w:rFonts w:ascii="Times New Roman" w:hAnsi="Times New Roman" w:cs="Times New Roman"/>
          <w:b/>
          <w:sz w:val="24"/>
          <w:szCs w:val="24"/>
        </w:rPr>
        <w:t>-testülete</w:t>
      </w:r>
      <w:r w:rsidR="000A21F1" w:rsidRPr="00367109">
        <w:rPr>
          <w:rFonts w:ascii="Times New Roman" w:hAnsi="Times New Roman" w:cs="Times New Roman"/>
          <w:b/>
          <w:sz w:val="24"/>
          <w:szCs w:val="24"/>
        </w:rPr>
        <w:t>t vitassa meg, és hagyja jóvá a vis maior támogatás iránti igények benyújtását.</w:t>
      </w:r>
    </w:p>
    <w:p w14:paraId="22D93447" w14:textId="77777777" w:rsidR="002B061C" w:rsidRDefault="002B061C">
      <w:pPr>
        <w:rPr>
          <w:rFonts w:ascii="Times New Roman" w:hAnsi="Times New Roman" w:cs="Times New Roman"/>
          <w:b/>
          <w:sz w:val="24"/>
          <w:szCs w:val="24"/>
        </w:rPr>
      </w:pPr>
    </w:p>
    <w:p w14:paraId="01B75AAB" w14:textId="77777777" w:rsidR="002B061C" w:rsidRPr="00A6148B" w:rsidRDefault="00E031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2021. augusztus 11.</w:t>
      </w:r>
    </w:p>
    <w:p w14:paraId="721E018C" w14:textId="77777777" w:rsidR="00367109" w:rsidRDefault="00367109" w:rsidP="00367109">
      <w:pPr>
        <w:spacing w:after="0" w:line="240" w:lineRule="auto"/>
        <w:ind w:left="5664"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Szőke Zoltán</w:t>
      </w:r>
    </w:p>
    <w:p w14:paraId="042E573E" w14:textId="77777777" w:rsidR="00367109" w:rsidRDefault="00367109" w:rsidP="00367109">
      <w:pPr>
        <w:spacing w:after="0" w:line="240" w:lineRule="auto"/>
        <w:ind w:left="5664"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polgármester</w:t>
      </w:r>
    </w:p>
    <w:p w14:paraId="00D5A7FD" w14:textId="77777777" w:rsidR="00A6148B" w:rsidRDefault="00A6148B" w:rsidP="00367109">
      <w:pPr>
        <w:spacing w:after="0" w:line="240" w:lineRule="auto"/>
        <w:ind w:left="5664" w:firstLine="709"/>
        <w:rPr>
          <w:rFonts w:ascii="Times New Roman" w:hAnsi="Times New Roman" w:cs="Times New Roman"/>
          <w:b/>
          <w:sz w:val="24"/>
          <w:szCs w:val="24"/>
        </w:rPr>
      </w:pPr>
    </w:p>
    <w:p w14:paraId="1F9A4CCF" w14:textId="77777777" w:rsidR="00A6148B" w:rsidRDefault="00A6148B" w:rsidP="00367109">
      <w:pPr>
        <w:spacing w:after="0" w:line="240" w:lineRule="auto"/>
        <w:ind w:left="5664" w:firstLine="709"/>
        <w:rPr>
          <w:rFonts w:ascii="Times New Roman" w:hAnsi="Times New Roman" w:cs="Times New Roman"/>
          <w:b/>
          <w:sz w:val="24"/>
          <w:szCs w:val="24"/>
        </w:rPr>
      </w:pPr>
    </w:p>
    <w:p w14:paraId="7D816801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87FECA7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0EA6B5B0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2C94CD72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39A6435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5031E45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3AD0ED0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11E21EC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C0824D6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0F7A183C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A007E40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FF84FE3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41DB438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297B2BF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0B0FA2A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007A009E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3765B54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4E9A8C9E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A116C4E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2974BD2F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7E8A8D89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2464BC54" w14:textId="77777777" w:rsidR="00E031F3" w:rsidRDefault="00E031F3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4799AA39" w14:textId="77777777" w:rsidR="00E031F3" w:rsidRDefault="00E031F3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D242006" w14:textId="77777777" w:rsidR="00E031F3" w:rsidRDefault="00E031F3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DED85C9" w14:textId="77777777" w:rsidR="00E031F3" w:rsidRDefault="00E031F3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C323062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C76FA90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2B7753C9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BD60809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7CFEF5B7" w14:textId="77777777" w:rsidR="001B5EF1" w:rsidRDefault="001B5EF1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C257360" w14:textId="77777777" w:rsidR="00B2672F" w:rsidRPr="00B2672F" w:rsidRDefault="00B2672F" w:rsidP="00B2672F">
      <w:pPr>
        <w:spacing w:after="0" w:line="240" w:lineRule="auto"/>
        <w:ind w:left="3060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  <w:r w:rsidRPr="00B2672F"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  <w:t>Előterjesztés 1. számú melléklete</w:t>
      </w:r>
    </w:p>
    <w:p w14:paraId="23C81A7F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hu-HU"/>
        </w:rPr>
        <w:drawing>
          <wp:inline distT="0" distB="0" distL="0" distR="0" wp14:anchorId="49388A97" wp14:editId="19299847">
            <wp:extent cx="5760720" cy="8150729"/>
            <wp:effectExtent l="0" t="0" r="0" b="3175"/>
            <wp:docPr id="5" name="Kép 5" descr="D:\Scan\Scan2108111357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can21081113570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D2DD6" w14:textId="77777777" w:rsidR="00B2672F" w:rsidRDefault="00B2672F" w:rsidP="00B2672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64C45151" w14:textId="77777777" w:rsidR="00B2672F" w:rsidRDefault="00B2672F" w:rsidP="001A1754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hu-HU"/>
        </w:rPr>
        <w:lastRenderedPageBreak/>
        <w:drawing>
          <wp:inline distT="0" distB="0" distL="0" distR="0" wp14:anchorId="6BC391F7" wp14:editId="48C39715">
            <wp:extent cx="5760720" cy="8150729"/>
            <wp:effectExtent l="0" t="0" r="0" b="3175"/>
            <wp:docPr id="6" name="Kép 6" descr="D:\Scan\Scan2108111357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can21081113570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083D0" w14:textId="77777777" w:rsidR="00B2672F" w:rsidRDefault="00B2672F" w:rsidP="00B2672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297DB847" w14:textId="77777777" w:rsidR="00FA488A" w:rsidRDefault="00FA488A" w:rsidP="001A1754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57133CFB" w14:textId="77777777" w:rsidR="00FA488A" w:rsidRDefault="00FA488A" w:rsidP="001A1754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18174413" w14:textId="77777777" w:rsidR="00FA488A" w:rsidRDefault="00FA488A" w:rsidP="001A1754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4F9B4D0A" w14:textId="77777777" w:rsidR="00FA488A" w:rsidRDefault="00FA488A" w:rsidP="001A1754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13E7650F" w14:textId="77777777" w:rsidR="001A1754" w:rsidRPr="001A1754" w:rsidRDefault="001A1754" w:rsidP="001A1754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  <w:r w:rsidRPr="001A1754"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  <w:lastRenderedPageBreak/>
        <w:t>Előterjesztés 2. számú melléklete</w:t>
      </w:r>
    </w:p>
    <w:p w14:paraId="2F1C9D8F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hu-HU"/>
        </w:rPr>
        <w:drawing>
          <wp:inline distT="0" distB="0" distL="0" distR="0" wp14:anchorId="1287DF44" wp14:editId="018CF6FE">
            <wp:extent cx="5760720" cy="8150729"/>
            <wp:effectExtent l="0" t="0" r="0" b="3175"/>
            <wp:docPr id="10" name="Kép 10" descr="D:\Scan\Scan210811135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Scan2108111355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537C2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49C91240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41CDF5FE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562FBD3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1638C5F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30CCD43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hu-HU"/>
        </w:rPr>
        <w:drawing>
          <wp:inline distT="0" distB="0" distL="0" distR="0" wp14:anchorId="17EC2619" wp14:editId="597E4CEC">
            <wp:extent cx="5760720" cy="8150729"/>
            <wp:effectExtent l="0" t="0" r="0" b="3175"/>
            <wp:docPr id="11" name="Kép 11" descr="D:\Scan\Scan2108111355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Scan\Scan2108111355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B5863" w14:textId="77777777" w:rsidR="00B2672F" w:rsidRDefault="00B2672F" w:rsidP="00B2672F">
      <w:pPr>
        <w:spacing w:after="0" w:line="240" w:lineRule="auto"/>
        <w:ind w:left="3060" w:hanging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2EA87A9" w14:textId="77777777" w:rsidR="00B2672F" w:rsidRDefault="00B2672F" w:rsidP="00E031F3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0A6332FE" w14:textId="77777777" w:rsidR="00B2672F" w:rsidRDefault="00B2672F" w:rsidP="00D66CEE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AA7F086" w14:textId="77777777" w:rsidR="00FA488A" w:rsidRDefault="00FA488A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7C30BA3" w14:textId="77777777" w:rsidR="00FA488A" w:rsidRPr="004C0B78" w:rsidRDefault="00FA488A" w:rsidP="00FA488A">
      <w:pPr>
        <w:spacing w:after="0" w:line="240" w:lineRule="auto"/>
        <w:ind w:left="3060"/>
        <w:jc w:val="right"/>
        <w:rPr>
          <w:rFonts w:ascii="Times New Roman" w:eastAsia="Times New Roman" w:hAnsi="Times New Roman" w:cs="Times New Roman"/>
          <w:b/>
          <w:bCs/>
          <w:i/>
          <w:color w:val="FF0000"/>
          <w:sz w:val="24"/>
          <w:szCs w:val="24"/>
          <w:lang w:eastAsia="hu-HU"/>
        </w:rPr>
      </w:pPr>
      <w:r w:rsidRPr="004C0B78">
        <w:rPr>
          <w:rFonts w:ascii="Times New Roman" w:eastAsia="Times New Roman" w:hAnsi="Times New Roman" w:cs="Times New Roman"/>
          <w:b/>
          <w:bCs/>
          <w:i/>
          <w:color w:val="FF0000"/>
          <w:sz w:val="24"/>
          <w:szCs w:val="24"/>
          <w:highlight w:val="yellow"/>
          <w:lang w:eastAsia="hu-HU"/>
        </w:rPr>
        <w:lastRenderedPageBreak/>
        <w:t>Előterjesztés 3. számú melléklete</w:t>
      </w:r>
    </w:p>
    <w:p w14:paraId="50A24694" w14:textId="77777777" w:rsidR="00FA488A" w:rsidRDefault="00FA488A" w:rsidP="00FA488A">
      <w:pPr>
        <w:spacing w:after="0" w:line="240" w:lineRule="auto"/>
        <w:ind w:left="3060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7C7A77D9" w14:textId="77777777" w:rsidR="00FA488A" w:rsidRDefault="00FA488A" w:rsidP="00FA488A">
      <w:pPr>
        <w:spacing w:after="0" w:line="240" w:lineRule="auto"/>
        <w:ind w:left="3060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0154C91B" w14:textId="77777777" w:rsidR="00FA488A" w:rsidRDefault="004C0B78" w:rsidP="004C0B78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/>
          <w:noProof/>
          <w:sz w:val="24"/>
          <w:szCs w:val="24"/>
          <w:lang w:eastAsia="hu-HU"/>
        </w:rPr>
        <w:drawing>
          <wp:inline distT="0" distB="0" distL="0" distR="0" wp14:anchorId="5D59D5C8" wp14:editId="5A6B4C4C">
            <wp:extent cx="5760720" cy="8150729"/>
            <wp:effectExtent l="0" t="0" r="0" b="3175"/>
            <wp:docPr id="8" name="Kép 8" descr="D:\Scan\SKM_C258210812111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1081211120_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3BB4B" w14:textId="77777777" w:rsidR="00FA488A" w:rsidRDefault="00FA488A" w:rsidP="00FA488A">
      <w:pPr>
        <w:spacing w:after="0" w:line="240" w:lineRule="auto"/>
        <w:ind w:left="3060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062505B7" w14:textId="77777777" w:rsidR="004C0B78" w:rsidRDefault="004C0B78" w:rsidP="00FA488A">
      <w:pPr>
        <w:spacing w:after="0" w:line="240" w:lineRule="auto"/>
        <w:ind w:left="3060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5558F7D0" w14:textId="77777777" w:rsidR="004C0B78" w:rsidRDefault="004C0B78" w:rsidP="004C0B78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5127BCD7" w14:textId="77777777" w:rsidR="00FA488A" w:rsidRDefault="004C0B78" w:rsidP="004C0B78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/>
          <w:noProof/>
          <w:sz w:val="24"/>
          <w:szCs w:val="24"/>
          <w:lang w:eastAsia="hu-HU"/>
        </w:rPr>
        <w:drawing>
          <wp:inline distT="0" distB="0" distL="0" distR="0" wp14:anchorId="615AD600" wp14:editId="74D0A865">
            <wp:extent cx="5760720" cy="8150729"/>
            <wp:effectExtent l="0" t="0" r="0" b="3175"/>
            <wp:docPr id="9" name="Kép 9" descr="D:\Scan\SKM_C258210812111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1081211120_00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47731" w14:textId="77777777" w:rsidR="004C0B78" w:rsidRDefault="004C0B78" w:rsidP="004C0B78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00DD9302" w14:textId="77777777" w:rsidR="004C0B78" w:rsidRDefault="004C0B78" w:rsidP="004C0B78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4F5D5F1C" w14:textId="77777777" w:rsidR="004C0B78" w:rsidRDefault="004C0B78" w:rsidP="004C0B78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4C169588" w14:textId="77777777" w:rsidR="004C0B78" w:rsidRDefault="004C0B78" w:rsidP="004C0B78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197357FA" w14:textId="77777777" w:rsidR="004C0B78" w:rsidRDefault="004C0B78" w:rsidP="004C0B78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7902D5ED" w14:textId="77777777" w:rsidR="00FA488A" w:rsidRDefault="004C0B78" w:rsidP="004C0B7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/>
          <w:noProof/>
          <w:sz w:val="24"/>
          <w:szCs w:val="24"/>
          <w:lang w:eastAsia="hu-HU"/>
        </w:rPr>
        <w:drawing>
          <wp:inline distT="0" distB="0" distL="0" distR="0" wp14:anchorId="03D92833" wp14:editId="3CE7E998">
            <wp:extent cx="5760720" cy="8150729"/>
            <wp:effectExtent l="0" t="0" r="0" b="3175"/>
            <wp:docPr id="12" name="Kép 12" descr="D:\Scan\SKM_C258210812111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1081211120_00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5E991" w14:textId="77777777" w:rsidR="004C0B78" w:rsidRDefault="004C0B78" w:rsidP="004C0B7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356E6546" w14:textId="77777777" w:rsidR="004C0B78" w:rsidRDefault="004C0B78" w:rsidP="004C0B7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6730032C" w14:textId="77777777" w:rsidR="004C0B78" w:rsidRDefault="004C0B78" w:rsidP="004C0B7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37F69989" w14:textId="77777777" w:rsidR="004C0B78" w:rsidRDefault="004C0B78" w:rsidP="004C0B7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0A6CDB7D" w14:textId="77777777" w:rsidR="004C0B78" w:rsidRDefault="004C0B78" w:rsidP="004C0B78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Cs/>
          <w:i/>
          <w:noProof/>
          <w:sz w:val="24"/>
          <w:szCs w:val="24"/>
          <w:lang w:eastAsia="hu-HU"/>
        </w:rPr>
        <w:lastRenderedPageBreak/>
        <w:drawing>
          <wp:inline distT="0" distB="0" distL="0" distR="0" wp14:anchorId="27F9477C" wp14:editId="21381CAB">
            <wp:extent cx="5760720" cy="8150729"/>
            <wp:effectExtent l="0" t="0" r="0" b="3175"/>
            <wp:docPr id="13" name="Kép 13" descr="D:\Scan\SKM_C258210812111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1081211120_00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CFF2A" w14:textId="77777777" w:rsidR="00FA488A" w:rsidRDefault="00FA488A" w:rsidP="00FA488A">
      <w:pPr>
        <w:spacing w:after="0" w:line="240" w:lineRule="auto"/>
        <w:ind w:left="3060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12459CF1" w14:textId="77777777" w:rsidR="00FA488A" w:rsidRDefault="00FA488A" w:rsidP="00FA488A">
      <w:pPr>
        <w:spacing w:after="0" w:line="240" w:lineRule="auto"/>
        <w:ind w:left="3060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13A28340" w14:textId="77777777" w:rsidR="00FA488A" w:rsidRDefault="00FA488A" w:rsidP="00FA488A">
      <w:pPr>
        <w:spacing w:after="0" w:line="240" w:lineRule="auto"/>
        <w:ind w:left="3060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5C91DC7B" w14:textId="77777777" w:rsidR="00FA488A" w:rsidRDefault="00FA488A" w:rsidP="00FA488A">
      <w:pPr>
        <w:spacing w:after="0" w:line="240" w:lineRule="auto"/>
        <w:ind w:left="3060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hu-HU"/>
        </w:rPr>
      </w:pPr>
    </w:p>
    <w:p w14:paraId="62C4374B" w14:textId="77777777" w:rsidR="00FA488A" w:rsidRDefault="00FA488A" w:rsidP="004C0B78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1C8A2592" w14:textId="77777777" w:rsidR="00FA488A" w:rsidRDefault="00FA488A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7AD00609" w14:textId="77777777" w:rsidR="00A6148B" w:rsidRPr="008A64BE" w:rsidRDefault="00A6148B" w:rsidP="00A6148B">
      <w:pPr>
        <w:spacing w:after="0" w:line="240" w:lineRule="auto"/>
        <w:ind w:left="3060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HATÁROZAT-TERVEZET</w:t>
      </w:r>
    </w:p>
    <w:p w14:paraId="198489B9" w14:textId="77777777" w:rsidR="00A6148B" w:rsidRDefault="00A6148B" w:rsidP="00A614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</w:p>
    <w:p w14:paraId="0CA43AD4" w14:textId="77777777" w:rsidR="00A6148B" w:rsidRPr="008A64BE" w:rsidRDefault="00A6148B" w:rsidP="00A614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TISZAVASVÁRI VÁROS ÖNKORMÁNYZATA</w:t>
      </w:r>
    </w:p>
    <w:p w14:paraId="13718879" w14:textId="77777777" w:rsidR="00A6148B" w:rsidRPr="008A64BE" w:rsidRDefault="00A6148B" w:rsidP="00A614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KÉPVISELŐ-TESTÜLETÉNEK</w:t>
      </w:r>
    </w:p>
    <w:p w14:paraId="058D38F1" w14:textId="77777777" w:rsidR="00A6148B" w:rsidRPr="008A64BE" w:rsidRDefault="00A6148B" w:rsidP="00A614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.../202</w:t>
      </w:r>
      <w:r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1</w:t>
      </w:r>
      <w:r w:rsidRPr="008A64BE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. (VII</w:t>
      </w:r>
      <w:r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I</w:t>
      </w:r>
      <w:r w:rsidRPr="008A64BE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12</w:t>
      </w:r>
      <w:r w:rsidRPr="008A64BE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.) Kt. számú</w:t>
      </w:r>
    </w:p>
    <w:p w14:paraId="15CE24C2" w14:textId="77777777" w:rsidR="00A6148B" w:rsidRPr="008A64BE" w:rsidRDefault="00A6148B" w:rsidP="00A614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b/>
          <w:bCs/>
          <w:sz w:val="24"/>
          <w:szCs w:val="20"/>
          <w:lang w:eastAsia="hu-HU"/>
        </w:rPr>
        <w:t>határozata</w:t>
      </w:r>
    </w:p>
    <w:p w14:paraId="2064EA97" w14:textId="77777777" w:rsidR="00A6148B" w:rsidRPr="008A64BE" w:rsidRDefault="00A6148B" w:rsidP="00A6148B">
      <w:pPr>
        <w:spacing w:after="0" w:line="240" w:lineRule="auto"/>
        <w:ind w:left="2124" w:firstLine="708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5A885A9A" w14:textId="77777777" w:rsidR="00A6148B" w:rsidRPr="008A64BE" w:rsidRDefault="00A6148B" w:rsidP="00A6148B">
      <w:pPr>
        <w:spacing w:after="0" w:line="240" w:lineRule="auto"/>
        <w:ind w:left="2124" w:firstLine="708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Vis maior támogatás igényléséről</w:t>
      </w:r>
    </w:p>
    <w:p w14:paraId="3C08A52E" w14:textId="77777777" w:rsidR="00A6148B" w:rsidRPr="008A64BE" w:rsidRDefault="00A6148B" w:rsidP="00A6148B">
      <w:pPr>
        <w:spacing w:after="0" w:line="240" w:lineRule="auto"/>
        <w:ind w:left="2124" w:firstLine="708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14:paraId="32B5AA62" w14:textId="77777777" w:rsidR="001A1754" w:rsidRDefault="00A6148B" w:rsidP="0021792C">
      <w:pPr>
        <w:spacing w:after="0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  <w:r w:rsidRPr="008A64BE">
        <w:rPr>
          <w:rFonts w:ascii="Times New Roman" w:eastAsia="Times New Roman" w:hAnsi="Times New Roman" w:cs="Times New Roman"/>
          <w:sz w:val="24"/>
          <w:szCs w:val="20"/>
          <w:lang w:eastAsia="hu-HU"/>
        </w:rPr>
        <w:t xml:space="preserve">Tiszavasvári Város Önkormányzata Képviselő-testülete </w:t>
      </w:r>
      <w:r w:rsidR="001A1754">
        <w:rPr>
          <w:rFonts w:ascii="Times New Roman" w:eastAsia="Times New Roman" w:hAnsi="Times New Roman" w:cs="Times New Roman"/>
          <w:sz w:val="24"/>
          <w:szCs w:val="20"/>
          <w:lang w:eastAsia="hu-HU"/>
        </w:rPr>
        <w:t>a vis maior támogatás igénylése tárgyában az alábbi döntést hozza:</w:t>
      </w:r>
    </w:p>
    <w:p w14:paraId="7E562ED1" w14:textId="77777777" w:rsidR="00A6148B" w:rsidRPr="008A64BE" w:rsidRDefault="00A6148B" w:rsidP="0021792C">
      <w:pPr>
        <w:spacing w:after="0"/>
        <w:jc w:val="both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4B4EF120" w14:textId="77777777" w:rsidR="00A6148B" w:rsidRPr="004C0B78" w:rsidRDefault="00AE2264" w:rsidP="004C0B78">
      <w:pPr>
        <w:pStyle w:val="Listaszerbekezds"/>
        <w:numPr>
          <w:ilvl w:val="0"/>
          <w:numId w:val="7"/>
        </w:numPr>
        <w:jc w:val="both"/>
        <w:rPr>
          <w:rFonts w:ascii="Times New Roman" w:eastAsia="Times New Roman" w:hAnsi="Times New Roman" w:cs="Mangal"/>
          <w:b/>
          <w:color w:val="FF0000"/>
          <w:sz w:val="24"/>
          <w:szCs w:val="24"/>
          <w:highlight w:val="yellow"/>
          <w:lang w:eastAsia="hu-HU" w:bidi="hi-IN"/>
        </w:rPr>
      </w:pPr>
      <w:r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Jóváhagyja</w:t>
      </w:r>
      <w:r w:rsidR="00A6148B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a polgármester ebr42 rendszerben történ</w:t>
      </w:r>
      <w:r w:rsidR="008E6003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ő</w:t>
      </w:r>
      <w:r w:rsidR="00A6148B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előzetes</w:t>
      </w:r>
      <w:r w:rsidR="008E6003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vis maior támogatási igény</w:t>
      </w:r>
      <w:r w:rsidR="00A6148B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bejelentését (azonosító: 530 717) a Magyar Államkincstár </w:t>
      </w:r>
      <w:r w:rsidR="00B2672F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felé</w:t>
      </w:r>
      <w:r w:rsidR="001A1754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, valamint</w:t>
      </w:r>
      <w:r w:rsidR="00B2672F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</w:t>
      </w:r>
      <w:r w:rsidR="001A1754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a védekezési költségekhez kapcsolódó</w:t>
      </w:r>
      <w:r w:rsidR="00402AA8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előleg</w:t>
      </w:r>
      <w:r w:rsidR="001A1754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iránti</w:t>
      </w:r>
      <w:r w:rsidR="00402AA8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kérelmet</w:t>
      </w:r>
      <w:r w:rsidR="004C0B78" w:rsidRP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a határozat 1. számú és 2. számú </w:t>
      </w:r>
      <w:r w:rsidR="004C0B78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melléklete szerinti tartalommal, </w:t>
      </w:r>
      <w:r w:rsidR="004C0B78" w:rsidRPr="004C0B78">
        <w:rPr>
          <w:rFonts w:ascii="Times New Roman" w:eastAsia="Times New Roman" w:hAnsi="Times New Roman" w:cs="Mangal"/>
          <w:b/>
          <w:color w:val="FF0000"/>
          <w:sz w:val="24"/>
          <w:szCs w:val="24"/>
          <w:highlight w:val="yellow"/>
          <w:lang w:eastAsia="hu-HU" w:bidi="hi-IN"/>
        </w:rPr>
        <w:t>melyek a Hatóság/Támogató iránymutatása szerint módosításra kerülhetnek.</w:t>
      </w:r>
    </w:p>
    <w:p w14:paraId="2E85335D" w14:textId="77777777" w:rsidR="00D7448B" w:rsidRDefault="00D7448B" w:rsidP="0021792C">
      <w:pPr>
        <w:pStyle w:val="Listaszerbekezds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</w:p>
    <w:p w14:paraId="47104F5A" w14:textId="77777777" w:rsidR="00D7448B" w:rsidRPr="00B2672F" w:rsidRDefault="00D7448B" w:rsidP="0021792C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 w:rsidRP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Kinyilatkozza,</w:t>
      </w: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hogy</w:t>
      </w:r>
    </w:p>
    <w:p w14:paraId="57C0FDFF" w14:textId="77777777" w:rsidR="00E934A8" w:rsidRPr="00E934A8" w:rsidRDefault="00E934A8" w:rsidP="00E934A8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a </w:t>
      </w:r>
      <w:r w:rsidR="00D7448B" w:rsidRPr="00D7448B">
        <w:rPr>
          <w:rFonts w:ascii="Times New Roman" w:hAnsi="Times New Roman" w:cs="Times New Roman"/>
          <w:sz w:val="24"/>
          <w:szCs w:val="24"/>
        </w:rPr>
        <w:t xml:space="preserve">Tiszavasvári Városi Sportcsarnok (4440 Tiszavasvári, Petőfi u. </w:t>
      </w:r>
      <w:r w:rsidR="00D7448B" w:rsidRPr="00D7448B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2448/6 hrsz.)</w:t>
      </w:r>
      <w:r w:rsidR="0021792C">
        <w:rPr>
          <w:rFonts w:ascii="Times New Roman" w:hAnsi="Times New Roman" w:cs="Times New Roman"/>
          <w:sz w:val="24"/>
          <w:szCs w:val="24"/>
        </w:rPr>
        <w:t xml:space="preserve"> </w:t>
      </w:r>
      <w:r w:rsidR="00D7448B" w:rsidRP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Tiszavasvári Város Önkormányzata 1/1 arányú tulajdonát képezi</w:t>
      </w:r>
      <w:r w:rsid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;</w:t>
      </w:r>
    </w:p>
    <w:p w14:paraId="21DCF25C" w14:textId="77777777" w:rsidR="00E934A8" w:rsidRPr="00B2672F" w:rsidRDefault="0021792C" w:rsidP="00E934A8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after="4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D7448B" w:rsidRPr="0021792C">
        <w:rPr>
          <w:rFonts w:ascii="Times New Roman" w:hAnsi="Times New Roman" w:cs="Times New Roman"/>
          <w:sz w:val="24"/>
          <w:szCs w:val="24"/>
        </w:rPr>
        <w:t>Tiszavasvári Városi Sportcsarnok (4440 Tiszavasvári, Petőfi u. 2448/6 hrsz.)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1792C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672F">
        <w:rPr>
          <w:rFonts w:ascii="Times New Roman" w:hAnsi="Times New Roman" w:cs="Times New Roman"/>
          <w:i/>
          <w:sz w:val="24"/>
          <w:szCs w:val="24"/>
        </w:rPr>
        <w:t xml:space="preserve">sport, ifjúsági ügyek </w:t>
      </w:r>
      <w:r w:rsidRPr="00B2672F">
        <w:rPr>
          <w:rFonts w:ascii="Times New Roman" w:hAnsi="Times New Roman" w:cs="Times New Roman"/>
          <w:sz w:val="24"/>
          <w:szCs w:val="24"/>
        </w:rPr>
        <w:t>kötelező önkormányzati feladat ellátását szolgálja;</w:t>
      </w:r>
    </w:p>
    <w:p w14:paraId="344A7B47" w14:textId="77777777" w:rsidR="00D7448B" w:rsidRPr="0021792C" w:rsidRDefault="0021792C" w:rsidP="0021792C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az Önkormányzat </w:t>
      </w:r>
      <w:r w:rsidR="008E6003" w:rsidRP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az </w:t>
      </w: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>épület</w:t>
      </w:r>
      <w:r w:rsidR="008E6003" w:rsidRP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</w:t>
      </w: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tekintetében </w:t>
      </w:r>
      <w:r w:rsid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az</w:t>
      </w:r>
      <w:r w:rsidR="00D7448B" w:rsidRP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</w:t>
      </w:r>
      <w:proofErr w:type="spellStart"/>
      <w:r w:rsid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Uniqa</w:t>
      </w:r>
      <w:proofErr w:type="spellEnd"/>
      <w:r w:rsid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Biztosító</w:t>
      </w:r>
      <w:r w:rsidR="00AE2264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Zrt.-nél </w:t>
      </w:r>
      <w:r w:rsid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vagyon</w:t>
      </w:r>
      <w:r w:rsidR="00D7448B" w:rsidRP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biztosítással</w:t>
      </w:r>
      <w:r w:rsid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rendelkezik;</w:t>
      </w:r>
    </w:p>
    <w:p w14:paraId="2868340D" w14:textId="77777777" w:rsidR="0021792C" w:rsidRDefault="0021792C" w:rsidP="0021792C">
      <w:pPr>
        <w:pStyle w:val="Listaszerbekezds"/>
        <w:numPr>
          <w:ilvl w:val="0"/>
          <w:numId w:val="11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>a</w:t>
      </w:r>
      <w:r w:rsidR="008E6003" w:rsidRPr="00D7448B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z Önkormányzat </w:t>
      </w:r>
      <w:r w:rsidR="007116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a feladatát más, </w:t>
      </w: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a tulajdonában lévő épületben </w:t>
      </w:r>
      <w:r w:rsidR="008E6003" w:rsidRPr="00D7448B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ellátni nem tudja.</w:t>
      </w:r>
    </w:p>
    <w:p w14:paraId="40A1A7B8" w14:textId="77777777" w:rsidR="00D7448B" w:rsidRDefault="008E6003" w:rsidP="0021792C">
      <w:pPr>
        <w:pStyle w:val="Listaszerbekezds"/>
        <w:autoSpaceDE w:val="0"/>
        <w:autoSpaceDN w:val="0"/>
        <w:adjustRightInd w:val="0"/>
        <w:spacing w:after="0"/>
        <w:ind w:left="1068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 w:rsidRPr="00D7448B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</w:t>
      </w:r>
    </w:p>
    <w:p w14:paraId="14AC253F" w14:textId="77777777" w:rsidR="0021792C" w:rsidRPr="00B2672F" w:rsidRDefault="0021792C" w:rsidP="0021792C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 w:rsidRP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V</w:t>
      </w:r>
      <w:r w:rsidR="008E6003" w:rsidRP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állalja</w:t>
      </w:r>
      <w:r w:rsidRPr="00B2672F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 </w:t>
      </w:r>
    </w:p>
    <w:p w14:paraId="2B1DAED7" w14:textId="77777777" w:rsidR="0021792C" w:rsidRDefault="008E6003" w:rsidP="0021792C">
      <w:pPr>
        <w:pStyle w:val="Listaszerbekezds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 w:rsidRPr="00D7448B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a károsod</w:t>
      </w:r>
      <w:r w:rsid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ott, kötelező feladatot ellátó épületére</w:t>
      </w:r>
      <w:r w:rsidRPr="00D7448B"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 ért</w:t>
      </w:r>
      <w:r w:rsidR="0021792C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ékkövető biztosítás megkötését,</w:t>
      </w:r>
    </w:p>
    <w:p w14:paraId="2CC9367D" w14:textId="77777777" w:rsidR="00E934A8" w:rsidRDefault="0021792C" w:rsidP="00E934A8">
      <w:pPr>
        <w:pStyle w:val="Listaszerbekezds"/>
        <w:numPr>
          <w:ilvl w:val="0"/>
          <w:numId w:val="12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 xml:space="preserve">a </w:t>
      </w:r>
      <w:r w:rsidR="008E6003" w:rsidRPr="00D7448B">
        <w:rPr>
          <w:rFonts w:ascii="Times New Roman" w:eastAsia="Times New Roman" w:hAnsi="Times New Roman" w:cs="Mangal"/>
          <w:sz w:val="24"/>
          <w:szCs w:val="24"/>
          <w:lang w:eastAsia="hu-HU" w:bidi="hi-IN"/>
        </w:rPr>
        <w:t>károsodott ingatlannak a költséghatékonyság és a megvalósíthatóság szempontjaira tekintettel történő helyreállítását</w:t>
      </w:r>
      <w:r>
        <w:rPr>
          <w:rFonts w:ascii="Times New Roman" w:eastAsia="Times New Roman" w:hAnsi="Times New Roman" w:cs="Mangal"/>
          <w:sz w:val="24"/>
          <w:szCs w:val="24"/>
          <w:lang w:eastAsia="hu-HU" w:bidi="hi-IN"/>
        </w:rPr>
        <w:t>.</w:t>
      </w:r>
    </w:p>
    <w:p w14:paraId="3E3C1EB8" w14:textId="77777777" w:rsidR="00E934A8" w:rsidRPr="00E934A8" w:rsidRDefault="00E934A8" w:rsidP="00E934A8">
      <w:pPr>
        <w:autoSpaceDE w:val="0"/>
        <w:autoSpaceDN w:val="0"/>
        <w:adjustRightInd w:val="0"/>
        <w:spacing w:after="0"/>
        <w:ind w:left="72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</w:p>
    <w:p w14:paraId="2373535C" w14:textId="77777777" w:rsidR="001A1754" w:rsidRPr="00AE2264" w:rsidRDefault="00E934A8" w:rsidP="00AE2264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Mangal"/>
          <w:sz w:val="24"/>
          <w:szCs w:val="24"/>
          <w:lang w:eastAsia="hu-HU" w:bidi="hi-IN"/>
        </w:rPr>
      </w:pPr>
      <w:r w:rsidRPr="001A1754">
        <w:rPr>
          <w:rFonts w:ascii="Times New Roman" w:hAnsi="Times New Roman" w:cs="Times New Roman"/>
          <w:sz w:val="24"/>
          <w:szCs w:val="24"/>
        </w:rPr>
        <w:t xml:space="preserve">A károk </w:t>
      </w:r>
      <w:r w:rsidR="00AE2264">
        <w:rPr>
          <w:rFonts w:ascii="Times New Roman" w:hAnsi="Times New Roman" w:cs="Times New Roman"/>
          <w:sz w:val="24"/>
          <w:szCs w:val="24"/>
        </w:rPr>
        <w:t xml:space="preserve">helyreállítási és védekezési </w:t>
      </w:r>
      <w:r w:rsidRPr="001A1754">
        <w:rPr>
          <w:rFonts w:ascii="Times New Roman" w:hAnsi="Times New Roman" w:cs="Times New Roman"/>
          <w:sz w:val="24"/>
          <w:szCs w:val="24"/>
        </w:rPr>
        <w:t xml:space="preserve">(szakértővel történt egyeztetés alapján) tervezett összköltsége </w:t>
      </w:r>
      <w:r w:rsidR="00AE2264">
        <w:rPr>
          <w:rFonts w:ascii="Times New Roman" w:hAnsi="Times New Roman" w:cs="Times New Roman"/>
          <w:sz w:val="24"/>
          <w:szCs w:val="24"/>
        </w:rPr>
        <w:t>22</w:t>
      </w:r>
      <w:r w:rsidR="0071162C" w:rsidRPr="001A1754">
        <w:rPr>
          <w:rFonts w:ascii="Times New Roman" w:hAnsi="Times New Roman" w:cs="Times New Roman"/>
          <w:sz w:val="24"/>
          <w:szCs w:val="24"/>
        </w:rPr>
        <w:t xml:space="preserve">0 000 000 </w:t>
      </w:r>
      <w:r w:rsidRPr="001A1754">
        <w:rPr>
          <w:rFonts w:ascii="Times New Roman" w:hAnsi="Times New Roman" w:cs="Times New Roman"/>
          <w:sz w:val="24"/>
          <w:szCs w:val="24"/>
        </w:rPr>
        <w:t xml:space="preserve">Ft, melynek fedezetét az önkormányzat </w:t>
      </w:r>
      <w:r w:rsidR="00AE2264">
        <w:rPr>
          <w:rFonts w:ascii="Times New Roman" w:hAnsi="Times New Roman" w:cs="Times New Roman"/>
          <w:sz w:val="24"/>
          <w:szCs w:val="24"/>
        </w:rPr>
        <w:t>részben</w:t>
      </w:r>
      <w:r w:rsidRPr="001A1754">
        <w:rPr>
          <w:rFonts w:ascii="Times New Roman" w:hAnsi="Times New Roman" w:cs="Times New Roman"/>
          <w:sz w:val="24"/>
          <w:szCs w:val="24"/>
        </w:rPr>
        <w:t xml:space="preserve"> tudja </w:t>
      </w:r>
      <w:r w:rsidR="00AE2264">
        <w:rPr>
          <w:rFonts w:ascii="Times New Roman" w:hAnsi="Times New Roman" w:cs="Times New Roman"/>
          <w:sz w:val="24"/>
          <w:szCs w:val="24"/>
        </w:rPr>
        <w:t>biztosítani</w:t>
      </w:r>
      <w:r w:rsidRPr="001A1754">
        <w:rPr>
          <w:rFonts w:ascii="Times New Roman" w:hAnsi="Times New Roman" w:cs="Times New Roman"/>
          <w:sz w:val="24"/>
          <w:szCs w:val="24"/>
        </w:rPr>
        <w:t>.</w:t>
      </w:r>
      <w:r w:rsidR="00AE2264">
        <w:rPr>
          <w:rFonts w:ascii="Times New Roman" w:hAnsi="Times New Roman" w:cs="Times New Roman"/>
          <w:sz w:val="24"/>
          <w:szCs w:val="24"/>
        </w:rPr>
        <w:t xml:space="preserve"> </w:t>
      </w:r>
      <w:r w:rsidR="001A1754" w:rsidRPr="00AE2264">
        <w:rPr>
          <w:rFonts w:ascii="Times New Roman" w:hAnsi="Times New Roman" w:cs="Times New Roman"/>
          <w:sz w:val="24"/>
          <w:szCs w:val="24"/>
        </w:rPr>
        <w:t>A káresemény forrásösszetétele:</w:t>
      </w:r>
    </w:p>
    <w:tbl>
      <w:tblPr>
        <w:tblW w:w="0" w:type="auto"/>
        <w:tblCellSpacing w:w="15" w:type="dxa"/>
        <w:tblInd w:w="769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16"/>
        <w:gridCol w:w="5339"/>
        <w:gridCol w:w="708"/>
      </w:tblGrid>
      <w:tr w:rsidR="001A1754" w:rsidRPr="00F57ED0" w14:paraId="4B76644B" w14:textId="77777777" w:rsidTr="00AE2264">
        <w:trPr>
          <w:gridAfter w:val="1"/>
          <w:wAfter w:w="663" w:type="dxa"/>
          <w:tblCellSpacing w:w="15" w:type="dxa"/>
        </w:trPr>
        <w:tc>
          <w:tcPr>
            <w:tcW w:w="7610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A51B416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Helyreállítás/védekezés várható pénzügyi forrásösszetétele:</w:t>
            </w:r>
          </w:p>
        </w:tc>
      </w:tr>
      <w:tr w:rsidR="001A1754" w:rsidRPr="00F57ED0" w14:paraId="11EA0CBB" w14:textId="77777777" w:rsidTr="00AE2264">
        <w:trPr>
          <w:tblCellSpacing w:w="15" w:type="dxa"/>
        </w:trPr>
        <w:tc>
          <w:tcPr>
            <w:tcW w:w="22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7F262D9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Saját forrás</w:t>
            </w:r>
          </w:p>
        </w:tc>
        <w:tc>
          <w:tcPr>
            <w:tcW w:w="53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8C6CAE4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22 000 000 Ft</w:t>
            </w:r>
          </w:p>
        </w:tc>
        <w:tc>
          <w:tcPr>
            <w:tcW w:w="6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D625F2D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10 %</w:t>
            </w:r>
          </w:p>
        </w:tc>
      </w:tr>
      <w:tr w:rsidR="001A1754" w:rsidRPr="00F57ED0" w14:paraId="702272AB" w14:textId="77777777" w:rsidTr="00AE2264">
        <w:trPr>
          <w:tblCellSpacing w:w="15" w:type="dxa"/>
        </w:trPr>
        <w:tc>
          <w:tcPr>
            <w:tcW w:w="22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AF70B11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Egyéb források:</w:t>
            </w:r>
          </w:p>
        </w:tc>
        <w:tc>
          <w:tcPr>
            <w:tcW w:w="53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27080AA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 Ft</w:t>
            </w:r>
          </w:p>
        </w:tc>
        <w:tc>
          <w:tcPr>
            <w:tcW w:w="6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104CC67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0 %</w:t>
            </w:r>
          </w:p>
        </w:tc>
      </w:tr>
      <w:tr w:rsidR="001A1754" w:rsidRPr="00F57ED0" w14:paraId="0D266865" w14:textId="77777777" w:rsidTr="00AE2264">
        <w:trPr>
          <w:tblCellSpacing w:w="15" w:type="dxa"/>
        </w:trPr>
        <w:tc>
          <w:tcPr>
            <w:tcW w:w="227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495EF7F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Előzetesen becsült igény</w:t>
            </w:r>
          </w:p>
        </w:tc>
        <w:tc>
          <w:tcPr>
            <w:tcW w:w="53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711D233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198 000 000 Ft</w:t>
            </w:r>
          </w:p>
        </w:tc>
        <w:tc>
          <w:tcPr>
            <w:tcW w:w="6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1B9BA21" w14:textId="77777777" w:rsidR="001A1754" w:rsidRPr="00F57ED0" w:rsidRDefault="001A1754" w:rsidP="0015290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F57ED0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90 %</w:t>
            </w:r>
          </w:p>
        </w:tc>
      </w:tr>
    </w:tbl>
    <w:p w14:paraId="157FAD75" w14:textId="77777777" w:rsidR="005E7952" w:rsidRPr="00D66CEE" w:rsidRDefault="005E7952" w:rsidP="00D66CEE">
      <w:pPr>
        <w:rPr>
          <w:rFonts w:ascii="Times New Roman" w:hAnsi="Times New Roman" w:cs="Times New Roman"/>
          <w:sz w:val="24"/>
          <w:szCs w:val="24"/>
        </w:rPr>
      </w:pPr>
    </w:p>
    <w:p w14:paraId="5E2E0EE9" w14:textId="77777777" w:rsidR="00402AA8" w:rsidRPr="00D66CEE" w:rsidRDefault="008E6003" w:rsidP="00402AA8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after="4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2672F">
        <w:rPr>
          <w:rFonts w:ascii="Times New Roman" w:hAnsi="Times New Roman" w:cs="Times New Roman"/>
          <w:sz w:val="24"/>
          <w:szCs w:val="24"/>
        </w:rPr>
        <w:t>F</w:t>
      </w:r>
      <w:r w:rsidR="005E7952" w:rsidRPr="00B2672F">
        <w:rPr>
          <w:rFonts w:ascii="Times New Roman" w:hAnsi="Times New Roman" w:cs="Times New Roman"/>
          <w:sz w:val="24"/>
          <w:szCs w:val="24"/>
        </w:rPr>
        <w:t xml:space="preserve">elhatalmazza </w:t>
      </w:r>
      <w:r w:rsidR="005E7952" w:rsidRPr="005E7952">
        <w:rPr>
          <w:rFonts w:ascii="Times New Roman" w:hAnsi="Times New Roman" w:cs="Times New Roman"/>
          <w:sz w:val="24"/>
          <w:szCs w:val="24"/>
        </w:rPr>
        <w:t xml:space="preserve">a polgármestert, hogy a vis maior támogatás iránti </w:t>
      </w:r>
      <w:r>
        <w:rPr>
          <w:rFonts w:ascii="Times New Roman" w:hAnsi="Times New Roman" w:cs="Times New Roman"/>
          <w:sz w:val="24"/>
          <w:szCs w:val="24"/>
        </w:rPr>
        <w:t xml:space="preserve">pályázatát </w:t>
      </w:r>
      <w:r w:rsidR="005E7952" w:rsidRPr="005E7952">
        <w:rPr>
          <w:rFonts w:ascii="Times New Roman" w:hAnsi="Times New Roman" w:cs="Times New Roman"/>
          <w:sz w:val="24"/>
          <w:szCs w:val="24"/>
        </w:rPr>
        <w:t>benyújtsa és azzal kapcsolatban a szükséges nyilatkozatokat</w:t>
      </w:r>
      <w:r w:rsidR="00B2672F">
        <w:rPr>
          <w:rFonts w:ascii="Times New Roman" w:hAnsi="Times New Roman" w:cs="Times New Roman"/>
          <w:sz w:val="24"/>
          <w:szCs w:val="24"/>
        </w:rPr>
        <w:t>, módosításokat</w:t>
      </w:r>
      <w:r w:rsidR="005E7952" w:rsidRPr="005E7952">
        <w:rPr>
          <w:rFonts w:ascii="Times New Roman" w:hAnsi="Times New Roman" w:cs="Times New Roman"/>
          <w:sz w:val="24"/>
          <w:szCs w:val="24"/>
        </w:rPr>
        <w:t xml:space="preserve"> megtegye.</w:t>
      </w:r>
      <w:r w:rsidR="00A6148B" w:rsidRPr="008A64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</w:t>
      </w:r>
    </w:p>
    <w:p w14:paraId="27FEDD55" w14:textId="77777777" w:rsidR="00D66CEE" w:rsidRPr="00402AA8" w:rsidRDefault="00D66CEE" w:rsidP="00D66CEE">
      <w:pPr>
        <w:pStyle w:val="Listaszerbekezds"/>
        <w:autoSpaceDE w:val="0"/>
        <w:autoSpaceDN w:val="0"/>
        <w:adjustRightInd w:val="0"/>
        <w:spacing w:after="4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77DD3CD" w14:textId="77777777" w:rsidR="00B2672F" w:rsidRPr="00B2672F" w:rsidRDefault="00B2672F" w:rsidP="00B2672F">
      <w:pPr>
        <w:pStyle w:val="Listaszerbekezds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B2672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lastRenderedPageBreak/>
        <w:t>Határidő:</w:t>
      </w:r>
      <w:r w:rsidRPr="00B2672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2021.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szeptember </w:t>
      </w:r>
      <w:r w:rsidR="00AE226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13.        </w:t>
      </w:r>
      <w:r w:rsidR="00E031F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             </w:t>
      </w:r>
      <w:r w:rsidR="00AE226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2672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Felelős:    </w:t>
      </w:r>
      <w:r w:rsidR="00AE2264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</w:t>
      </w:r>
    </w:p>
    <w:p w14:paraId="31335C14" w14:textId="77777777" w:rsidR="00B2672F" w:rsidRPr="00B2672F" w:rsidRDefault="00B2672F" w:rsidP="00B2672F">
      <w:pPr>
        <w:pStyle w:val="Listaszerbekezds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2672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</w:t>
      </w:r>
      <w:r w:rsidRPr="00B2672F">
        <w:rPr>
          <w:rFonts w:ascii="Times New Roman" w:eastAsia="Times New Roman" w:hAnsi="Times New Roman" w:cs="Times New Roman"/>
          <w:sz w:val="24"/>
          <w:szCs w:val="24"/>
          <w:lang w:eastAsia="hu-HU"/>
        </w:rPr>
        <w:t>polgármester</w:t>
      </w:r>
    </w:p>
    <w:p w14:paraId="1A6047CE" w14:textId="77777777" w:rsidR="00B2672F" w:rsidRPr="00B2672F" w:rsidRDefault="00B2672F" w:rsidP="00B2672F">
      <w:pPr>
        <w:pStyle w:val="Listaszerbekezds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AAF69D2" w14:textId="77777777" w:rsidR="00B2672F" w:rsidRDefault="00B2672F" w:rsidP="00B2672F">
      <w:pPr>
        <w:pStyle w:val="Listaszerbekezds"/>
        <w:numPr>
          <w:ilvl w:val="0"/>
          <w:numId w:val="7"/>
        </w:numPr>
        <w:autoSpaceDE w:val="0"/>
        <w:autoSpaceDN w:val="0"/>
        <w:adjustRightInd w:val="0"/>
        <w:spacing w:after="4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Felkéri a polgármester, hogy a védekezési munkálatok mihamarabbi megkezdése érdekében a szükséges árajánlatokat kérje meg, a vállalkozási szerződéseket kösse meg.</w:t>
      </w:r>
    </w:p>
    <w:p w14:paraId="367BA223" w14:textId="77777777" w:rsidR="00B2672F" w:rsidRPr="00B2672F" w:rsidRDefault="00B2672F" w:rsidP="00B2672F">
      <w:pPr>
        <w:pStyle w:val="Listaszerbekezds"/>
        <w:autoSpaceDE w:val="0"/>
        <w:autoSpaceDN w:val="0"/>
        <w:adjustRightInd w:val="0"/>
        <w:spacing w:after="4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007F481" w14:textId="77777777" w:rsidR="00B2672F" w:rsidRPr="00B2672F" w:rsidRDefault="00B2672F" w:rsidP="00B2672F">
      <w:pPr>
        <w:pStyle w:val="Listaszerbekezds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proofErr w:type="gramStart"/>
      <w:r w:rsidRPr="00B2672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Határidő:</w:t>
      </w:r>
      <w:r w:rsidRPr="00B2672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</w:t>
      </w:r>
      <w:r w:rsidR="00E031F3">
        <w:rPr>
          <w:rFonts w:ascii="Times New Roman" w:eastAsia="Times New Roman" w:hAnsi="Times New Roman" w:cs="Times New Roman"/>
          <w:sz w:val="24"/>
          <w:szCs w:val="24"/>
          <w:lang w:eastAsia="hu-HU"/>
        </w:rPr>
        <w:t>haladéktalanul</w:t>
      </w:r>
      <w:proofErr w:type="gramEnd"/>
      <w:r w:rsidR="00E031F3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   </w:t>
      </w:r>
      <w:r w:rsidR="00E031F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    </w:t>
      </w:r>
      <w:r w:rsidR="00E031F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</w:t>
      </w:r>
      <w:r w:rsidRPr="00B2672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Felelős:    </w:t>
      </w:r>
      <w:r w:rsidRPr="00B2672F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</w:t>
      </w:r>
    </w:p>
    <w:p w14:paraId="0C3BBFE6" w14:textId="77777777" w:rsidR="00B2672F" w:rsidRPr="00B2672F" w:rsidRDefault="00B2672F" w:rsidP="00B2672F">
      <w:pPr>
        <w:pStyle w:val="Listaszerbekezds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2672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 xml:space="preserve">        </w:t>
      </w:r>
      <w:r w:rsidRPr="00B2672F">
        <w:rPr>
          <w:rFonts w:ascii="Times New Roman" w:eastAsia="Times New Roman" w:hAnsi="Times New Roman" w:cs="Times New Roman"/>
          <w:sz w:val="24"/>
          <w:szCs w:val="24"/>
          <w:lang w:eastAsia="hu-HU"/>
        </w:rPr>
        <w:t>polgármester</w:t>
      </w:r>
    </w:p>
    <w:p w14:paraId="6B3D9585" w14:textId="77777777" w:rsidR="00A6148B" w:rsidRPr="008A64BE" w:rsidRDefault="00A6148B" w:rsidP="008E6003">
      <w:pPr>
        <w:pStyle w:val="Listaszerbekezds"/>
        <w:autoSpaceDE w:val="0"/>
        <w:autoSpaceDN w:val="0"/>
        <w:adjustRightInd w:val="0"/>
        <w:spacing w:after="48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8A64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14:paraId="349E0DA6" w14:textId="77777777" w:rsidR="00A6148B" w:rsidRPr="008A64BE" w:rsidRDefault="00A6148B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E7E565F" w14:textId="77777777" w:rsidR="00A6148B" w:rsidRDefault="00A6148B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3FC455C6" w14:textId="77777777" w:rsidR="00B2672F" w:rsidRDefault="00B2672F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6A1B6FE8" w14:textId="77777777" w:rsidR="00B2672F" w:rsidRDefault="00B2672F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39A11576" w14:textId="77777777" w:rsidR="00B2672F" w:rsidRDefault="00B2672F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3C12535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53BD5E2F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2D31BB3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17DA67B7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30C9881C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3E776F97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700D065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454772AE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61075BB2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2559760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589D244D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1F868381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66FA410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3F5B622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458F24C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63540D12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A8665F9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102D3A8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647E9178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669FA6B2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15CAFADF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706E852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4F0B6B2E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41B91F1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30BA6FF1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B653C86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5CFE7EC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440143B1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F8EB9FC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181ECD6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1067A3FD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730AD701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1E7471D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09FDFDB" w14:textId="77777777" w:rsidR="00D66CEE" w:rsidRDefault="00D66CEE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305B9081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43C37B55" w14:textId="77777777" w:rsidR="00A72A65" w:rsidRPr="00A72A65" w:rsidRDefault="00A72A65" w:rsidP="00A72A65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</w:pPr>
      <w:r w:rsidRPr="00A72A65"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>…/2021.(VIII.12.) Kt.</w:t>
      </w:r>
      <w:r w:rsidR="00E031F3"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 xml:space="preserve"> </w:t>
      </w:r>
      <w:r w:rsidRPr="00A72A65"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>számú határozat 1. számú melléklete</w:t>
      </w:r>
    </w:p>
    <w:p w14:paraId="3D5F36E2" w14:textId="77777777" w:rsidR="00A72A65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08C94F20" w14:textId="77777777" w:rsidR="00A72A65" w:rsidRPr="008A64BE" w:rsidRDefault="00A72A65" w:rsidP="00A6148B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14:paraId="2DED3BFE" w14:textId="77777777" w:rsidR="00B2672F" w:rsidRDefault="00B2672F" w:rsidP="00A6148B">
      <w:pPr>
        <w:widowControl w:val="0"/>
        <w:suppressAutoHyphens/>
        <w:spacing w:before="280" w:after="28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u-HU"/>
        </w:rPr>
      </w:pPr>
      <w:r>
        <w:rPr>
          <w:rFonts w:ascii="Times New Roman" w:eastAsia="Lucida Sans Unicode" w:hAnsi="Times New Roman" w:cs="Times New Roman"/>
          <w:noProof/>
          <w:kern w:val="1"/>
          <w:sz w:val="24"/>
          <w:szCs w:val="24"/>
          <w:lang w:eastAsia="hu-HU"/>
        </w:rPr>
        <w:drawing>
          <wp:inline distT="0" distB="0" distL="0" distR="0" wp14:anchorId="00B07D94" wp14:editId="0DCE45C0">
            <wp:extent cx="5762608" cy="7105650"/>
            <wp:effectExtent l="0" t="0" r="0" b="0"/>
            <wp:docPr id="2" name="Kép 2" descr="D:\Scan\Scan21081113551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can21081113551_0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03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23500D" w14:textId="77777777" w:rsidR="00B2672F" w:rsidRDefault="00B2672F" w:rsidP="00A6148B">
      <w:pPr>
        <w:widowControl w:val="0"/>
        <w:suppressAutoHyphens/>
        <w:spacing w:before="280" w:after="28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u-HU"/>
        </w:rPr>
      </w:pPr>
      <w:r>
        <w:rPr>
          <w:rFonts w:ascii="Times New Roman" w:eastAsia="Lucida Sans Unicode" w:hAnsi="Times New Roman" w:cs="Times New Roman"/>
          <w:noProof/>
          <w:kern w:val="1"/>
          <w:sz w:val="24"/>
          <w:szCs w:val="24"/>
          <w:lang w:eastAsia="hu-HU"/>
        </w:rPr>
        <w:lastRenderedPageBreak/>
        <w:drawing>
          <wp:inline distT="0" distB="0" distL="0" distR="0" wp14:anchorId="3D5685F5" wp14:editId="3B5DD79E">
            <wp:extent cx="5760720" cy="8150729"/>
            <wp:effectExtent l="0" t="0" r="0" b="3175"/>
            <wp:docPr id="3" name="Kép 3" descr="D:\Scan\Scan21081113551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can21081113551_000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2AEDB" w14:textId="77777777" w:rsidR="00B2672F" w:rsidRDefault="00B2672F" w:rsidP="00A6148B">
      <w:pPr>
        <w:widowControl w:val="0"/>
        <w:suppressAutoHyphens/>
        <w:spacing w:before="280" w:after="28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u-HU"/>
        </w:rPr>
      </w:pPr>
    </w:p>
    <w:p w14:paraId="41BAE0E0" w14:textId="77777777" w:rsidR="00B2672F" w:rsidRDefault="00B2672F" w:rsidP="00A6148B">
      <w:pPr>
        <w:widowControl w:val="0"/>
        <w:suppressAutoHyphens/>
        <w:spacing w:before="280" w:after="28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u-HU"/>
        </w:rPr>
      </w:pPr>
    </w:p>
    <w:p w14:paraId="3951C419" w14:textId="77777777" w:rsidR="00B2672F" w:rsidRDefault="00B2672F" w:rsidP="00A6148B">
      <w:pPr>
        <w:widowControl w:val="0"/>
        <w:suppressAutoHyphens/>
        <w:spacing w:before="280" w:after="28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u-HU"/>
        </w:rPr>
      </w:pPr>
    </w:p>
    <w:p w14:paraId="10DCBAF1" w14:textId="77777777" w:rsidR="00B2672F" w:rsidRPr="008A64BE" w:rsidRDefault="00B2672F" w:rsidP="00A6148B">
      <w:pPr>
        <w:widowControl w:val="0"/>
        <w:suppressAutoHyphens/>
        <w:spacing w:before="280" w:after="28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u-HU"/>
        </w:rPr>
      </w:pPr>
      <w:r>
        <w:rPr>
          <w:rFonts w:ascii="Times New Roman" w:eastAsia="Lucida Sans Unicode" w:hAnsi="Times New Roman" w:cs="Times New Roman"/>
          <w:noProof/>
          <w:kern w:val="1"/>
          <w:sz w:val="24"/>
          <w:szCs w:val="24"/>
          <w:lang w:eastAsia="hu-HU"/>
        </w:rPr>
        <w:drawing>
          <wp:inline distT="0" distB="0" distL="0" distR="0" wp14:anchorId="1A258ED5" wp14:editId="2DE55154">
            <wp:extent cx="5760720" cy="8150729"/>
            <wp:effectExtent l="0" t="0" r="0" b="3175"/>
            <wp:docPr id="4" name="Kép 4" descr="D:\Scan\Scan21081113551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can21081113551_00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C6A71" w14:textId="77777777" w:rsidR="00A6148B" w:rsidRDefault="00A6148B" w:rsidP="00367109">
      <w:pPr>
        <w:spacing w:after="0" w:line="240" w:lineRule="auto"/>
        <w:ind w:left="5664" w:firstLine="709"/>
        <w:rPr>
          <w:rFonts w:ascii="Times New Roman" w:hAnsi="Times New Roman" w:cs="Times New Roman"/>
          <w:b/>
          <w:sz w:val="24"/>
          <w:szCs w:val="24"/>
        </w:rPr>
      </w:pPr>
    </w:p>
    <w:p w14:paraId="348C686A" w14:textId="77777777" w:rsidR="00E031F3" w:rsidRDefault="00E031F3" w:rsidP="00367109">
      <w:pPr>
        <w:spacing w:after="0" w:line="240" w:lineRule="auto"/>
        <w:ind w:left="5664" w:firstLine="709"/>
        <w:rPr>
          <w:rFonts w:ascii="Times New Roman" w:hAnsi="Times New Roman" w:cs="Times New Roman"/>
          <w:b/>
          <w:sz w:val="24"/>
          <w:szCs w:val="24"/>
        </w:rPr>
      </w:pPr>
    </w:p>
    <w:p w14:paraId="098E6BA0" w14:textId="77777777" w:rsidR="00E031F3" w:rsidRPr="00A72A65" w:rsidRDefault="00E031F3" w:rsidP="00E031F3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</w:pPr>
      <w:r w:rsidRPr="00A72A65"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lastRenderedPageBreak/>
        <w:t>…/2021.(VIII.12.) Kt.</w:t>
      </w:r>
      <w:r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 xml:space="preserve"> </w:t>
      </w:r>
      <w:r w:rsidRPr="00A72A65"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 xml:space="preserve">számú határozat </w:t>
      </w:r>
      <w:r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>2</w:t>
      </w:r>
      <w:r w:rsidRPr="00A72A65">
        <w:rPr>
          <w:rFonts w:ascii="Times New Roman" w:eastAsia="Times New Roman" w:hAnsi="Times New Roman" w:cs="Times New Roman"/>
          <w:i/>
          <w:sz w:val="24"/>
          <w:szCs w:val="20"/>
          <w:lang w:eastAsia="hu-HU"/>
        </w:rPr>
        <w:t>. számú melléklete</w:t>
      </w:r>
    </w:p>
    <w:p w14:paraId="37C386AF" w14:textId="77777777" w:rsidR="00E031F3" w:rsidRPr="00367109" w:rsidRDefault="00D66CEE" w:rsidP="00D66CEE">
      <w:pPr>
        <w:spacing w:after="0" w:line="240" w:lineRule="auto"/>
        <w:ind w:left="6237" w:hanging="623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u-HU"/>
        </w:rPr>
        <w:drawing>
          <wp:inline distT="0" distB="0" distL="0" distR="0" wp14:anchorId="516DD616" wp14:editId="7DBAEA46">
            <wp:extent cx="5760720" cy="8150729"/>
            <wp:effectExtent l="0" t="0" r="0" b="3175"/>
            <wp:docPr id="7" name="Kép 7" descr="D:\Scan\Scan2108111530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can21081115300_00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31F3" w:rsidRPr="00367109" w:rsidSect="00367109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61DFF"/>
    <w:multiLevelType w:val="hybridMultilevel"/>
    <w:tmpl w:val="00586A5A"/>
    <w:lvl w:ilvl="0" w:tplc="9BEC5B7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A73F52"/>
    <w:multiLevelType w:val="hybridMultilevel"/>
    <w:tmpl w:val="8C6A28D6"/>
    <w:lvl w:ilvl="0" w:tplc="7EFAD4D6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  <w:b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2B15432"/>
    <w:multiLevelType w:val="hybridMultilevel"/>
    <w:tmpl w:val="E078188E"/>
    <w:lvl w:ilvl="0" w:tplc="6B80752A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042511"/>
    <w:multiLevelType w:val="hybridMultilevel"/>
    <w:tmpl w:val="6F220B4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4B4EB8"/>
    <w:multiLevelType w:val="hybridMultilevel"/>
    <w:tmpl w:val="4F666198"/>
    <w:lvl w:ilvl="0" w:tplc="B8E4A00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8F18DF"/>
    <w:multiLevelType w:val="hybridMultilevel"/>
    <w:tmpl w:val="C30EA23A"/>
    <w:lvl w:ilvl="0" w:tplc="B932430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3E04BFF"/>
    <w:multiLevelType w:val="hybridMultilevel"/>
    <w:tmpl w:val="94448C0E"/>
    <w:lvl w:ilvl="0" w:tplc="040E0013">
      <w:start w:val="1"/>
      <w:numFmt w:val="upperRoman"/>
      <w:lvlText w:val="%1."/>
      <w:lvlJc w:val="right"/>
      <w:pPr>
        <w:ind w:left="1428" w:hanging="360"/>
      </w:p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 w15:restartNumberingAfterBreak="0">
    <w:nsid w:val="3B37750B"/>
    <w:multiLevelType w:val="hybridMultilevel"/>
    <w:tmpl w:val="14A8DBCA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C1030B"/>
    <w:multiLevelType w:val="hybridMultilevel"/>
    <w:tmpl w:val="AEBC0946"/>
    <w:lvl w:ilvl="0" w:tplc="040E0013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i w:val="0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DB14783"/>
    <w:multiLevelType w:val="hybridMultilevel"/>
    <w:tmpl w:val="2FF4072E"/>
    <w:lvl w:ilvl="0" w:tplc="A8F8CB7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0EC287F"/>
    <w:multiLevelType w:val="hybridMultilevel"/>
    <w:tmpl w:val="4C303A62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8A4325"/>
    <w:multiLevelType w:val="hybridMultilevel"/>
    <w:tmpl w:val="382412C0"/>
    <w:lvl w:ilvl="0" w:tplc="EAD453DA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7287F56"/>
    <w:multiLevelType w:val="hybridMultilevel"/>
    <w:tmpl w:val="FA5ADAB0"/>
    <w:lvl w:ilvl="0" w:tplc="2C3074E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7C3C6348"/>
    <w:multiLevelType w:val="hybridMultilevel"/>
    <w:tmpl w:val="9CF62418"/>
    <w:lvl w:ilvl="0" w:tplc="2C3074E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7D086220"/>
    <w:multiLevelType w:val="hybridMultilevel"/>
    <w:tmpl w:val="C4A2117A"/>
    <w:lvl w:ilvl="0" w:tplc="E3B41884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color w:val="000000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3"/>
  </w:num>
  <w:num w:numId="5">
    <w:abstractNumId w:val="14"/>
  </w:num>
  <w:num w:numId="6">
    <w:abstractNumId w:val="11"/>
  </w:num>
  <w:num w:numId="7">
    <w:abstractNumId w:val="8"/>
  </w:num>
  <w:num w:numId="8">
    <w:abstractNumId w:val="8"/>
  </w:num>
  <w:num w:numId="9">
    <w:abstractNumId w:val="12"/>
  </w:num>
  <w:num w:numId="10">
    <w:abstractNumId w:val="6"/>
  </w:num>
  <w:num w:numId="11">
    <w:abstractNumId w:val="13"/>
  </w:num>
  <w:num w:numId="12">
    <w:abstractNumId w:val="9"/>
  </w:num>
  <w:num w:numId="13">
    <w:abstractNumId w:val="7"/>
  </w:num>
  <w:num w:numId="14">
    <w:abstractNumId w:val="1"/>
  </w:num>
  <w:num w:numId="15">
    <w:abstractNumId w:val="2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A21F1"/>
    <w:rsid w:val="00092BA9"/>
    <w:rsid w:val="000A21F1"/>
    <w:rsid w:val="000D3DE7"/>
    <w:rsid w:val="000D7DCF"/>
    <w:rsid w:val="00173220"/>
    <w:rsid w:val="001A1754"/>
    <w:rsid w:val="001B5EF1"/>
    <w:rsid w:val="0021792C"/>
    <w:rsid w:val="002B061C"/>
    <w:rsid w:val="002F2D5C"/>
    <w:rsid w:val="00350483"/>
    <w:rsid w:val="00367109"/>
    <w:rsid w:val="0039540B"/>
    <w:rsid w:val="00402AA8"/>
    <w:rsid w:val="004C0B78"/>
    <w:rsid w:val="004C5862"/>
    <w:rsid w:val="00525C1E"/>
    <w:rsid w:val="005E7952"/>
    <w:rsid w:val="006E4ED0"/>
    <w:rsid w:val="0071162C"/>
    <w:rsid w:val="00737CA7"/>
    <w:rsid w:val="007671B1"/>
    <w:rsid w:val="008E6003"/>
    <w:rsid w:val="0090732D"/>
    <w:rsid w:val="009D49BE"/>
    <w:rsid w:val="00A35AAB"/>
    <w:rsid w:val="00A6148B"/>
    <w:rsid w:val="00A72A65"/>
    <w:rsid w:val="00A91F21"/>
    <w:rsid w:val="00AE2264"/>
    <w:rsid w:val="00B2672F"/>
    <w:rsid w:val="00B35E75"/>
    <w:rsid w:val="00CD49AA"/>
    <w:rsid w:val="00CE3EE8"/>
    <w:rsid w:val="00D40282"/>
    <w:rsid w:val="00D66CEE"/>
    <w:rsid w:val="00D7448B"/>
    <w:rsid w:val="00E031F3"/>
    <w:rsid w:val="00E934A8"/>
    <w:rsid w:val="00F57ED0"/>
    <w:rsid w:val="00FA4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5842B6"/>
  <w15:docId w15:val="{7642135B-2183-49D1-BB1C-BBD397D5D7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0A21F1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0A21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hivatkozs">
    <w:name w:val="Hyperlink"/>
    <w:basedOn w:val="Bekezdsalapbettpusa"/>
    <w:uiPriority w:val="99"/>
    <w:unhideWhenUsed/>
    <w:rsid w:val="000D3DE7"/>
    <w:rPr>
      <w:color w:val="0000FF" w:themeColor="hyperlink"/>
      <w:u w:val="single"/>
    </w:rPr>
  </w:style>
  <w:style w:type="paragraph" w:styleId="Listaszerbekezds">
    <w:name w:val="List Paragraph"/>
    <w:basedOn w:val="Norml"/>
    <w:uiPriority w:val="34"/>
    <w:qFormat/>
    <w:rsid w:val="004C5862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092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92B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12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3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3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E2EAB-626E-4FED-A21D-EDBAF9CBA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335</TotalTime>
  <Pages>20</Pages>
  <Words>1947</Words>
  <Characters>13439</Characters>
  <Application>Microsoft Office Word</Application>
  <DocSecurity>0</DocSecurity>
  <Lines>111</Lines>
  <Paragraphs>30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Erdei Kolett</dc:creator>
  <cp:lastModifiedBy>Bodnár Anita</cp:lastModifiedBy>
  <cp:revision>14</cp:revision>
  <cp:lastPrinted>2021-08-12T10:00:00Z</cp:lastPrinted>
  <dcterms:created xsi:type="dcterms:W3CDTF">2021-08-10T07:25:00Z</dcterms:created>
  <dcterms:modified xsi:type="dcterms:W3CDTF">2021-08-12T10:05:00Z</dcterms:modified>
</cp:coreProperties>
</file>