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A0" w:rsidRPr="00BE4F1F"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20"/>
          <w:sz w:val="36"/>
          <w:szCs w:val="36"/>
          <w:u w:val="single"/>
          <w:lang w:eastAsia="hu-HU"/>
        </w:rPr>
      </w:pPr>
      <w:r w:rsidRPr="00BE4F1F">
        <w:rPr>
          <w:rFonts w:ascii="Times New Roman" w:eastAsia="Times New Roman" w:hAnsi="Times New Roman" w:cs="Times New Roman"/>
          <w:b/>
          <w:noProof/>
          <w:spacing w:val="20"/>
          <w:sz w:val="36"/>
          <w:szCs w:val="36"/>
          <w:u w:val="single"/>
          <w:lang w:eastAsia="hu-HU"/>
        </w:rPr>
        <w:drawing>
          <wp:anchor distT="0" distB="0" distL="114300" distR="114300" simplePos="0" relativeHeight="251659264" behindDoc="0" locked="0" layoutInCell="1" allowOverlap="1" wp14:anchorId="7FB26AD1" wp14:editId="7AB8C3CA">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E4F1F">
        <w:rPr>
          <w:rFonts w:ascii="Times New Roman" w:eastAsia="Times New Roman" w:hAnsi="Times New Roman" w:cs="Times New Roman"/>
          <w:b/>
          <w:noProof/>
          <w:spacing w:val="20"/>
          <w:sz w:val="36"/>
          <w:szCs w:val="36"/>
          <w:u w:val="single"/>
          <w:lang w:eastAsia="hu-HU"/>
        </w:rPr>
        <w:t>ELŐTERJESZTÉS</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u-HU"/>
        </w:rPr>
      </w:pPr>
      <w:r w:rsidRPr="000D69A0">
        <w:rPr>
          <w:rFonts w:ascii="Times New Roman" w:eastAsia="Times New Roman" w:hAnsi="Times New Roman" w:cs="Times New Roman"/>
          <w:b/>
          <w:sz w:val="28"/>
          <w:szCs w:val="28"/>
          <w:lang w:eastAsia="hu-HU"/>
        </w:rPr>
        <w:t xml:space="preserve">Tiszavasvári Város Önkormányzata </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u-HU"/>
        </w:rPr>
      </w:pPr>
      <w:r w:rsidRPr="000D69A0">
        <w:rPr>
          <w:rFonts w:ascii="Times New Roman" w:eastAsia="Times New Roman" w:hAnsi="Times New Roman" w:cs="Times New Roman"/>
          <w:b/>
          <w:sz w:val="28"/>
          <w:szCs w:val="28"/>
          <w:lang w:eastAsia="hu-HU"/>
        </w:rPr>
        <w:t>Képviselő-testületének</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u-HU"/>
        </w:rPr>
      </w:pPr>
      <w:r w:rsidRPr="000D69A0">
        <w:rPr>
          <w:rFonts w:ascii="Times New Roman" w:eastAsia="Times New Roman" w:hAnsi="Times New Roman" w:cs="Times New Roman"/>
          <w:b/>
          <w:sz w:val="28"/>
          <w:szCs w:val="28"/>
          <w:lang w:eastAsia="hu-HU"/>
        </w:rPr>
        <w:t xml:space="preserve">2021. július 29-én tartandó rendes ülésére     </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4"/>
          <w:lang w:eastAsia="hu-HU"/>
        </w:rPr>
      </w:pP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0"/>
          <w:szCs w:val="24"/>
          <w:lang w:eastAsia="hu-HU"/>
        </w:rPr>
      </w:pPr>
    </w:p>
    <w:p w:rsidR="000D69A0" w:rsidRPr="000D69A0" w:rsidRDefault="000D69A0" w:rsidP="000D69A0">
      <w:pPr>
        <w:overflowPunct w:val="0"/>
        <w:autoSpaceDE w:val="0"/>
        <w:autoSpaceDN w:val="0"/>
        <w:adjustRightInd w:val="0"/>
        <w:spacing w:after="0" w:line="240" w:lineRule="auto"/>
        <w:ind w:left="3540" w:hanging="354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u w:val="single"/>
          <w:lang w:eastAsia="hu-HU"/>
        </w:rPr>
        <w:t>Az előterjesztés tárgya:</w:t>
      </w:r>
      <w:r w:rsidRPr="000D69A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b/>
      </w:r>
      <w:r w:rsidRPr="000D69A0">
        <w:rPr>
          <w:rFonts w:ascii="Times New Roman" w:hAnsi="Times New Roman" w:cs="Times New Roman"/>
          <w:b/>
          <w:bCs/>
          <w:sz w:val="24"/>
          <w:szCs w:val="24"/>
        </w:rPr>
        <w:t xml:space="preserve">Az államháztartáson kívüli források átvételéről és az </w:t>
      </w:r>
      <w:r>
        <w:rPr>
          <w:rFonts w:ascii="Times New Roman" w:hAnsi="Times New Roman" w:cs="Times New Roman"/>
          <w:b/>
          <w:bCs/>
          <w:sz w:val="24"/>
          <w:szCs w:val="24"/>
        </w:rPr>
        <w:t xml:space="preserve">önkormányzat </w:t>
      </w:r>
      <w:r w:rsidRPr="000D69A0">
        <w:rPr>
          <w:rFonts w:ascii="Times New Roman" w:hAnsi="Times New Roman" w:cs="Times New Roman"/>
          <w:b/>
          <w:bCs/>
          <w:sz w:val="24"/>
          <w:szCs w:val="24"/>
        </w:rPr>
        <w:t>által ál</w:t>
      </w:r>
      <w:r>
        <w:rPr>
          <w:rFonts w:ascii="Times New Roman" w:hAnsi="Times New Roman" w:cs="Times New Roman"/>
          <w:b/>
          <w:bCs/>
          <w:sz w:val="24"/>
          <w:szCs w:val="24"/>
        </w:rPr>
        <w:t xml:space="preserve">lamháztartáson kívülre nyújtott </w:t>
      </w:r>
      <w:r w:rsidRPr="000D69A0">
        <w:rPr>
          <w:rFonts w:ascii="Times New Roman" w:hAnsi="Times New Roman" w:cs="Times New Roman"/>
          <w:b/>
          <w:bCs/>
          <w:sz w:val="24"/>
          <w:szCs w:val="24"/>
        </w:rPr>
        <w:t>támogatásokról szóló önkormányzati rendelet megalkotásáról</w:t>
      </w:r>
    </w:p>
    <w:p w:rsidR="000D69A0" w:rsidRPr="000D69A0" w:rsidRDefault="000D69A0" w:rsidP="000D69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u w:val="single"/>
          <w:lang w:eastAsia="hu-HU"/>
        </w:rPr>
        <w:t>Melléklet:</w:t>
      </w:r>
      <w:r>
        <w:rPr>
          <w:rFonts w:ascii="Times New Roman" w:eastAsia="Times New Roman" w:hAnsi="Times New Roman" w:cs="Times New Roman"/>
          <w:sz w:val="24"/>
          <w:szCs w:val="24"/>
          <w:u w:val="single"/>
          <w:lang w:eastAsia="hu-HU"/>
        </w:rPr>
        <w:t xml:space="preserve"> </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rendelet-tervezet</w:t>
      </w: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0D69A0">
        <w:rPr>
          <w:rFonts w:ascii="Times New Roman" w:eastAsia="Times New Roman" w:hAnsi="Times New Roman" w:cs="Times New Roman"/>
          <w:sz w:val="24"/>
          <w:szCs w:val="24"/>
          <w:u w:val="single"/>
          <w:lang w:eastAsia="hu-HU"/>
        </w:rPr>
        <w:t>Az előterjesztés előadója</w:t>
      </w:r>
      <w:r w:rsidRPr="000D69A0">
        <w:rPr>
          <w:rFonts w:ascii="Times New Roman" w:eastAsia="Times New Roman" w:hAnsi="Times New Roman" w:cs="Times New Roman"/>
          <w:sz w:val="24"/>
          <w:szCs w:val="24"/>
          <w:lang w:eastAsia="hu-HU"/>
        </w:rPr>
        <w:t xml:space="preserve">: </w:t>
      </w:r>
      <w:r w:rsidRPr="000D69A0">
        <w:rPr>
          <w:rFonts w:ascii="Times New Roman" w:eastAsia="Times New Roman" w:hAnsi="Times New Roman" w:cs="Times New Roman"/>
          <w:sz w:val="24"/>
          <w:szCs w:val="24"/>
          <w:lang w:eastAsia="hu-HU"/>
        </w:rPr>
        <w:tab/>
      </w:r>
      <w:r w:rsidRPr="000D69A0">
        <w:rPr>
          <w:rFonts w:ascii="Times New Roman" w:eastAsia="Times New Roman" w:hAnsi="Times New Roman" w:cs="Times New Roman"/>
          <w:sz w:val="24"/>
          <w:szCs w:val="24"/>
          <w:lang w:eastAsia="hu-HU"/>
        </w:rPr>
        <w:tab/>
        <w:t xml:space="preserve">Dr. </w:t>
      </w:r>
      <w:proofErr w:type="spellStart"/>
      <w:r w:rsidRPr="000D69A0">
        <w:rPr>
          <w:rFonts w:ascii="Times New Roman" w:eastAsia="Times New Roman" w:hAnsi="Times New Roman" w:cs="Times New Roman"/>
          <w:sz w:val="24"/>
          <w:szCs w:val="24"/>
          <w:lang w:eastAsia="hu-HU"/>
        </w:rPr>
        <w:t>Kórik</w:t>
      </w:r>
      <w:proofErr w:type="spellEnd"/>
      <w:r w:rsidRPr="000D69A0">
        <w:rPr>
          <w:rFonts w:ascii="Times New Roman" w:eastAsia="Times New Roman" w:hAnsi="Times New Roman" w:cs="Times New Roman"/>
          <w:sz w:val="24"/>
          <w:szCs w:val="24"/>
          <w:lang w:eastAsia="hu-HU"/>
        </w:rPr>
        <w:t xml:space="preserve"> Zsuzsanna jegyző</w:t>
      </w:r>
    </w:p>
    <w:p w:rsidR="000D69A0" w:rsidRPr="000D69A0" w:rsidRDefault="000D69A0" w:rsidP="000D69A0">
      <w:pPr>
        <w:tabs>
          <w:tab w:val="left" w:pos="528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Pr>
          <w:rFonts w:ascii="Times New Roman" w:eastAsia="Times New Roman" w:hAnsi="Times New Roman" w:cs="Times New Roman"/>
          <w:sz w:val="24"/>
          <w:szCs w:val="24"/>
          <w:u w:val="single"/>
          <w:lang w:eastAsia="hu-HU"/>
        </w:rPr>
        <w:t xml:space="preserve">Az </w:t>
      </w:r>
      <w:r w:rsidRPr="000D69A0">
        <w:rPr>
          <w:rFonts w:ascii="Times New Roman" w:eastAsia="Times New Roman" w:hAnsi="Times New Roman" w:cs="Times New Roman"/>
          <w:sz w:val="24"/>
          <w:szCs w:val="24"/>
          <w:u w:val="single"/>
          <w:lang w:eastAsia="hu-HU"/>
        </w:rPr>
        <w:t>előterjesztést témafelelőse:</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b/>
      </w:r>
      <w:r w:rsidRPr="000D69A0">
        <w:rPr>
          <w:rFonts w:ascii="Times New Roman" w:eastAsia="Times New Roman" w:hAnsi="Times New Roman" w:cs="Times New Roman"/>
          <w:sz w:val="24"/>
          <w:szCs w:val="24"/>
          <w:lang w:eastAsia="hu-HU"/>
        </w:rPr>
        <w:t>Erdei Koletta köztisztviselő</w:t>
      </w:r>
    </w:p>
    <w:p w:rsidR="000D69A0" w:rsidRPr="000D69A0" w:rsidRDefault="000D69A0" w:rsidP="000D69A0">
      <w:pPr>
        <w:tabs>
          <w:tab w:val="left" w:pos="4536"/>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u w:val="single"/>
          <w:lang w:eastAsia="hu-HU"/>
        </w:rPr>
        <w:t xml:space="preserve">Az előterjesztés ügyiratszáma: </w:t>
      </w:r>
      <w:r w:rsidRPr="000D69A0">
        <w:rPr>
          <w:rFonts w:ascii="Times New Roman" w:eastAsia="Times New Roman" w:hAnsi="Times New Roman" w:cs="Times New Roman"/>
          <w:sz w:val="24"/>
          <w:szCs w:val="24"/>
          <w:lang w:eastAsia="hu-HU"/>
        </w:rPr>
        <w:tab/>
        <w:t>TPH/10705-2/2021.</w:t>
      </w: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0D69A0" w:rsidRPr="000D69A0" w:rsidRDefault="000D69A0" w:rsidP="000D69A0">
      <w:pPr>
        <w:spacing w:after="0" w:line="240" w:lineRule="auto"/>
        <w:rPr>
          <w:rFonts w:ascii="Times New Roman" w:eastAsia="Times New Roman" w:hAnsi="Times New Roman" w:cs="Times New Roman"/>
          <w:sz w:val="24"/>
          <w:szCs w:val="20"/>
          <w:u w:val="single"/>
          <w:lang w:eastAsia="hu-HU"/>
        </w:rPr>
      </w:pPr>
      <w:r w:rsidRPr="000D69A0">
        <w:rPr>
          <w:rFonts w:ascii="Times New Roman" w:eastAsia="Times New Roman" w:hAnsi="Times New Roman" w:cs="Times New Roman"/>
          <w:sz w:val="24"/>
          <w:szCs w:val="20"/>
          <w:u w:val="single"/>
          <w:lang w:eastAsia="hu-HU"/>
        </w:rPr>
        <w:t>Az előterjesztést véleményező bizottságok a hatáskör megjelölésével:</w:t>
      </w:r>
    </w:p>
    <w:p w:rsidR="000D69A0" w:rsidRPr="000D69A0" w:rsidRDefault="000D69A0" w:rsidP="000D69A0">
      <w:pPr>
        <w:spacing w:after="0" w:line="240" w:lineRule="auto"/>
        <w:rPr>
          <w:rFonts w:ascii="Times New Roman" w:eastAsia="Times New Roman" w:hAnsi="Times New Roman" w:cs="Times New Roman"/>
          <w:sz w:val="28"/>
          <w:szCs w:val="28"/>
          <w:u w:val="single"/>
          <w:lang w:eastAsia="hu-HU"/>
        </w:rPr>
      </w:pPr>
    </w:p>
    <w:tbl>
      <w:tblPr>
        <w:tblW w:w="0" w:type="auto"/>
        <w:tblLook w:val="01E0" w:firstRow="1" w:lastRow="1" w:firstColumn="1" w:lastColumn="1" w:noHBand="0" w:noVBand="0"/>
      </w:tblPr>
      <w:tblGrid>
        <w:gridCol w:w="4658"/>
        <w:gridCol w:w="4630"/>
      </w:tblGrid>
      <w:tr w:rsidR="000D69A0" w:rsidRPr="008A64BE" w:rsidTr="005C7D93">
        <w:tc>
          <w:tcPr>
            <w:tcW w:w="4658" w:type="dxa"/>
            <w:tcBorders>
              <w:top w:val="single" w:sz="4" w:space="0" w:color="auto"/>
              <w:left w:val="single" w:sz="4" w:space="0" w:color="auto"/>
              <w:bottom w:val="single" w:sz="4" w:space="0" w:color="auto"/>
              <w:right w:val="single" w:sz="4" w:space="0" w:color="auto"/>
            </w:tcBorders>
          </w:tcPr>
          <w:p w:rsidR="000D69A0" w:rsidRPr="008A64BE" w:rsidRDefault="000D69A0" w:rsidP="005C7D93">
            <w:pPr>
              <w:spacing w:after="0" w:line="240" w:lineRule="auto"/>
              <w:jc w:val="both"/>
              <w:rPr>
                <w:rFonts w:ascii="Times New Roman" w:eastAsia="Times New Roman" w:hAnsi="Times New Roman" w:cs="Times New Roman"/>
                <w:b/>
                <w:sz w:val="24"/>
                <w:szCs w:val="20"/>
                <w:lang w:eastAsia="hu-HU"/>
              </w:rPr>
            </w:pPr>
            <w:r w:rsidRPr="008A64BE">
              <w:rPr>
                <w:rFonts w:ascii="Times New Roman" w:eastAsia="Times New Roman" w:hAnsi="Times New Roman" w:cs="Times New Roman"/>
                <w:b/>
                <w:sz w:val="24"/>
                <w:szCs w:val="20"/>
                <w:lang w:eastAsia="hu-HU"/>
              </w:rPr>
              <w:t>Bizottság</w:t>
            </w:r>
          </w:p>
        </w:tc>
        <w:tc>
          <w:tcPr>
            <w:tcW w:w="4630" w:type="dxa"/>
            <w:tcBorders>
              <w:top w:val="single" w:sz="4" w:space="0" w:color="auto"/>
              <w:left w:val="single" w:sz="4" w:space="0" w:color="auto"/>
              <w:bottom w:val="single" w:sz="4" w:space="0" w:color="auto"/>
              <w:right w:val="single" w:sz="4" w:space="0" w:color="auto"/>
            </w:tcBorders>
          </w:tcPr>
          <w:p w:rsidR="000D69A0" w:rsidRPr="008A64BE" w:rsidRDefault="000D69A0" w:rsidP="005C7D93">
            <w:pPr>
              <w:spacing w:after="0" w:line="240" w:lineRule="auto"/>
              <w:jc w:val="both"/>
              <w:rPr>
                <w:rFonts w:ascii="Times New Roman" w:eastAsia="Times New Roman" w:hAnsi="Times New Roman" w:cs="Times New Roman"/>
                <w:b/>
                <w:sz w:val="24"/>
                <w:szCs w:val="20"/>
                <w:lang w:eastAsia="hu-HU"/>
              </w:rPr>
            </w:pPr>
            <w:r w:rsidRPr="008A64BE">
              <w:rPr>
                <w:rFonts w:ascii="Times New Roman" w:eastAsia="Times New Roman" w:hAnsi="Times New Roman" w:cs="Times New Roman"/>
                <w:b/>
                <w:sz w:val="24"/>
                <w:szCs w:val="20"/>
                <w:lang w:eastAsia="hu-HU"/>
              </w:rPr>
              <w:t>Hatáskör</w:t>
            </w:r>
          </w:p>
        </w:tc>
      </w:tr>
      <w:tr w:rsidR="000D69A0" w:rsidRPr="008A64BE" w:rsidTr="005C7D93">
        <w:tc>
          <w:tcPr>
            <w:tcW w:w="4658" w:type="dxa"/>
            <w:tcBorders>
              <w:top w:val="single" w:sz="4" w:space="0" w:color="auto"/>
              <w:left w:val="single" w:sz="4" w:space="0" w:color="auto"/>
              <w:bottom w:val="single" w:sz="4" w:space="0" w:color="auto"/>
              <w:right w:val="single" w:sz="4" w:space="0" w:color="auto"/>
            </w:tcBorders>
          </w:tcPr>
          <w:p w:rsidR="000D69A0" w:rsidRPr="000D69A0" w:rsidRDefault="000D69A0" w:rsidP="005C7D93">
            <w:pPr>
              <w:spacing w:after="0" w:line="240" w:lineRule="auto"/>
              <w:jc w:val="both"/>
              <w:rPr>
                <w:rFonts w:ascii="Times New Roman" w:eastAsia="Times New Roman" w:hAnsi="Times New Roman" w:cs="Times New Roman"/>
                <w:sz w:val="24"/>
                <w:szCs w:val="20"/>
                <w:lang w:eastAsia="hu-HU"/>
              </w:rPr>
            </w:pPr>
            <w:r w:rsidRPr="000D69A0">
              <w:rPr>
                <w:rFonts w:ascii="Times New Roman" w:eastAsia="Times New Roman" w:hAnsi="Times New Roman" w:cs="Times New Roman"/>
                <w:sz w:val="24"/>
                <w:szCs w:val="20"/>
                <w:lang w:eastAsia="hu-HU"/>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0D69A0" w:rsidRPr="000D69A0" w:rsidRDefault="000D69A0" w:rsidP="005C7D93">
            <w:pPr>
              <w:spacing w:after="0" w:line="240" w:lineRule="auto"/>
              <w:jc w:val="both"/>
              <w:rPr>
                <w:rFonts w:ascii="Times New Roman" w:eastAsia="Times New Roman" w:hAnsi="Times New Roman" w:cs="Times New Roman"/>
                <w:sz w:val="24"/>
                <w:szCs w:val="20"/>
                <w:lang w:eastAsia="hu-HU"/>
              </w:rPr>
            </w:pPr>
            <w:r w:rsidRPr="000D69A0">
              <w:rPr>
                <w:rFonts w:ascii="Times New Roman" w:eastAsia="Times New Roman" w:hAnsi="Times New Roman" w:cs="Times New Roman"/>
                <w:sz w:val="24"/>
                <w:szCs w:val="20"/>
                <w:lang w:eastAsia="hu-HU"/>
              </w:rPr>
              <w:t xml:space="preserve">SZMSZ </w:t>
            </w:r>
            <w:r w:rsidR="000227CD">
              <w:rPr>
                <w:rFonts w:ascii="Times New Roman" w:eastAsia="Times New Roman" w:hAnsi="Times New Roman" w:cs="Times New Roman"/>
                <w:sz w:val="24"/>
                <w:szCs w:val="20"/>
                <w:lang w:eastAsia="hu-HU"/>
              </w:rPr>
              <w:t>4. melléklet 22. pontja</w:t>
            </w:r>
          </w:p>
        </w:tc>
      </w:tr>
    </w:tbl>
    <w:p w:rsidR="000D69A0" w:rsidRPr="008A64BE" w:rsidRDefault="000D69A0" w:rsidP="000D69A0">
      <w:pPr>
        <w:spacing w:after="0" w:line="240" w:lineRule="auto"/>
        <w:rPr>
          <w:rFonts w:ascii="Times New Roman" w:eastAsia="Times New Roman" w:hAnsi="Times New Roman" w:cs="Times New Roman"/>
          <w:sz w:val="24"/>
          <w:szCs w:val="20"/>
          <w:u w:val="single"/>
          <w:lang w:eastAsia="hu-HU"/>
        </w:rPr>
      </w:pPr>
    </w:p>
    <w:p w:rsidR="000D69A0" w:rsidRPr="008A64BE" w:rsidRDefault="000D69A0" w:rsidP="000D69A0">
      <w:pPr>
        <w:spacing w:after="0" w:line="240" w:lineRule="auto"/>
        <w:rPr>
          <w:rFonts w:ascii="Times New Roman" w:eastAsia="Times New Roman" w:hAnsi="Times New Roman" w:cs="Times New Roman"/>
          <w:b/>
          <w:sz w:val="24"/>
          <w:szCs w:val="20"/>
          <w:u w:val="single"/>
          <w:lang w:eastAsia="hu-HU"/>
        </w:rPr>
      </w:pPr>
    </w:p>
    <w:p w:rsidR="000D69A0" w:rsidRPr="000D69A0" w:rsidRDefault="000D69A0" w:rsidP="000D69A0">
      <w:pPr>
        <w:spacing w:after="0" w:line="240" w:lineRule="auto"/>
        <w:rPr>
          <w:rFonts w:ascii="Times New Roman" w:eastAsia="Times New Roman" w:hAnsi="Times New Roman" w:cs="Times New Roman"/>
          <w:sz w:val="24"/>
          <w:szCs w:val="20"/>
          <w:u w:val="single"/>
          <w:lang w:eastAsia="hu-HU"/>
        </w:rPr>
      </w:pPr>
      <w:r w:rsidRPr="000D69A0">
        <w:rPr>
          <w:rFonts w:ascii="Times New Roman" w:eastAsia="Times New Roman" w:hAnsi="Times New Roman" w:cs="Times New Roman"/>
          <w:sz w:val="24"/>
          <w:szCs w:val="20"/>
          <w:u w:val="single"/>
          <w:lang w:eastAsia="hu-HU"/>
        </w:rPr>
        <w:t>Az ülésre meghívni javasolt szervek, személyek:</w:t>
      </w:r>
    </w:p>
    <w:p w:rsidR="000D69A0" w:rsidRPr="008A64BE" w:rsidRDefault="000D69A0" w:rsidP="000D69A0">
      <w:pPr>
        <w:spacing w:after="0" w:line="240" w:lineRule="auto"/>
        <w:rPr>
          <w:rFonts w:ascii="Times New Roman" w:eastAsia="Times New Roman" w:hAnsi="Times New Roman" w:cs="Times New Roman"/>
          <w:b/>
          <w:sz w:val="24"/>
          <w:szCs w:val="20"/>
          <w:u w:val="single"/>
          <w:lang w:eastAsia="hu-HU"/>
        </w:rPr>
      </w:pPr>
    </w:p>
    <w:p w:rsidR="000D69A0" w:rsidRPr="008A64BE" w:rsidRDefault="000D69A0" w:rsidP="000D69A0">
      <w:pPr>
        <w:spacing w:after="0" w:line="240" w:lineRule="auto"/>
        <w:rPr>
          <w:rFonts w:ascii="Times New Roman" w:eastAsia="Times New Roman" w:hAnsi="Times New Roman" w:cs="Times New Roman"/>
          <w:b/>
          <w:sz w:val="24"/>
          <w:szCs w:val="20"/>
          <w:u w:val="single"/>
          <w:lang w:eastAsia="hu-HU"/>
        </w:rPr>
      </w:pPr>
      <w:r w:rsidRPr="008A64BE">
        <w:rPr>
          <w:rFonts w:ascii="Times New Roman" w:eastAsia="Times New Roman" w:hAnsi="Times New Roman" w:cs="Times New Roman"/>
          <w:b/>
          <w:sz w:val="24"/>
          <w:szCs w:val="20"/>
          <w:u w:val="single"/>
          <w:lang w:eastAsia="hu-HU"/>
        </w:rPr>
        <w:t xml:space="preserve">Egyéb megjegyzés: </w:t>
      </w:r>
    </w:p>
    <w:p w:rsidR="000D69A0" w:rsidRPr="008A64BE" w:rsidRDefault="000D69A0" w:rsidP="000D69A0">
      <w:pPr>
        <w:spacing w:after="0" w:line="240" w:lineRule="auto"/>
        <w:rPr>
          <w:rFonts w:ascii="Times New Roman" w:eastAsia="Times New Roman" w:hAnsi="Times New Roman" w:cs="Times New Roman"/>
          <w:sz w:val="24"/>
          <w:szCs w:val="20"/>
          <w:lang w:eastAsia="hu-HU"/>
        </w:rPr>
      </w:pPr>
      <w:r w:rsidRPr="008A64BE">
        <w:rPr>
          <w:rFonts w:ascii="Times New Roman" w:eastAsia="Times New Roman" w:hAnsi="Times New Roman" w:cs="Times New Roman"/>
          <w:sz w:val="24"/>
          <w:szCs w:val="20"/>
          <w:lang w:eastAsia="hu-HU"/>
        </w:rPr>
        <w:t>……………………………………………………………………………………………………………………………………………………………………………………………………</w:t>
      </w:r>
    </w:p>
    <w:p w:rsidR="000D69A0" w:rsidRPr="008A64BE" w:rsidRDefault="000D69A0" w:rsidP="000D69A0">
      <w:pPr>
        <w:spacing w:after="0" w:line="240" w:lineRule="auto"/>
        <w:rPr>
          <w:rFonts w:ascii="Times New Roman" w:eastAsia="Times New Roman" w:hAnsi="Times New Roman" w:cs="Times New Roman"/>
          <w:sz w:val="24"/>
          <w:szCs w:val="20"/>
          <w:lang w:eastAsia="hu-HU"/>
        </w:rPr>
      </w:pPr>
    </w:p>
    <w:p w:rsidR="000D69A0" w:rsidRPr="008A64BE" w:rsidRDefault="000D69A0" w:rsidP="000D69A0">
      <w:pPr>
        <w:spacing w:after="0" w:line="240" w:lineRule="auto"/>
        <w:rPr>
          <w:rFonts w:ascii="Times New Roman" w:eastAsia="Times New Roman" w:hAnsi="Times New Roman" w:cs="Times New Roman"/>
          <w:sz w:val="24"/>
          <w:szCs w:val="20"/>
          <w:lang w:eastAsia="hu-HU"/>
        </w:rPr>
      </w:pPr>
    </w:p>
    <w:p w:rsidR="000D69A0" w:rsidRPr="008A64BE" w:rsidRDefault="000D69A0" w:rsidP="000D69A0">
      <w:pPr>
        <w:spacing w:after="0" w:line="240" w:lineRule="auto"/>
        <w:rPr>
          <w:rFonts w:ascii="Times New Roman" w:eastAsia="Times New Roman" w:hAnsi="Times New Roman" w:cs="Times New Roman"/>
          <w:b/>
          <w:sz w:val="24"/>
          <w:szCs w:val="20"/>
          <w:lang w:eastAsia="hu-HU"/>
        </w:rPr>
      </w:pPr>
      <w:r w:rsidRPr="008A64BE">
        <w:rPr>
          <w:rFonts w:ascii="Times New Roman" w:eastAsia="Times New Roman" w:hAnsi="Times New Roman" w:cs="Times New Roman"/>
          <w:sz w:val="24"/>
          <w:szCs w:val="20"/>
          <w:lang w:eastAsia="hu-HU"/>
        </w:rPr>
        <w:t>Tiszavasvári, 202</w:t>
      </w:r>
      <w:r>
        <w:rPr>
          <w:rFonts w:ascii="Times New Roman" w:eastAsia="Times New Roman" w:hAnsi="Times New Roman" w:cs="Times New Roman"/>
          <w:sz w:val="24"/>
          <w:szCs w:val="20"/>
          <w:lang w:eastAsia="hu-HU"/>
        </w:rPr>
        <w:t>1</w:t>
      </w:r>
      <w:r w:rsidRPr="008A64BE">
        <w:rPr>
          <w:rFonts w:ascii="Times New Roman" w:eastAsia="Times New Roman" w:hAnsi="Times New Roman" w:cs="Times New Roman"/>
          <w:sz w:val="24"/>
          <w:szCs w:val="20"/>
          <w:lang w:eastAsia="hu-HU"/>
        </w:rPr>
        <w:t>. július 21.</w:t>
      </w:r>
      <w:r w:rsidRPr="008A64BE">
        <w:rPr>
          <w:rFonts w:ascii="Times New Roman" w:eastAsia="Times New Roman" w:hAnsi="Times New Roman" w:cs="Times New Roman"/>
          <w:b/>
          <w:sz w:val="24"/>
          <w:szCs w:val="20"/>
          <w:lang w:eastAsia="hu-HU"/>
        </w:rPr>
        <w:t xml:space="preserve">   </w:t>
      </w:r>
    </w:p>
    <w:p w:rsidR="000D69A0" w:rsidRPr="008A64BE" w:rsidRDefault="000D69A0" w:rsidP="000D69A0">
      <w:pPr>
        <w:spacing w:after="0" w:line="240" w:lineRule="auto"/>
        <w:rPr>
          <w:rFonts w:ascii="Times New Roman" w:eastAsia="Times New Roman" w:hAnsi="Times New Roman" w:cs="Times New Roman"/>
          <w:b/>
          <w:sz w:val="24"/>
          <w:szCs w:val="20"/>
          <w:lang w:eastAsia="hu-HU"/>
        </w:rPr>
      </w:pPr>
    </w:p>
    <w:p w:rsidR="000D69A0" w:rsidRPr="008A64BE" w:rsidRDefault="000D69A0" w:rsidP="000D69A0">
      <w:pPr>
        <w:spacing w:after="0" w:line="240" w:lineRule="auto"/>
        <w:rPr>
          <w:rFonts w:ascii="Times New Roman" w:eastAsia="Times New Roman" w:hAnsi="Times New Roman" w:cs="Times New Roman"/>
          <w:b/>
          <w:sz w:val="24"/>
          <w:szCs w:val="20"/>
          <w:lang w:eastAsia="hu-HU"/>
        </w:rPr>
      </w:pPr>
    </w:p>
    <w:p w:rsidR="000D69A0" w:rsidRDefault="000D69A0" w:rsidP="000D69A0">
      <w:pPr>
        <w:spacing w:after="0" w:line="240" w:lineRule="auto"/>
        <w:rPr>
          <w:rFonts w:ascii="Times New Roman" w:eastAsia="Times New Roman" w:hAnsi="Times New Roman" w:cs="Times New Roman"/>
          <w:b/>
          <w:sz w:val="24"/>
          <w:szCs w:val="20"/>
          <w:lang w:eastAsia="hu-HU"/>
        </w:rPr>
      </w:pPr>
      <w:r w:rsidRPr="008A64BE">
        <w:rPr>
          <w:rFonts w:ascii="Times New Roman" w:eastAsia="Times New Roman" w:hAnsi="Times New Roman" w:cs="Times New Roman"/>
          <w:b/>
          <w:sz w:val="24"/>
          <w:szCs w:val="20"/>
          <w:lang w:eastAsia="hu-HU"/>
        </w:rPr>
        <w:t xml:space="preserve">                                                                     </w:t>
      </w:r>
      <w:r>
        <w:rPr>
          <w:rFonts w:ascii="Times New Roman" w:eastAsia="Times New Roman" w:hAnsi="Times New Roman" w:cs="Times New Roman"/>
          <w:b/>
          <w:sz w:val="24"/>
          <w:szCs w:val="20"/>
          <w:lang w:eastAsia="hu-HU"/>
        </w:rPr>
        <w:t xml:space="preserve">            </w:t>
      </w:r>
    </w:p>
    <w:p w:rsidR="000D69A0" w:rsidRDefault="000D69A0" w:rsidP="000D69A0">
      <w:pPr>
        <w:spacing w:after="0" w:line="240" w:lineRule="auto"/>
        <w:rPr>
          <w:rFonts w:ascii="Times New Roman" w:eastAsia="Times New Roman" w:hAnsi="Times New Roman" w:cs="Times New Roman"/>
          <w:b/>
          <w:sz w:val="24"/>
          <w:szCs w:val="20"/>
          <w:lang w:eastAsia="hu-HU"/>
        </w:rPr>
      </w:pPr>
    </w:p>
    <w:p w:rsidR="000D69A0" w:rsidRPr="008A64BE" w:rsidRDefault="000D69A0" w:rsidP="000D69A0">
      <w:pPr>
        <w:spacing w:after="0" w:line="240" w:lineRule="auto"/>
        <w:ind w:left="4248" w:firstLine="708"/>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Erdei Koletta</w:t>
      </w:r>
      <w:r w:rsidRPr="008A64BE">
        <w:rPr>
          <w:rFonts w:ascii="Times New Roman" w:eastAsia="Times New Roman" w:hAnsi="Times New Roman" w:cs="Times New Roman"/>
          <w:b/>
          <w:sz w:val="24"/>
          <w:szCs w:val="20"/>
          <w:lang w:eastAsia="hu-HU"/>
        </w:rPr>
        <w:t xml:space="preserve">  </w:t>
      </w:r>
    </w:p>
    <w:p w:rsidR="000D69A0" w:rsidRPr="008A64BE" w:rsidRDefault="000D69A0" w:rsidP="000D69A0">
      <w:pPr>
        <w:spacing w:after="0" w:line="240" w:lineRule="auto"/>
        <w:rPr>
          <w:rFonts w:ascii="Times New Roman" w:eastAsia="Times New Roman" w:hAnsi="Times New Roman" w:cs="Times New Roman"/>
          <w:sz w:val="24"/>
          <w:szCs w:val="20"/>
          <w:lang w:eastAsia="hu-HU"/>
        </w:rPr>
      </w:pPr>
      <w:r w:rsidRPr="008A64BE">
        <w:rPr>
          <w:rFonts w:ascii="Times New Roman" w:eastAsia="Times New Roman" w:hAnsi="Times New Roman" w:cs="Times New Roman"/>
          <w:b/>
          <w:sz w:val="24"/>
          <w:szCs w:val="20"/>
          <w:lang w:eastAsia="hu-HU"/>
        </w:rPr>
        <w:t xml:space="preserve">                                                  </w:t>
      </w:r>
      <w:r>
        <w:rPr>
          <w:rFonts w:ascii="Times New Roman" w:eastAsia="Times New Roman" w:hAnsi="Times New Roman" w:cs="Times New Roman"/>
          <w:b/>
          <w:sz w:val="24"/>
          <w:szCs w:val="20"/>
          <w:lang w:eastAsia="hu-HU"/>
        </w:rPr>
        <w:t xml:space="preserve">                                   </w:t>
      </w:r>
      <w:proofErr w:type="gramStart"/>
      <w:r>
        <w:rPr>
          <w:rFonts w:ascii="Times New Roman" w:eastAsia="Times New Roman" w:hAnsi="Times New Roman" w:cs="Times New Roman"/>
          <w:b/>
          <w:sz w:val="24"/>
          <w:szCs w:val="20"/>
          <w:lang w:eastAsia="hu-HU"/>
        </w:rPr>
        <w:t>témafelelős</w:t>
      </w:r>
      <w:proofErr w:type="gramEnd"/>
      <w:r w:rsidRPr="008A64BE">
        <w:rPr>
          <w:rFonts w:ascii="Times New Roman" w:eastAsia="Times New Roman" w:hAnsi="Times New Roman" w:cs="Times New Roman"/>
          <w:b/>
          <w:sz w:val="24"/>
          <w:szCs w:val="20"/>
          <w:lang w:eastAsia="hu-HU"/>
        </w:rPr>
        <w:t xml:space="preserve">            </w:t>
      </w:r>
    </w:p>
    <w:p w:rsid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pacing w:val="30"/>
          <w:sz w:val="44"/>
          <w:szCs w:val="20"/>
          <w:lang w:eastAsia="hu-HU"/>
          <w14:shadow w14:blurRad="50800" w14:dist="38100" w14:dir="2700000" w14:sx="100000" w14:sy="100000" w14:kx="0" w14:ky="0" w14:algn="tl">
            <w14:srgbClr w14:val="000000">
              <w14:alpha w14:val="60000"/>
            </w14:srgbClr>
          </w14:shadow>
        </w:rPr>
      </w:pPr>
    </w:p>
    <w:p w:rsid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pacing w:val="30"/>
          <w:sz w:val="44"/>
          <w:szCs w:val="20"/>
          <w:lang w:eastAsia="hu-HU"/>
          <w14:shadow w14:blurRad="50800" w14:dist="38100" w14:dir="2700000" w14:sx="100000" w14:sy="100000" w14:kx="0" w14:ky="0" w14:algn="tl">
            <w14:srgbClr w14:val="000000">
              <w14:alpha w14:val="60000"/>
            </w14:srgbClr>
          </w14:shadow>
        </w:rPr>
      </w:pPr>
    </w:p>
    <w:p w:rsid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pacing w:val="30"/>
          <w:sz w:val="44"/>
          <w:szCs w:val="20"/>
          <w:lang w:eastAsia="hu-HU"/>
          <w14:shadow w14:blurRad="50800" w14:dist="38100" w14:dir="2700000" w14:sx="100000" w14:sy="100000" w14:kx="0" w14:ky="0" w14:algn="tl">
            <w14:srgbClr w14:val="000000">
              <w14:alpha w14:val="60000"/>
            </w14:srgbClr>
          </w14:shadow>
        </w:rPr>
      </w:pPr>
    </w:p>
    <w:p w:rsid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pacing w:val="30"/>
          <w:sz w:val="44"/>
          <w:szCs w:val="20"/>
          <w:lang w:eastAsia="hu-HU"/>
          <w14:shadow w14:blurRad="50800" w14:dist="38100" w14:dir="2700000" w14:sx="100000" w14:sy="100000" w14:kx="0" w14:ky="0" w14:algn="tl">
            <w14:srgbClr w14:val="000000">
              <w14:alpha w14:val="60000"/>
            </w14:srgbClr>
          </w14:shadow>
        </w:rPr>
      </w:pPr>
    </w:p>
    <w:p w:rsid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b/>
          <w:smallCaps/>
          <w:spacing w:val="30"/>
          <w:sz w:val="44"/>
          <w:szCs w:val="20"/>
          <w:lang w:eastAsia="hu-HU"/>
          <w14:shadow w14:blurRad="50800" w14:dist="38100" w14:dir="2700000" w14:sx="100000" w14:sy="100000" w14:kx="0" w14:ky="0" w14:algn="tl">
            <w14:srgbClr w14:val="000000">
              <w14:alpha w14:val="60000"/>
            </w14:srgbClr>
          </w14:shadow>
        </w:rPr>
      </w:pP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pacing w:val="30"/>
          <w:sz w:val="44"/>
          <w:szCs w:val="20"/>
          <w:lang w:eastAsia="hu-HU"/>
          <w14:shadow w14:blurRad="50800" w14:dist="38100" w14:dir="2700000" w14:sx="100000" w14:sy="100000" w14:kx="0" w14:ky="0" w14:algn="tl">
            <w14:srgbClr w14:val="000000">
              <w14:alpha w14:val="60000"/>
            </w14:srgbClr>
          </w14:shadow>
        </w:rPr>
      </w:pPr>
      <w:r w:rsidRPr="000D69A0">
        <w:rPr>
          <w:rFonts w:ascii="Times New Roman" w:eastAsia="Times New Roman" w:hAnsi="Times New Roman" w:cs="Times New Roman"/>
          <w:b/>
          <w:smallCaps/>
          <w:spacing w:val="30"/>
          <w:sz w:val="44"/>
          <w:szCs w:val="20"/>
          <w:lang w:eastAsia="hu-HU"/>
          <w14:shadow w14:blurRad="50800" w14:dist="38100" w14:dir="2700000" w14:sx="100000" w14:sy="100000" w14:kx="0" w14:ky="0" w14:algn="tl">
            <w14:srgbClr w14:val="000000">
              <w14:alpha w14:val="60000"/>
            </w14:srgbClr>
          </w14:shadow>
        </w:rPr>
        <w:t>Tiszavasvári Város Jegyzőjétől</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0D69A0">
        <w:rPr>
          <w:rFonts w:ascii="Times New Roman" w:eastAsia="Times New Roman" w:hAnsi="Times New Roman" w:cs="Times New Roman"/>
          <w:sz w:val="20"/>
          <w:szCs w:val="20"/>
          <w:lang w:eastAsia="hu-HU"/>
        </w:rPr>
        <w:t>4440 Tiszavasvári, Városháza tér 4. sz.</w:t>
      </w:r>
    </w:p>
    <w:p w:rsidR="000D69A0" w:rsidRPr="000D69A0" w:rsidRDefault="000D69A0" w:rsidP="000D69A0">
      <w:pPr>
        <w:pBdr>
          <w:bottom w:val="double" w:sz="12"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0D69A0">
        <w:rPr>
          <w:rFonts w:ascii="Times New Roman" w:eastAsia="Times New Roman" w:hAnsi="Times New Roman" w:cs="Times New Roman"/>
          <w:sz w:val="20"/>
          <w:szCs w:val="20"/>
          <w:lang w:eastAsia="hu-HU"/>
        </w:rPr>
        <w:t>Tel</w:t>
      </w:r>
      <w:proofErr w:type="gramStart"/>
      <w:r w:rsidRPr="000D69A0">
        <w:rPr>
          <w:rFonts w:ascii="Times New Roman" w:eastAsia="Times New Roman" w:hAnsi="Times New Roman" w:cs="Times New Roman"/>
          <w:sz w:val="20"/>
          <w:szCs w:val="20"/>
          <w:lang w:eastAsia="hu-HU"/>
        </w:rPr>
        <w:t>.:</w:t>
      </w:r>
      <w:proofErr w:type="gramEnd"/>
      <w:r w:rsidRPr="000D69A0">
        <w:rPr>
          <w:rFonts w:ascii="Times New Roman" w:eastAsia="Times New Roman" w:hAnsi="Times New Roman" w:cs="Times New Roman"/>
          <w:sz w:val="20"/>
          <w:szCs w:val="20"/>
          <w:lang w:eastAsia="hu-HU"/>
        </w:rPr>
        <w:t xml:space="preserve"> 42/520–500 Fa</w:t>
      </w:r>
      <w:bookmarkStart w:id="0" w:name="_Hlt509637294"/>
      <w:bookmarkEnd w:id="0"/>
      <w:r w:rsidRPr="000D69A0">
        <w:rPr>
          <w:rFonts w:ascii="Times New Roman" w:eastAsia="Times New Roman" w:hAnsi="Times New Roman" w:cs="Times New Roman"/>
          <w:sz w:val="20"/>
          <w:szCs w:val="20"/>
          <w:lang w:eastAsia="hu-HU"/>
        </w:rPr>
        <w:t>x.: 42/275–000 e–mail</w:t>
      </w:r>
      <w:r w:rsidRPr="000D69A0">
        <w:rPr>
          <w:rFonts w:ascii="Times New Roman" w:eastAsia="Times New Roman" w:hAnsi="Times New Roman" w:cs="Times New Roman"/>
          <w:color w:val="000000"/>
          <w:sz w:val="20"/>
          <w:szCs w:val="20"/>
          <w:lang w:eastAsia="hu-HU"/>
        </w:rPr>
        <w:t xml:space="preserve">: </w:t>
      </w:r>
      <w:r w:rsidRPr="000D69A0">
        <w:rPr>
          <w:rFonts w:ascii="Times New Roman" w:eastAsia="Times New Roman" w:hAnsi="Times New Roman" w:cs="Times New Roman"/>
          <w:color w:val="000000"/>
          <w:sz w:val="20"/>
          <w:szCs w:val="20"/>
          <w:u w:val="single"/>
          <w:lang w:eastAsia="hu-HU"/>
        </w:rPr>
        <w:t>t</w:t>
      </w:r>
      <w:bookmarkStart w:id="1" w:name="_Hlt510504693"/>
      <w:r w:rsidRPr="000D69A0">
        <w:rPr>
          <w:rFonts w:ascii="Times New Roman" w:eastAsia="Times New Roman" w:hAnsi="Times New Roman" w:cs="Times New Roman"/>
          <w:color w:val="000000"/>
          <w:sz w:val="20"/>
          <w:szCs w:val="20"/>
          <w:u w:val="single"/>
          <w:lang w:eastAsia="hu-HU"/>
        </w:rPr>
        <w:t>v</w:t>
      </w:r>
      <w:bookmarkEnd w:id="1"/>
      <w:r w:rsidRPr="000D69A0">
        <w:rPr>
          <w:rFonts w:ascii="Times New Roman" w:eastAsia="Times New Roman" w:hAnsi="Times New Roman" w:cs="Times New Roman"/>
          <w:color w:val="000000"/>
          <w:sz w:val="20"/>
          <w:szCs w:val="20"/>
          <w:u w:val="single"/>
          <w:lang w:eastAsia="hu-HU"/>
        </w:rPr>
        <w:t>onkph@</w:t>
      </w:r>
      <w:bookmarkStart w:id="2" w:name="_Hlt510504519"/>
      <w:r w:rsidRPr="000D69A0">
        <w:rPr>
          <w:rFonts w:ascii="Times New Roman" w:eastAsia="Times New Roman" w:hAnsi="Times New Roman" w:cs="Times New Roman"/>
          <w:color w:val="000000"/>
          <w:sz w:val="20"/>
          <w:szCs w:val="20"/>
          <w:u w:val="single"/>
          <w:lang w:eastAsia="hu-HU"/>
        </w:rPr>
        <w:t>tiszavasvari.</w:t>
      </w:r>
      <w:bookmarkEnd w:id="2"/>
      <w:r w:rsidRPr="000D69A0">
        <w:rPr>
          <w:rFonts w:ascii="Times New Roman" w:eastAsia="Times New Roman" w:hAnsi="Times New Roman" w:cs="Times New Roman"/>
          <w:color w:val="000000"/>
          <w:sz w:val="20"/>
          <w:szCs w:val="20"/>
          <w:u w:val="single"/>
          <w:lang w:eastAsia="hu-HU"/>
        </w:rPr>
        <w:t>hu</w:t>
      </w: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 xml:space="preserve"> Témafelelős: </w:t>
      </w:r>
      <w:r>
        <w:rPr>
          <w:rFonts w:ascii="Times New Roman" w:eastAsia="Times New Roman" w:hAnsi="Times New Roman" w:cs="Times New Roman"/>
          <w:sz w:val="24"/>
          <w:szCs w:val="24"/>
          <w:lang w:eastAsia="hu-HU"/>
        </w:rPr>
        <w:t>Erdei Koletta</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2448BB" w:rsidRDefault="002448BB"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0D69A0">
        <w:rPr>
          <w:rFonts w:ascii="Times New Roman" w:eastAsia="Times New Roman" w:hAnsi="Times New Roman" w:cs="Times New Roman"/>
          <w:b/>
          <w:sz w:val="24"/>
          <w:szCs w:val="24"/>
          <w:lang w:eastAsia="hu-HU"/>
        </w:rPr>
        <w:t>E L Ő T E R J E S Z T É S</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0D69A0">
        <w:rPr>
          <w:rFonts w:ascii="Times New Roman" w:eastAsia="Times New Roman" w:hAnsi="Times New Roman" w:cs="Times New Roman"/>
          <w:b/>
          <w:sz w:val="24"/>
          <w:szCs w:val="24"/>
          <w:lang w:eastAsia="hu-HU"/>
        </w:rPr>
        <w:t>- a Képviselő-testülethez -</w:t>
      </w: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0D69A0" w:rsidRPr="000D69A0" w:rsidRDefault="000D69A0" w:rsidP="000D69A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b/>
          <w:bCs/>
          <w:sz w:val="24"/>
          <w:szCs w:val="24"/>
          <w:lang w:eastAsia="hu-HU"/>
        </w:rPr>
        <w:t>Az államháztartáson kívüli források átvételéről és az önkormányzat által államháztartáson kívülre nyújtott támogatásokról szóló önkormányzati rendelet megalkotásáról</w:t>
      </w: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0D69A0" w:rsidRPr="000D69A0" w:rsidRDefault="000D69A0" w:rsidP="000D69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b/>
          <w:sz w:val="24"/>
          <w:szCs w:val="24"/>
          <w:lang w:eastAsia="hu-HU"/>
        </w:rPr>
      </w:pPr>
      <w:r w:rsidRPr="000D69A0">
        <w:rPr>
          <w:rFonts w:ascii="Times New Roman" w:eastAsia="Times New Roman" w:hAnsi="Times New Roman" w:cs="Times New Roman"/>
          <w:b/>
          <w:sz w:val="24"/>
          <w:szCs w:val="24"/>
          <w:lang w:eastAsia="hu-HU"/>
        </w:rPr>
        <w:t>Tisztelt Képviselő-testület!</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B77A10" w:rsidRDefault="00897886" w:rsidP="002448BB">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Tájékoztatom Önöket, </w:t>
      </w:r>
      <w:proofErr w:type="gramStart"/>
      <w:r>
        <w:rPr>
          <w:rFonts w:ascii="Times New Roman" w:eastAsia="Times New Roman" w:hAnsi="Times New Roman" w:cs="Times New Roman"/>
          <w:sz w:val="24"/>
          <w:szCs w:val="24"/>
          <w:lang w:eastAsia="hu-HU"/>
        </w:rPr>
        <w:t xml:space="preserve">hogy </w:t>
      </w:r>
      <w:r w:rsidR="00036F25" w:rsidRPr="00036F25">
        <w:rPr>
          <w:rFonts w:ascii="Times New Roman" w:eastAsia="Times New Roman" w:hAnsi="Times New Roman" w:cs="Times New Roman"/>
          <w:sz w:val="24"/>
          <w:szCs w:val="24"/>
          <w:lang w:eastAsia="hu-HU"/>
        </w:rPr>
        <w:t xml:space="preserve"> Magyarország</w:t>
      </w:r>
      <w:proofErr w:type="gramEnd"/>
      <w:r w:rsidR="00036F25" w:rsidRPr="00036F25">
        <w:rPr>
          <w:rFonts w:ascii="Times New Roman" w:eastAsia="Times New Roman" w:hAnsi="Times New Roman" w:cs="Times New Roman"/>
          <w:sz w:val="24"/>
          <w:szCs w:val="24"/>
          <w:lang w:eastAsia="hu-HU"/>
        </w:rPr>
        <w:t xml:space="preserve"> helyi önkormányzatairól szóló 2011. évi CLXXXIX. törvény</w:t>
      </w:r>
      <w:r w:rsidR="00370B31">
        <w:rPr>
          <w:rFonts w:ascii="Times New Roman" w:eastAsia="Times New Roman" w:hAnsi="Times New Roman" w:cs="Times New Roman"/>
          <w:sz w:val="24"/>
          <w:szCs w:val="24"/>
          <w:lang w:eastAsia="hu-HU"/>
        </w:rPr>
        <w:t xml:space="preserve"> (továbbiakban: </w:t>
      </w:r>
      <w:proofErr w:type="spellStart"/>
      <w:r w:rsidR="00370B31">
        <w:rPr>
          <w:rFonts w:ascii="Times New Roman" w:eastAsia="Times New Roman" w:hAnsi="Times New Roman" w:cs="Times New Roman"/>
          <w:sz w:val="24"/>
          <w:szCs w:val="24"/>
          <w:lang w:eastAsia="hu-HU"/>
        </w:rPr>
        <w:t>Mötv</w:t>
      </w:r>
      <w:proofErr w:type="spellEnd"/>
      <w:r w:rsidR="00370B31">
        <w:rPr>
          <w:rFonts w:ascii="Times New Roman" w:eastAsia="Times New Roman" w:hAnsi="Times New Roman" w:cs="Times New Roman"/>
          <w:sz w:val="24"/>
          <w:szCs w:val="24"/>
          <w:lang w:eastAsia="hu-HU"/>
        </w:rPr>
        <w:t>.)</w:t>
      </w:r>
      <w:r w:rsidR="00036F25" w:rsidRPr="00036F25">
        <w:rPr>
          <w:rFonts w:ascii="Times New Roman" w:eastAsia="Times New Roman" w:hAnsi="Times New Roman" w:cs="Times New Roman"/>
          <w:sz w:val="24"/>
          <w:szCs w:val="24"/>
          <w:lang w:eastAsia="hu-HU"/>
        </w:rPr>
        <w:t xml:space="preserve"> 41. § (9) bekezdése </w:t>
      </w:r>
      <w:r w:rsidR="00370B31">
        <w:rPr>
          <w:rFonts w:ascii="Times New Roman" w:eastAsia="Times New Roman" w:hAnsi="Times New Roman" w:cs="Times New Roman"/>
          <w:sz w:val="24"/>
          <w:szCs w:val="24"/>
          <w:lang w:eastAsia="hu-HU"/>
        </w:rPr>
        <w:t>kimondja, hogy</w:t>
      </w:r>
      <w:r w:rsidR="00036F25" w:rsidRPr="00036F25">
        <w:rPr>
          <w:rFonts w:ascii="Times New Roman" w:eastAsia="Times New Roman" w:hAnsi="Times New Roman" w:cs="Times New Roman"/>
          <w:sz w:val="24"/>
          <w:szCs w:val="24"/>
          <w:lang w:eastAsia="hu-HU"/>
        </w:rPr>
        <w:t xml:space="preserve"> </w:t>
      </w:r>
      <w:r w:rsidR="00036F25" w:rsidRPr="00B77A10">
        <w:rPr>
          <w:rFonts w:ascii="Times New Roman" w:eastAsia="Times New Roman" w:hAnsi="Times New Roman" w:cs="Times New Roman"/>
          <w:b/>
          <w:sz w:val="24"/>
          <w:szCs w:val="24"/>
          <w:lang w:eastAsia="hu-HU"/>
        </w:rPr>
        <w:t>a helyi önkormányzat képviselő-testülete az államháztartáson kívüli források átvételére és átadására vonatkozó rendelkezéseket rendeletben szabályozza.</w:t>
      </w:r>
      <w:r w:rsidR="00036F25" w:rsidRPr="00036F25">
        <w:rPr>
          <w:rFonts w:ascii="Times New Roman" w:eastAsia="Times New Roman" w:hAnsi="Times New Roman" w:cs="Times New Roman"/>
          <w:sz w:val="24"/>
          <w:szCs w:val="24"/>
          <w:lang w:eastAsia="hu-HU"/>
        </w:rPr>
        <w:t xml:space="preserve"> </w:t>
      </w:r>
      <w:r w:rsidR="00B77A10">
        <w:rPr>
          <w:rFonts w:ascii="Times New Roman" w:eastAsia="Times New Roman" w:hAnsi="Times New Roman" w:cs="Times New Roman"/>
          <w:sz w:val="24"/>
          <w:szCs w:val="24"/>
          <w:lang w:eastAsia="hu-HU"/>
        </w:rPr>
        <w:t xml:space="preserve"> </w:t>
      </w:r>
    </w:p>
    <w:p w:rsidR="00B77A10" w:rsidRDefault="00B77A10" w:rsidP="002448BB">
      <w:pPr>
        <w:spacing w:after="0"/>
        <w:jc w:val="both"/>
        <w:rPr>
          <w:rFonts w:ascii="Times New Roman" w:eastAsia="Times New Roman" w:hAnsi="Times New Roman" w:cs="Times New Roman"/>
          <w:sz w:val="24"/>
          <w:szCs w:val="24"/>
          <w:lang w:eastAsia="hu-HU"/>
        </w:rPr>
      </w:pPr>
    </w:p>
    <w:p w:rsidR="00651B68" w:rsidRDefault="00370B31" w:rsidP="002448BB">
      <w:pPr>
        <w:spacing w:after="0"/>
        <w:jc w:val="both"/>
        <w:rPr>
          <w:rFonts w:ascii="Times New Roman" w:eastAsia="Times New Roman" w:hAnsi="Times New Roman" w:cs="Times New Roman"/>
          <w:sz w:val="24"/>
          <w:szCs w:val="24"/>
          <w:lang w:eastAsia="hu-HU"/>
        </w:rPr>
      </w:pPr>
      <w:r w:rsidRPr="00370B31">
        <w:rPr>
          <w:rFonts w:ascii="Times New Roman" w:eastAsia="Times New Roman" w:hAnsi="Times New Roman" w:cs="Times New Roman"/>
          <w:sz w:val="24"/>
          <w:szCs w:val="24"/>
          <w:lang w:eastAsia="hu-HU"/>
        </w:rPr>
        <w:t xml:space="preserve">Az </w:t>
      </w:r>
      <w:proofErr w:type="spellStart"/>
      <w:r w:rsidRPr="00370B31">
        <w:rPr>
          <w:rFonts w:ascii="Times New Roman" w:eastAsia="Times New Roman" w:hAnsi="Times New Roman" w:cs="Times New Roman"/>
          <w:sz w:val="24"/>
          <w:szCs w:val="24"/>
          <w:lang w:eastAsia="hu-HU"/>
        </w:rPr>
        <w:t>Mötv</w:t>
      </w:r>
      <w:proofErr w:type="spellEnd"/>
      <w:r w:rsidRPr="00370B31">
        <w:rPr>
          <w:rFonts w:ascii="Times New Roman" w:eastAsia="Times New Roman" w:hAnsi="Times New Roman" w:cs="Times New Roman"/>
          <w:sz w:val="24"/>
          <w:szCs w:val="24"/>
          <w:lang w:eastAsia="hu-HU"/>
        </w:rPr>
        <w:t>. 41. § (9) bekezdése értelmében az önkormányzatnak rendelet-al</w:t>
      </w:r>
      <w:r w:rsidR="001D3E7E">
        <w:rPr>
          <w:rFonts w:ascii="Times New Roman" w:eastAsia="Times New Roman" w:hAnsi="Times New Roman" w:cs="Times New Roman"/>
          <w:sz w:val="24"/>
          <w:szCs w:val="24"/>
          <w:lang w:eastAsia="hu-HU"/>
        </w:rPr>
        <w:t>kotási kötelezettsége áll fenn, eszerint a</w:t>
      </w:r>
      <w:r w:rsidR="001D3E7E" w:rsidRPr="00651B68">
        <w:rPr>
          <w:rFonts w:ascii="Times New Roman" w:eastAsia="Times New Roman" w:hAnsi="Times New Roman" w:cs="Times New Roman"/>
          <w:sz w:val="24"/>
          <w:szCs w:val="24"/>
          <w:lang w:eastAsia="hu-HU"/>
        </w:rPr>
        <w:t>z államháztartáson kívüli forrás átadása és átvétele önkormányzati rendeletben szabályozott módon történ</w:t>
      </w:r>
      <w:r w:rsidR="001D3E7E">
        <w:rPr>
          <w:rFonts w:ascii="Times New Roman" w:eastAsia="Times New Roman" w:hAnsi="Times New Roman" w:cs="Times New Roman"/>
          <w:sz w:val="24"/>
          <w:szCs w:val="24"/>
          <w:lang w:eastAsia="hu-HU"/>
        </w:rPr>
        <w:t>het.</w:t>
      </w:r>
      <w:r w:rsidR="00651B68">
        <w:rPr>
          <w:rFonts w:ascii="Times New Roman" w:eastAsia="Times New Roman" w:hAnsi="Times New Roman" w:cs="Times New Roman"/>
          <w:sz w:val="24"/>
          <w:szCs w:val="24"/>
          <w:lang w:eastAsia="hu-HU"/>
        </w:rPr>
        <w:t xml:space="preserve"> </w:t>
      </w:r>
      <w:proofErr w:type="gramStart"/>
      <w:r w:rsidR="001D3E7E">
        <w:rPr>
          <w:rFonts w:ascii="Times New Roman" w:eastAsia="Times New Roman" w:hAnsi="Times New Roman" w:cs="Times New Roman"/>
          <w:sz w:val="24"/>
          <w:szCs w:val="24"/>
          <w:lang w:eastAsia="hu-HU"/>
        </w:rPr>
        <w:t xml:space="preserve">Az </w:t>
      </w:r>
      <w:r w:rsidR="00651B68" w:rsidRPr="00651B68">
        <w:rPr>
          <w:rFonts w:ascii="Times New Roman" w:eastAsia="Times New Roman" w:hAnsi="Times New Roman" w:cs="Times New Roman"/>
          <w:b/>
          <w:sz w:val="24"/>
          <w:szCs w:val="24"/>
          <w:lang w:eastAsia="hu-HU"/>
        </w:rPr>
        <w:t>Államháztartáson kívülre átadott önkormányzati támogatások alatt</w:t>
      </w:r>
      <w:r w:rsidRPr="00651B68">
        <w:rPr>
          <w:rFonts w:ascii="Times New Roman" w:eastAsia="Times New Roman" w:hAnsi="Times New Roman" w:cs="Times New Roman"/>
          <w:b/>
          <w:sz w:val="24"/>
          <w:szCs w:val="24"/>
          <w:lang w:eastAsia="hu-HU"/>
        </w:rPr>
        <w:t xml:space="preserve"> </w:t>
      </w:r>
      <w:r w:rsidR="00651B68" w:rsidRPr="00651B68">
        <w:rPr>
          <w:rFonts w:ascii="Times New Roman" w:eastAsia="Times New Roman" w:hAnsi="Times New Roman" w:cs="Times New Roman"/>
          <w:b/>
          <w:sz w:val="24"/>
          <w:szCs w:val="24"/>
          <w:lang w:eastAsia="hu-HU"/>
        </w:rPr>
        <w:t>az önkormányzat által saját költségvetési bevétele terhére, valamint a központi költségvetésből az önkormányzaton keresztül bármilyen jogcímen nyújtott nem normatív, céljellegű, működésre és fejlesztésre</w:t>
      </w:r>
      <w:proofErr w:type="gramEnd"/>
      <w:r w:rsidR="00651B68" w:rsidRPr="00651B68">
        <w:rPr>
          <w:rFonts w:ascii="Times New Roman" w:eastAsia="Times New Roman" w:hAnsi="Times New Roman" w:cs="Times New Roman"/>
          <w:b/>
          <w:sz w:val="24"/>
          <w:szCs w:val="24"/>
          <w:lang w:eastAsia="hu-HU"/>
        </w:rPr>
        <w:t xml:space="preserve"> </w:t>
      </w:r>
      <w:proofErr w:type="gramStart"/>
      <w:r w:rsidR="00651B68" w:rsidRPr="00651B68">
        <w:rPr>
          <w:rFonts w:ascii="Times New Roman" w:eastAsia="Times New Roman" w:hAnsi="Times New Roman" w:cs="Times New Roman"/>
          <w:b/>
          <w:sz w:val="24"/>
          <w:szCs w:val="24"/>
          <w:lang w:eastAsia="hu-HU"/>
        </w:rPr>
        <w:t>adandó</w:t>
      </w:r>
      <w:proofErr w:type="gramEnd"/>
      <w:r w:rsidR="00651B68" w:rsidRPr="00651B68">
        <w:rPr>
          <w:rFonts w:ascii="Times New Roman" w:eastAsia="Times New Roman" w:hAnsi="Times New Roman" w:cs="Times New Roman"/>
          <w:b/>
          <w:sz w:val="24"/>
          <w:szCs w:val="24"/>
          <w:lang w:eastAsia="hu-HU"/>
        </w:rPr>
        <w:t xml:space="preserve"> (nem szociális ellátás) pénzbeli juttatás</w:t>
      </w:r>
      <w:r w:rsidR="00651B68" w:rsidRPr="00651B68">
        <w:rPr>
          <w:rFonts w:ascii="Times New Roman" w:eastAsia="Times New Roman" w:hAnsi="Times New Roman" w:cs="Times New Roman"/>
          <w:b/>
          <w:sz w:val="24"/>
          <w:szCs w:val="24"/>
          <w:lang w:eastAsia="hu-HU"/>
        </w:rPr>
        <w:t>t kell érteni.</w:t>
      </w:r>
      <w:r w:rsidR="00651B68" w:rsidRPr="00651B68">
        <w:rPr>
          <w:rFonts w:ascii="Times New Roman" w:eastAsia="Times New Roman" w:hAnsi="Times New Roman" w:cs="Times New Roman"/>
          <w:b/>
          <w:sz w:val="24"/>
          <w:szCs w:val="24"/>
          <w:lang w:eastAsia="hu-HU"/>
        </w:rPr>
        <w:t xml:space="preserve"> </w:t>
      </w:r>
      <w:r w:rsidR="00651B68">
        <w:rPr>
          <w:rFonts w:ascii="Times New Roman" w:eastAsia="Times New Roman" w:hAnsi="Times New Roman" w:cs="Times New Roman"/>
          <w:sz w:val="24"/>
          <w:szCs w:val="24"/>
          <w:lang w:eastAsia="hu-HU"/>
        </w:rPr>
        <w:t xml:space="preserve">Ilyen támogatás az </w:t>
      </w:r>
      <w:r w:rsidR="00651B68" w:rsidRPr="00651B68">
        <w:rPr>
          <w:rFonts w:ascii="Times New Roman" w:eastAsia="Times New Roman" w:hAnsi="Times New Roman" w:cs="Times New Roman"/>
          <w:sz w:val="24"/>
          <w:szCs w:val="24"/>
          <w:lang w:eastAsia="hu-HU"/>
        </w:rPr>
        <w:t>eseti jellegű, amely meghatározott működési vagy fejlesztési feladat ellátásához, cél megvalósításá</w:t>
      </w:r>
      <w:r w:rsidR="00651B68">
        <w:rPr>
          <w:rFonts w:ascii="Times New Roman" w:eastAsia="Times New Roman" w:hAnsi="Times New Roman" w:cs="Times New Roman"/>
          <w:sz w:val="24"/>
          <w:szCs w:val="24"/>
          <w:lang w:eastAsia="hu-HU"/>
        </w:rPr>
        <w:t xml:space="preserve">hoz nyújt anyagi hozzájárulást, vagy </w:t>
      </w:r>
      <w:r w:rsidR="00651B68" w:rsidRPr="00651B68">
        <w:rPr>
          <w:rFonts w:ascii="Times New Roman" w:eastAsia="Times New Roman" w:hAnsi="Times New Roman" w:cs="Times New Roman"/>
          <w:sz w:val="24"/>
          <w:szCs w:val="24"/>
          <w:lang w:eastAsia="hu-HU"/>
        </w:rPr>
        <w:t>általános működési célú támogatás, ami a támogatott (civil szervezetek) működéséhez biztosít pénzbeli támogatást.</w:t>
      </w:r>
      <w:r w:rsidR="00651B68">
        <w:rPr>
          <w:rFonts w:ascii="Times New Roman" w:eastAsia="Times New Roman" w:hAnsi="Times New Roman" w:cs="Times New Roman"/>
          <w:sz w:val="24"/>
          <w:szCs w:val="24"/>
          <w:lang w:eastAsia="hu-HU"/>
        </w:rPr>
        <w:t xml:space="preserve"> </w:t>
      </w:r>
    </w:p>
    <w:p w:rsidR="00150285" w:rsidRDefault="00150285" w:rsidP="002448BB">
      <w:pPr>
        <w:spacing w:after="0"/>
        <w:jc w:val="both"/>
        <w:rPr>
          <w:rFonts w:ascii="Times New Roman" w:eastAsia="Times New Roman" w:hAnsi="Times New Roman" w:cs="Times New Roman"/>
          <w:sz w:val="24"/>
          <w:szCs w:val="24"/>
          <w:lang w:eastAsia="hu-HU"/>
        </w:rPr>
      </w:pPr>
    </w:p>
    <w:p w:rsidR="00150285" w:rsidRPr="00150285" w:rsidRDefault="00651B68" w:rsidP="002448BB">
      <w:pPr>
        <w:tabs>
          <w:tab w:val="right" w:pos="7088"/>
        </w:tabs>
        <w:spacing w:after="0"/>
        <w:jc w:val="both"/>
        <w:rPr>
          <w:rFonts w:ascii="Times New Roman" w:eastAsia="Calibri" w:hAnsi="Times New Roman" w:cs="Times New Roman"/>
          <w:sz w:val="24"/>
          <w:szCs w:val="24"/>
          <w:lang w:eastAsia="hu-HU"/>
        </w:rPr>
      </w:pPr>
      <w:r w:rsidRPr="00150285">
        <w:rPr>
          <w:rFonts w:ascii="Times New Roman" w:eastAsia="Times New Roman" w:hAnsi="Times New Roman" w:cs="Times New Roman"/>
          <w:b/>
          <w:sz w:val="24"/>
          <w:szCs w:val="24"/>
          <w:lang w:eastAsia="hu-HU"/>
        </w:rPr>
        <w:t>A rendeletben szabályozott, az önkormányzat által államháztartáson kívülre nyújtott támogatások</w:t>
      </w:r>
      <w:r w:rsidR="001D3E7E" w:rsidRPr="00150285">
        <w:rPr>
          <w:rFonts w:ascii="Times New Roman" w:eastAsia="Times New Roman" w:hAnsi="Times New Roman" w:cs="Times New Roman"/>
          <w:b/>
          <w:sz w:val="24"/>
          <w:szCs w:val="24"/>
          <w:lang w:eastAsia="hu-HU"/>
        </w:rPr>
        <w:t>kal elsősorban a Tiszavasváriban működő</w:t>
      </w:r>
      <w:r w:rsidRPr="00150285">
        <w:rPr>
          <w:rFonts w:ascii="Times New Roman" w:eastAsia="Times New Roman" w:hAnsi="Times New Roman" w:cs="Times New Roman"/>
          <w:b/>
          <w:sz w:val="24"/>
          <w:szCs w:val="24"/>
          <w:lang w:eastAsia="hu-HU"/>
        </w:rPr>
        <w:t xml:space="preserve"> </w:t>
      </w:r>
      <w:r w:rsidRPr="00150285">
        <w:rPr>
          <w:rFonts w:ascii="Times New Roman" w:eastAsia="Noto Sans CJK SC Regular" w:hAnsi="Times New Roman" w:cs="Times New Roman"/>
          <w:b/>
          <w:kern w:val="2"/>
          <w:sz w:val="24"/>
          <w:szCs w:val="24"/>
          <w:lang w:eastAsia="zh-CN" w:bidi="hi-IN"/>
        </w:rPr>
        <w:t>c</w:t>
      </w:r>
      <w:r w:rsidRPr="00150285">
        <w:rPr>
          <w:rFonts w:ascii="Times New Roman" w:hAnsi="Times New Roman" w:cs="Times New Roman"/>
          <w:b/>
          <w:sz w:val="24"/>
          <w:szCs w:val="24"/>
        </w:rPr>
        <w:t>ivil és gazdálkodó szervezetek</w:t>
      </w:r>
      <w:r w:rsidRPr="00150285">
        <w:rPr>
          <w:rFonts w:ascii="Times New Roman" w:hAnsi="Times New Roman" w:cs="Times New Roman"/>
          <w:sz w:val="24"/>
          <w:szCs w:val="24"/>
        </w:rPr>
        <w:t xml:space="preserve"> </w:t>
      </w:r>
      <w:r w:rsidRPr="00150285">
        <w:rPr>
          <w:rFonts w:ascii="Times New Roman" w:eastAsia="Noto Sans CJK SC Regular" w:hAnsi="Times New Roman" w:cs="Times New Roman"/>
          <w:kern w:val="2"/>
          <w:sz w:val="24"/>
          <w:szCs w:val="24"/>
          <w:lang w:eastAsia="zh-CN" w:bidi="hi-IN"/>
        </w:rPr>
        <w:t xml:space="preserve">az önkormányzati feladatok megvalósítása, a város fejlesztése és szépítése, környezetvédelem, a lakosság művelődése, oktatása, egészségvédelme, sportolása, a kultúra, a hagyományok, az esélyegyenlőség megteremtése, valamint a polgárok közéletbe való bevonása érdekében </w:t>
      </w:r>
      <w:r w:rsidR="001D3E7E" w:rsidRPr="00150285">
        <w:rPr>
          <w:rFonts w:ascii="Times New Roman" w:hAnsi="Times New Roman" w:cs="Times New Roman"/>
          <w:sz w:val="24"/>
          <w:szCs w:val="24"/>
        </w:rPr>
        <w:t xml:space="preserve">tett </w:t>
      </w:r>
      <w:r w:rsidR="001D3E7E" w:rsidRPr="00150285">
        <w:rPr>
          <w:rFonts w:ascii="Times New Roman" w:hAnsi="Times New Roman" w:cs="Times New Roman"/>
          <w:b/>
          <w:sz w:val="24"/>
          <w:szCs w:val="24"/>
        </w:rPr>
        <w:t>tevékenységeit hivatott támogatni</w:t>
      </w:r>
      <w:r w:rsidRPr="00150285">
        <w:rPr>
          <w:rFonts w:ascii="Times New Roman" w:eastAsia="Noto Sans CJK SC Regular" w:hAnsi="Times New Roman" w:cs="Times New Roman"/>
          <w:b/>
          <w:kern w:val="2"/>
          <w:sz w:val="24"/>
          <w:szCs w:val="24"/>
          <w:lang w:eastAsia="zh-CN" w:bidi="hi-IN"/>
        </w:rPr>
        <w:t>.</w:t>
      </w:r>
      <w:r w:rsidR="001D3E7E" w:rsidRPr="00150285">
        <w:rPr>
          <w:rFonts w:ascii="Times New Roman" w:hAnsi="Times New Roman" w:cs="Times New Roman"/>
          <w:sz w:val="24"/>
          <w:szCs w:val="24"/>
        </w:rPr>
        <w:t xml:space="preserve"> </w:t>
      </w:r>
      <w:r w:rsidR="00150285" w:rsidRPr="00150285">
        <w:rPr>
          <w:rFonts w:ascii="Times New Roman" w:eastAsia="Calibri" w:hAnsi="Times New Roman" w:cs="Times New Roman"/>
          <w:sz w:val="24"/>
          <w:szCs w:val="24"/>
          <w:lang w:eastAsia="hu-HU"/>
        </w:rPr>
        <w:t>Nem tartozik ide az önkormányzati rendeletekben szabályozott szociális támogatások, helyi önszerveződő közösségek támogatása, tekintettel arra, hogy azok támogatása államháztartási forrásból történik.</w:t>
      </w:r>
    </w:p>
    <w:p w:rsidR="006D58E4" w:rsidRDefault="00651B68" w:rsidP="002448BB">
      <w:pPr>
        <w:pStyle w:val="Szvegtrzs"/>
        <w:spacing w:before="240" w:after="0" w:line="276" w:lineRule="auto"/>
        <w:jc w:val="both"/>
        <w:rPr>
          <w:rFonts w:eastAsia="Times New Roman" w:cs="Times New Roman"/>
          <w:lang w:eastAsia="hu-HU"/>
        </w:rPr>
      </w:pPr>
      <w:r w:rsidRPr="001D3E7E">
        <w:rPr>
          <w:rFonts w:eastAsia="Times New Roman" w:cs="Times New Roman"/>
          <w:b/>
          <w:lang w:eastAsia="hu-HU"/>
        </w:rPr>
        <w:lastRenderedPageBreak/>
        <w:t>Az önko</w:t>
      </w:r>
      <w:r w:rsidR="001D3E7E" w:rsidRPr="001D3E7E">
        <w:rPr>
          <w:rFonts w:eastAsia="Times New Roman" w:cs="Times New Roman"/>
          <w:b/>
          <w:lang w:eastAsia="hu-HU"/>
        </w:rPr>
        <w:t>rmányzati rendelet szabályozza,</w:t>
      </w:r>
      <w:r w:rsidR="001D3E7E">
        <w:rPr>
          <w:rFonts w:eastAsia="Times New Roman" w:cs="Times New Roman"/>
          <w:b/>
          <w:lang w:eastAsia="hu-HU"/>
        </w:rPr>
        <w:t xml:space="preserve"> hogy az érintettek az önkormányzat költségvetéséből milyen módon, formában kaphatnak pénzbeli támogatást meghatározott, tevékenységüket </w:t>
      </w:r>
      <w:r w:rsidRPr="001D3E7E">
        <w:rPr>
          <w:rFonts w:eastAsia="Times New Roman" w:cs="Times New Roman"/>
          <w:b/>
          <w:lang w:eastAsia="hu-HU"/>
        </w:rPr>
        <w:t>segítő, illetve azzal összefüggő célra.</w:t>
      </w:r>
      <w:r w:rsidRPr="00651B68">
        <w:rPr>
          <w:rFonts w:eastAsia="Times New Roman" w:cs="Times New Roman"/>
          <w:lang w:eastAsia="hu-HU"/>
        </w:rPr>
        <w:t xml:space="preserve"> </w:t>
      </w:r>
    </w:p>
    <w:p w:rsidR="006D58E4" w:rsidRPr="00150285" w:rsidRDefault="006D58E4" w:rsidP="002448BB">
      <w:pPr>
        <w:pStyle w:val="Szvegtrzs"/>
        <w:spacing w:before="240" w:after="0" w:line="276" w:lineRule="auto"/>
        <w:jc w:val="both"/>
        <w:rPr>
          <w:rFonts w:eastAsia="Times New Roman" w:cs="Times New Roman"/>
          <w:lang w:eastAsia="hu-HU"/>
        </w:rPr>
      </w:pPr>
    </w:p>
    <w:p w:rsidR="00150285" w:rsidRPr="00150285" w:rsidRDefault="00651B68" w:rsidP="002448BB">
      <w:pPr>
        <w:tabs>
          <w:tab w:val="right" w:pos="7088"/>
        </w:tabs>
        <w:jc w:val="both"/>
        <w:rPr>
          <w:rFonts w:ascii="Times New Roman" w:eastAsia="Calibri" w:hAnsi="Times New Roman" w:cs="Times New Roman"/>
          <w:lang w:eastAsia="hu-HU"/>
        </w:rPr>
      </w:pPr>
      <w:r>
        <w:rPr>
          <w:rFonts w:ascii="Times New Roman" w:eastAsia="Times New Roman" w:hAnsi="Times New Roman" w:cs="Times New Roman"/>
          <w:b/>
          <w:sz w:val="24"/>
          <w:szCs w:val="24"/>
          <w:lang w:eastAsia="hu-HU"/>
        </w:rPr>
        <w:t>Államháztartáson kívüli források átvétele</w:t>
      </w:r>
      <w:r w:rsidR="00150285">
        <w:rPr>
          <w:rFonts w:ascii="Times New Roman" w:eastAsia="Times New Roman" w:hAnsi="Times New Roman" w:cs="Times New Roman"/>
          <w:b/>
          <w:sz w:val="24"/>
          <w:szCs w:val="24"/>
          <w:lang w:eastAsia="hu-HU"/>
        </w:rPr>
        <w:t xml:space="preserve"> több jogcímen lehetséges, p</w:t>
      </w:r>
      <w:r w:rsidR="00150285" w:rsidRPr="00150285">
        <w:rPr>
          <w:rFonts w:ascii="Times New Roman" w:eastAsia="Calibri" w:hAnsi="Times New Roman" w:cs="Times New Roman"/>
          <w:lang w:eastAsia="hu-HU"/>
        </w:rPr>
        <w:t xml:space="preserve">éldául </w:t>
      </w:r>
      <w:r w:rsidR="00150285">
        <w:rPr>
          <w:rFonts w:ascii="Times New Roman" w:eastAsia="Calibri" w:hAnsi="Times New Roman" w:cs="Times New Roman"/>
          <w:lang w:eastAsia="hu-HU"/>
        </w:rPr>
        <w:t xml:space="preserve">pénzeszközök, ingó, ingatlan </w:t>
      </w:r>
      <w:r w:rsidR="00150285" w:rsidRPr="00150285">
        <w:rPr>
          <w:rFonts w:ascii="Times New Roman" w:eastAsia="Calibri" w:hAnsi="Times New Roman" w:cs="Times New Roman"/>
          <w:lang w:eastAsia="hu-HU"/>
        </w:rPr>
        <w:t>közérdekű felajánlás</w:t>
      </w:r>
      <w:r w:rsidR="00150285">
        <w:rPr>
          <w:rFonts w:ascii="Times New Roman" w:eastAsia="Calibri" w:hAnsi="Times New Roman" w:cs="Times New Roman"/>
          <w:lang w:eastAsia="hu-HU"/>
        </w:rPr>
        <w:t>a</w:t>
      </w:r>
      <w:r w:rsidR="00150285" w:rsidRPr="00150285">
        <w:rPr>
          <w:rFonts w:ascii="Times New Roman" w:eastAsia="Calibri" w:hAnsi="Times New Roman" w:cs="Times New Roman"/>
          <w:lang w:eastAsia="hu-HU"/>
        </w:rPr>
        <w:t>, ajándék</w:t>
      </w:r>
      <w:r w:rsidR="00150285">
        <w:rPr>
          <w:rFonts w:ascii="Times New Roman" w:eastAsia="Calibri" w:hAnsi="Times New Roman" w:cs="Times New Roman"/>
          <w:lang w:eastAsia="hu-HU"/>
        </w:rPr>
        <w:t>ozása</w:t>
      </w:r>
      <w:r w:rsidR="00150285" w:rsidRPr="00150285">
        <w:rPr>
          <w:rFonts w:ascii="Times New Roman" w:eastAsia="Calibri" w:hAnsi="Times New Roman" w:cs="Times New Roman"/>
          <w:lang w:eastAsia="hu-HU"/>
        </w:rPr>
        <w:t xml:space="preserve">, öröklés útján célhoz kötötten vagy felhasználási, </w:t>
      </w:r>
      <w:proofErr w:type="gramStart"/>
      <w:r w:rsidR="00150285" w:rsidRPr="00150285">
        <w:rPr>
          <w:rFonts w:ascii="Times New Roman" w:eastAsia="Calibri" w:hAnsi="Times New Roman" w:cs="Times New Roman"/>
          <w:lang w:eastAsia="hu-HU"/>
        </w:rPr>
        <w:t>hasz</w:t>
      </w:r>
      <w:r w:rsidR="00150285">
        <w:rPr>
          <w:rFonts w:ascii="Times New Roman" w:eastAsia="Calibri" w:hAnsi="Times New Roman" w:cs="Times New Roman"/>
          <w:lang w:eastAsia="hu-HU"/>
        </w:rPr>
        <w:t>nosítási</w:t>
      </w:r>
      <w:proofErr w:type="gramEnd"/>
      <w:r w:rsidR="00150285">
        <w:rPr>
          <w:rFonts w:ascii="Times New Roman" w:eastAsia="Calibri" w:hAnsi="Times New Roman" w:cs="Times New Roman"/>
          <w:lang w:eastAsia="hu-HU"/>
        </w:rPr>
        <w:t xml:space="preserve"> cél megjelölése nélkül. </w:t>
      </w:r>
      <w:r w:rsidR="00150285" w:rsidRPr="00150285">
        <w:rPr>
          <w:rFonts w:ascii="Times New Roman" w:eastAsia="Calibri" w:hAnsi="Times New Roman" w:cs="Times New Roman"/>
          <w:lang w:eastAsia="hu-HU"/>
        </w:rPr>
        <w:t>A felajánlók, támogatók lehetnek az államháztartás körébe nem tartozó jogi személyek, jogi személyiséggel nem rendelkező szervezetek, vagy természetes személyek.</w:t>
      </w:r>
    </w:p>
    <w:p w:rsidR="000D69A0" w:rsidRDefault="001D3E7E" w:rsidP="002448BB">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 xml:space="preserve">Az önkormányzati rendelet részletesen szabályozza </w:t>
      </w:r>
      <w:r w:rsidR="00150285">
        <w:rPr>
          <w:rFonts w:ascii="Times New Roman" w:eastAsia="Times New Roman" w:hAnsi="Times New Roman" w:cs="Times New Roman"/>
          <w:b/>
          <w:sz w:val="24"/>
          <w:szCs w:val="24"/>
          <w:lang w:eastAsia="hu-HU"/>
        </w:rPr>
        <w:t xml:space="preserve">a tárgyát képező támogatási forma nyújtásának feltételeit, </w:t>
      </w:r>
      <w:r w:rsidR="00AF392D">
        <w:rPr>
          <w:rFonts w:ascii="Times New Roman" w:eastAsia="Times New Roman" w:hAnsi="Times New Roman" w:cs="Times New Roman"/>
          <w:b/>
          <w:sz w:val="24"/>
          <w:szCs w:val="24"/>
          <w:lang w:eastAsia="hu-HU"/>
        </w:rPr>
        <w:t xml:space="preserve">a támogatás alapelveit, </w:t>
      </w:r>
      <w:r>
        <w:rPr>
          <w:rFonts w:ascii="Times New Roman" w:eastAsia="Times New Roman" w:hAnsi="Times New Roman" w:cs="Times New Roman"/>
          <w:b/>
          <w:sz w:val="24"/>
          <w:szCs w:val="24"/>
          <w:lang w:eastAsia="hu-HU"/>
        </w:rPr>
        <w:t xml:space="preserve">a kérelem, illetve a megállapodás tartalmi elemeit, az elszámolás szabályait. </w:t>
      </w:r>
      <w:r w:rsidR="00036F25" w:rsidRPr="00036F25">
        <w:rPr>
          <w:rFonts w:ascii="Times New Roman" w:eastAsia="Times New Roman" w:hAnsi="Times New Roman" w:cs="Times New Roman"/>
          <w:sz w:val="24"/>
          <w:szCs w:val="24"/>
          <w:lang w:eastAsia="hu-HU"/>
        </w:rPr>
        <w:t xml:space="preserve"> A támogatási </w:t>
      </w:r>
      <w:r w:rsidR="00150285">
        <w:rPr>
          <w:rFonts w:ascii="Times New Roman" w:eastAsia="Times New Roman" w:hAnsi="Times New Roman" w:cs="Times New Roman"/>
          <w:sz w:val="24"/>
          <w:szCs w:val="24"/>
          <w:lang w:eastAsia="hu-HU"/>
        </w:rPr>
        <w:t>megállapodásra vonatkozó rendelkezések</w:t>
      </w:r>
      <w:r w:rsidR="00AF392D">
        <w:rPr>
          <w:rFonts w:ascii="Times New Roman" w:eastAsia="Times New Roman" w:hAnsi="Times New Roman" w:cs="Times New Roman"/>
          <w:sz w:val="24"/>
          <w:szCs w:val="24"/>
          <w:lang w:eastAsia="hu-HU"/>
        </w:rPr>
        <w:t>nél</w:t>
      </w:r>
      <w:r w:rsidR="00036F25" w:rsidRPr="00036F25">
        <w:rPr>
          <w:rFonts w:ascii="Times New Roman" w:eastAsia="Times New Roman" w:hAnsi="Times New Roman" w:cs="Times New Roman"/>
          <w:sz w:val="24"/>
          <w:szCs w:val="24"/>
          <w:lang w:eastAsia="hu-HU"/>
        </w:rPr>
        <w:t xml:space="preserve"> </w:t>
      </w:r>
      <w:r w:rsidR="00AF392D" w:rsidRPr="00AF392D">
        <w:rPr>
          <w:rFonts w:ascii="Times New Roman" w:eastAsia="Times New Roman" w:hAnsi="Times New Roman" w:cs="Times New Roman"/>
          <w:sz w:val="24"/>
          <w:szCs w:val="24"/>
          <w:lang w:eastAsia="hu-HU"/>
        </w:rPr>
        <w:t>megjelenik</w:t>
      </w:r>
      <w:r w:rsidR="00AF392D">
        <w:rPr>
          <w:rFonts w:ascii="Times New Roman" w:eastAsia="Times New Roman" w:hAnsi="Times New Roman" w:cs="Times New Roman"/>
          <w:sz w:val="24"/>
          <w:szCs w:val="24"/>
          <w:lang w:eastAsia="hu-HU"/>
        </w:rPr>
        <w:t xml:space="preserve"> a</w:t>
      </w:r>
      <w:r w:rsidR="00AF392D" w:rsidRPr="00AF392D">
        <w:rPr>
          <w:rFonts w:ascii="Times New Roman" w:eastAsia="Times New Roman" w:hAnsi="Times New Roman" w:cs="Times New Roman"/>
          <w:sz w:val="24"/>
          <w:szCs w:val="24"/>
          <w:lang w:eastAsia="hu-HU"/>
        </w:rPr>
        <w:t xml:space="preserve"> támogatási megállapodásban meghatározott támogatási céltól eltérő felhasználás</w:t>
      </w:r>
      <w:r w:rsidR="00AF392D">
        <w:rPr>
          <w:rFonts w:ascii="Times New Roman" w:eastAsia="Times New Roman" w:hAnsi="Times New Roman" w:cs="Times New Roman"/>
          <w:sz w:val="24"/>
          <w:szCs w:val="24"/>
          <w:lang w:eastAsia="hu-HU"/>
        </w:rPr>
        <w:t>, amennyiben</w:t>
      </w:r>
      <w:r w:rsidR="00AF392D" w:rsidRPr="00AF392D">
        <w:rPr>
          <w:rFonts w:ascii="Times New Roman" w:eastAsia="Times New Roman" w:hAnsi="Times New Roman" w:cs="Times New Roman"/>
          <w:sz w:val="24"/>
          <w:szCs w:val="24"/>
          <w:lang w:eastAsia="hu-HU"/>
        </w:rPr>
        <w:t xml:space="preserve"> </w:t>
      </w:r>
      <w:r w:rsidR="00AF392D">
        <w:rPr>
          <w:rFonts w:ascii="Times New Roman" w:eastAsia="Times New Roman" w:hAnsi="Times New Roman" w:cs="Times New Roman"/>
          <w:sz w:val="24"/>
          <w:szCs w:val="24"/>
          <w:lang w:eastAsia="hu-HU"/>
        </w:rPr>
        <w:t>az ezt tartalmazó</w:t>
      </w:r>
      <w:r w:rsidR="00AF392D" w:rsidRPr="00AF392D">
        <w:rPr>
          <w:rFonts w:ascii="Times New Roman" w:eastAsia="Times New Roman" w:hAnsi="Times New Roman" w:cs="Times New Roman"/>
          <w:sz w:val="24"/>
          <w:szCs w:val="24"/>
          <w:lang w:eastAsia="hu-HU"/>
        </w:rPr>
        <w:t xml:space="preserve"> kér</w:t>
      </w:r>
      <w:r w:rsidR="00AF392D">
        <w:rPr>
          <w:rFonts w:ascii="Times New Roman" w:eastAsia="Times New Roman" w:hAnsi="Times New Roman" w:cs="Times New Roman"/>
          <w:sz w:val="24"/>
          <w:szCs w:val="24"/>
          <w:lang w:eastAsia="hu-HU"/>
        </w:rPr>
        <w:t>elem</w:t>
      </w:r>
      <w:r w:rsidR="00AF392D" w:rsidRPr="00AF392D">
        <w:rPr>
          <w:rFonts w:ascii="Times New Roman" w:hAnsi="Times New Roman" w:cs="Times New Roman"/>
          <w:sz w:val="24"/>
          <w:szCs w:val="24"/>
        </w:rPr>
        <w:t xml:space="preserve"> </w:t>
      </w:r>
      <w:r w:rsidR="00AF392D">
        <w:rPr>
          <w:rFonts w:ascii="Times New Roman" w:hAnsi="Times New Roman" w:cs="Times New Roman"/>
          <w:sz w:val="24"/>
          <w:szCs w:val="24"/>
        </w:rPr>
        <w:t xml:space="preserve">időben benyújtásra kerül, és </w:t>
      </w:r>
      <w:r w:rsidR="00AF392D">
        <w:rPr>
          <w:rFonts w:ascii="Times New Roman" w:eastAsia="Times New Roman" w:hAnsi="Times New Roman" w:cs="Times New Roman"/>
          <w:sz w:val="24"/>
          <w:szCs w:val="24"/>
          <w:lang w:eastAsia="hu-HU"/>
        </w:rPr>
        <w:t>a döntéshozó hozzájárul.</w:t>
      </w:r>
      <w:r w:rsidR="00AF392D" w:rsidRPr="00AF392D">
        <w:rPr>
          <w:rFonts w:ascii="Times New Roman" w:eastAsia="Times New Roman" w:hAnsi="Times New Roman" w:cs="Times New Roman"/>
          <w:sz w:val="24"/>
          <w:szCs w:val="24"/>
          <w:lang w:eastAsia="hu-HU"/>
        </w:rPr>
        <w:t xml:space="preserve"> </w:t>
      </w:r>
      <w:r w:rsidR="00150285">
        <w:rPr>
          <w:rFonts w:ascii="Times New Roman" w:eastAsia="Times New Roman" w:hAnsi="Times New Roman" w:cs="Times New Roman"/>
          <w:sz w:val="24"/>
          <w:szCs w:val="24"/>
          <w:lang w:eastAsia="hu-HU"/>
        </w:rPr>
        <w:t>A</w:t>
      </w:r>
      <w:r w:rsidR="00036F25" w:rsidRPr="00036F25">
        <w:rPr>
          <w:rFonts w:ascii="Times New Roman" w:eastAsia="Times New Roman" w:hAnsi="Times New Roman" w:cs="Times New Roman"/>
          <w:sz w:val="24"/>
          <w:szCs w:val="24"/>
          <w:lang w:eastAsia="hu-HU"/>
        </w:rPr>
        <w:t xml:space="preserve"> támogatások elszámolásával </w:t>
      </w:r>
      <w:r w:rsidR="00150285">
        <w:rPr>
          <w:rFonts w:ascii="Times New Roman" w:eastAsia="Times New Roman" w:hAnsi="Times New Roman" w:cs="Times New Roman"/>
          <w:sz w:val="24"/>
          <w:szCs w:val="24"/>
          <w:lang w:eastAsia="hu-HU"/>
        </w:rPr>
        <w:t>kapcsolatban</w:t>
      </w:r>
      <w:r w:rsidR="00036F25" w:rsidRPr="00036F25">
        <w:rPr>
          <w:rFonts w:ascii="Times New Roman" w:eastAsia="Times New Roman" w:hAnsi="Times New Roman" w:cs="Times New Roman"/>
          <w:sz w:val="24"/>
          <w:szCs w:val="24"/>
          <w:lang w:eastAsia="hu-HU"/>
        </w:rPr>
        <w:t xml:space="preserve"> </w:t>
      </w:r>
      <w:r w:rsidR="00AF392D">
        <w:rPr>
          <w:rFonts w:ascii="Times New Roman" w:eastAsia="Times New Roman" w:hAnsi="Times New Roman" w:cs="Times New Roman"/>
          <w:sz w:val="24"/>
          <w:szCs w:val="24"/>
          <w:lang w:eastAsia="hu-HU"/>
        </w:rPr>
        <w:t xml:space="preserve">is tartalmaz a </w:t>
      </w:r>
      <w:proofErr w:type="gramStart"/>
      <w:r w:rsidR="00AF392D">
        <w:rPr>
          <w:rFonts w:ascii="Times New Roman" w:eastAsia="Times New Roman" w:hAnsi="Times New Roman" w:cs="Times New Roman"/>
          <w:sz w:val="24"/>
          <w:szCs w:val="24"/>
          <w:lang w:eastAsia="hu-HU"/>
        </w:rPr>
        <w:t>rendelet kötelező</w:t>
      </w:r>
      <w:proofErr w:type="gramEnd"/>
      <w:r w:rsidR="00AF392D">
        <w:rPr>
          <w:rFonts w:ascii="Times New Roman" w:eastAsia="Times New Roman" w:hAnsi="Times New Roman" w:cs="Times New Roman"/>
          <w:sz w:val="24"/>
          <w:szCs w:val="24"/>
          <w:lang w:eastAsia="hu-HU"/>
        </w:rPr>
        <w:t xml:space="preserve"> érvényű előírásokat, valamint a  támogatás visszafizetésének esetit is tartalmazza.</w:t>
      </w:r>
    </w:p>
    <w:p w:rsidR="00AF392D" w:rsidRPr="000D69A0" w:rsidRDefault="00AF392D" w:rsidP="002448BB">
      <w:pPr>
        <w:spacing w:after="0"/>
        <w:jc w:val="both"/>
        <w:rPr>
          <w:rFonts w:ascii="Times New Roman" w:eastAsia="Times New Roman" w:hAnsi="Times New Roman" w:cs="Times New Roman"/>
          <w:sz w:val="24"/>
          <w:szCs w:val="24"/>
          <w:lang w:eastAsia="hu-HU"/>
        </w:rPr>
      </w:pPr>
    </w:p>
    <w:p w:rsidR="000D69A0" w:rsidRPr="000D69A0" w:rsidRDefault="000D69A0" w:rsidP="002448BB">
      <w:pPr>
        <w:spacing w:after="0"/>
        <w:jc w:val="both"/>
        <w:rPr>
          <w:rFonts w:ascii="Times New Roman" w:eastAsia="Times New Roman" w:hAnsi="Times New Roman" w:cs="Times New Roman"/>
          <w:sz w:val="24"/>
          <w:szCs w:val="24"/>
          <w:lang w:eastAsia="hu-HU"/>
        </w:rPr>
      </w:pPr>
    </w:p>
    <w:p w:rsidR="000D69A0" w:rsidRPr="000D69A0" w:rsidRDefault="000D69A0" w:rsidP="002448BB">
      <w:pPr>
        <w:overflowPunct w:val="0"/>
        <w:autoSpaceDE w:val="0"/>
        <w:autoSpaceDN w:val="0"/>
        <w:adjustRightInd w:val="0"/>
        <w:spacing w:after="0"/>
        <w:textAlignment w:val="baseline"/>
        <w:rPr>
          <w:rFonts w:ascii="Times New Roman" w:eastAsia="Times New Roman" w:hAnsi="Times New Roman" w:cs="Times New Roman"/>
          <w:sz w:val="24"/>
          <w:szCs w:val="24"/>
          <w:u w:val="single"/>
          <w:lang w:eastAsia="hu-HU"/>
        </w:rPr>
      </w:pPr>
      <w:r w:rsidRPr="000D69A0">
        <w:rPr>
          <w:rFonts w:ascii="Times New Roman" w:eastAsia="Times New Roman" w:hAnsi="Times New Roman" w:cs="Times New Roman"/>
          <w:sz w:val="24"/>
          <w:szCs w:val="24"/>
          <w:u w:val="single"/>
          <w:lang w:eastAsia="hu-HU"/>
        </w:rPr>
        <w:t xml:space="preserve">A rendelet </w:t>
      </w:r>
      <w:r w:rsidR="00AF392D">
        <w:rPr>
          <w:rFonts w:ascii="Times New Roman" w:eastAsia="Times New Roman" w:hAnsi="Times New Roman" w:cs="Times New Roman"/>
          <w:sz w:val="24"/>
          <w:szCs w:val="24"/>
          <w:u w:val="single"/>
          <w:lang w:eastAsia="hu-HU"/>
        </w:rPr>
        <w:t xml:space="preserve">tervezet </w:t>
      </w:r>
      <w:r w:rsidRPr="000D69A0">
        <w:rPr>
          <w:rFonts w:ascii="Times New Roman" w:eastAsia="Times New Roman" w:hAnsi="Times New Roman" w:cs="Times New Roman"/>
          <w:sz w:val="24"/>
          <w:szCs w:val="24"/>
          <w:u w:val="single"/>
          <w:lang w:eastAsia="hu-HU"/>
        </w:rPr>
        <w:t>előzetes hatásvizsgálata:</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bCs/>
          <w:sz w:val="24"/>
          <w:szCs w:val="24"/>
          <w:lang w:eastAsia="hu-HU"/>
        </w:rPr>
        <w:t xml:space="preserve">A jogalkotásról szóló 2010. évi CXXX. tv. </w:t>
      </w:r>
      <w:r w:rsidRPr="000D69A0">
        <w:rPr>
          <w:rFonts w:ascii="Times New Roman" w:eastAsia="Times New Roman" w:hAnsi="Times New Roman" w:cs="Times New Roman"/>
          <w:sz w:val="24"/>
          <w:szCs w:val="24"/>
          <w:lang w:eastAsia="hu-HU"/>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A törvény 17. § (2) bekezdése szerint a hatásvizsgálat során vizsgálni kell:</w:t>
      </w:r>
    </w:p>
    <w:p w:rsidR="000D69A0" w:rsidRPr="000D69A0" w:rsidRDefault="000D69A0" w:rsidP="002448BB">
      <w:pPr>
        <w:overflowPunct w:val="0"/>
        <w:autoSpaceDE w:val="0"/>
        <w:autoSpaceDN w:val="0"/>
        <w:adjustRightInd w:val="0"/>
        <w:spacing w:after="0"/>
        <w:ind w:firstLine="204"/>
        <w:jc w:val="both"/>
        <w:textAlignment w:val="baseline"/>
        <w:rPr>
          <w:rFonts w:ascii="Times New Roman" w:eastAsia="Times New Roman" w:hAnsi="Times New Roman" w:cs="Times New Roman"/>
          <w:sz w:val="24"/>
          <w:szCs w:val="24"/>
          <w:lang w:eastAsia="hu-HU"/>
        </w:rPr>
      </w:pPr>
      <w:proofErr w:type="gramStart"/>
      <w:r w:rsidRPr="000D69A0">
        <w:rPr>
          <w:rFonts w:ascii="Times New Roman" w:eastAsia="Times New Roman" w:hAnsi="Times New Roman" w:cs="Times New Roman"/>
          <w:iCs/>
          <w:sz w:val="24"/>
          <w:szCs w:val="24"/>
          <w:lang w:eastAsia="hu-HU"/>
        </w:rPr>
        <w:t>a</w:t>
      </w:r>
      <w:proofErr w:type="gramEnd"/>
      <w:r w:rsidRPr="000D69A0">
        <w:rPr>
          <w:rFonts w:ascii="Times New Roman" w:eastAsia="Times New Roman" w:hAnsi="Times New Roman" w:cs="Times New Roman"/>
          <w:iCs/>
          <w:sz w:val="24"/>
          <w:szCs w:val="24"/>
          <w:lang w:eastAsia="hu-HU"/>
        </w:rPr>
        <w:t xml:space="preserve">) </w:t>
      </w:r>
      <w:proofErr w:type="spellStart"/>
      <w:r w:rsidRPr="000D69A0">
        <w:rPr>
          <w:rFonts w:ascii="Times New Roman" w:eastAsia="Times New Roman" w:hAnsi="Times New Roman" w:cs="Times New Roman"/>
          <w:sz w:val="24"/>
          <w:szCs w:val="24"/>
          <w:lang w:eastAsia="hu-HU"/>
        </w:rPr>
        <w:t>a</w:t>
      </w:r>
      <w:proofErr w:type="spellEnd"/>
      <w:r w:rsidRPr="000D69A0">
        <w:rPr>
          <w:rFonts w:ascii="Times New Roman" w:eastAsia="Times New Roman" w:hAnsi="Times New Roman" w:cs="Times New Roman"/>
          <w:sz w:val="24"/>
          <w:szCs w:val="24"/>
          <w:lang w:eastAsia="hu-HU"/>
        </w:rPr>
        <w:t xml:space="preserve"> tervezett jogszabály valamennyi jelentősnek ítélt hatását, különösen</w:t>
      </w:r>
    </w:p>
    <w:p w:rsidR="000D69A0" w:rsidRPr="000D69A0" w:rsidRDefault="000D69A0" w:rsidP="002448BB">
      <w:pPr>
        <w:overflowPunct w:val="0"/>
        <w:autoSpaceDE w:val="0"/>
        <w:autoSpaceDN w:val="0"/>
        <w:adjustRightInd w:val="0"/>
        <w:spacing w:after="0"/>
        <w:ind w:firstLine="708"/>
        <w:jc w:val="both"/>
        <w:textAlignment w:val="baseline"/>
        <w:rPr>
          <w:rFonts w:ascii="Times New Roman" w:eastAsia="Times New Roman" w:hAnsi="Times New Roman" w:cs="Times New Roman"/>
          <w:sz w:val="24"/>
          <w:szCs w:val="24"/>
          <w:lang w:eastAsia="hu-HU"/>
        </w:rPr>
      </w:pPr>
      <w:proofErr w:type="spellStart"/>
      <w:r w:rsidRPr="000D69A0">
        <w:rPr>
          <w:rFonts w:ascii="Times New Roman" w:eastAsia="Times New Roman" w:hAnsi="Times New Roman" w:cs="Times New Roman"/>
          <w:iCs/>
          <w:sz w:val="24"/>
          <w:szCs w:val="24"/>
          <w:lang w:eastAsia="hu-HU"/>
        </w:rPr>
        <w:t>aa</w:t>
      </w:r>
      <w:proofErr w:type="spellEnd"/>
      <w:r w:rsidRPr="000D69A0">
        <w:rPr>
          <w:rFonts w:ascii="Times New Roman" w:eastAsia="Times New Roman" w:hAnsi="Times New Roman" w:cs="Times New Roman"/>
          <w:iCs/>
          <w:sz w:val="24"/>
          <w:szCs w:val="24"/>
          <w:lang w:eastAsia="hu-HU"/>
        </w:rPr>
        <w:t xml:space="preserve">) </w:t>
      </w:r>
      <w:r w:rsidRPr="000D69A0">
        <w:rPr>
          <w:rFonts w:ascii="Times New Roman" w:eastAsia="Times New Roman" w:hAnsi="Times New Roman" w:cs="Times New Roman"/>
          <w:sz w:val="24"/>
          <w:szCs w:val="24"/>
          <w:lang w:eastAsia="hu-HU"/>
        </w:rPr>
        <w:t>társadalmi, gazdasági, költségvetési hatásait,</w:t>
      </w:r>
    </w:p>
    <w:p w:rsidR="000D69A0" w:rsidRPr="000D69A0" w:rsidRDefault="000D69A0" w:rsidP="002448BB">
      <w:pPr>
        <w:overflowPunct w:val="0"/>
        <w:autoSpaceDE w:val="0"/>
        <w:autoSpaceDN w:val="0"/>
        <w:adjustRightInd w:val="0"/>
        <w:spacing w:after="0"/>
        <w:ind w:firstLine="708"/>
        <w:jc w:val="both"/>
        <w:textAlignment w:val="baseline"/>
        <w:rPr>
          <w:rFonts w:ascii="Times New Roman" w:eastAsia="Times New Roman" w:hAnsi="Times New Roman" w:cs="Times New Roman"/>
          <w:sz w:val="24"/>
          <w:szCs w:val="24"/>
          <w:lang w:eastAsia="hu-HU"/>
        </w:rPr>
      </w:pPr>
      <w:proofErr w:type="gramStart"/>
      <w:r w:rsidRPr="000D69A0">
        <w:rPr>
          <w:rFonts w:ascii="Times New Roman" w:eastAsia="Times New Roman" w:hAnsi="Times New Roman" w:cs="Times New Roman"/>
          <w:iCs/>
          <w:sz w:val="24"/>
          <w:szCs w:val="24"/>
          <w:lang w:eastAsia="hu-HU"/>
        </w:rPr>
        <w:t>ab</w:t>
      </w:r>
      <w:proofErr w:type="gramEnd"/>
      <w:r w:rsidRPr="000D69A0">
        <w:rPr>
          <w:rFonts w:ascii="Times New Roman" w:eastAsia="Times New Roman" w:hAnsi="Times New Roman" w:cs="Times New Roman"/>
          <w:iCs/>
          <w:sz w:val="24"/>
          <w:szCs w:val="24"/>
          <w:lang w:eastAsia="hu-HU"/>
        </w:rPr>
        <w:t xml:space="preserve">) </w:t>
      </w:r>
      <w:r w:rsidRPr="000D69A0">
        <w:rPr>
          <w:rFonts w:ascii="Times New Roman" w:eastAsia="Times New Roman" w:hAnsi="Times New Roman" w:cs="Times New Roman"/>
          <w:sz w:val="24"/>
          <w:szCs w:val="24"/>
          <w:lang w:eastAsia="hu-HU"/>
        </w:rPr>
        <w:t>környezeti és egészségi következményeit,</w:t>
      </w:r>
    </w:p>
    <w:p w:rsidR="000D69A0" w:rsidRPr="000D69A0" w:rsidRDefault="000D69A0" w:rsidP="002448BB">
      <w:pPr>
        <w:overflowPunct w:val="0"/>
        <w:autoSpaceDE w:val="0"/>
        <w:autoSpaceDN w:val="0"/>
        <w:adjustRightInd w:val="0"/>
        <w:spacing w:after="0"/>
        <w:ind w:firstLine="708"/>
        <w:jc w:val="both"/>
        <w:textAlignment w:val="baseline"/>
        <w:rPr>
          <w:rFonts w:ascii="Times New Roman" w:eastAsia="Times New Roman" w:hAnsi="Times New Roman" w:cs="Times New Roman"/>
          <w:sz w:val="24"/>
          <w:szCs w:val="24"/>
          <w:lang w:eastAsia="hu-HU"/>
        </w:rPr>
      </w:pPr>
      <w:proofErr w:type="spellStart"/>
      <w:r w:rsidRPr="000D69A0">
        <w:rPr>
          <w:rFonts w:ascii="Times New Roman" w:eastAsia="Times New Roman" w:hAnsi="Times New Roman" w:cs="Times New Roman"/>
          <w:iCs/>
          <w:sz w:val="24"/>
          <w:szCs w:val="24"/>
          <w:lang w:eastAsia="hu-HU"/>
        </w:rPr>
        <w:t>ac</w:t>
      </w:r>
      <w:proofErr w:type="spellEnd"/>
      <w:r w:rsidRPr="000D69A0">
        <w:rPr>
          <w:rFonts w:ascii="Times New Roman" w:eastAsia="Times New Roman" w:hAnsi="Times New Roman" w:cs="Times New Roman"/>
          <w:iCs/>
          <w:sz w:val="24"/>
          <w:szCs w:val="24"/>
          <w:lang w:eastAsia="hu-HU"/>
        </w:rPr>
        <w:t xml:space="preserve">) </w:t>
      </w:r>
      <w:r w:rsidRPr="000D69A0">
        <w:rPr>
          <w:rFonts w:ascii="Times New Roman" w:eastAsia="Times New Roman" w:hAnsi="Times New Roman" w:cs="Times New Roman"/>
          <w:sz w:val="24"/>
          <w:szCs w:val="24"/>
          <w:lang w:eastAsia="hu-HU"/>
        </w:rPr>
        <w:t>adminisztratív terheket befolyásoló hatásait, valamint</w:t>
      </w:r>
    </w:p>
    <w:p w:rsidR="000D69A0" w:rsidRPr="000D69A0" w:rsidRDefault="000D69A0" w:rsidP="002448BB">
      <w:pPr>
        <w:overflowPunct w:val="0"/>
        <w:autoSpaceDE w:val="0"/>
        <w:autoSpaceDN w:val="0"/>
        <w:adjustRightInd w:val="0"/>
        <w:spacing w:after="0"/>
        <w:ind w:left="204"/>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iCs/>
          <w:sz w:val="24"/>
          <w:szCs w:val="24"/>
          <w:lang w:eastAsia="hu-HU"/>
        </w:rPr>
        <w:t xml:space="preserve">b) </w:t>
      </w:r>
      <w:r w:rsidRPr="000D69A0">
        <w:rPr>
          <w:rFonts w:ascii="Times New Roman" w:eastAsia="Times New Roman" w:hAnsi="Times New Roman" w:cs="Times New Roman"/>
          <w:sz w:val="24"/>
          <w:szCs w:val="24"/>
          <w:lang w:eastAsia="hu-HU"/>
        </w:rPr>
        <w:t>a jogszabály megalkotásának szükségességét, a jogalkotás elmaradásának várható következményeit, és</w:t>
      </w:r>
    </w:p>
    <w:p w:rsidR="000D69A0" w:rsidRPr="000D69A0" w:rsidRDefault="000D69A0" w:rsidP="002448BB">
      <w:pPr>
        <w:overflowPunct w:val="0"/>
        <w:autoSpaceDE w:val="0"/>
        <w:autoSpaceDN w:val="0"/>
        <w:adjustRightInd w:val="0"/>
        <w:spacing w:after="0"/>
        <w:ind w:left="204"/>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iCs/>
          <w:sz w:val="24"/>
          <w:szCs w:val="24"/>
          <w:lang w:eastAsia="hu-HU"/>
        </w:rPr>
        <w:t xml:space="preserve">c) </w:t>
      </w:r>
      <w:r w:rsidRPr="000D69A0">
        <w:rPr>
          <w:rFonts w:ascii="Times New Roman" w:eastAsia="Times New Roman" w:hAnsi="Times New Roman" w:cs="Times New Roman"/>
          <w:sz w:val="24"/>
          <w:szCs w:val="24"/>
          <w:lang w:eastAsia="hu-HU"/>
        </w:rPr>
        <w:t>a jogszabály alkalmazásához szükséges személyi, szervezeti, tárgyi és pénzügyi feltételeket.</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 xml:space="preserve">A fentiek alapján a rendelet módosításának </w:t>
      </w:r>
      <w:r w:rsidRPr="000D69A0">
        <w:rPr>
          <w:rFonts w:ascii="Times New Roman" w:eastAsia="Times New Roman" w:hAnsi="Times New Roman" w:cs="Times New Roman"/>
          <w:b/>
          <w:sz w:val="24"/>
          <w:szCs w:val="24"/>
          <w:u w:val="single"/>
          <w:lang w:eastAsia="hu-HU"/>
        </w:rPr>
        <w:t>várható következményeiről</w:t>
      </w:r>
      <w:r w:rsidRPr="000D69A0">
        <w:rPr>
          <w:rFonts w:ascii="Times New Roman" w:eastAsia="Times New Roman" w:hAnsi="Times New Roman" w:cs="Times New Roman"/>
          <w:sz w:val="24"/>
          <w:szCs w:val="24"/>
          <w:lang w:eastAsia="hu-HU"/>
        </w:rPr>
        <w:t xml:space="preserve"> – az előzetes hatásvizsgálat tükrében – az alábbi tájékoztatást adom:</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u w:val="single"/>
          <w:lang w:eastAsia="hu-HU"/>
        </w:rPr>
      </w:pPr>
      <w:r w:rsidRPr="000D69A0">
        <w:rPr>
          <w:rFonts w:ascii="Times New Roman" w:eastAsia="Times New Roman" w:hAnsi="Times New Roman" w:cs="Times New Roman"/>
          <w:sz w:val="24"/>
          <w:szCs w:val="24"/>
          <w:lang w:eastAsia="hu-HU"/>
        </w:rPr>
        <w:t>1.</w:t>
      </w:r>
      <w:r w:rsidRPr="000D69A0">
        <w:rPr>
          <w:rFonts w:ascii="Times New Roman" w:eastAsia="Times New Roman" w:hAnsi="Times New Roman" w:cs="Times New Roman"/>
          <w:sz w:val="24"/>
          <w:szCs w:val="24"/>
          <w:u w:val="single"/>
          <w:lang w:eastAsia="hu-HU"/>
        </w:rPr>
        <w:t xml:space="preserve"> A módosítás valamennyi jelentősnek ítélt hatása, különösen: </w:t>
      </w:r>
    </w:p>
    <w:p w:rsid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 xml:space="preserve">1.1. </w:t>
      </w:r>
      <w:r w:rsidRPr="000D69A0">
        <w:rPr>
          <w:rFonts w:ascii="Times New Roman" w:eastAsia="Times New Roman" w:hAnsi="Times New Roman" w:cs="Times New Roman"/>
          <w:i/>
          <w:sz w:val="24"/>
          <w:szCs w:val="24"/>
          <w:lang w:eastAsia="hu-HU"/>
        </w:rPr>
        <w:t>társadalmi, gazdasági, költségvetési hatása</w:t>
      </w:r>
      <w:r w:rsidRPr="000D69A0">
        <w:rPr>
          <w:rFonts w:ascii="Times New Roman" w:eastAsia="Times New Roman" w:hAnsi="Times New Roman" w:cs="Times New Roman"/>
          <w:sz w:val="24"/>
          <w:szCs w:val="24"/>
          <w:lang w:eastAsia="hu-HU"/>
        </w:rPr>
        <w:t xml:space="preserve">: </w:t>
      </w:r>
    </w:p>
    <w:p w:rsidR="00786C71" w:rsidRPr="000D69A0" w:rsidRDefault="00786C71"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786C71">
        <w:rPr>
          <w:rFonts w:ascii="Times New Roman" w:eastAsia="Times New Roman" w:hAnsi="Times New Roman" w:cs="Times New Roman"/>
          <w:sz w:val="24"/>
          <w:szCs w:val="24"/>
          <w:lang w:eastAsia="hu-HU"/>
        </w:rPr>
        <w:t>A rendeletben szabályozott, az önkormányzat által államháztartáson kívülre nyújtott támogatások elsősorban a településen tevékenykedő civil szervezetek, illetve itt lakó állampolgárok számára pozitív. Az önko</w:t>
      </w:r>
      <w:r>
        <w:rPr>
          <w:rFonts w:ascii="Times New Roman" w:eastAsia="Times New Roman" w:hAnsi="Times New Roman" w:cs="Times New Roman"/>
          <w:sz w:val="24"/>
          <w:szCs w:val="24"/>
          <w:lang w:eastAsia="hu-HU"/>
        </w:rPr>
        <w:t xml:space="preserve">rmányzati rendelet szabályozza, hogy az érintettek az önkormányzat költségvetéséből milyen módon, formában kaphatnak pénzbeli </w:t>
      </w:r>
      <w:r w:rsidRPr="00786C71">
        <w:rPr>
          <w:rFonts w:ascii="Times New Roman" w:eastAsia="Times New Roman" w:hAnsi="Times New Roman" w:cs="Times New Roman"/>
          <w:sz w:val="24"/>
          <w:szCs w:val="24"/>
          <w:lang w:eastAsia="hu-HU"/>
        </w:rPr>
        <w:t>támo</w:t>
      </w:r>
      <w:r>
        <w:rPr>
          <w:rFonts w:ascii="Times New Roman" w:eastAsia="Times New Roman" w:hAnsi="Times New Roman" w:cs="Times New Roman"/>
          <w:sz w:val="24"/>
          <w:szCs w:val="24"/>
          <w:lang w:eastAsia="hu-HU"/>
        </w:rPr>
        <w:t>gatást meghatározott, tevékenységüket</w:t>
      </w:r>
      <w:r w:rsidRPr="00786C71">
        <w:rPr>
          <w:rFonts w:ascii="Times New Roman" w:eastAsia="Times New Roman" w:hAnsi="Times New Roman" w:cs="Times New Roman"/>
          <w:sz w:val="24"/>
          <w:szCs w:val="24"/>
          <w:lang w:eastAsia="hu-HU"/>
        </w:rPr>
        <w:t xml:space="preserve"> segítő, illetve azzal összefüggő célra. Az államháztartáson kívüli forrás átadása és átvétele önkormányzati rendeletben szabályozott módon történhet.</w:t>
      </w:r>
      <w:r w:rsidRPr="00786C71">
        <w:t xml:space="preserve"> </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lastRenderedPageBreak/>
        <w:t>1.2.</w:t>
      </w:r>
      <w:r w:rsidRPr="000D69A0">
        <w:rPr>
          <w:rFonts w:ascii="Times New Roman" w:eastAsia="Times New Roman" w:hAnsi="Times New Roman" w:cs="Times New Roman"/>
          <w:b/>
          <w:sz w:val="24"/>
          <w:szCs w:val="24"/>
          <w:lang w:eastAsia="hu-HU"/>
        </w:rPr>
        <w:t xml:space="preserve"> </w:t>
      </w:r>
      <w:r w:rsidRPr="000D69A0">
        <w:rPr>
          <w:rFonts w:ascii="Times New Roman" w:eastAsia="Times New Roman" w:hAnsi="Times New Roman" w:cs="Times New Roman"/>
          <w:i/>
          <w:sz w:val="24"/>
          <w:szCs w:val="24"/>
          <w:lang w:eastAsia="hu-HU"/>
        </w:rPr>
        <w:t>A módosításnak gazdasági hatásával</w:t>
      </w:r>
      <w:r w:rsidR="00572CC4">
        <w:rPr>
          <w:rFonts w:ascii="Times New Roman" w:eastAsia="Times New Roman" w:hAnsi="Times New Roman" w:cs="Times New Roman"/>
          <w:sz w:val="24"/>
          <w:szCs w:val="24"/>
          <w:lang w:eastAsia="hu-HU"/>
        </w:rPr>
        <w:t xml:space="preserve"> </w:t>
      </w:r>
      <w:r w:rsidR="00572CC4" w:rsidRPr="00572CC4">
        <w:rPr>
          <w:rFonts w:ascii="Times New Roman" w:eastAsia="Times New Roman" w:hAnsi="Times New Roman" w:cs="Times New Roman"/>
          <w:sz w:val="24"/>
          <w:szCs w:val="24"/>
          <w:lang w:eastAsia="hu-HU"/>
        </w:rPr>
        <w:t>a pénzeszköz átadás-átvétel a támogatott szerv gazdálkodását, illetve tevékenységét segíti.</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1.3.</w:t>
      </w:r>
      <w:r w:rsidRPr="000D69A0">
        <w:rPr>
          <w:rFonts w:ascii="Times New Roman" w:eastAsia="Times New Roman" w:hAnsi="Times New Roman" w:cs="Times New Roman"/>
          <w:b/>
          <w:sz w:val="24"/>
          <w:szCs w:val="24"/>
          <w:lang w:eastAsia="hu-HU"/>
        </w:rPr>
        <w:t xml:space="preserve"> </w:t>
      </w:r>
      <w:r w:rsidRPr="000D69A0">
        <w:rPr>
          <w:rFonts w:ascii="Times New Roman" w:eastAsia="Times New Roman" w:hAnsi="Times New Roman" w:cs="Times New Roman"/>
          <w:i/>
          <w:sz w:val="24"/>
          <w:szCs w:val="24"/>
          <w:lang w:eastAsia="hu-HU"/>
        </w:rPr>
        <w:t>A rendelet módosításának költségvetési kihatása</w:t>
      </w:r>
      <w:r w:rsidR="00572CC4">
        <w:rPr>
          <w:rFonts w:ascii="Times New Roman" w:eastAsia="Times New Roman" w:hAnsi="Times New Roman" w:cs="Times New Roman"/>
          <w:sz w:val="24"/>
          <w:szCs w:val="24"/>
          <w:lang w:eastAsia="hu-HU"/>
        </w:rPr>
        <w:t xml:space="preserve">: </w:t>
      </w:r>
      <w:r w:rsidR="00572CC4" w:rsidRPr="00572CC4">
        <w:rPr>
          <w:rFonts w:ascii="Times New Roman" w:eastAsia="Times New Roman" w:hAnsi="Times New Roman" w:cs="Times New Roman"/>
          <w:sz w:val="24"/>
          <w:szCs w:val="24"/>
          <w:lang w:eastAsia="hu-HU"/>
        </w:rPr>
        <w:t>az államháztartáson kívülre történő pénzeszköz átadás, illetve államháztartáson kívülről érkező pénzeszköz átvétel minden esetben érinti az önkormányzat költségvetését.</w:t>
      </w:r>
    </w:p>
    <w:p w:rsidR="000D69A0" w:rsidRPr="000D69A0" w:rsidRDefault="000D69A0" w:rsidP="002448BB">
      <w:pPr>
        <w:overflowPunct w:val="0"/>
        <w:autoSpaceDE w:val="0"/>
        <w:autoSpaceDN w:val="0"/>
        <w:adjustRightInd w:val="0"/>
        <w:spacing w:after="0"/>
        <w:ind w:left="1080"/>
        <w:jc w:val="both"/>
        <w:textAlignment w:val="baseline"/>
        <w:rPr>
          <w:rFonts w:ascii="Times New Roman" w:eastAsia="Times New Roman" w:hAnsi="Times New Roman" w:cs="Times New Roman"/>
          <w:sz w:val="24"/>
          <w:szCs w:val="24"/>
          <w:lang w:eastAsia="hu-HU"/>
        </w:rPr>
      </w:pP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u w:val="single"/>
          <w:lang w:eastAsia="hu-HU"/>
        </w:rPr>
      </w:pPr>
      <w:smartTag w:uri="urn:schemas-microsoft-com:office:smarttags" w:element="metricconverter">
        <w:smartTagPr>
          <w:attr w:name="ProductID" w:val="2. A"/>
        </w:smartTagPr>
        <w:r w:rsidRPr="000D69A0">
          <w:rPr>
            <w:rFonts w:ascii="Times New Roman" w:eastAsia="Times New Roman" w:hAnsi="Times New Roman" w:cs="Times New Roman"/>
            <w:sz w:val="24"/>
            <w:szCs w:val="24"/>
            <w:lang w:eastAsia="hu-HU"/>
          </w:rPr>
          <w:t>2.</w:t>
        </w:r>
        <w:r w:rsidRPr="000D69A0">
          <w:rPr>
            <w:rFonts w:ascii="Times New Roman" w:eastAsia="Times New Roman" w:hAnsi="Times New Roman" w:cs="Times New Roman"/>
            <w:sz w:val="24"/>
            <w:szCs w:val="24"/>
            <w:u w:val="single"/>
            <w:lang w:eastAsia="hu-HU"/>
          </w:rPr>
          <w:t xml:space="preserve"> A</w:t>
        </w:r>
      </w:smartTag>
      <w:r w:rsidRPr="000D69A0">
        <w:rPr>
          <w:rFonts w:ascii="Times New Roman" w:eastAsia="Times New Roman" w:hAnsi="Times New Roman" w:cs="Times New Roman"/>
          <w:sz w:val="24"/>
          <w:szCs w:val="24"/>
          <w:u w:val="single"/>
          <w:lang w:eastAsia="hu-HU"/>
        </w:rPr>
        <w:t xml:space="preserve"> módosításnak környezeti és egészségügyi következményeivel nem számolhatunk.</w:t>
      </w: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b/>
          <w:sz w:val="24"/>
          <w:szCs w:val="24"/>
          <w:lang w:eastAsia="hu-HU"/>
        </w:rPr>
      </w:pPr>
    </w:p>
    <w:p w:rsid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 xml:space="preserve">3. Az </w:t>
      </w:r>
      <w:r w:rsidRPr="000D69A0">
        <w:rPr>
          <w:rFonts w:ascii="Times New Roman" w:eastAsia="Times New Roman" w:hAnsi="Times New Roman" w:cs="Times New Roman"/>
          <w:sz w:val="24"/>
          <w:szCs w:val="24"/>
          <w:u w:val="single"/>
          <w:lang w:eastAsia="hu-HU"/>
        </w:rPr>
        <w:t>adminisztratív terheket jelentősen befolyásoló hatása</w:t>
      </w:r>
      <w:r w:rsidR="00572CC4">
        <w:rPr>
          <w:rFonts w:ascii="Times New Roman" w:eastAsia="Times New Roman" w:hAnsi="Times New Roman" w:cs="Times New Roman"/>
          <w:sz w:val="24"/>
          <w:szCs w:val="24"/>
          <w:lang w:eastAsia="hu-HU"/>
        </w:rPr>
        <w:t xml:space="preserve">: </w:t>
      </w:r>
      <w:r w:rsidR="00572CC4" w:rsidRPr="00572CC4">
        <w:rPr>
          <w:rFonts w:ascii="Times New Roman" w:eastAsia="Times New Roman" w:hAnsi="Times New Roman" w:cs="Times New Roman"/>
          <w:sz w:val="24"/>
          <w:szCs w:val="24"/>
          <w:lang w:eastAsia="hu-HU"/>
        </w:rPr>
        <w:t>a rendelet megalkotásának az adminisztratív terheket tekintve jelentős hatása nincs</w:t>
      </w:r>
    </w:p>
    <w:p w:rsidR="00572CC4" w:rsidRPr="000D69A0" w:rsidRDefault="00572CC4" w:rsidP="002448BB">
      <w:pPr>
        <w:keepLines/>
        <w:overflowPunct w:val="0"/>
        <w:autoSpaceDE w:val="0"/>
        <w:autoSpaceDN w:val="0"/>
        <w:adjustRightInd w:val="0"/>
        <w:spacing w:after="0"/>
        <w:jc w:val="both"/>
        <w:textAlignment w:val="baseline"/>
        <w:rPr>
          <w:rFonts w:ascii="Times New Roman" w:eastAsia="Times New Roman" w:hAnsi="Times New Roman" w:cs="Times New Roman"/>
          <w:b/>
          <w:sz w:val="24"/>
          <w:szCs w:val="24"/>
          <w:lang w:eastAsia="hu-HU"/>
        </w:rPr>
      </w:pP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u w:val="single"/>
          <w:lang w:eastAsia="hu-HU"/>
        </w:rPr>
      </w:pPr>
      <w:smartTag w:uri="urn:schemas-microsoft-com:office:smarttags" w:element="metricconverter">
        <w:smartTagPr>
          <w:attr w:name="ProductID" w:val="4. A"/>
        </w:smartTagPr>
        <w:r w:rsidRPr="000D69A0">
          <w:rPr>
            <w:rFonts w:ascii="Times New Roman" w:eastAsia="Times New Roman" w:hAnsi="Times New Roman" w:cs="Times New Roman"/>
            <w:sz w:val="24"/>
            <w:szCs w:val="24"/>
            <w:lang w:eastAsia="hu-HU"/>
          </w:rPr>
          <w:t xml:space="preserve">4. </w:t>
        </w:r>
        <w:r w:rsidRPr="000D69A0">
          <w:rPr>
            <w:rFonts w:ascii="Times New Roman" w:eastAsia="Times New Roman" w:hAnsi="Times New Roman" w:cs="Times New Roman"/>
            <w:sz w:val="24"/>
            <w:szCs w:val="24"/>
            <w:u w:val="single"/>
            <w:lang w:eastAsia="hu-HU"/>
          </w:rPr>
          <w:t>A</w:t>
        </w:r>
      </w:smartTag>
      <w:r w:rsidRPr="000D69A0">
        <w:rPr>
          <w:rFonts w:ascii="Times New Roman" w:eastAsia="Times New Roman" w:hAnsi="Times New Roman" w:cs="Times New Roman"/>
          <w:sz w:val="24"/>
          <w:szCs w:val="24"/>
          <w:u w:val="single"/>
          <w:lang w:eastAsia="hu-HU"/>
        </w:rPr>
        <w:t xml:space="preserve"> jogszabály megalkotásának szükségessége, a jogalkotás elmaradásának várható következményei:</w:t>
      </w:r>
    </w:p>
    <w:p w:rsidR="000D69A0" w:rsidRPr="000D69A0" w:rsidRDefault="00572CC4"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572CC4">
        <w:rPr>
          <w:rFonts w:ascii="Times New Roman" w:eastAsia="Times New Roman" w:hAnsi="Times New Roman" w:cs="Times New Roman"/>
          <w:sz w:val="24"/>
          <w:szCs w:val="24"/>
          <w:lang w:eastAsia="hu-HU"/>
        </w:rPr>
        <w:t>Az önkormányzati rendelet megalkotása kötelező, a rendeletalkotást a Magyarország helyi önkormányz</w:t>
      </w:r>
      <w:r>
        <w:rPr>
          <w:rFonts w:ascii="Times New Roman" w:eastAsia="Times New Roman" w:hAnsi="Times New Roman" w:cs="Times New Roman"/>
          <w:sz w:val="24"/>
          <w:szCs w:val="24"/>
          <w:lang w:eastAsia="hu-HU"/>
        </w:rPr>
        <w:t>atairól szóló 2011. évi CLXXXIX törvény 41.§ (9) bekezdésében előírt rendelet alkotási</w:t>
      </w:r>
      <w:r w:rsidRPr="00572CC4">
        <w:rPr>
          <w:rFonts w:ascii="Times New Roman" w:eastAsia="Times New Roman" w:hAnsi="Times New Roman" w:cs="Times New Roman"/>
          <w:sz w:val="24"/>
          <w:szCs w:val="24"/>
          <w:lang w:eastAsia="hu-HU"/>
        </w:rPr>
        <w:t xml:space="preserve"> kötelezettség teljesítése teszi szükségessé</w:t>
      </w:r>
      <w:r w:rsidR="000D69A0" w:rsidRPr="000D69A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w:t>
      </w:r>
      <w:r w:rsidRPr="00572CC4">
        <w:rPr>
          <w:rFonts w:ascii="Times New Roman" w:eastAsia="Times New Roman" w:hAnsi="Times New Roman" w:cs="Times New Roman"/>
          <w:sz w:val="24"/>
          <w:szCs w:val="24"/>
          <w:lang w:eastAsia="hu-HU"/>
        </w:rPr>
        <w:t xml:space="preserve">mennyiben az önkormányzat jogalkotási kötelezettségének nem tesz eleget, a törvényességi felügyeletet gyakorló </w:t>
      </w:r>
      <w:r>
        <w:rPr>
          <w:rFonts w:ascii="Times New Roman" w:eastAsia="Times New Roman" w:hAnsi="Times New Roman" w:cs="Times New Roman"/>
          <w:sz w:val="24"/>
          <w:szCs w:val="24"/>
          <w:lang w:eastAsia="hu-HU"/>
        </w:rPr>
        <w:t>Szabolcs-Szatmár-Bereg</w:t>
      </w:r>
      <w:r w:rsidRPr="00572CC4">
        <w:rPr>
          <w:rFonts w:ascii="Times New Roman" w:eastAsia="Times New Roman" w:hAnsi="Times New Roman" w:cs="Times New Roman"/>
          <w:sz w:val="24"/>
          <w:szCs w:val="24"/>
          <w:lang w:eastAsia="hu-HU"/>
        </w:rPr>
        <w:t xml:space="preserve"> Megyei Kormányhivatal részéről törvényességi észrevétel várható, a rendelet megalkotására</w:t>
      </w:r>
      <w:r>
        <w:rPr>
          <w:rFonts w:ascii="Times New Roman" w:eastAsia="Times New Roman" w:hAnsi="Times New Roman" w:cs="Times New Roman"/>
          <w:sz w:val="24"/>
          <w:szCs w:val="24"/>
          <w:lang w:eastAsia="hu-HU"/>
        </w:rPr>
        <w:t xml:space="preserve"> </w:t>
      </w:r>
      <w:r w:rsidRPr="00572CC4">
        <w:rPr>
          <w:rFonts w:ascii="Times New Roman" w:eastAsia="Times New Roman" w:hAnsi="Times New Roman" w:cs="Times New Roman"/>
          <w:sz w:val="24"/>
          <w:szCs w:val="24"/>
          <w:lang w:eastAsia="hu-HU"/>
        </w:rPr>
        <w:t>való kötelezéssel</w:t>
      </w:r>
      <w:r>
        <w:rPr>
          <w:rFonts w:ascii="Times New Roman" w:eastAsia="Times New Roman" w:hAnsi="Times New Roman" w:cs="Times New Roman"/>
          <w:sz w:val="24"/>
          <w:szCs w:val="24"/>
          <w:lang w:eastAsia="hu-HU"/>
        </w:rPr>
        <w:t>.</w:t>
      </w: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u w:val="single"/>
          <w:lang w:eastAsia="hu-HU"/>
        </w:rPr>
      </w:pPr>
      <w:r w:rsidRPr="000D69A0">
        <w:rPr>
          <w:rFonts w:ascii="Times New Roman" w:eastAsia="Times New Roman" w:hAnsi="Times New Roman" w:cs="Times New Roman"/>
          <w:sz w:val="24"/>
          <w:szCs w:val="24"/>
          <w:lang w:eastAsia="hu-HU"/>
        </w:rPr>
        <w:t>5.</w:t>
      </w:r>
      <w:r w:rsidRPr="000D69A0">
        <w:rPr>
          <w:rFonts w:ascii="Times New Roman" w:eastAsia="Times New Roman" w:hAnsi="Times New Roman" w:cs="Times New Roman"/>
          <w:sz w:val="24"/>
          <w:szCs w:val="24"/>
          <w:u w:val="single"/>
          <w:lang w:eastAsia="hu-HU"/>
        </w:rPr>
        <w:t xml:space="preserve"> A jogszabály alkalmazásához szükséges személyi, szervezeti, tárgyi és pénzügyi feltételek:</w:t>
      </w:r>
    </w:p>
    <w:p w:rsidR="000D69A0" w:rsidRPr="000D69A0" w:rsidRDefault="000D69A0" w:rsidP="002448BB">
      <w:pPr>
        <w:keepLines/>
        <w:overflowPunct w:val="0"/>
        <w:autoSpaceDE w:val="0"/>
        <w:autoSpaceDN w:val="0"/>
        <w:adjustRightInd w:val="0"/>
        <w:spacing w:after="0"/>
        <w:ind w:left="18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 xml:space="preserve">A </w:t>
      </w:r>
      <w:r w:rsidR="00572CC4" w:rsidRPr="00572CC4">
        <w:rPr>
          <w:rFonts w:ascii="Times New Roman" w:eastAsia="Times New Roman" w:hAnsi="Times New Roman" w:cs="Times New Roman"/>
          <w:sz w:val="24"/>
          <w:szCs w:val="24"/>
          <w:lang w:eastAsia="hu-HU"/>
        </w:rPr>
        <w:t>rendelet a meglévő szervezeti, személyi, tárgyi és pénzügyi feltételekkel alkalmazható, további feltételek biztosítását nem igényli, a szükséges feltételek rendelkezésre állnak.</w:t>
      </w:r>
    </w:p>
    <w:p w:rsidR="000D69A0" w:rsidRPr="000D69A0" w:rsidRDefault="000D69A0" w:rsidP="002448BB">
      <w:pPr>
        <w:keepLines/>
        <w:overflowPunct w:val="0"/>
        <w:autoSpaceDE w:val="0"/>
        <w:autoSpaceDN w:val="0"/>
        <w:adjustRightInd w:val="0"/>
        <w:spacing w:after="0"/>
        <w:ind w:left="1080"/>
        <w:jc w:val="both"/>
        <w:textAlignment w:val="baseline"/>
        <w:rPr>
          <w:rFonts w:ascii="Times New Roman" w:eastAsia="Times New Roman" w:hAnsi="Times New Roman" w:cs="Times New Roman"/>
          <w:sz w:val="24"/>
          <w:szCs w:val="24"/>
          <w:lang w:eastAsia="hu-HU"/>
        </w:rPr>
      </w:pP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 xml:space="preserve">A rendelettel kapcsolatban </w:t>
      </w:r>
      <w:r w:rsidRPr="000D69A0">
        <w:rPr>
          <w:rFonts w:ascii="Times New Roman" w:eastAsia="Times New Roman" w:hAnsi="Times New Roman" w:cs="Times New Roman"/>
          <w:sz w:val="24"/>
          <w:szCs w:val="24"/>
          <w:u w:val="single"/>
          <w:lang w:eastAsia="hu-HU"/>
        </w:rPr>
        <w:t>várható problémák, jogszabály-alkalmazási nehézségek</w:t>
      </w:r>
      <w:r w:rsidR="00572CC4">
        <w:rPr>
          <w:rFonts w:ascii="Times New Roman" w:eastAsia="Times New Roman" w:hAnsi="Times New Roman" w:cs="Times New Roman"/>
          <w:sz w:val="24"/>
          <w:szCs w:val="24"/>
          <w:u w:val="single"/>
          <w:lang w:eastAsia="hu-HU"/>
        </w:rPr>
        <w:t>:</w:t>
      </w:r>
      <w:r w:rsidRPr="000D69A0">
        <w:rPr>
          <w:rFonts w:ascii="Times New Roman" w:eastAsia="Times New Roman" w:hAnsi="Times New Roman" w:cs="Times New Roman"/>
          <w:sz w:val="24"/>
          <w:szCs w:val="24"/>
          <w:lang w:eastAsia="hu-HU"/>
        </w:rPr>
        <w:t xml:space="preserve"> </w:t>
      </w:r>
      <w:r w:rsidR="00120CE1">
        <w:rPr>
          <w:rFonts w:ascii="Times New Roman" w:eastAsia="Times New Roman" w:hAnsi="Times New Roman" w:cs="Times New Roman"/>
          <w:sz w:val="24"/>
          <w:szCs w:val="24"/>
          <w:lang w:eastAsia="hu-HU"/>
        </w:rPr>
        <w:t>A rendelet</w:t>
      </w:r>
      <w:r w:rsidR="00572CC4" w:rsidRPr="00572CC4">
        <w:rPr>
          <w:rFonts w:ascii="Times New Roman" w:eastAsia="Times New Roman" w:hAnsi="Times New Roman" w:cs="Times New Roman"/>
          <w:sz w:val="24"/>
          <w:szCs w:val="24"/>
          <w:lang w:eastAsia="hu-HU"/>
        </w:rPr>
        <w:t>alkotás az államháztartáson kívüli pénzeszköz átadás és átvétel jogi szabályozottságát célozza, a meglévő állapotokat nem érinti.</w:t>
      </w:r>
    </w:p>
    <w:p w:rsidR="000D69A0" w:rsidRPr="000D69A0" w:rsidRDefault="000D69A0" w:rsidP="002448BB">
      <w:pPr>
        <w:keepLines/>
        <w:overflowPunct w:val="0"/>
        <w:autoSpaceDE w:val="0"/>
        <w:autoSpaceDN w:val="0"/>
        <w:adjustRightInd w:val="0"/>
        <w:spacing w:after="0"/>
        <w:ind w:left="180"/>
        <w:jc w:val="both"/>
        <w:textAlignment w:val="baseline"/>
        <w:rPr>
          <w:rFonts w:ascii="Times New Roman" w:eastAsia="Times New Roman" w:hAnsi="Times New Roman" w:cs="Times New Roman"/>
          <w:b/>
          <w:sz w:val="24"/>
          <w:szCs w:val="24"/>
          <w:lang w:eastAsia="hu-HU"/>
        </w:rPr>
      </w:pPr>
    </w:p>
    <w:p w:rsidR="000D69A0" w:rsidRPr="000D69A0" w:rsidRDefault="000D69A0" w:rsidP="002448BB">
      <w:pPr>
        <w:keepLine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 xml:space="preserve">Az önkormányzati rendeletekhez indokolási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0D69A0" w:rsidRPr="000D69A0" w:rsidRDefault="000D69A0" w:rsidP="002448BB">
      <w:pPr>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Default="000D69A0" w:rsidP="002448BB">
      <w:pPr>
        <w:spacing w:after="0"/>
        <w:jc w:val="both"/>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Tisztelt Képviselő-testület!</w:t>
      </w:r>
    </w:p>
    <w:p w:rsidR="00572CC4" w:rsidRPr="000D69A0" w:rsidRDefault="00572CC4" w:rsidP="002448BB">
      <w:pPr>
        <w:spacing w:after="0"/>
        <w:jc w:val="both"/>
        <w:rPr>
          <w:rFonts w:ascii="Times New Roman" w:eastAsia="Times New Roman" w:hAnsi="Times New Roman" w:cs="Times New Roman"/>
          <w:sz w:val="24"/>
          <w:szCs w:val="24"/>
          <w:lang w:eastAsia="hu-HU"/>
        </w:rPr>
      </w:pPr>
    </w:p>
    <w:p w:rsidR="000D69A0" w:rsidRPr="000D69A0" w:rsidRDefault="00572CC4" w:rsidP="002448BB">
      <w:pPr>
        <w:spacing w:after="0"/>
        <w:jc w:val="both"/>
        <w:rPr>
          <w:rFonts w:ascii="Times New Roman" w:eastAsia="Times New Roman" w:hAnsi="Times New Roman" w:cs="Times New Roman"/>
          <w:sz w:val="24"/>
          <w:szCs w:val="24"/>
          <w:lang w:eastAsia="hu-HU"/>
        </w:rPr>
      </w:pPr>
      <w:r w:rsidRPr="00572CC4">
        <w:rPr>
          <w:rFonts w:ascii="Times New Roman" w:eastAsia="Times New Roman" w:hAnsi="Times New Roman" w:cs="Times New Roman"/>
          <w:sz w:val="24"/>
          <w:szCs w:val="24"/>
          <w:lang w:eastAsia="hu-HU"/>
        </w:rPr>
        <w:t>Kérem az előterjesztett rendelet-tervezet megtárgyalását és elfogadását</w:t>
      </w:r>
      <w:r>
        <w:rPr>
          <w:rFonts w:ascii="Times New Roman" w:eastAsia="Times New Roman" w:hAnsi="Times New Roman" w:cs="Times New Roman"/>
          <w:sz w:val="24"/>
          <w:szCs w:val="24"/>
          <w:lang w:eastAsia="hu-HU"/>
        </w:rPr>
        <w:t>!</w:t>
      </w:r>
    </w:p>
    <w:p w:rsidR="000D69A0" w:rsidRPr="000D69A0" w:rsidRDefault="000D69A0" w:rsidP="002448BB">
      <w:pPr>
        <w:spacing w:after="0"/>
        <w:jc w:val="both"/>
        <w:rPr>
          <w:rFonts w:ascii="Times New Roman" w:eastAsia="Times New Roman" w:hAnsi="Times New Roman" w:cs="Times New Roman"/>
          <w:bCs/>
          <w:sz w:val="24"/>
          <w:szCs w:val="24"/>
          <w:lang w:eastAsia="ar-SA"/>
        </w:rPr>
      </w:pPr>
    </w:p>
    <w:p w:rsidR="000D69A0" w:rsidRPr="000D69A0" w:rsidRDefault="000D69A0" w:rsidP="002448BB">
      <w:pPr>
        <w:spacing w:after="0"/>
        <w:jc w:val="both"/>
        <w:rPr>
          <w:rFonts w:ascii="Times New Roman" w:eastAsia="Times New Roman" w:hAnsi="Times New Roman" w:cs="Times New Roman"/>
          <w:bCs/>
          <w:sz w:val="24"/>
          <w:szCs w:val="24"/>
          <w:lang w:eastAsia="ar-SA"/>
        </w:rPr>
      </w:pPr>
    </w:p>
    <w:p w:rsidR="000D69A0" w:rsidRPr="000D69A0" w:rsidRDefault="000D69A0" w:rsidP="002448BB">
      <w:pPr>
        <w:tabs>
          <w:tab w:val="center" w:pos="7020"/>
        </w:tabs>
        <w:overflowPunct w:val="0"/>
        <w:autoSpaceDE w:val="0"/>
        <w:autoSpaceDN w:val="0"/>
        <w:adjustRightInd w:val="0"/>
        <w:spacing w:after="0"/>
        <w:textAlignment w:val="baseline"/>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t>Tiszavasvári, 202</w:t>
      </w:r>
      <w:r w:rsidR="00036F25">
        <w:rPr>
          <w:rFonts w:ascii="Times New Roman" w:eastAsia="Times New Roman" w:hAnsi="Times New Roman" w:cs="Times New Roman"/>
          <w:sz w:val="24"/>
          <w:szCs w:val="24"/>
          <w:lang w:eastAsia="hu-HU"/>
        </w:rPr>
        <w:t>1</w:t>
      </w:r>
      <w:r w:rsidRPr="000D69A0">
        <w:rPr>
          <w:rFonts w:ascii="Times New Roman" w:eastAsia="Times New Roman" w:hAnsi="Times New Roman" w:cs="Times New Roman"/>
          <w:sz w:val="24"/>
          <w:szCs w:val="24"/>
          <w:lang w:eastAsia="hu-HU"/>
        </w:rPr>
        <w:t>. július 22.</w:t>
      </w:r>
    </w:p>
    <w:p w:rsidR="000D69A0" w:rsidRPr="000D69A0" w:rsidRDefault="000D69A0" w:rsidP="002448BB">
      <w:pPr>
        <w:tabs>
          <w:tab w:val="center" w:pos="6804"/>
        </w:tab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Pr="000D69A0" w:rsidRDefault="000D69A0" w:rsidP="002448BB">
      <w:pPr>
        <w:tabs>
          <w:tab w:val="center" w:pos="6804"/>
        </w:tabs>
        <w:overflowPunct w:val="0"/>
        <w:autoSpaceDE w:val="0"/>
        <w:autoSpaceDN w:val="0"/>
        <w:adjustRightInd w:val="0"/>
        <w:spacing w:after="0"/>
        <w:jc w:val="both"/>
        <w:textAlignment w:val="baseline"/>
        <w:rPr>
          <w:rFonts w:ascii="Times New Roman" w:eastAsia="Times New Roman" w:hAnsi="Times New Roman" w:cs="Times New Roman"/>
          <w:sz w:val="24"/>
          <w:szCs w:val="24"/>
          <w:lang w:eastAsia="hu-HU"/>
        </w:rPr>
      </w:pPr>
    </w:p>
    <w:p w:rsidR="000D69A0" w:rsidRPr="000D69A0" w:rsidRDefault="000D69A0" w:rsidP="000D69A0">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0D69A0">
        <w:rPr>
          <w:rFonts w:ascii="Times New Roman" w:eastAsia="Times New Roman" w:hAnsi="Times New Roman" w:cs="Times New Roman"/>
          <w:sz w:val="24"/>
          <w:szCs w:val="24"/>
          <w:lang w:eastAsia="hu-HU"/>
        </w:rPr>
        <w:tab/>
      </w:r>
      <w:r w:rsidRPr="000D69A0">
        <w:rPr>
          <w:rFonts w:ascii="Times New Roman" w:eastAsia="Times New Roman" w:hAnsi="Times New Roman" w:cs="Times New Roman"/>
          <w:b/>
          <w:sz w:val="24"/>
          <w:szCs w:val="24"/>
          <w:lang w:eastAsia="hu-HU"/>
        </w:rPr>
        <w:t>D</w:t>
      </w:r>
      <w:r w:rsidRPr="000D69A0">
        <w:rPr>
          <w:rFonts w:ascii="Times New Roman" w:eastAsia="Times New Roman" w:hAnsi="Times New Roman" w:cs="Times New Roman"/>
          <w:b/>
          <w:color w:val="000000"/>
          <w:sz w:val="24"/>
          <w:szCs w:val="24"/>
          <w:lang w:eastAsia="hu-HU"/>
        </w:rPr>
        <w:t xml:space="preserve">r. </w:t>
      </w:r>
      <w:proofErr w:type="spellStart"/>
      <w:r w:rsidRPr="000D69A0">
        <w:rPr>
          <w:rFonts w:ascii="Times New Roman" w:eastAsia="Times New Roman" w:hAnsi="Times New Roman" w:cs="Times New Roman"/>
          <w:b/>
          <w:color w:val="000000"/>
          <w:sz w:val="24"/>
          <w:szCs w:val="24"/>
          <w:lang w:eastAsia="hu-HU"/>
        </w:rPr>
        <w:t>Kórik</w:t>
      </w:r>
      <w:proofErr w:type="spellEnd"/>
      <w:r w:rsidRPr="000D69A0">
        <w:rPr>
          <w:rFonts w:ascii="Times New Roman" w:eastAsia="Times New Roman" w:hAnsi="Times New Roman" w:cs="Times New Roman"/>
          <w:b/>
          <w:color w:val="000000"/>
          <w:sz w:val="24"/>
          <w:szCs w:val="24"/>
          <w:lang w:eastAsia="hu-HU"/>
        </w:rPr>
        <w:t xml:space="preserve"> Zsuzsanna</w:t>
      </w:r>
    </w:p>
    <w:p w:rsidR="000D69A0" w:rsidRPr="000D69A0" w:rsidRDefault="000D69A0" w:rsidP="000D69A0">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0D69A0">
        <w:rPr>
          <w:rFonts w:ascii="Times New Roman" w:eastAsia="Times New Roman" w:hAnsi="Times New Roman" w:cs="Times New Roman"/>
          <w:b/>
          <w:color w:val="000000"/>
          <w:sz w:val="24"/>
          <w:szCs w:val="24"/>
          <w:lang w:eastAsia="hu-HU"/>
        </w:rPr>
        <w:tab/>
      </w:r>
      <w:proofErr w:type="gramStart"/>
      <w:r w:rsidRPr="000D69A0">
        <w:rPr>
          <w:rFonts w:ascii="Times New Roman" w:eastAsia="Times New Roman" w:hAnsi="Times New Roman" w:cs="Times New Roman"/>
          <w:b/>
          <w:color w:val="000000"/>
          <w:sz w:val="24"/>
          <w:szCs w:val="24"/>
          <w:lang w:eastAsia="hu-HU"/>
        </w:rPr>
        <w:t>jegyző</w:t>
      </w:r>
      <w:proofErr w:type="gramEnd"/>
    </w:p>
    <w:p w:rsidR="000D69A0" w:rsidRPr="000D69A0" w:rsidRDefault="000D69A0" w:rsidP="000D69A0">
      <w:pPr>
        <w:spacing w:after="0" w:line="240" w:lineRule="auto"/>
        <w:jc w:val="both"/>
        <w:rPr>
          <w:rFonts w:ascii="Times New Roman" w:eastAsia="Times New Roman" w:hAnsi="Times New Roman" w:cs="Times New Roman"/>
          <w:sz w:val="24"/>
          <w:szCs w:val="24"/>
          <w:lang w:eastAsia="hu-HU"/>
        </w:rPr>
      </w:pPr>
      <w:r w:rsidRPr="000D69A0">
        <w:rPr>
          <w:rFonts w:ascii="Times New Roman" w:eastAsia="Times New Roman" w:hAnsi="Times New Roman" w:cs="Times New Roman"/>
          <w:sz w:val="24"/>
          <w:szCs w:val="24"/>
          <w:lang w:eastAsia="hu-HU"/>
        </w:rPr>
        <w:br w:type="page"/>
      </w:r>
    </w:p>
    <w:p w:rsidR="006D58E4" w:rsidRPr="006D58E4" w:rsidRDefault="006D58E4" w:rsidP="002448BB">
      <w:pPr>
        <w:suppressAutoHyphens/>
        <w:spacing w:before="240" w:after="48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lastRenderedPageBreak/>
        <w:t xml:space="preserve">Tiszavasvári Város Önkormányzat </w:t>
      </w:r>
      <w:proofErr w:type="gramStart"/>
      <w:r w:rsidRPr="006D58E4">
        <w:rPr>
          <w:rFonts w:ascii="Times New Roman" w:eastAsia="Noto Sans CJK SC Regular" w:hAnsi="Times New Roman" w:cs="FreeSans"/>
          <w:b/>
          <w:bCs/>
          <w:kern w:val="2"/>
          <w:sz w:val="24"/>
          <w:szCs w:val="24"/>
          <w:lang w:eastAsia="zh-CN" w:bidi="hi-IN"/>
        </w:rPr>
        <w:t>Képviselő-testületének ..</w:t>
      </w:r>
      <w:proofErr w:type="gramEnd"/>
      <w:r w:rsidRPr="006D58E4">
        <w:rPr>
          <w:rFonts w:ascii="Times New Roman" w:eastAsia="Noto Sans CJK SC Regular" w:hAnsi="Times New Roman" w:cs="FreeSans"/>
          <w:b/>
          <w:bCs/>
          <w:kern w:val="2"/>
          <w:sz w:val="24"/>
          <w:szCs w:val="24"/>
          <w:lang w:eastAsia="zh-CN" w:bidi="hi-IN"/>
        </w:rPr>
        <w:t>./</w:t>
      </w:r>
      <w:r w:rsidR="00733115">
        <w:rPr>
          <w:rFonts w:ascii="Times New Roman" w:eastAsia="Noto Sans CJK SC Regular" w:hAnsi="Times New Roman" w:cs="FreeSans"/>
          <w:b/>
          <w:bCs/>
          <w:kern w:val="2"/>
          <w:sz w:val="24"/>
          <w:szCs w:val="24"/>
          <w:lang w:eastAsia="zh-CN" w:bidi="hi-IN"/>
        </w:rPr>
        <w:t>2021.</w:t>
      </w:r>
      <w:r w:rsidRPr="006D58E4">
        <w:rPr>
          <w:rFonts w:ascii="Times New Roman" w:eastAsia="Noto Sans CJK SC Regular" w:hAnsi="Times New Roman" w:cs="FreeSans"/>
          <w:b/>
          <w:bCs/>
          <w:kern w:val="2"/>
          <w:sz w:val="24"/>
          <w:szCs w:val="24"/>
          <w:lang w:eastAsia="zh-CN" w:bidi="hi-IN"/>
        </w:rPr>
        <w:t xml:space="preserve"> (</w:t>
      </w:r>
      <w:r w:rsidR="00733115">
        <w:rPr>
          <w:rFonts w:ascii="Times New Roman" w:eastAsia="Noto Sans CJK SC Regular" w:hAnsi="Times New Roman" w:cs="FreeSans"/>
          <w:b/>
          <w:bCs/>
          <w:kern w:val="2"/>
          <w:sz w:val="24"/>
          <w:szCs w:val="24"/>
          <w:lang w:eastAsia="zh-CN" w:bidi="hi-IN"/>
        </w:rPr>
        <w:t>VII</w:t>
      </w:r>
      <w:proofErr w:type="gramStart"/>
      <w:r w:rsidR="00733115">
        <w:rPr>
          <w:rFonts w:ascii="Times New Roman" w:eastAsia="Noto Sans CJK SC Regular" w:hAnsi="Times New Roman" w:cs="FreeSans"/>
          <w:b/>
          <w:bCs/>
          <w:kern w:val="2"/>
          <w:sz w:val="24"/>
          <w:szCs w:val="24"/>
          <w:lang w:eastAsia="zh-CN" w:bidi="hi-IN"/>
        </w:rPr>
        <w:t>….</w:t>
      </w:r>
      <w:proofErr w:type="gramEnd"/>
      <w:r w:rsidRPr="006D58E4">
        <w:rPr>
          <w:rFonts w:ascii="Times New Roman" w:eastAsia="Noto Sans CJK SC Regular" w:hAnsi="Times New Roman" w:cs="FreeSans"/>
          <w:b/>
          <w:bCs/>
          <w:kern w:val="2"/>
          <w:sz w:val="24"/>
          <w:szCs w:val="24"/>
          <w:lang w:eastAsia="zh-CN" w:bidi="hi-IN"/>
        </w:rPr>
        <w:t>) önkormányzati rendelete</w:t>
      </w:r>
    </w:p>
    <w:p w:rsidR="006D58E4" w:rsidRPr="006D58E4" w:rsidRDefault="006D58E4" w:rsidP="002448BB">
      <w:pPr>
        <w:suppressAutoHyphens/>
        <w:spacing w:before="240" w:after="480"/>
        <w:jc w:val="center"/>
        <w:rPr>
          <w:rFonts w:ascii="Times New Roman" w:eastAsia="Noto Sans CJK SC Regular" w:hAnsi="Times New Roman" w:cs="FreeSans"/>
          <w:b/>
          <w:bCs/>
          <w:kern w:val="2"/>
          <w:sz w:val="24"/>
          <w:szCs w:val="24"/>
          <w:lang w:eastAsia="zh-CN" w:bidi="hi-IN"/>
        </w:rPr>
      </w:pPr>
      <w:proofErr w:type="gramStart"/>
      <w:r w:rsidRPr="006D58E4">
        <w:rPr>
          <w:rFonts w:ascii="Times New Roman" w:eastAsia="Noto Sans CJK SC Regular" w:hAnsi="Times New Roman" w:cs="FreeSans"/>
          <w:b/>
          <w:bCs/>
          <w:kern w:val="2"/>
          <w:sz w:val="24"/>
          <w:szCs w:val="24"/>
          <w:lang w:eastAsia="zh-CN" w:bidi="hi-IN"/>
        </w:rPr>
        <w:t>az</w:t>
      </w:r>
      <w:proofErr w:type="gramEnd"/>
      <w:r w:rsidRPr="006D58E4">
        <w:rPr>
          <w:rFonts w:ascii="Times New Roman" w:eastAsia="Noto Sans CJK SC Regular" w:hAnsi="Times New Roman" w:cs="FreeSans"/>
          <w:b/>
          <w:bCs/>
          <w:kern w:val="2"/>
          <w:sz w:val="24"/>
          <w:szCs w:val="24"/>
          <w:lang w:eastAsia="zh-CN" w:bidi="hi-IN"/>
        </w:rPr>
        <w:t xml:space="preserve"> államháztartáson kívüli források átvételéről és az önkormányzat által államháztartáson kívülre nyújtott támogatásokról </w:t>
      </w:r>
    </w:p>
    <w:p w:rsidR="006D58E4" w:rsidRPr="006D58E4" w:rsidRDefault="006D58E4" w:rsidP="002448BB">
      <w:pPr>
        <w:suppressAutoHyphens/>
        <w:spacing w:before="22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 Tiszavasvári Város Önkormányzat Képviselő-testülete a Magyarország Alaptörvénye 32. cikk (1) bekezdés a) pontja, a Magyarország helyi önkormányzatairól szóló 2011. évi CLXXXIX. törvény 41. § (9) bekezdésében meghatározott feladatkörében eljárva a Képviselő-testület Tiszavasvári Város Önkormányzata Szervezeti és Működési Szabályzatáról szóló 1/2019. (II.1.) önkormányzati rendelet 4. melléklet 22. pontjában biztosított véleményezési jogkörében illetékes Pénzügyi és Ügyrendi Bizottság véleményének kikérésével az államháztartáson kívüli források átvételéről és az önkormányzat által államháztartáson kívülre nyújtott támogatások rendjéről a következőket rendeli el:</w:t>
      </w:r>
    </w:p>
    <w:p w:rsidR="006D58E4" w:rsidRPr="006D58E4" w:rsidRDefault="006D58E4" w:rsidP="002448BB">
      <w:pPr>
        <w:suppressAutoHyphens/>
        <w:spacing w:before="360"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I. Fejezet</w:t>
      </w:r>
    </w:p>
    <w:p w:rsidR="006D58E4" w:rsidRPr="006D58E4" w:rsidRDefault="006D58E4" w:rsidP="002448BB">
      <w:pPr>
        <w:suppressAutoHyphens/>
        <w:spacing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Általános rendelkezések</w:t>
      </w:r>
    </w:p>
    <w:p w:rsidR="006D58E4" w:rsidRPr="006D58E4" w:rsidRDefault="006D58E4" w:rsidP="002448BB">
      <w:pPr>
        <w:suppressAutoHyphens/>
        <w:spacing w:before="280" w:after="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1. A rendelet célja</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1.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 xml:space="preserve">(1) A rendelet szabályozza Tiszavasvári Város Önkormányzatának (továbbiakban: önkormányzat) a közpénzekből nyújtott támogatások átláthatóságáról szóló 2007. évi CLXXXI. törvény (továbbiakban: </w:t>
      </w:r>
      <w:proofErr w:type="spellStart"/>
      <w:r w:rsidRPr="006D58E4">
        <w:rPr>
          <w:rFonts w:ascii="Times New Roman" w:eastAsia="Noto Sans CJK SC Regular" w:hAnsi="Times New Roman" w:cs="FreeSans"/>
          <w:kern w:val="2"/>
          <w:sz w:val="24"/>
          <w:szCs w:val="24"/>
          <w:lang w:eastAsia="zh-CN" w:bidi="hi-IN"/>
        </w:rPr>
        <w:t>Knyt</w:t>
      </w:r>
      <w:proofErr w:type="spellEnd"/>
      <w:r w:rsidRPr="006D58E4">
        <w:rPr>
          <w:rFonts w:ascii="Times New Roman" w:eastAsia="Noto Sans CJK SC Regular" w:hAnsi="Times New Roman" w:cs="FreeSans"/>
          <w:kern w:val="2"/>
          <w:sz w:val="24"/>
          <w:szCs w:val="24"/>
          <w:lang w:eastAsia="zh-CN" w:bidi="hi-IN"/>
        </w:rPr>
        <w:t xml:space="preserve">.) előírásainak megfelelően az államháztartáson kívülre átadott és az államháztartáson kívülről átvett pénzeszközökre vonatkozó eljárását, a helyi civil szervezetek támogatását. </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Az önkormányzat elismeri és támogatja azt a tevékenységet, amelyet a Tiszavasvári városban tevékenykedő civil és gazdálkodó szervezetek, az önkormányzati feladatok megvalósítása, a város fejlesztése és szépítése, környezetvédelem, a lakosság művelődése, oktatása, egészségvédelme, sportolása, a kultúra, a hagyományok, az esélyegyenlőség megteremtése, valamint a polgárok közéletbe való bevonása érdekében végeznek.</w:t>
      </w:r>
    </w:p>
    <w:p w:rsidR="006D58E4" w:rsidRPr="006D58E4" w:rsidRDefault="006D58E4" w:rsidP="002448BB">
      <w:pPr>
        <w:suppressAutoHyphens/>
        <w:spacing w:before="280" w:after="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2. A rendelet hatálya</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2.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A rendelet személyi hatálya kiterjed a természetes személyekre, az államháztartás körébe nem tartozó jogi személyekre és jogi személyiséggel nem rendelkező szervezetekre (a továbbiakban együtt: támogatott).</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lastRenderedPageBreak/>
        <w:t>(2) A rendelet tárgyi hatálya kiterjed minden, az államháztartáson kívüli forrás átvételére és – a (3) bekezdésben meghatározott kivétellel – az önkormányzat által államháztartáson kívülre nyújtott pénzbeli támogatásra.</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 xml:space="preserve">(3) A rendelet tárgyi hatálya nem terjed ki a tárgy szerinti külön önkormányzati rendeletekben meghatározott támogatásokra, így különösen: </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r>
      <w:proofErr w:type="spellStart"/>
      <w:r w:rsidRPr="006D58E4">
        <w:rPr>
          <w:rFonts w:ascii="Times New Roman" w:eastAsia="Noto Sans CJK SC Regular" w:hAnsi="Times New Roman" w:cs="FreeSans"/>
          <w:kern w:val="2"/>
          <w:sz w:val="24"/>
          <w:szCs w:val="24"/>
          <w:lang w:eastAsia="zh-CN" w:bidi="hi-IN"/>
        </w:rPr>
        <w:t>a</w:t>
      </w:r>
      <w:proofErr w:type="spellEnd"/>
      <w:r w:rsidRPr="006D58E4">
        <w:rPr>
          <w:rFonts w:ascii="Times New Roman" w:eastAsia="Noto Sans CJK SC Regular" w:hAnsi="Times New Roman" w:cs="FreeSans"/>
          <w:kern w:val="2"/>
          <w:sz w:val="24"/>
          <w:szCs w:val="24"/>
          <w:lang w:eastAsia="zh-CN" w:bidi="hi-IN"/>
        </w:rPr>
        <w:t xml:space="preserve"> szociális ellátásokra, a szociálisan rászorultak részére megállapított pénzbeli támogatásokra, </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 xml:space="preserve">az önkormányzati pénzeszközökből és támogatásokból megvalósuló beszerzésekről szóló önkormányzati rendelet hatálya alá tartozó támogatásokra, </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c)</w:t>
      </w:r>
      <w:r w:rsidRPr="006D58E4">
        <w:rPr>
          <w:rFonts w:ascii="Times New Roman" w:eastAsia="Noto Sans CJK SC Regular" w:hAnsi="Times New Roman" w:cs="FreeSans"/>
          <w:kern w:val="2"/>
          <w:sz w:val="24"/>
          <w:szCs w:val="24"/>
          <w:lang w:eastAsia="zh-CN" w:bidi="hi-IN"/>
        </w:rPr>
        <w:tab/>
        <w:t xml:space="preserve">az ösztöndíjakra, </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d)</w:t>
      </w:r>
      <w:r w:rsidRPr="006D58E4">
        <w:rPr>
          <w:rFonts w:ascii="Times New Roman" w:eastAsia="Noto Sans CJK SC Regular" w:hAnsi="Times New Roman" w:cs="FreeSans"/>
          <w:kern w:val="2"/>
          <w:sz w:val="24"/>
          <w:szCs w:val="24"/>
          <w:lang w:eastAsia="zh-CN" w:bidi="hi-IN"/>
        </w:rPr>
        <w:tab/>
        <w:t xml:space="preserve">a lakáscélú támogatásokra, </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e</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közfeladat ellátására kötött megállapodás keretében átadott pénzeszközökre.</w:t>
      </w:r>
    </w:p>
    <w:p w:rsidR="006D58E4" w:rsidRPr="006D58E4" w:rsidRDefault="006D58E4" w:rsidP="002448BB">
      <w:pPr>
        <w:suppressAutoHyphens/>
        <w:spacing w:before="280" w:after="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3. Értelmező rendelkezések</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3.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Jelen rendelet alkalmazásában államháztartáson kívüli forrás államháztartás körébe nem tartozó jogi személyek és jogi személyiséggel nem rendelkező szervezetek (a továbbiakban: szervezet) részére átadott, illetve tőlük kapott pénzeszköz, ingó, valamint ingatlan.</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Támogatásnak minősül: az önkormányzat által saját költségvetési bevétele terhére, valamint a központi költségvetésből az önkormányzaton keresztül bármilyen jogcímen nyújtott nem normatív, céljellegű, működésre és fejlesztésre adandó (nem szociális ellátás) pénzbeli juttatás. Céljellegű támogatás lehet: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eseti jellegű, amely meghatározott működési vagy fejlesztési feladat ellátásához, cél megvalósításához nyújt anyagi hozzájárulást,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 xml:space="preserve">általános működési célú támogatás, ami a támogatott (civil szervezetek) működéséhez biztosít pénzbeli támogatást. </w:t>
      </w:r>
    </w:p>
    <w:p w:rsidR="006D58E4" w:rsidRPr="006D58E4" w:rsidRDefault="006D58E4" w:rsidP="002448BB">
      <w:pPr>
        <w:suppressAutoHyphens/>
        <w:spacing w:before="360"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II. Fejezet</w:t>
      </w:r>
    </w:p>
    <w:p w:rsidR="006D58E4" w:rsidRPr="006D58E4" w:rsidRDefault="006D58E4" w:rsidP="002448BB">
      <w:pPr>
        <w:suppressAutoHyphens/>
        <w:spacing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Államháztartáson kívüli forrás átadására vonatkozó szabályok</w:t>
      </w:r>
    </w:p>
    <w:p w:rsidR="006D58E4" w:rsidRPr="006D58E4" w:rsidRDefault="006D58E4" w:rsidP="002448BB">
      <w:pPr>
        <w:suppressAutoHyphens/>
        <w:spacing w:before="280" w:after="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4. Támogatás nyújtásának alapelvei </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4.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 xml:space="preserve">(1) Az önkormányzat jelen rendelet kereti között a civil szervezetek egyedi döntés alapján, illetve a tárgyévi költségvetési rendeletben címzett támogatást nyújthat. </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A támogatások odaítéléséről a tárgyévi költségvetési rendeletben foglaltak alapján a képviselő-testület, a Polgármesteri keret terhére nyújtott támogatások odaítéléséről saját hatáskörében a polgármester dönt.</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5.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lastRenderedPageBreak/>
        <w:t>(1) Önkormányzati támogatás egyedi döntés alapján, illetve kérelemre adható az 1. §</w:t>
      </w:r>
      <w:proofErr w:type="spellStart"/>
      <w:r w:rsidRPr="006D58E4">
        <w:rPr>
          <w:rFonts w:ascii="Times New Roman" w:eastAsia="Noto Sans CJK SC Regular" w:hAnsi="Times New Roman" w:cs="FreeSans"/>
          <w:kern w:val="2"/>
          <w:sz w:val="24"/>
          <w:szCs w:val="24"/>
          <w:lang w:eastAsia="zh-CN" w:bidi="hi-IN"/>
        </w:rPr>
        <w:t>-ban</w:t>
      </w:r>
      <w:proofErr w:type="spellEnd"/>
      <w:r w:rsidRPr="006D58E4">
        <w:rPr>
          <w:rFonts w:ascii="Times New Roman" w:eastAsia="Noto Sans CJK SC Regular" w:hAnsi="Times New Roman" w:cs="FreeSans"/>
          <w:kern w:val="2"/>
          <w:sz w:val="24"/>
          <w:szCs w:val="24"/>
          <w:lang w:eastAsia="zh-CN" w:bidi="hi-IN"/>
        </w:rPr>
        <w:t xml:space="preserve"> meghatározott cél megvalósítását szolgáló, a szervezet tevékenységi körébe tartozó tevékenység, program megvalósításához.</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Támogatásban részesíthető az a támogatott, illetve szervezet, amely</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r>
      <w:proofErr w:type="spellStart"/>
      <w:r w:rsidRPr="006D58E4">
        <w:rPr>
          <w:rFonts w:ascii="Times New Roman" w:eastAsia="Noto Sans CJK SC Regular" w:hAnsi="Times New Roman" w:cs="FreeSans"/>
          <w:kern w:val="2"/>
          <w:sz w:val="24"/>
          <w:szCs w:val="24"/>
          <w:lang w:eastAsia="zh-CN" w:bidi="hi-IN"/>
        </w:rPr>
        <w:t>a</w:t>
      </w:r>
      <w:proofErr w:type="spellEnd"/>
      <w:r w:rsidRPr="006D58E4">
        <w:rPr>
          <w:rFonts w:ascii="Times New Roman" w:eastAsia="Noto Sans CJK SC Regular" w:hAnsi="Times New Roman" w:cs="FreeSans"/>
          <w:kern w:val="2"/>
          <w:sz w:val="24"/>
          <w:szCs w:val="24"/>
          <w:lang w:eastAsia="zh-CN" w:bidi="hi-IN"/>
        </w:rPr>
        <w:t xml:space="preserve"> lelkiismereti és vallásszabadságról szóló 2011. évi C. törvény rendelkezései alapján egyháznak minősülő szervezet,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az egyesülési jogról, a közhasznú jogállásról, valamint a civil szervezetek működéséről és támogatásáról szóló 2011. évi CLXXV. törvény hatálya alá tartozó civil szervezet, jogi személyiséggel nem rendelkező, közérdekű tevékenységet folytató közösségek, civil társaságok.</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(3) Támogatásban nem részesíthetőek a politikai pártok, azok helyi szervezetei, valamint az olyan civil szervezet, egyház, szakszervezet vagy ezek önálló jogi személyiséggel rendelkező szervezeti egysége, amely a pályázat kiírását vagy a kérelem benyújtását megelőző 5 éven belül:</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együttműködési megállapodást kötött vagy tartott fenn Magyarországon bejegyzett párttal, vagy</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jelöltet állított országgyűlési, európai parlamenti vagy helyi önkormányzati választáson.</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(4) A határon túli szervezet csak Magyarországon nyilvántartásba vett civil szervezettel együttesen támogatható a Magyarországon nyilvántartott szervezettel kötött megállapodás alapján.</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6.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 xml:space="preserve">(1) A támogatási </w:t>
      </w:r>
      <w:proofErr w:type="gramStart"/>
      <w:r w:rsidRPr="006D58E4">
        <w:rPr>
          <w:rFonts w:ascii="Times New Roman" w:eastAsia="Noto Sans CJK SC Regular" w:hAnsi="Times New Roman" w:cs="FreeSans"/>
          <w:kern w:val="2"/>
          <w:sz w:val="24"/>
          <w:szCs w:val="24"/>
          <w:lang w:eastAsia="zh-CN" w:bidi="hi-IN"/>
        </w:rPr>
        <w:t>kérelem kötelező</w:t>
      </w:r>
      <w:proofErr w:type="gramEnd"/>
      <w:r w:rsidRPr="006D58E4">
        <w:rPr>
          <w:rFonts w:ascii="Times New Roman" w:eastAsia="Noto Sans CJK SC Regular" w:hAnsi="Times New Roman" w:cs="FreeSans"/>
          <w:kern w:val="2"/>
          <w:sz w:val="24"/>
          <w:szCs w:val="24"/>
          <w:lang w:eastAsia="zh-CN" w:bidi="hi-IN"/>
        </w:rPr>
        <w:t xml:space="preserve"> tartalmai elemei:</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r>
      <w:proofErr w:type="spellStart"/>
      <w:r w:rsidRPr="006D58E4">
        <w:rPr>
          <w:rFonts w:ascii="Times New Roman" w:eastAsia="Noto Sans CJK SC Regular" w:hAnsi="Times New Roman" w:cs="FreeSans"/>
          <w:kern w:val="2"/>
          <w:sz w:val="24"/>
          <w:szCs w:val="24"/>
          <w:lang w:eastAsia="zh-CN" w:bidi="hi-IN"/>
        </w:rPr>
        <w:t>a</w:t>
      </w:r>
      <w:proofErr w:type="spellEnd"/>
      <w:r w:rsidRPr="006D58E4">
        <w:rPr>
          <w:rFonts w:ascii="Times New Roman" w:eastAsia="Noto Sans CJK SC Regular" w:hAnsi="Times New Roman" w:cs="FreeSans"/>
          <w:kern w:val="2"/>
          <w:sz w:val="24"/>
          <w:szCs w:val="24"/>
          <w:lang w:eastAsia="zh-CN" w:bidi="hi-IN"/>
        </w:rPr>
        <w:t xml:space="preserve"> támogatást igénylő megnevezése, székhelye, levelezési címe, adószáma, bírósági nyilvántartásba vétel száma, a nyilatkozattételre jogosult személy neve, aláírási címpéldánya, elérhetősége, a nyilvántartott tagok száma,</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a támogatást igénylő számlavezető pénzintézetének megnevezése és a támogatást igénylő számlaszáma,</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c)</w:t>
      </w:r>
      <w:r w:rsidRPr="006D58E4">
        <w:rPr>
          <w:rFonts w:ascii="Times New Roman" w:eastAsia="Noto Sans CJK SC Regular" w:hAnsi="Times New Roman" w:cs="FreeSans"/>
          <w:kern w:val="2"/>
          <w:sz w:val="24"/>
          <w:szCs w:val="24"/>
          <w:lang w:eastAsia="zh-CN" w:bidi="hi-IN"/>
        </w:rPr>
        <w:tab/>
        <w:t>az igényelt támogatás célja, a felhasználás módja és az igényelt összeg,</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d)</w:t>
      </w:r>
      <w:r w:rsidRPr="006D58E4">
        <w:rPr>
          <w:rFonts w:ascii="Times New Roman" w:eastAsia="Noto Sans CJK SC Regular" w:hAnsi="Times New Roman" w:cs="FreeSans"/>
          <w:kern w:val="2"/>
          <w:sz w:val="24"/>
          <w:szCs w:val="24"/>
          <w:lang w:eastAsia="zh-CN" w:bidi="hi-IN"/>
        </w:rPr>
        <w:tab/>
        <w:t>a támogatás felhasználására vonatkozó tételes költségszámítás, megjelölve a támogatási cél megvalósításához rendelkezésre álló saját forrás összegét,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e</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a támogatási cél megvalósításának kezdő és befejező időpontja,</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f</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az 1. számú melléklet szerint köztartozásokról, a csőd- felszámolási, végelszámolási eljárásról szóló nyilatkozatot.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g</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 xml:space="preserve">a 2. számú melléklet szerint a közpénzekből nyújtott támogatások átláthatóságáról szóló </w:t>
      </w:r>
      <w:proofErr w:type="spellStart"/>
      <w:r w:rsidRPr="006D58E4">
        <w:rPr>
          <w:rFonts w:ascii="Times New Roman" w:eastAsia="Noto Sans CJK SC Regular" w:hAnsi="Times New Roman" w:cs="FreeSans"/>
          <w:kern w:val="2"/>
          <w:sz w:val="24"/>
          <w:szCs w:val="24"/>
          <w:lang w:eastAsia="zh-CN" w:bidi="hi-IN"/>
        </w:rPr>
        <w:t>Knyt.-</w:t>
      </w:r>
      <w:proofErr w:type="spellEnd"/>
      <w:r w:rsidRPr="006D58E4">
        <w:rPr>
          <w:rFonts w:ascii="Times New Roman" w:eastAsia="Noto Sans CJK SC Regular" w:hAnsi="Times New Roman" w:cs="FreeSans"/>
          <w:kern w:val="2"/>
          <w:sz w:val="24"/>
          <w:szCs w:val="24"/>
          <w:lang w:eastAsia="zh-CN" w:bidi="hi-IN"/>
        </w:rPr>
        <w:t xml:space="preserve"> </w:t>
      </w:r>
      <w:proofErr w:type="spellStart"/>
      <w:r w:rsidRPr="006D58E4">
        <w:rPr>
          <w:rFonts w:ascii="Times New Roman" w:eastAsia="Noto Sans CJK SC Regular" w:hAnsi="Times New Roman" w:cs="FreeSans"/>
          <w:kern w:val="2"/>
          <w:sz w:val="24"/>
          <w:szCs w:val="24"/>
          <w:lang w:eastAsia="zh-CN" w:bidi="hi-IN"/>
        </w:rPr>
        <w:t>ben</w:t>
      </w:r>
      <w:proofErr w:type="spellEnd"/>
      <w:r w:rsidRPr="006D58E4">
        <w:rPr>
          <w:rFonts w:ascii="Times New Roman" w:eastAsia="Noto Sans CJK SC Regular" w:hAnsi="Times New Roman" w:cs="FreeSans"/>
          <w:kern w:val="2"/>
          <w:sz w:val="24"/>
          <w:szCs w:val="24"/>
          <w:lang w:eastAsia="zh-CN" w:bidi="hi-IN"/>
        </w:rPr>
        <w:t xml:space="preserve"> meghatározott összeférhetetlenséggel, illetve érintettséggel kapcsolatos nyilatkozatot.</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7.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Nem részesíthető a tárgyévben támogatásban az a szervezet, amely</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benyújtott támogatási kérelmében valótlan, vagy megtévesztő adatot szolgáltatott,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lastRenderedPageBreak/>
        <w:t>b)</w:t>
      </w:r>
      <w:r w:rsidRPr="006D58E4">
        <w:rPr>
          <w:rFonts w:ascii="Times New Roman" w:eastAsia="Noto Sans CJK SC Regular" w:hAnsi="Times New Roman" w:cs="FreeSans"/>
          <w:kern w:val="2"/>
          <w:sz w:val="24"/>
          <w:szCs w:val="24"/>
          <w:lang w:eastAsia="zh-CN" w:bidi="hi-IN"/>
        </w:rPr>
        <w:tab/>
        <w:t>a támogatási kérelem nem tartalmazza a 6. §</w:t>
      </w:r>
      <w:proofErr w:type="spellStart"/>
      <w:r w:rsidRPr="006D58E4">
        <w:rPr>
          <w:rFonts w:ascii="Times New Roman" w:eastAsia="Noto Sans CJK SC Regular" w:hAnsi="Times New Roman" w:cs="FreeSans"/>
          <w:kern w:val="2"/>
          <w:sz w:val="24"/>
          <w:szCs w:val="24"/>
          <w:lang w:eastAsia="zh-CN" w:bidi="hi-IN"/>
        </w:rPr>
        <w:t>-ban</w:t>
      </w:r>
      <w:proofErr w:type="spellEnd"/>
      <w:r w:rsidRPr="006D58E4">
        <w:rPr>
          <w:rFonts w:ascii="Times New Roman" w:eastAsia="Noto Sans CJK SC Regular" w:hAnsi="Times New Roman" w:cs="FreeSans"/>
          <w:kern w:val="2"/>
          <w:sz w:val="24"/>
          <w:szCs w:val="24"/>
          <w:lang w:eastAsia="zh-CN" w:bidi="hi-IN"/>
        </w:rPr>
        <w:t xml:space="preserve"> meghatározottakat, azokat a felhívásban rögzített hiánypótlási határidőre nem teljesítette,</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c)</w:t>
      </w:r>
      <w:r w:rsidRPr="006D58E4">
        <w:rPr>
          <w:rFonts w:ascii="Times New Roman" w:eastAsia="Noto Sans CJK SC Regular" w:hAnsi="Times New Roman" w:cs="FreeSans"/>
          <w:kern w:val="2"/>
          <w:sz w:val="24"/>
          <w:szCs w:val="24"/>
          <w:lang w:eastAsia="zh-CN" w:bidi="hi-IN"/>
        </w:rPr>
        <w:tab/>
        <w:t>az előző évben kapott támogatással nem, vagy nem megfelelően számolt el és a támogatási összeget nem fizette vissza,</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d)</w:t>
      </w:r>
      <w:r w:rsidRPr="006D58E4">
        <w:rPr>
          <w:rFonts w:ascii="Times New Roman" w:eastAsia="Noto Sans CJK SC Regular" w:hAnsi="Times New Roman" w:cs="FreeSans"/>
          <w:kern w:val="2"/>
          <w:sz w:val="24"/>
          <w:szCs w:val="24"/>
          <w:lang w:eastAsia="zh-CN" w:bidi="hi-IN"/>
        </w:rPr>
        <w:tab/>
        <w:t>az előző évben kapott támogatást előzetes hozzájárulás nélkül a támogatási céltól eltérően használta fel,</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e</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 xml:space="preserve">a támogatást kérő tekintetében a </w:t>
      </w:r>
      <w:proofErr w:type="spellStart"/>
      <w:r w:rsidRPr="006D58E4">
        <w:rPr>
          <w:rFonts w:ascii="Times New Roman" w:eastAsia="Noto Sans CJK SC Regular" w:hAnsi="Times New Roman" w:cs="FreeSans"/>
          <w:kern w:val="2"/>
          <w:sz w:val="24"/>
          <w:szCs w:val="24"/>
          <w:lang w:eastAsia="zh-CN" w:bidi="hi-IN"/>
        </w:rPr>
        <w:t>Knyt</w:t>
      </w:r>
      <w:proofErr w:type="spellEnd"/>
      <w:r w:rsidRPr="006D58E4">
        <w:rPr>
          <w:rFonts w:ascii="Times New Roman" w:eastAsia="Noto Sans CJK SC Regular" w:hAnsi="Times New Roman" w:cs="FreeSans"/>
          <w:kern w:val="2"/>
          <w:sz w:val="24"/>
          <w:szCs w:val="24"/>
          <w:lang w:eastAsia="zh-CN" w:bidi="hi-IN"/>
        </w:rPr>
        <w:t xml:space="preserve">. 6.§ - </w:t>
      </w:r>
      <w:proofErr w:type="spellStart"/>
      <w:r w:rsidRPr="006D58E4">
        <w:rPr>
          <w:rFonts w:ascii="Times New Roman" w:eastAsia="Noto Sans CJK SC Regular" w:hAnsi="Times New Roman" w:cs="FreeSans"/>
          <w:kern w:val="2"/>
          <w:sz w:val="24"/>
          <w:szCs w:val="24"/>
          <w:lang w:eastAsia="zh-CN" w:bidi="hi-IN"/>
        </w:rPr>
        <w:t>ban</w:t>
      </w:r>
      <w:proofErr w:type="spellEnd"/>
      <w:r w:rsidRPr="006D58E4">
        <w:rPr>
          <w:rFonts w:ascii="Times New Roman" w:eastAsia="Noto Sans CJK SC Regular" w:hAnsi="Times New Roman" w:cs="FreeSans"/>
          <w:kern w:val="2"/>
          <w:sz w:val="24"/>
          <w:szCs w:val="24"/>
          <w:lang w:eastAsia="zh-CN" w:bidi="hi-IN"/>
        </w:rPr>
        <w:t xml:space="preserve"> meghatározott összeférhetetlenség áll fenn.</w:t>
      </w:r>
    </w:p>
    <w:p w:rsidR="006D58E4" w:rsidRPr="006D58E4" w:rsidRDefault="006D58E4" w:rsidP="002448BB">
      <w:pPr>
        <w:suppressAutoHyphens/>
        <w:spacing w:before="280" w:after="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5. A támogatási megállapodásra vonatkozó rendelkezések</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8.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A megállapodás előkészítése során kérelmet benyújtó szervezet által megadott adatokat ellenőrizni kell a rendelkezésre álló közhiteles elektronikus nyilvántartásokban.</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A támogatásról szóló megállapodás tartalmazza:</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r>
      <w:proofErr w:type="spellStart"/>
      <w:r w:rsidRPr="006D58E4">
        <w:rPr>
          <w:rFonts w:ascii="Times New Roman" w:eastAsia="Noto Sans CJK SC Regular" w:hAnsi="Times New Roman" w:cs="FreeSans"/>
          <w:kern w:val="2"/>
          <w:sz w:val="24"/>
          <w:szCs w:val="24"/>
          <w:lang w:eastAsia="zh-CN" w:bidi="hi-IN"/>
        </w:rPr>
        <w:t>a</w:t>
      </w:r>
      <w:proofErr w:type="spellEnd"/>
      <w:r w:rsidRPr="006D58E4">
        <w:rPr>
          <w:rFonts w:ascii="Times New Roman" w:eastAsia="Noto Sans CJK SC Regular" w:hAnsi="Times New Roman" w:cs="FreeSans"/>
          <w:kern w:val="2"/>
          <w:sz w:val="24"/>
          <w:szCs w:val="24"/>
          <w:lang w:eastAsia="zh-CN" w:bidi="hi-IN"/>
        </w:rPr>
        <w:t xml:space="preserve"> támogatott szervezet pontos megjelölését,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a támogatás pontos célját, a támogatott tevékenységét, program megnevezését,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c)</w:t>
      </w:r>
      <w:r w:rsidRPr="006D58E4">
        <w:rPr>
          <w:rFonts w:ascii="Times New Roman" w:eastAsia="Noto Sans CJK SC Regular" w:hAnsi="Times New Roman" w:cs="FreeSans"/>
          <w:kern w:val="2"/>
          <w:sz w:val="24"/>
          <w:szCs w:val="24"/>
          <w:lang w:eastAsia="zh-CN" w:bidi="hi-IN"/>
        </w:rPr>
        <w:tab/>
        <w:t>a támogatás összeget, elszámolható költségek körét,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d)</w:t>
      </w:r>
      <w:r w:rsidRPr="006D58E4">
        <w:rPr>
          <w:rFonts w:ascii="Times New Roman" w:eastAsia="Noto Sans CJK SC Regular" w:hAnsi="Times New Roman" w:cs="FreeSans"/>
          <w:kern w:val="2"/>
          <w:sz w:val="24"/>
          <w:szCs w:val="24"/>
          <w:lang w:eastAsia="zh-CN" w:bidi="hi-IN"/>
        </w:rPr>
        <w:tab/>
        <w:t>az elszámolás határidejét, rendjét,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e</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rögzíti az esetleges visszafizetési kötelezettséget.</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(3) A támogatási megállapodásban rögzítettektől eltérő célú felhasználás akkor lehetséges, ha az elszámolási határidőt megelőzően 30 nappal a szervezet kérelmet nyújt be, ahhoz a döntéshozó hozzájárul és a támogatási szerződés ennek megfelelően módosításra kerül.</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(4) A kérelemre nyújtott támogatásoknál az elszámolási határidő egyszeri, legfeljebb 30 nappal történő meghosszabbításáról a szervezet kérelme alapján a döntéshozó dönt, a támogatási szerződést ennek megfelelően módosítani kell. Az elszámolási határidő lejárta előtt 15 nappal határidő hosszabbítás már nem kezdeményezhető.</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(5) A támogatási szerződést a polgármester írja alá.</w:t>
      </w:r>
    </w:p>
    <w:p w:rsidR="006D58E4" w:rsidRPr="006D58E4" w:rsidRDefault="006D58E4" w:rsidP="002448BB">
      <w:pPr>
        <w:suppressAutoHyphens/>
        <w:spacing w:before="280" w:after="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6. Elszámolásokra vonatkozó rendelkezések</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9.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A támogatás felhasználásáról szóló elszámolás szakmai és pénzügyi beszámoló követelményeit a támogatási szerződés rögzíti. Elszámolási határidő: a támogatási megállapodásban rögzítettek szerint. Az elszámoláshoz csatolni kell a 3. számú melléklet szerinti összesítő lapot és nyilatkozatot.</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A támogatás fel nem használt vagy a támogatási szerződéstől eltérően felhasznált részét vissza kell fizetni az elszámolással egyidejűleg, de legkésőbb a támogatási szerződésben meghatározott elszámolási határidőt követő 8 napon belül.</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lastRenderedPageBreak/>
        <w:t>(3) A benyújtott elszámolásokat a polgármesteri hivatal illetékes szervezeti egységének megbízott dolgozója ellenőrizni köteles, hogy a felhasználás a célnak megfelelően és jogszerűen történt-e. A tartalmi és számszaki ellenőrzés tényét és annak elfogadását a benyújtott elszámoláson, illetve a beszámolón dokumentálni kell.</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(4) Ha a támogatott a megállapodásban foglalt elszámolási határidőig nem, vagy nem szabályos módon számolt el a támogatás felhasználásáról, úgy visszafizetési kötelezettsége keletkezik a támogatási megállapodásban foglaltak alapján.</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(5) Az elutasított, vagy a részben elutasított elszámolás esetén a támogatott köteles a támogatási összeget, vagy a támogatási összegnek az elszámolás el nem fogadott részére eső összegét az önkormányzat számlájára visszafizetni.</w:t>
      </w:r>
    </w:p>
    <w:p w:rsidR="006D58E4" w:rsidRPr="006D58E4" w:rsidRDefault="006D58E4" w:rsidP="002448BB">
      <w:pPr>
        <w:suppressAutoHyphens/>
        <w:spacing w:before="280" w:after="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7. Nyilvántartás és közzététel</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10.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A támogatásokról és a számadási kötelezettség teljesítéséről a polgármesteri hivatal illetékes szervezeti egységének megbízott dolgozója köteles nyilvántartást vezetni. A nyilvántartásnak tartalmaznia kell a támogatott nevét, címét, a támogatást nyújtó megnevezését, a támogatott képviselőjének nevét, a támogatás összegét és célját, az átutalás idejét, a támogatás célszerinti felhasználása elszámolásának határidejét, az elszámolás időpontját, valamint az elszámolás és bizonylat fellelhetőségét, a bizonylat számát.</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Az információs önrendelkezési jogról és az információszabadságról szóló 2011. évi CXII. törvény rendelkezései alapján az önkormányzat költségvetéséből nyújtott nem normatív, céljellegű, működési és fejlesztési támogatások kedvezményezettjeinek nevére, a támogatás céljára, összegére, továbbá a támogatási program megvalósítási helyére vonatkozó adatokat a város honlapján közzé kell tenni.</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(3) A közzétételt a támogatásról szóló döntés meghozatalát követő hatvan napon belül kell megtenni.</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(4) A közzétételért a Polgármesteri Hivatal felel.</w:t>
      </w:r>
    </w:p>
    <w:p w:rsidR="006D58E4" w:rsidRPr="006D58E4" w:rsidRDefault="006D58E4" w:rsidP="002448BB">
      <w:pPr>
        <w:suppressAutoHyphens/>
        <w:spacing w:before="360"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III. Fejezet</w:t>
      </w:r>
    </w:p>
    <w:p w:rsidR="006D58E4" w:rsidRPr="006D58E4" w:rsidRDefault="006D58E4" w:rsidP="002448BB">
      <w:pPr>
        <w:suppressAutoHyphens/>
        <w:spacing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Államháztartáson kívüli forrás átvételére vonatkozó szabályok</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11.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Az államháztartáson kívüli forrás átvételénél vizsgálni kell az átvétel következményeként az önkormányzatnál esetlegesen felmerülő kiadásokat, a pénzeszköz átvétel következményeit.</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Az államháztartáson kívüli forrás önkormányzat részére történő átvételéről a polgármester dönt, amennyiben annak átvétele az önkormányzat számára többlet pénzügyi kötelezettségvállalást nem jelent.</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lastRenderedPageBreak/>
        <w:t>(3) Az államháztartáson kívüli forrás önkormányzat részére történő átvételéről, amennyiben annak átvétele az önkormányzat számára többlet pénzügyi kötelezettségvállalást jelent: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 xml:space="preserve">200 </w:t>
      </w:r>
      <w:proofErr w:type="spellStart"/>
      <w:r w:rsidRPr="006D58E4">
        <w:rPr>
          <w:rFonts w:ascii="Times New Roman" w:eastAsia="Noto Sans CJK SC Regular" w:hAnsi="Times New Roman" w:cs="FreeSans"/>
          <w:kern w:val="2"/>
          <w:sz w:val="24"/>
          <w:szCs w:val="24"/>
          <w:lang w:eastAsia="zh-CN" w:bidi="hi-IN"/>
        </w:rPr>
        <w:t>eFt</w:t>
      </w:r>
      <w:proofErr w:type="spellEnd"/>
      <w:r w:rsidRPr="006D58E4">
        <w:rPr>
          <w:rFonts w:ascii="Times New Roman" w:eastAsia="Noto Sans CJK SC Regular" w:hAnsi="Times New Roman" w:cs="FreeSans"/>
          <w:kern w:val="2"/>
          <w:sz w:val="24"/>
          <w:szCs w:val="24"/>
          <w:lang w:eastAsia="zh-CN" w:bidi="hi-IN"/>
        </w:rPr>
        <w:t xml:space="preserve"> többlet pénzügyi kötelezettségvállalási értékhatárig a polgármester,</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 xml:space="preserve">200 </w:t>
      </w:r>
      <w:proofErr w:type="spellStart"/>
      <w:r w:rsidRPr="006D58E4">
        <w:rPr>
          <w:rFonts w:ascii="Times New Roman" w:eastAsia="Noto Sans CJK SC Regular" w:hAnsi="Times New Roman" w:cs="FreeSans"/>
          <w:kern w:val="2"/>
          <w:sz w:val="24"/>
          <w:szCs w:val="24"/>
          <w:lang w:eastAsia="zh-CN" w:bidi="hi-IN"/>
        </w:rPr>
        <w:t>eFt</w:t>
      </w:r>
      <w:proofErr w:type="spellEnd"/>
      <w:r w:rsidRPr="006D58E4">
        <w:rPr>
          <w:rFonts w:ascii="Times New Roman" w:eastAsia="Noto Sans CJK SC Regular" w:hAnsi="Times New Roman" w:cs="FreeSans"/>
          <w:kern w:val="2"/>
          <w:sz w:val="24"/>
          <w:szCs w:val="24"/>
          <w:lang w:eastAsia="zh-CN" w:bidi="hi-IN"/>
        </w:rPr>
        <w:t xml:space="preserve"> többlet pénzügyi kötelezettségvállalási értékhatár felett a Képviselő-testület dönt. </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(4) Az államháztartáson kívüli forrás átvételéről szóló megállapodás aláírására a polgármester jogosult</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(5) Az átvétellel esetlegesen felmerülő kiadások fedezetét az önkormányzat költségvetési rendeletének tartalmaznia kell.</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(6) Az önkormányzat irányítása alá tartozó költség</w:t>
      </w:r>
      <w:bookmarkStart w:id="3" w:name="_GoBack"/>
      <w:bookmarkEnd w:id="3"/>
      <w:r w:rsidRPr="006D58E4">
        <w:rPr>
          <w:rFonts w:ascii="Times New Roman" w:eastAsia="Noto Sans CJK SC Regular" w:hAnsi="Times New Roman" w:cs="FreeSans"/>
          <w:kern w:val="2"/>
          <w:sz w:val="24"/>
          <w:szCs w:val="24"/>
          <w:lang w:eastAsia="zh-CN" w:bidi="hi-IN"/>
        </w:rPr>
        <w:t xml:space="preserve">vetési szerv esetében a költségvetési szerv vezetője dönt az államháztartáson kívüli forrás átvételéről, amennyiben annak átvétele az önkormányzat számára többlet pénzügyi kötelezettségvállalást nem jelent. </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(7) A továbbutalandó államháztartáson kívülről származó támogatások átvételéről a polgármester dönt.</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12. §</w:t>
      </w:r>
    </w:p>
    <w:p w:rsidR="006D58E4" w:rsidRP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Az önkormányzat irányítása alá tartozó költségvetési szerv esetében a költségvetési szerv vezetője dönt az államháztartáson kívüli forrás átvételéről, amennyiben annak átvétele az önkormányzat számára többlet pénzügyi kötelezettségvállalást nem jelent. Az erről szóló megállapodást a költségvetési szerv vezetője írja alá.</w:t>
      </w:r>
    </w:p>
    <w:p w:rsidR="006D58E4" w:rsidRPr="006D58E4" w:rsidRDefault="006D58E4" w:rsidP="002448BB">
      <w:pPr>
        <w:suppressAutoHyphens/>
        <w:spacing w:before="240"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(2) Az államháztartáson kívüli forrás önkormányzat részére történő átvételéről, amennyiben annak átvétele az önkormányzat számára többlet pénzügyi kötelezettségvállalást jelent: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proofErr w:type="gramStart"/>
      <w:r w:rsidRPr="006D58E4">
        <w:rPr>
          <w:rFonts w:ascii="Times New Roman" w:eastAsia="Noto Sans CJK SC Regular" w:hAnsi="Times New Roman" w:cs="FreeSans"/>
          <w:i/>
          <w:iCs/>
          <w:kern w:val="2"/>
          <w:sz w:val="24"/>
          <w:szCs w:val="24"/>
          <w:lang w:eastAsia="zh-CN" w:bidi="hi-IN"/>
        </w:rPr>
        <w:t>a</w:t>
      </w:r>
      <w:proofErr w:type="gramEnd"/>
      <w:r w:rsidRPr="006D58E4">
        <w:rPr>
          <w:rFonts w:ascii="Times New Roman" w:eastAsia="Noto Sans CJK SC Regular" w:hAnsi="Times New Roman" w:cs="FreeSans"/>
          <w:i/>
          <w:iCs/>
          <w:kern w:val="2"/>
          <w:sz w:val="24"/>
          <w:szCs w:val="24"/>
          <w:lang w:eastAsia="zh-CN" w:bidi="hi-IN"/>
        </w:rPr>
        <w:t>)</w:t>
      </w:r>
      <w:r w:rsidRPr="006D58E4">
        <w:rPr>
          <w:rFonts w:ascii="Times New Roman" w:eastAsia="Noto Sans CJK SC Regular" w:hAnsi="Times New Roman" w:cs="FreeSans"/>
          <w:kern w:val="2"/>
          <w:sz w:val="24"/>
          <w:szCs w:val="24"/>
          <w:lang w:eastAsia="zh-CN" w:bidi="hi-IN"/>
        </w:rPr>
        <w:tab/>
        <w:t xml:space="preserve">200 </w:t>
      </w:r>
      <w:proofErr w:type="spellStart"/>
      <w:r w:rsidRPr="006D58E4">
        <w:rPr>
          <w:rFonts w:ascii="Times New Roman" w:eastAsia="Noto Sans CJK SC Regular" w:hAnsi="Times New Roman" w:cs="FreeSans"/>
          <w:kern w:val="2"/>
          <w:sz w:val="24"/>
          <w:szCs w:val="24"/>
          <w:lang w:eastAsia="zh-CN" w:bidi="hi-IN"/>
        </w:rPr>
        <w:t>eFt</w:t>
      </w:r>
      <w:proofErr w:type="spellEnd"/>
      <w:r w:rsidRPr="006D58E4">
        <w:rPr>
          <w:rFonts w:ascii="Times New Roman" w:eastAsia="Noto Sans CJK SC Regular" w:hAnsi="Times New Roman" w:cs="FreeSans"/>
          <w:kern w:val="2"/>
          <w:sz w:val="24"/>
          <w:szCs w:val="24"/>
          <w:lang w:eastAsia="zh-CN" w:bidi="hi-IN"/>
        </w:rPr>
        <w:t xml:space="preserve"> többlet pénzügyi kötelezettségvállalási értékhatárig a költségvetési szerv vezetője dönt, figyelembe véve a 11. § (5) bekezdésének rendelkezését,</w:t>
      </w:r>
    </w:p>
    <w:p w:rsidR="006D58E4" w:rsidRPr="006D58E4" w:rsidRDefault="006D58E4" w:rsidP="002448BB">
      <w:pPr>
        <w:suppressAutoHyphens/>
        <w:spacing w:after="0"/>
        <w:ind w:left="580" w:hanging="36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b)</w:t>
      </w:r>
      <w:r w:rsidRPr="006D58E4">
        <w:rPr>
          <w:rFonts w:ascii="Times New Roman" w:eastAsia="Noto Sans CJK SC Regular" w:hAnsi="Times New Roman" w:cs="FreeSans"/>
          <w:kern w:val="2"/>
          <w:sz w:val="24"/>
          <w:szCs w:val="24"/>
          <w:lang w:eastAsia="zh-CN" w:bidi="hi-IN"/>
        </w:rPr>
        <w:tab/>
        <w:t xml:space="preserve">200 </w:t>
      </w:r>
      <w:proofErr w:type="spellStart"/>
      <w:r w:rsidRPr="006D58E4">
        <w:rPr>
          <w:rFonts w:ascii="Times New Roman" w:eastAsia="Noto Sans CJK SC Regular" w:hAnsi="Times New Roman" w:cs="FreeSans"/>
          <w:kern w:val="2"/>
          <w:sz w:val="24"/>
          <w:szCs w:val="24"/>
          <w:lang w:eastAsia="zh-CN" w:bidi="hi-IN"/>
        </w:rPr>
        <w:t>eFt</w:t>
      </w:r>
      <w:proofErr w:type="spellEnd"/>
      <w:r w:rsidRPr="006D58E4">
        <w:rPr>
          <w:rFonts w:ascii="Times New Roman" w:eastAsia="Noto Sans CJK SC Regular" w:hAnsi="Times New Roman" w:cs="FreeSans"/>
          <w:kern w:val="2"/>
          <w:sz w:val="24"/>
          <w:szCs w:val="24"/>
          <w:lang w:eastAsia="zh-CN" w:bidi="hi-IN"/>
        </w:rPr>
        <w:t xml:space="preserve"> többlet pénzügyi kötelezettségvállalási értékhatár felett a Képviselő-testület dönt. </w:t>
      </w:r>
    </w:p>
    <w:p w:rsidR="006D58E4" w:rsidRPr="006D58E4" w:rsidRDefault="006D58E4" w:rsidP="002448BB">
      <w:pPr>
        <w:suppressAutoHyphens/>
        <w:spacing w:before="360"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IV. Fejezet</w:t>
      </w:r>
    </w:p>
    <w:p w:rsidR="006D58E4" w:rsidRPr="006D58E4" w:rsidRDefault="006D58E4" w:rsidP="002448BB">
      <w:pPr>
        <w:suppressAutoHyphens/>
        <w:spacing w:after="0"/>
        <w:jc w:val="center"/>
        <w:rPr>
          <w:rFonts w:ascii="Times New Roman" w:eastAsia="Noto Sans CJK SC Regular" w:hAnsi="Times New Roman" w:cs="FreeSans"/>
          <w:i/>
          <w:iCs/>
          <w:kern w:val="2"/>
          <w:sz w:val="24"/>
          <w:szCs w:val="24"/>
          <w:lang w:eastAsia="zh-CN" w:bidi="hi-IN"/>
        </w:rPr>
      </w:pPr>
      <w:r w:rsidRPr="006D58E4">
        <w:rPr>
          <w:rFonts w:ascii="Times New Roman" w:eastAsia="Noto Sans CJK SC Regular" w:hAnsi="Times New Roman" w:cs="FreeSans"/>
          <w:i/>
          <w:iCs/>
          <w:kern w:val="2"/>
          <w:sz w:val="24"/>
          <w:szCs w:val="24"/>
          <w:lang w:eastAsia="zh-CN" w:bidi="hi-IN"/>
        </w:rPr>
        <w:t>Záró rendelkezés</w:t>
      </w:r>
    </w:p>
    <w:p w:rsidR="006D58E4" w:rsidRPr="006D58E4" w:rsidRDefault="006D58E4" w:rsidP="002448BB">
      <w:pPr>
        <w:suppressAutoHyphens/>
        <w:spacing w:before="240" w:after="240"/>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13. §</w:t>
      </w:r>
    </w:p>
    <w:p w:rsid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Ez a rendelet a kihirdetését követő harmadik napon lép hatályba.</w:t>
      </w:r>
    </w:p>
    <w:p w:rsid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p>
    <w:p w:rsidR="006D58E4" w:rsidRDefault="006D58E4" w:rsidP="002448BB">
      <w:pPr>
        <w:suppressAutoHyphens/>
        <w:spacing w:after="0"/>
        <w:jc w:val="both"/>
        <w:rPr>
          <w:rFonts w:ascii="Times New Roman" w:eastAsia="Noto Sans CJK SC Regular" w:hAnsi="Times New Roman" w:cs="FreeSans"/>
          <w:kern w:val="2"/>
          <w:sz w:val="24"/>
          <w:szCs w:val="24"/>
          <w:lang w:eastAsia="zh-CN" w:bidi="hi-IN"/>
        </w:rPr>
      </w:pPr>
    </w:p>
    <w:p w:rsidR="006D58E4" w:rsidRPr="00E60FB8" w:rsidRDefault="006D58E4" w:rsidP="002448BB">
      <w:pPr>
        <w:spacing w:after="0"/>
        <w:jc w:val="both"/>
        <w:rPr>
          <w:rFonts w:ascii="Times New Roman" w:eastAsia="Times New Roman" w:hAnsi="Times New Roman" w:cs="Times New Roman"/>
          <w:bCs/>
          <w:color w:val="000000"/>
          <w:sz w:val="24"/>
          <w:szCs w:val="24"/>
          <w:lang w:eastAsia="hu-HU"/>
        </w:rPr>
      </w:pPr>
      <w:r w:rsidRPr="00E60FB8">
        <w:rPr>
          <w:rFonts w:ascii="Times New Roman" w:eastAsia="Times New Roman" w:hAnsi="Times New Roman" w:cs="Times New Roman"/>
          <w:bCs/>
          <w:color w:val="000000"/>
          <w:sz w:val="24"/>
          <w:szCs w:val="24"/>
          <w:lang w:eastAsia="hu-HU"/>
        </w:rPr>
        <w:t>Tiszavasvári, 2021</w:t>
      </w:r>
      <w:r>
        <w:rPr>
          <w:rFonts w:ascii="Times New Roman" w:eastAsia="Times New Roman" w:hAnsi="Times New Roman" w:cs="Times New Roman"/>
          <w:bCs/>
          <w:color w:val="000000"/>
          <w:sz w:val="24"/>
          <w:szCs w:val="24"/>
          <w:lang w:eastAsia="hu-HU"/>
        </w:rPr>
        <w:t>. július 22.</w:t>
      </w:r>
    </w:p>
    <w:p w:rsidR="006D58E4" w:rsidRDefault="006D58E4" w:rsidP="002448BB">
      <w:pPr>
        <w:spacing w:after="0"/>
        <w:jc w:val="both"/>
        <w:rPr>
          <w:rFonts w:ascii="Times New Roman" w:eastAsia="Times New Roman" w:hAnsi="Times New Roman" w:cs="Times New Roman"/>
          <w:bCs/>
          <w:color w:val="000000"/>
          <w:sz w:val="24"/>
          <w:szCs w:val="24"/>
          <w:lang w:eastAsia="hu-HU"/>
        </w:rPr>
      </w:pPr>
    </w:p>
    <w:p w:rsidR="006D58E4" w:rsidRDefault="006D58E4" w:rsidP="006D58E4">
      <w:pPr>
        <w:spacing w:after="0" w:line="240" w:lineRule="auto"/>
        <w:jc w:val="both"/>
        <w:rPr>
          <w:rFonts w:ascii="Times New Roman" w:eastAsia="Times New Roman" w:hAnsi="Times New Roman" w:cs="Times New Roman"/>
          <w:bCs/>
          <w:color w:val="000000"/>
          <w:sz w:val="24"/>
          <w:szCs w:val="24"/>
          <w:lang w:eastAsia="hu-HU"/>
        </w:rPr>
      </w:pPr>
    </w:p>
    <w:p w:rsidR="006D58E4" w:rsidRPr="00E60FB8" w:rsidRDefault="006D58E4" w:rsidP="006D58E4">
      <w:pPr>
        <w:spacing w:after="0" w:line="240" w:lineRule="auto"/>
        <w:jc w:val="both"/>
        <w:rPr>
          <w:rFonts w:ascii="Times New Roman" w:eastAsia="Times New Roman" w:hAnsi="Times New Roman" w:cs="Times New Roman"/>
          <w:bCs/>
          <w:color w:val="000000"/>
          <w:sz w:val="24"/>
          <w:szCs w:val="24"/>
          <w:lang w:eastAsia="hu-HU"/>
        </w:rPr>
      </w:pPr>
    </w:p>
    <w:p w:rsidR="006D58E4" w:rsidRPr="00E60FB8" w:rsidRDefault="006D58E4" w:rsidP="006D58E4">
      <w:pPr>
        <w:spacing w:after="0" w:line="240" w:lineRule="auto"/>
        <w:jc w:val="both"/>
        <w:rPr>
          <w:rFonts w:ascii="Times New Roman" w:eastAsia="Times New Roman" w:hAnsi="Times New Roman" w:cs="Times New Roman"/>
          <w:bCs/>
          <w:color w:val="000000"/>
          <w:sz w:val="24"/>
          <w:szCs w:val="24"/>
          <w:lang w:eastAsia="hu-HU"/>
        </w:rPr>
      </w:pPr>
    </w:p>
    <w:p w:rsidR="006D58E4" w:rsidRPr="00E60FB8" w:rsidRDefault="006D58E4" w:rsidP="006D58E4">
      <w:pPr>
        <w:spacing w:after="0" w:line="240" w:lineRule="auto"/>
        <w:ind w:firstLine="708"/>
        <w:jc w:val="both"/>
        <w:rPr>
          <w:rFonts w:ascii="Times New Roman" w:eastAsia="Times New Roman" w:hAnsi="Times New Roman" w:cs="Times New Roman"/>
          <w:b/>
          <w:bCs/>
          <w:color w:val="000000"/>
          <w:sz w:val="24"/>
          <w:szCs w:val="24"/>
          <w:lang w:eastAsia="hu-HU"/>
        </w:rPr>
      </w:pPr>
      <w:r w:rsidRPr="00E60FB8">
        <w:rPr>
          <w:rFonts w:ascii="Times New Roman" w:eastAsia="Times New Roman" w:hAnsi="Times New Roman" w:cs="Times New Roman"/>
          <w:b/>
          <w:bCs/>
          <w:color w:val="000000"/>
          <w:sz w:val="24"/>
          <w:szCs w:val="24"/>
          <w:lang w:eastAsia="hu-HU"/>
        </w:rPr>
        <w:t xml:space="preserve">       Szőke Zoltán </w:t>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t xml:space="preserve"> Dr. </w:t>
      </w:r>
      <w:proofErr w:type="spellStart"/>
      <w:r w:rsidRPr="00E60FB8">
        <w:rPr>
          <w:rFonts w:ascii="Times New Roman" w:eastAsia="Times New Roman" w:hAnsi="Times New Roman" w:cs="Times New Roman"/>
          <w:b/>
          <w:bCs/>
          <w:color w:val="000000"/>
          <w:sz w:val="24"/>
          <w:szCs w:val="24"/>
          <w:lang w:eastAsia="hu-HU"/>
        </w:rPr>
        <w:t>Kórik</w:t>
      </w:r>
      <w:proofErr w:type="spellEnd"/>
      <w:r w:rsidRPr="00E60FB8">
        <w:rPr>
          <w:rFonts w:ascii="Times New Roman" w:eastAsia="Times New Roman" w:hAnsi="Times New Roman" w:cs="Times New Roman"/>
          <w:b/>
          <w:bCs/>
          <w:color w:val="000000"/>
          <w:sz w:val="24"/>
          <w:szCs w:val="24"/>
          <w:lang w:eastAsia="hu-HU"/>
        </w:rPr>
        <w:t xml:space="preserve"> Zsuzsanna</w:t>
      </w:r>
    </w:p>
    <w:p w:rsidR="006D58E4" w:rsidRPr="00E60FB8" w:rsidRDefault="006D58E4" w:rsidP="006D58E4">
      <w:pPr>
        <w:spacing w:after="0" w:line="240" w:lineRule="auto"/>
        <w:ind w:firstLine="708"/>
        <w:jc w:val="both"/>
        <w:rPr>
          <w:rFonts w:ascii="Times New Roman" w:eastAsia="Times New Roman" w:hAnsi="Times New Roman" w:cs="Times New Roman"/>
          <w:b/>
          <w:bCs/>
          <w:color w:val="000000"/>
          <w:sz w:val="24"/>
          <w:szCs w:val="24"/>
          <w:lang w:eastAsia="hu-HU"/>
        </w:rPr>
      </w:pPr>
      <w:r w:rsidRPr="00E60FB8">
        <w:rPr>
          <w:rFonts w:ascii="Times New Roman" w:eastAsia="Times New Roman" w:hAnsi="Times New Roman" w:cs="Times New Roman"/>
          <w:b/>
          <w:bCs/>
          <w:color w:val="000000"/>
          <w:sz w:val="24"/>
          <w:szCs w:val="24"/>
          <w:lang w:eastAsia="hu-HU"/>
        </w:rPr>
        <w:t xml:space="preserve">       </w:t>
      </w:r>
      <w:proofErr w:type="gramStart"/>
      <w:r w:rsidRPr="00E60FB8">
        <w:rPr>
          <w:rFonts w:ascii="Times New Roman" w:eastAsia="Times New Roman" w:hAnsi="Times New Roman" w:cs="Times New Roman"/>
          <w:b/>
          <w:bCs/>
          <w:color w:val="000000"/>
          <w:sz w:val="24"/>
          <w:szCs w:val="24"/>
          <w:lang w:eastAsia="hu-HU"/>
        </w:rPr>
        <w:t>polgármester</w:t>
      </w:r>
      <w:proofErr w:type="gramEnd"/>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t xml:space="preserve"> jegyző</w:t>
      </w:r>
    </w:p>
    <w:p w:rsidR="006D58E4" w:rsidRPr="00E60FB8" w:rsidRDefault="006D58E4" w:rsidP="006D58E4">
      <w:pPr>
        <w:spacing w:after="0" w:line="240" w:lineRule="auto"/>
        <w:ind w:firstLine="708"/>
        <w:jc w:val="both"/>
        <w:rPr>
          <w:rFonts w:ascii="Times New Roman" w:eastAsia="Times New Roman" w:hAnsi="Times New Roman" w:cs="Times New Roman"/>
          <w:b/>
          <w:bCs/>
          <w:color w:val="000000"/>
          <w:sz w:val="24"/>
          <w:szCs w:val="24"/>
          <w:lang w:eastAsia="hu-HU"/>
        </w:rPr>
      </w:pPr>
    </w:p>
    <w:p w:rsidR="006D58E4" w:rsidRPr="00E60FB8" w:rsidRDefault="006D58E4" w:rsidP="006D58E4">
      <w:pPr>
        <w:spacing w:after="0" w:line="240" w:lineRule="auto"/>
        <w:jc w:val="both"/>
        <w:rPr>
          <w:rFonts w:ascii="Times New Roman" w:eastAsia="Times New Roman" w:hAnsi="Times New Roman" w:cs="Times New Roman"/>
          <w:b/>
          <w:bCs/>
          <w:color w:val="000000"/>
          <w:sz w:val="24"/>
          <w:szCs w:val="24"/>
          <w:lang w:eastAsia="hu-HU"/>
        </w:rPr>
      </w:pPr>
    </w:p>
    <w:p w:rsidR="006D58E4" w:rsidRPr="00E60FB8" w:rsidRDefault="006D58E4" w:rsidP="006D58E4">
      <w:pPr>
        <w:spacing w:after="0" w:line="240" w:lineRule="auto"/>
        <w:jc w:val="both"/>
        <w:rPr>
          <w:rFonts w:ascii="Times New Roman" w:eastAsia="Times New Roman" w:hAnsi="Times New Roman" w:cs="Times New Roman"/>
          <w:b/>
          <w:bCs/>
          <w:color w:val="000000"/>
          <w:sz w:val="24"/>
          <w:szCs w:val="24"/>
          <w:lang w:eastAsia="hu-HU"/>
        </w:rPr>
      </w:pPr>
      <w:r w:rsidRPr="00E60FB8">
        <w:rPr>
          <w:rFonts w:ascii="Times New Roman" w:eastAsia="Times New Roman" w:hAnsi="Times New Roman" w:cs="Times New Roman"/>
          <w:b/>
          <w:bCs/>
          <w:color w:val="000000"/>
          <w:sz w:val="24"/>
          <w:szCs w:val="24"/>
          <w:lang w:eastAsia="hu-HU"/>
        </w:rPr>
        <w:t xml:space="preserve">A rendelet kihirdetve: 2021. </w:t>
      </w:r>
    </w:p>
    <w:p w:rsidR="006D58E4" w:rsidRPr="00E60FB8" w:rsidRDefault="006D58E4" w:rsidP="006D58E4">
      <w:pPr>
        <w:spacing w:after="0" w:line="240" w:lineRule="auto"/>
        <w:jc w:val="both"/>
        <w:rPr>
          <w:rFonts w:ascii="Times New Roman" w:eastAsia="Times New Roman" w:hAnsi="Times New Roman" w:cs="Times New Roman"/>
          <w:b/>
          <w:bCs/>
          <w:color w:val="000000"/>
          <w:sz w:val="24"/>
          <w:szCs w:val="24"/>
          <w:lang w:eastAsia="hu-HU"/>
        </w:rPr>
      </w:pPr>
    </w:p>
    <w:p w:rsidR="006D58E4" w:rsidRPr="00E60FB8" w:rsidRDefault="006D58E4" w:rsidP="006D58E4">
      <w:pPr>
        <w:spacing w:after="0" w:line="240" w:lineRule="auto"/>
        <w:jc w:val="both"/>
        <w:rPr>
          <w:rFonts w:ascii="Times New Roman" w:eastAsia="Times New Roman" w:hAnsi="Times New Roman" w:cs="Times New Roman"/>
          <w:b/>
          <w:bCs/>
          <w:color w:val="000000"/>
          <w:sz w:val="24"/>
          <w:szCs w:val="24"/>
          <w:lang w:eastAsia="hu-HU"/>
        </w:rPr>
      </w:pPr>
    </w:p>
    <w:p w:rsidR="006D58E4" w:rsidRPr="00E60FB8" w:rsidRDefault="006D58E4" w:rsidP="006D58E4">
      <w:pPr>
        <w:spacing w:after="0" w:line="240" w:lineRule="auto"/>
        <w:jc w:val="both"/>
        <w:rPr>
          <w:rFonts w:ascii="Times New Roman" w:eastAsia="Times New Roman" w:hAnsi="Times New Roman" w:cs="Times New Roman"/>
          <w:b/>
          <w:bCs/>
          <w:color w:val="000000"/>
          <w:sz w:val="24"/>
          <w:szCs w:val="24"/>
          <w:lang w:eastAsia="hu-HU"/>
        </w:rPr>
      </w:pPr>
    </w:p>
    <w:p w:rsidR="006D58E4" w:rsidRPr="00E60FB8" w:rsidRDefault="006D58E4" w:rsidP="006D58E4">
      <w:pPr>
        <w:spacing w:after="0" w:line="240" w:lineRule="auto"/>
        <w:ind w:left="4248" w:firstLine="708"/>
        <w:jc w:val="both"/>
        <w:rPr>
          <w:rFonts w:ascii="Times New Roman" w:eastAsia="Times New Roman" w:hAnsi="Times New Roman" w:cs="Times New Roman"/>
          <w:b/>
          <w:bCs/>
          <w:color w:val="000000"/>
          <w:sz w:val="24"/>
          <w:szCs w:val="24"/>
          <w:lang w:eastAsia="hu-HU"/>
        </w:rPr>
      </w:pPr>
      <w:r w:rsidRPr="00E60FB8">
        <w:rPr>
          <w:rFonts w:ascii="Times New Roman" w:eastAsia="Times New Roman" w:hAnsi="Times New Roman" w:cs="Times New Roman"/>
          <w:b/>
          <w:bCs/>
          <w:color w:val="000000"/>
          <w:sz w:val="24"/>
          <w:szCs w:val="24"/>
          <w:lang w:eastAsia="hu-HU"/>
        </w:rPr>
        <w:t xml:space="preserve">Dr. </w:t>
      </w:r>
      <w:proofErr w:type="spellStart"/>
      <w:r w:rsidRPr="00E60FB8">
        <w:rPr>
          <w:rFonts w:ascii="Times New Roman" w:eastAsia="Times New Roman" w:hAnsi="Times New Roman" w:cs="Times New Roman"/>
          <w:b/>
          <w:bCs/>
          <w:color w:val="000000"/>
          <w:sz w:val="24"/>
          <w:szCs w:val="24"/>
          <w:lang w:eastAsia="hu-HU"/>
        </w:rPr>
        <w:t>Kórik</w:t>
      </w:r>
      <w:proofErr w:type="spellEnd"/>
      <w:r w:rsidRPr="00E60FB8">
        <w:rPr>
          <w:rFonts w:ascii="Times New Roman" w:eastAsia="Times New Roman" w:hAnsi="Times New Roman" w:cs="Times New Roman"/>
          <w:b/>
          <w:bCs/>
          <w:color w:val="000000"/>
          <w:sz w:val="24"/>
          <w:szCs w:val="24"/>
          <w:lang w:eastAsia="hu-HU"/>
        </w:rPr>
        <w:t xml:space="preserve"> Zsuzsanna</w:t>
      </w:r>
    </w:p>
    <w:p w:rsidR="006D58E4" w:rsidRPr="00E60FB8" w:rsidRDefault="006D58E4" w:rsidP="006D58E4">
      <w:pPr>
        <w:spacing w:after="0" w:line="240" w:lineRule="auto"/>
        <w:ind w:firstLine="708"/>
        <w:jc w:val="both"/>
        <w:rPr>
          <w:rFonts w:ascii="Times New Roman" w:eastAsia="Times New Roman" w:hAnsi="Times New Roman" w:cs="Times New Roman"/>
          <w:b/>
          <w:bCs/>
          <w:color w:val="000000"/>
          <w:sz w:val="24"/>
          <w:szCs w:val="24"/>
          <w:lang w:eastAsia="hu-HU"/>
        </w:rPr>
      </w:pPr>
      <w:r w:rsidRPr="00E60FB8">
        <w:rPr>
          <w:rFonts w:ascii="Times New Roman" w:eastAsia="Times New Roman" w:hAnsi="Times New Roman" w:cs="Times New Roman"/>
          <w:b/>
          <w:bCs/>
          <w:color w:val="000000"/>
          <w:sz w:val="24"/>
          <w:szCs w:val="24"/>
          <w:lang w:eastAsia="hu-HU"/>
        </w:rPr>
        <w:t xml:space="preserve">    </w:t>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r>
      <w:r w:rsidRPr="00E60FB8">
        <w:rPr>
          <w:rFonts w:ascii="Times New Roman" w:eastAsia="Times New Roman" w:hAnsi="Times New Roman" w:cs="Times New Roman"/>
          <w:b/>
          <w:bCs/>
          <w:color w:val="000000"/>
          <w:sz w:val="24"/>
          <w:szCs w:val="24"/>
          <w:lang w:eastAsia="hu-HU"/>
        </w:rPr>
        <w:tab/>
        <w:t xml:space="preserve">          j e g y z ő </w:t>
      </w:r>
    </w:p>
    <w:p w:rsidR="006D58E4" w:rsidRPr="00E60FB8" w:rsidRDefault="006D58E4" w:rsidP="006D58E4">
      <w:pPr>
        <w:spacing w:line="240" w:lineRule="auto"/>
        <w:jc w:val="center"/>
        <w:rPr>
          <w:rFonts w:ascii="Times New Roman" w:eastAsia="Calibri" w:hAnsi="Times New Roman" w:cs="Times New Roman"/>
          <w:b/>
          <w:bCs/>
          <w:sz w:val="24"/>
          <w:szCs w:val="24"/>
        </w:rPr>
      </w:pPr>
    </w:p>
    <w:p w:rsidR="006D58E4" w:rsidRPr="006D58E4" w:rsidRDefault="006D58E4" w:rsidP="006D58E4">
      <w:pPr>
        <w:suppressAutoHyphens/>
        <w:spacing w:after="0" w:line="240" w:lineRule="auto"/>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br w:type="page"/>
      </w:r>
    </w:p>
    <w:p w:rsidR="006D58E4" w:rsidRPr="006D58E4" w:rsidRDefault="006D58E4" w:rsidP="006D58E4">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6D58E4">
        <w:rPr>
          <w:rFonts w:ascii="Times New Roman" w:eastAsia="Noto Sans CJK SC Regular" w:hAnsi="Times New Roman" w:cs="FreeSans"/>
          <w:i/>
          <w:iCs/>
          <w:kern w:val="2"/>
          <w:sz w:val="24"/>
          <w:szCs w:val="24"/>
          <w:u w:val="single"/>
          <w:lang w:eastAsia="zh-CN" w:bidi="hi-IN"/>
        </w:rPr>
        <w:lastRenderedPageBreak/>
        <w:t>1. melléklet</w:t>
      </w:r>
    </w:p>
    <w:p w:rsidR="006D58E4" w:rsidRPr="006D58E4" w:rsidRDefault="006D58E4" w:rsidP="006D58E4">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Nyilatkozat</w:t>
      </w:r>
    </w:p>
    <w:p w:rsidR="006D58E4" w:rsidRP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 szervezet neve</w:t>
      </w:r>
      <w:proofErr w:type="gramStart"/>
      <w:r w:rsidRPr="006D58E4">
        <w:rPr>
          <w:rFonts w:ascii="Times New Roman" w:eastAsia="Noto Sans CJK SC Regular" w:hAnsi="Times New Roman" w:cs="FreeSans"/>
          <w:kern w:val="2"/>
          <w:sz w:val="24"/>
          <w:szCs w:val="24"/>
          <w:lang w:eastAsia="zh-CN" w:bidi="hi-IN"/>
        </w:rPr>
        <w:t>: …</w:t>
      </w:r>
      <w:proofErr w:type="gramEnd"/>
      <w:r w:rsidRPr="006D58E4">
        <w:rPr>
          <w:rFonts w:ascii="Times New Roman" w:eastAsia="Noto Sans CJK SC Regular" w:hAnsi="Times New Roman" w:cs="FreeSans"/>
          <w:kern w:val="2"/>
          <w:sz w:val="24"/>
          <w:szCs w:val="24"/>
          <w:lang w:eastAsia="zh-CN" w:bidi="hi-IN"/>
        </w:rPr>
        <w:t>……………………………………………….</w:t>
      </w:r>
    </w:p>
    <w:p w:rsidR="006D58E4" w:rsidRP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Címe</w:t>
      </w:r>
      <w:proofErr w:type="gramStart"/>
      <w:r w:rsidRPr="006D58E4">
        <w:rPr>
          <w:rFonts w:ascii="Times New Roman" w:eastAsia="Noto Sans CJK SC Regular" w:hAnsi="Times New Roman" w:cs="FreeSans"/>
          <w:kern w:val="2"/>
          <w:sz w:val="24"/>
          <w:szCs w:val="24"/>
          <w:lang w:eastAsia="zh-CN" w:bidi="hi-IN"/>
        </w:rPr>
        <w:t>: …</w:t>
      </w:r>
      <w:proofErr w:type="gramEnd"/>
      <w:r w:rsidRPr="006D58E4">
        <w:rPr>
          <w:rFonts w:ascii="Times New Roman" w:eastAsia="Noto Sans CJK SC Regular" w:hAnsi="Times New Roman" w:cs="FreeSans"/>
          <w:kern w:val="2"/>
          <w:sz w:val="24"/>
          <w:szCs w:val="24"/>
          <w:lang w:eastAsia="zh-CN" w:bidi="hi-IN"/>
        </w:rPr>
        <w:t>…………………………………………………….............</w:t>
      </w:r>
    </w:p>
    <w:p w:rsid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Képviselőjének neve</w:t>
      </w:r>
      <w:proofErr w:type="gramStart"/>
      <w:r w:rsidRPr="006D58E4">
        <w:rPr>
          <w:rFonts w:ascii="Times New Roman" w:eastAsia="Noto Sans CJK SC Regular" w:hAnsi="Times New Roman" w:cs="FreeSans"/>
          <w:kern w:val="2"/>
          <w:sz w:val="24"/>
          <w:szCs w:val="24"/>
          <w:lang w:eastAsia="zh-CN" w:bidi="hi-IN"/>
        </w:rPr>
        <w:t>: …</w:t>
      </w:r>
      <w:proofErr w:type="gramEnd"/>
      <w:r w:rsidRPr="006D58E4">
        <w:rPr>
          <w:rFonts w:ascii="Times New Roman" w:eastAsia="Noto Sans CJK SC Regular" w:hAnsi="Times New Roman" w:cs="FreeSans"/>
          <w:kern w:val="2"/>
          <w:sz w:val="24"/>
          <w:szCs w:val="24"/>
          <w:lang w:eastAsia="zh-CN" w:bidi="hi-IN"/>
        </w:rPr>
        <w:t>……………………………………………</w:t>
      </w:r>
    </w:p>
    <w:p w:rsidR="006D58E4" w:rsidRP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p>
    <w:p w:rsidR="006D58E4" w:rsidRPr="006D58E4" w:rsidRDefault="006D58E4" w:rsidP="006D58E4">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1. Kijelentem, hogy az általam képviselt szervezetnek köztartozása nincs, továbbá csőd-, felszámolási, vagy végelszámolási eljárás alatt nem áll. Vállalom, hogy támogatás esetén a támogatási megállapodáshoz szükséges, támogatott nevére szóló, 30 napnál nem régebbi igazolást beszerzem arról, hogy a Nemzeti Adó- és Vámhivatal felé nincs fennálló köztartozásunk.</w:t>
      </w:r>
    </w:p>
    <w:p w:rsidR="006D58E4" w:rsidRP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Kijelentem, hogy a közölt adatok a valóságnak megfelelnek.</w:t>
      </w:r>
    </w:p>
    <w:p w:rsid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p>
    <w:p w:rsid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Kelt:</w:t>
      </w:r>
    </w:p>
    <w:p w:rsidR="006D58E4" w:rsidRPr="006D58E4" w:rsidRDefault="006D58E4" w:rsidP="006D58E4">
      <w:pPr>
        <w:suppressAutoHyphens/>
        <w:spacing w:before="220" w:after="0" w:line="240" w:lineRule="auto"/>
        <w:rPr>
          <w:rFonts w:ascii="Times New Roman" w:eastAsia="Noto Sans CJK SC Regular" w:hAnsi="Times New Roman" w:cs="FreeSans"/>
          <w:kern w:val="2"/>
          <w:sz w:val="24"/>
          <w:szCs w:val="24"/>
          <w:lang w:eastAsia="zh-CN" w:bidi="hi-IN"/>
        </w:rPr>
      </w:pPr>
    </w:p>
    <w:p w:rsidR="006D58E4" w:rsidRPr="006D58E4" w:rsidRDefault="006D58E4" w:rsidP="006D58E4">
      <w:pPr>
        <w:suppressAutoHyphens/>
        <w:spacing w:before="220" w:after="0" w:line="240" w:lineRule="auto"/>
        <w:jc w:val="right"/>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 szervezet képviselőjének aláírása</w:t>
      </w:r>
      <w:r w:rsidRPr="006D58E4">
        <w:rPr>
          <w:rFonts w:ascii="Times New Roman" w:eastAsia="Noto Sans CJK SC Regular" w:hAnsi="Times New Roman" w:cs="FreeSans"/>
          <w:kern w:val="2"/>
          <w:sz w:val="24"/>
          <w:szCs w:val="24"/>
          <w:lang w:eastAsia="zh-CN" w:bidi="hi-IN"/>
        </w:rPr>
        <w:br w:type="page"/>
      </w:r>
    </w:p>
    <w:p w:rsidR="006D58E4" w:rsidRPr="006D58E4" w:rsidRDefault="006D58E4" w:rsidP="006D58E4">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6D58E4">
        <w:rPr>
          <w:rFonts w:ascii="Times New Roman" w:eastAsia="Noto Sans CJK SC Regular" w:hAnsi="Times New Roman" w:cs="FreeSans"/>
          <w:i/>
          <w:iCs/>
          <w:kern w:val="2"/>
          <w:sz w:val="24"/>
          <w:szCs w:val="24"/>
          <w:u w:val="single"/>
          <w:lang w:eastAsia="zh-CN" w:bidi="hi-IN"/>
        </w:rPr>
        <w:lastRenderedPageBreak/>
        <w:t>2. melléklet</w:t>
      </w:r>
    </w:p>
    <w:p w:rsidR="006D58E4" w:rsidRPr="006D58E4" w:rsidRDefault="006D58E4" w:rsidP="006D58E4">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Nyilatkozat az összeférhetetlenségről és érintettségről</w:t>
      </w:r>
      <w:r w:rsidRPr="006D58E4">
        <w:rPr>
          <w:rFonts w:ascii="Times New Roman" w:eastAsia="Noto Sans CJK SC Regular" w:hAnsi="Times New Roman" w:cs="FreeSans"/>
          <w:kern w:val="2"/>
          <w:sz w:val="24"/>
          <w:szCs w:val="24"/>
          <w:lang w:eastAsia="zh-CN" w:bidi="hi-IN"/>
        </w:rPr>
        <w:br w:type="page"/>
      </w:r>
    </w:p>
    <w:p w:rsidR="006D58E4" w:rsidRPr="006D58E4" w:rsidRDefault="006D58E4" w:rsidP="006D58E4">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6D58E4">
        <w:rPr>
          <w:rFonts w:ascii="Times New Roman" w:eastAsia="Noto Sans CJK SC Regular" w:hAnsi="Times New Roman" w:cs="FreeSans"/>
          <w:i/>
          <w:iCs/>
          <w:kern w:val="2"/>
          <w:sz w:val="24"/>
          <w:szCs w:val="24"/>
          <w:u w:val="single"/>
          <w:lang w:eastAsia="zh-CN" w:bidi="hi-IN"/>
        </w:rPr>
        <w:lastRenderedPageBreak/>
        <w:t>3. melléklet</w:t>
      </w:r>
    </w:p>
    <w:p w:rsidR="006D58E4" w:rsidRPr="006D58E4" w:rsidRDefault="006D58E4" w:rsidP="006D58E4">
      <w:pPr>
        <w:suppressAutoHyphens/>
        <w:spacing w:before="240" w:after="480" w:line="240" w:lineRule="auto"/>
        <w:jc w:val="center"/>
        <w:rPr>
          <w:rFonts w:ascii="Times New Roman" w:eastAsia="Noto Sans CJK SC Regular" w:hAnsi="Times New Roman" w:cs="FreeSans"/>
          <w:b/>
          <w:bCs/>
          <w:kern w:val="2"/>
          <w:sz w:val="24"/>
          <w:szCs w:val="24"/>
          <w:lang w:eastAsia="zh-CN" w:bidi="hi-IN"/>
        </w:rPr>
        <w:sectPr w:rsidR="006D58E4" w:rsidRPr="006D58E4">
          <w:footerReference w:type="default" r:id="rId9"/>
          <w:pgSz w:w="11906" w:h="16838"/>
          <w:pgMar w:top="1134" w:right="1134" w:bottom="1693" w:left="1134" w:header="0" w:footer="1134" w:gutter="0"/>
          <w:cols w:space="708"/>
          <w:formProt w:val="0"/>
          <w:docGrid w:linePitch="600" w:charSpace="32768"/>
        </w:sectPr>
      </w:pPr>
      <w:r w:rsidRPr="006D58E4">
        <w:rPr>
          <w:rFonts w:ascii="Times New Roman" w:eastAsia="Noto Sans CJK SC Regular" w:hAnsi="Times New Roman" w:cs="FreeSans"/>
          <w:b/>
          <w:bCs/>
          <w:kern w:val="2"/>
          <w:sz w:val="24"/>
          <w:szCs w:val="24"/>
          <w:lang w:eastAsia="zh-CN" w:bidi="hi-IN"/>
        </w:rPr>
        <w:t xml:space="preserve">Összesítő táblázat </w:t>
      </w:r>
      <w:proofErr w:type="gramStart"/>
      <w:r w:rsidRPr="006D58E4">
        <w:rPr>
          <w:rFonts w:ascii="Times New Roman" w:eastAsia="Noto Sans CJK SC Regular" w:hAnsi="Times New Roman" w:cs="FreeSans"/>
          <w:b/>
          <w:bCs/>
          <w:kern w:val="2"/>
          <w:sz w:val="24"/>
          <w:szCs w:val="24"/>
          <w:lang w:eastAsia="zh-CN" w:bidi="hi-IN"/>
        </w:rPr>
        <w:t>a ..</w:t>
      </w:r>
      <w:proofErr w:type="gramEnd"/>
      <w:r w:rsidRPr="006D58E4">
        <w:rPr>
          <w:rFonts w:ascii="Times New Roman" w:eastAsia="Noto Sans CJK SC Regular" w:hAnsi="Times New Roman" w:cs="FreeSans"/>
          <w:b/>
          <w:bCs/>
          <w:kern w:val="2"/>
          <w:sz w:val="24"/>
          <w:szCs w:val="24"/>
          <w:lang w:eastAsia="zh-CN" w:bidi="hi-IN"/>
        </w:rPr>
        <w:t>.számú támogatás elszámolásához</w:t>
      </w:r>
    </w:p>
    <w:p w:rsidR="006D58E4" w:rsidRPr="006D58E4" w:rsidRDefault="006D58E4" w:rsidP="006D58E4">
      <w:pPr>
        <w:suppressAutoHyphens/>
        <w:spacing w:after="0" w:line="288" w:lineRule="auto"/>
        <w:jc w:val="center"/>
        <w:rPr>
          <w:rFonts w:ascii="Times New Roman" w:eastAsia="Noto Sans CJK SC Regular" w:hAnsi="Times New Roman" w:cs="FreeSans"/>
          <w:kern w:val="2"/>
          <w:sz w:val="24"/>
          <w:szCs w:val="24"/>
          <w:lang w:eastAsia="zh-CN" w:bidi="hi-IN"/>
        </w:rPr>
      </w:pPr>
    </w:p>
    <w:p w:rsidR="006D58E4" w:rsidRPr="006D58E4" w:rsidRDefault="006D58E4" w:rsidP="006D58E4">
      <w:pPr>
        <w:suppressAutoHyphens/>
        <w:spacing w:after="159" w:line="240" w:lineRule="auto"/>
        <w:ind w:left="159" w:right="159"/>
        <w:jc w:val="center"/>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Általános indokolás</w:t>
      </w:r>
    </w:p>
    <w:p w:rsidR="006D58E4" w:rsidRPr="006D58E4" w:rsidRDefault="006D58E4" w:rsidP="006D58E4">
      <w:pPr>
        <w:suppressAutoHyphens/>
        <w:spacing w:before="159" w:after="159" w:line="240" w:lineRule="auto"/>
        <w:ind w:left="159" w:right="159"/>
        <w:jc w:val="center"/>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 </w:t>
      </w:r>
    </w:p>
    <w:p w:rsidR="006D58E4" w:rsidRPr="006D58E4" w:rsidRDefault="006D58E4" w:rsidP="006D58E4">
      <w:pPr>
        <w:suppressAutoHyphens/>
        <w:spacing w:line="240" w:lineRule="auto"/>
        <w:ind w:lef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 xml:space="preserve">Magyarország helyi önkormányzatairól szóló 2011. évi CLXXXIX. törvény (továbbiakban: </w:t>
      </w:r>
      <w:proofErr w:type="spellStart"/>
      <w:r w:rsidRPr="006D58E4">
        <w:rPr>
          <w:rFonts w:ascii="Times New Roman" w:eastAsia="Noto Sans CJK SC Regular" w:hAnsi="Times New Roman" w:cs="FreeSans"/>
          <w:kern w:val="2"/>
          <w:sz w:val="24"/>
          <w:szCs w:val="24"/>
          <w:lang w:eastAsia="zh-CN" w:bidi="hi-IN"/>
        </w:rPr>
        <w:t>Mötv</w:t>
      </w:r>
      <w:proofErr w:type="spellEnd"/>
      <w:r w:rsidRPr="006D58E4">
        <w:rPr>
          <w:rFonts w:ascii="Times New Roman" w:eastAsia="Noto Sans CJK SC Regular" w:hAnsi="Times New Roman" w:cs="FreeSans"/>
          <w:kern w:val="2"/>
          <w:sz w:val="24"/>
          <w:szCs w:val="24"/>
          <w:lang w:eastAsia="zh-CN" w:bidi="hi-IN"/>
        </w:rPr>
        <w:t>.) 41. § (9) bekezdése kimondja, hogy a</w:t>
      </w:r>
      <w:r w:rsidRPr="006D58E4">
        <w:rPr>
          <w:rFonts w:ascii="Times New Roman" w:eastAsia="Noto Sans CJK SC Regular" w:hAnsi="Times New Roman" w:cs="FreeSans"/>
          <w:b/>
          <w:bCs/>
          <w:kern w:val="2"/>
          <w:sz w:val="24"/>
          <w:szCs w:val="24"/>
          <w:lang w:eastAsia="zh-CN" w:bidi="hi-IN"/>
        </w:rPr>
        <w:t> </w:t>
      </w:r>
      <w:r w:rsidRPr="006D58E4">
        <w:rPr>
          <w:rFonts w:ascii="Times New Roman" w:eastAsia="Noto Sans CJK SC Regular" w:hAnsi="Times New Roman" w:cs="FreeSans"/>
          <w:kern w:val="2"/>
          <w:sz w:val="24"/>
          <w:szCs w:val="24"/>
          <w:lang w:eastAsia="zh-CN" w:bidi="hi-IN"/>
        </w:rPr>
        <w:t>helyi önkormányzat képviselő-testülete az államháztartáson kívüli források átvételére és átadására vonatkozó rendelkezéseket rendeletben szabályozza.  </w:t>
      </w:r>
      <w:r w:rsidRPr="006D58E4">
        <w:rPr>
          <w:rFonts w:ascii="Times New Roman" w:eastAsia="Noto Sans CJK SC Regular" w:hAnsi="Times New Roman" w:cs="FreeSans"/>
          <w:b/>
          <w:bCs/>
          <w:kern w:val="2"/>
          <w:sz w:val="24"/>
          <w:szCs w:val="24"/>
          <w:lang w:eastAsia="zh-CN" w:bidi="hi-IN"/>
        </w:rPr>
        <w:t xml:space="preserve"> </w:t>
      </w:r>
      <w:r w:rsidRPr="006D58E4">
        <w:rPr>
          <w:rFonts w:ascii="Times New Roman" w:eastAsia="Noto Sans CJK SC Regular" w:hAnsi="Times New Roman" w:cs="FreeSans"/>
          <w:kern w:val="2"/>
          <w:sz w:val="24"/>
          <w:szCs w:val="24"/>
          <w:lang w:eastAsia="zh-CN" w:bidi="hi-IN"/>
        </w:rPr>
        <w:t xml:space="preserve">Az </w:t>
      </w:r>
      <w:proofErr w:type="spellStart"/>
      <w:r w:rsidRPr="006D58E4">
        <w:rPr>
          <w:rFonts w:ascii="Times New Roman" w:eastAsia="Noto Sans CJK SC Regular" w:hAnsi="Times New Roman" w:cs="FreeSans"/>
          <w:kern w:val="2"/>
          <w:sz w:val="24"/>
          <w:szCs w:val="24"/>
          <w:lang w:eastAsia="zh-CN" w:bidi="hi-IN"/>
        </w:rPr>
        <w:t>Mötv</w:t>
      </w:r>
      <w:proofErr w:type="spellEnd"/>
      <w:r w:rsidRPr="006D58E4">
        <w:rPr>
          <w:rFonts w:ascii="Times New Roman" w:eastAsia="Noto Sans CJK SC Regular" w:hAnsi="Times New Roman" w:cs="FreeSans"/>
          <w:kern w:val="2"/>
          <w:sz w:val="24"/>
          <w:szCs w:val="24"/>
          <w:lang w:eastAsia="zh-CN" w:bidi="hi-IN"/>
        </w:rPr>
        <w:t>. 41. § (9) bekezdése értelmében az önkormányzatnak rendelet-alkotási kötelezettsége áll fenn, eszerint az államháztartáson kívüli forrás átadása és átvétele önkormányzati rendeletben szabályozott módon történhet.</w:t>
      </w:r>
    </w:p>
    <w:p w:rsidR="006D58E4" w:rsidRPr="006D58E4" w:rsidRDefault="006D58E4" w:rsidP="006D58E4">
      <w:pPr>
        <w:suppressAutoHyphens/>
        <w:spacing w:line="240" w:lineRule="auto"/>
        <w:ind w:lef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Az államháztartáson kívülre átadott önkormányzati támogatások alatt az önkormányzat által saját költségvetési bevétele terhére, valamint a központi költségvetésből az önkormányzaton keresztül bármilyen jogcímen nyújtott nem normatív, céljellegű, működésre és fejlesztésre adandó (nem szociális ellátás) pénzbeli juttatást kell érteni.</w:t>
      </w:r>
      <w:r w:rsidRPr="006D58E4">
        <w:rPr>
          <w:rFonts w:ascii="Times New Roman" w:eastAsia="Noto Sans CJK SC Regular" w:hAnsi="Times New Roman" w:cs="FreeSans"/>
          <w:b/>
          <w:bCs/>
          <w:kern w:val="2"/>
          <w:sz w:val="24"/>
          <w:szCs w:val="24"/>
          <w:lang w:eastAsia="zh-CN" w:bidi="hi-IN"/>
        </w:rPr>
        <w:t xml:space="preserve"> </w:t>
      </w:r>
      <w:r w:rsidRPr="006D58E4">
        <w:rPr>
          <w:rFonts w:ascii="Times New Roman" w:eastAsia="Noto Sans CJK SC Regular" w:hAnsi="Times New Roman" w:cs="FreeSans"/>
          <w:kern w:val="2"/>
          <w:sz w:val="24"/>
          <w:szCs w:val="24"/>
          <w:lang w:eastAsia="zh-CN" w:bidi="hi-IN"/>
        </w:rPr>
        <w:t>Ilyen támogatás az eseti jellegű, amely meghatározott működési vagy fejlesztési feladat ellátásához, cél megvalósításához nyújt anyagi hozzájárulást, vagy általános működési célú támogatás, ami a támogatott (civil szervezetek) működéséhez biztosít pénzbeli támogatást. </w:t>
      </w:r>
      <w:proofErr w:type="gramStart"/>
      <w:r w:rsidRPr="006D58E4">
        <w:rPr>
          <w:rFonts w:ascii="Times New Roman" w:eastAsia="Noto Sans CJK SC Regular" w:hAnsi="Times New Roman" w:cs="FreeSans"/>
          <w:kern w:val="2"/>
          <w:sz w:val="24"/>
          <w:szCs w:val="24"/>
          <w:lang w:eastAsia="zh-CN" w:bidi="hi-IN"/>
        </w:rPr>
        <w:t>A</w:t>
      </w:r>
      <w:proofErr w:type="gramEnd"/>
      <w:r w:rsidRPr="006D58E4">
        <w:rPr>
          <w:rFonts w:ascii="Times New Roman" w:eastAsia="Noto Sans CJK SC Regular" w:hAnsi="Times New Roman" w:cs="FreeSans"/>
          <w:kern w:val="2"/>
          <w:sz w:val="24"/>
          <w:szCs w:val="24"/>
          <w:lang w:eastAsia="zh-CN" w:bidi="hi-IN"/>
        </w:rPr>
        <w:t xml:space="preserve"> rendelet szabályozza, hogy az érintettek az önkormányzat költségvetéséből milyen módon, formában kaphatnak pénzbeli támogatást meghatározott, tevékenységüket segítő, illetve azzal összefüggő célra. Államháztartáson kívüli források átvétele több jogcímen lehetséges, például pénzeszközök, ingó, ingatlan közérdekű felajánlása, ajándékozása, öröklés útján célhoz kötötten vagy felhasználási, hasznosítási cél megjelölése nélkül. </w:t>
      </w:r>
    </w:p>
    <w:p w:rsidR="006D58E4" w:rsidRPr="006D58E4" w:rsidRDefault="006D58E4" w:rsidP="006D58E4">
      <w:pPr>
        <w:suppressAutoHyphens/>
        <w:spacing w:before="476" w:after="159" w:line="240" w:lineRule="auto"/>
        <w:ind w:left="159" w:right="159"/>
        <w:jc w:val="center"/>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Részletes indokolás</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1.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 rendelet célja az államháztartáson kívüli források átvételére, átadására vonatkozó rendelkezések meghatározása. </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2.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 rendelet személyi és tárgyi hatályáról rendelkezik.</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3.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Értelmező rendelkezések.</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4-7.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 xml:space="preserve">A támogatásnyújtás alapelveinek rögzítése. A támogathatók köréről rendelkezik. A támogatás fajtáit, a </w:t>
      </w:r>
      <w:proofErr w:type="gramStart"/>
      <w:r w:rsidRPr="006D58E4">
        <w:rPr>
          <w:rFonts w:ascii="Times New Roman" w:eastAsia="Noto Sans CJK SC Regular" w:hAnsi="Times New Roman" w:cs="FreeSans"/>
          <w:kern w:val="2"/>
          <w:sz w:val="24"/>
          <w:szCs w:val="24"/>
          <w:lang w:eastAsia="zh-CN" w:bidi="hi-IN"/>
        </w:rPr>
        <w:t>kérelem kötelező</w:t>
      </w:r>
      <w:proofErr w:type="gramEnd"/>
      <w:r w:rsidRPr="006D58E4">
        <w:rPr>
          <w:rFonts w:ascii="Times New Roman" w:eastAsia="Noto Sans CJK SC Regular" w:hAnsi="Times New Roman" w:cs="FreeSans"/>
          <w:kern w:val="2"/>
          <w:sz w:val="24"/>
          <w:szCs w:val="24"/>
          <w:lang w:eastAsia="zh-CN" w:bidi="hi-IN"/>
        </w:rPr>
        <w:t xml:space="preserve"> tartalmi elemeit szabályozza. </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8.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 támogatási megállapodásra vonatkozó rendelkezéseket szabályozza.</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9.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Elszámolás a támogatási összeg felhasználásáról és a támogatási szerződésben foglalt kötelezettségek teljesítéséről. </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10.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A nyilvántartás és a közzététel szabályairól rendelkezik.</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11-12.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lastRenderedPageBreak/>
        <w:t>Államháztartáson kívüli forrás átvételére vonatkozó szabályokat szabályozza.</w:t>
      </w:r>
    </w:p>
    <w:p w:rsidR="006D58E4" w:rsidRPr="006D58E4" w:rsidRDefault="006D58E4" w:rsidP="006D58E4">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6D58E4">
        <w:rPr>
          <w:rFonts w:ascii="Times New Roman" w:eastAsia="Noto Sans CJK SC Regular" w:hAnsi="Times New Roman" w:cs="FreeSans"/>
          <w:b/>
          <w:bCs/>
          <w:kern w:val="2"/>
          <w:sz w:val="24"/>
          <w:szCs w:val="24"/>
          <w:lang w:eastAsia="zh-CN" w:bidi="hi-IN"/>
        </w:rPr>
        <w:t xml:space="preserve">13. § </w:t>
      </w:r>
    </w:p>
    <w:p w:rsidR="006D58E4" w:rsidRPr="006D58E4" w:rsidRDefault="006D58E4" w:rsidP="006D58E4">
      <w:pPr>
        <w:suppressAutoHyphens/>
        <w:spacing w:before="159" w:after="159" w:line="240" w:lineRule="auto"/>
        <w:ind w:left="159" w:right="159"/>
        <w:jc w:val="both"/>
        <w:rPr>
          <w:rFonts w:ascii="Times New Roman" w:eastAsia="Noto Sans CJK SC Regular" w:hAnsi="Times New Roman" w:cs="FreeSans"/>
          <w:kern w:val="2"/>
          <w:sz w:val="24"/>
          <w:szCs w:val="24"/>
          <w:lang w:eastAsia="zh-CN" w:bidi="hi-IN"/>
        </w:rPr>
      </w:pPr>
      <w:r w:rsidRPr="006D58E4">
        <w:rPr>
          <w:rFonts w:ascii="Times New Roman" w:eastAsia="Noto Sans CJK SC Regular" w:hAnsi="Times New Roman" w:cs="FreeSans"/>
          <w:kern w:val="2"/>
          <w:sz w:val="24"/>
          <w:szCs w:val="24"/>
          <w:lang w:eastAsia="zh-CN" w:bidi="hi-IN"/>
        </w:rPr>
        <w:t>Hatályba lépésről szóló rendelkezés.</w:t>
      </w:r>
    </w:p>
    <w:p w:rsidR="00877A11" w:rsidRDefault="00877A11"/>
    <w:p w:rsidR="000D69A0" w:rsidRPr="00E60FB8" w:rsidRDefault="000D69A0" w:rsidP="000D69A0">
      <w:pPr>
        <w:spacing w:after="0" w:line="240" w:lineRule="auto"/>
        <w:jc w:val="both"/>
        <w:rPr>
          <w:rFonts w:ascii="Times New Roman" w:eastAsia="Times New Roman" w:hAnsi="Times New Roman" w:cs="Times New Roman"/>
          <w:bCs/>
          <w:color w:val="000000"/>
          <w:sz w:val="24"/>
          <w:szCs w:val="24"/>
          <w:lang w:eastAsia="hu-HU"/>
        </w:rPr>
      </w:pPr>
    </w:p>
    <w:p w:rsidR="000D69A0" w:rsidRDefault="000D69A0" w:rsidP="000D69A0">
      <w:pPr>
        <w:spacing w:after="0" w:line="240" w:lineRule="auto"/>
        <w:ind w:left="360"/>
        <w:jc w:val="right"/>
        <w:rPr>
          <w:rFonts w:ascii="Times New Roman" w:eastAsia="Times New Roman" w:hAnsi="Times New Roman" w:cs="Times New Roman"/>
          <w:sz w:val="24"/>
          <w:szCs w:val="24"/>
          <w:lang w:eastAsia="hu-HU"/>
        </w:rPr>
      </w:pPr>
    </w:p>
    <w:p w:rsidR="000D69A0" w:rsidRDefault="000D69A0" w:rsidP="000D69A0">
      <w:pPr>
        <w:spacing w:after="0" w:line="240" w:lineRule="auto"/>
        <w:ind w:left="360"/>
        <w:jc w:val="right"/>
        <w:rPr>
          <w:rFonts w:ascii="Times New Roman" w:eastAsia="Times New Roman" w:hAnsi="Times New Roman" w:cs="Times New Roman"/>
          <w:sz w:val="24"/>
          <w:szCs w:val="24"/>
          <w:lang w:eastAsia="hu-HU"/>
        </w:rPr>
      </w:pPr>
    </w:p>
    <w:p w:rsidR="000D69A0" w:rsidRDefault="000D69A0" w:rsidP="000D69A0">
      <w:pPr>
        <w:spacing w:after="0" w:line="240" w:lineRule="auto"/>
        <w:ind w:left="360"/>
        <w:jc w:val="right"/>
        <w:rPr>
          <w:rFonts w:ascii="Times New Roman" w:eastAsia="Times New Roman" w:hAnsi="Times New Roman" w:cs="Times New Roman"/>
          <w:sz w:val="24"/>
          <w:szCs w:val="24"/>
          <w:lang w:eastAsia="hu-HU"/>
        </w:rPr>
      </w:pPr>
    </w:p>
    <w:p w:rsidR="000D69A0" w:rsidRDefault="000D69A0" w:rsidP="000D69A0">
      <w:pPr>
        <w:spacing w:after="0" w:line="240" w:lineRule="auto"/>
        <w:ind w:left="360"/>
        <w:jc w:val="right"/>
        <w:rPr>
          <w:rFonts w:ascii="Times New Roman" w:eastAsia="Times New Roman" w:hAnsi="Times New Roman" w:cs="Times New Roman"/>
          <w:sz w:val="24"/>
          <w:szCs w:val="24"/>
          <w:lang w:eastAsia="hu-HU"/>
        </w:rPr>
      </w:pPr>
    </w:p>
    <w:p w:rsidR="000D69A0" w:rsidRDefault="000D69A0" w:rsidP="000D69A0">
      <w:pPr>
        <w:spacing w:after="0" w:line="240" w:lineRule="auto"/>
        <w:ind w:left="360"/>
        <w:jc w:val="right"/>
        <w:rPr>
          <w:rFonts w:ascii="Times New Roman" w:eastAsia="Times New Roman" w:hAnsi="Times New Roman" w:cs="Times New Roman"/>
          <w:sz w:val="24"/>
          <w:szCs w:val="24"/>
          <w:lang w:eastAsia="hu-HU"/>
        </w:rPr>
      </w:pPr>
    </w:p>
    <w:p w:rsidR="000D69A0" w:rsidRDefault="000D69A0"/>
    <w:sectPr w:rsidR="000D69A0" w:rsidSect="00265C6C">
      <w:footerReference w:type="even" r:id="rId10"/>
      <w:footerReference w:type="default" r:id="rId11"/>
      <w:pgSz w:w="11906" w:h="16838"/>
      <w:pgMar w:top="899" w:right="1133" w:bottom="107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228" w:rsidRDefault="00CC2228">
      <w:pPr>
        <w:spacing w:after="0" w:line="240" w:lineRule="auto"/>
      </w:pPr>
      <w:r>
        <w:separator/>
      </w:r>
    </w:p>
  </w:endnote>
  <w:endnote w:type="continuationSeparator" w:id="0">
    <w:p w:rsidR="00CC2228" w:rsidRDefault="00CC2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E4" w:rsidRDefault="006D58E4">
    <w:pPr>
      <w:pStyle w:val="llb"/>
      <w:jc w:val="center"/>
    </w:pPr>
    <w:r>
      <w:fldChar w:fldCharType="begin"/>
    </w:r>
    <w:r>
      <w:instrText>PAGE</w:instrText>
    </w:r>
    <w:r>
      <w:fldChar w:fldCharType="separate"/>
    </w:r>
    <w:r w:rsidR="002448BB">
      <w:rPr>
        <w:noProof/>
      </w:rP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4A2" w:rsidRDefault="00E91578" w:rsidP="00B052E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164A2" w:rsidRDefault="00CC2228">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4A2" w:rsidRDefault="00E91578" w:rsidP="00B052E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2448BB">
      <w:rPr>
        <w:rStyle w:val="Oldalszm"/>
        <w:noProof/>
      </w:rPr>
      <w:t>16</w:t>
    </w:r>
    <w:r>
      <w:rPr>
        <w:rStyle w:val="Oldalszm"/>
      </w:rPr>
      <w:fldChar w:fldCharType="end"/>
    </w:r>
  </w:p>
  <w:p w:rsidR="00C164A2" w:rsidRDefault="00CC22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228" w:rsidRDefault="00CC2228">
      <w:pPr>
        <w:spacing w:after="0" w:line="240" w:lineRule="auto"/>
      </w:pPr>
      <w:r>
        <w:separator/>
      </w:r>
    </w:p>
  </w:footnote>
  <w:footnote w:type="continuationSeparator" w:id="0">
    <w:p w:rsidR="00CC2228" w:rsidRDefault="00CC22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27DF4"/>
    <w:multiLevelType w:val="hybridMultilevel"/>
    <w:tmpl w:val="76C4A700"/>
    <w:lvl w:ilvl="0" w:tplc="046E311E">
      <w:start w:val="1"/>
      <w:numFmt w:val="bullet"/>
      <w:lvlText w:val=""/>
      <w:lvlJc w:val="left"/>
      <w:pPr>
        <w:ind w:left="36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252F260D"/>
    <w:multiLevelType w:val="hybridMultilevel"/>
    <w:tmpl w:val="0D4C9830"/>
    <w:lvl w:ilvl="0" w:tplc="046E31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9A0"/>
    <w:rsid w:val="000227CD"/>
    <w:rsid w:val="00036F25"/>
    <w:rsid w:val="000D69A0"/>
    <w:rsid w:val="00120CE1"/>
    <w:rsid w:val="00150285"/>
    <w:rsid w:val="001D3E7E"/>
    <w:rsid w:val="002448BB"/>
    <w:rsid w:val="00370B31"/>
    <w:rsid w:val="00572CC4"/>
    <w:rsid w:val="00651B68"/>
    <w:rsid w:val="006D58E4"/>
    <w:rsid w:val="00733115"/>
    <w:rsid w:val="00786C71"/>
    <w:rsid w:val="0081124B"/>
    <w:rsid w:val="00877A11"/>
    <w:rsid w:val="00897886"/>
    <w:rsid w:val="00AF392D"/>
    <w:rsid w:val="00B77A10"/>
    <w:rsid w:val="00BE4F1F"/>
    <w:rsid w:val="00CC2228"/>
    <w:rsid w:val="00E9157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rsid w:val="000D69A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rsid w:val="000D69A0"/>
    <w:rPr>
      <w:rFonts w:ascii="Times New Roman" w:eastAsia="Times New Roman" w:hAnsi="Times New Roman" w:cs="Times New Roman"/>
      <w:sz w:val="20"/>
      <w:szCs w:val="20"/>
      <w:lang w:eastAsia="hu-HU"/>
    </w:rPr>
  </w:style>
  <w:style w:type="character" w:styleId="Oldalszm">
    <w:name w:val="page number"/>
    <w:basedOn w:val="Bekezdsalapbettpusa"/>
    <w:rsid w:val="000D69A0"/>
  </w:style>
  <w:style w:type="paragraph" w:customStyle="1" w:styleId="CharChar1">
    <w:name w:val="Char Char1"/>
    <w:basedOn w:val="Norml"/>
    <w:rsid w:val="000D69A0"/>
    <w:pPr>
      <w:spacing w:after="160" w:line="240" w:lineRule="exact"/>
    </w:pPr>
    <w:rPr>
      <w:rFonts w:ascii="Tahoma" w:eastAsia="Times New Roman" w:hAnsi="Tahoma" w:cs="Times New Roman"/>
      <w:sz w:val="20"/>
      <w:szCs w:val="20"/>
      <w:lang w:val="en-US"/>
    </w:rPr>
  </w:style>
  <w:style w:type="paragraph" w:styleId="Szvegtrzs">
    <w:name w:val="Body Text"/>
    <w:basedOn w:val="Norml"/>
    <w:link w:val="SzvegtrzsChar"/>
    <w:rsid w:val="000D69A0"/>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0D69A0"/>
    <w:rPr>
      <w:rFonts w:ascii="Times New Roman" w:eastAsia="Noto Sans CJK SC Regular" w:hAnsi="Times New Roman" w:cs="FreeSans"/>
      <w:kern w:val="2"/>
      <w:sz w:val="24"/>
      <w:szCs w:val="24"/>
      <w:lang w:eastAsia="zh-CN" w:bidi="hi-IN"/>
    </w:rPr>
  </w:style>
  <w:style w:type="paragraph" w:styleId="Listaszerbekezds">
    <w:name w:val="List Paragraph"/>
    <w:basedOn w:val="Norml"/>
    <w:uiPriority w:val="34"/>
    <w:qFormat/>
    <w:rsid w:val="006D58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rsid w:val="000D69A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rsid w:val="000D69A0"/>
    <w:rPr>
      <w:rFonts w:ascii="Times New Roman" w:eastAsia="Times New Roman" w:hAnsi="Times New Roman" w:cs="Times New Roman"/>
      <w:sz w:val="20"/>
      <w:szCs w:val="20"/>
      <w:lang w:eastAsia="hu-HU"/>
    </w:rPr>
  </w:style>
  <w:style w:type="character" w:styleId="Oldalszm">
    <w:name w:val="page number"/>
    <w:basedOn w:val="Bekezdsalapbettpusa"/>
    <w:rsid w:val="000D69A0"/>
  </w:style>
  <w:style w:type="paragraph" w:customStyle="1" w:styleId="CharChar1">
    <w:name w:val="Char Char1"/>
    <w:basedOn w:val="Norml"/>
    <w:rsid w:val="000D69A0"/>
    <w:pPr>
      <w:spacing w:after="160" w:line="240" w:lineRule="exact"/>
    </w:pPr>
    <w:rPr>
      <w:rFonts w:ascii="Tahoma" w:eastAsia="Times New Roman" w:hAnsi="Tahoma" w:cs="Times New Roman"/>
      <w:sz w:val="20"/>
      <w:szCs w:val="20"/>
      <w:lang w:val="en-US"/>
    </w:rPr>
  </w:style>
  <w:style w:type="paragraph" w:styleId="Szvegtrzs">
    <w:name w:val="Body Text"/>
    <w:basedOn w:val="Norml"/>
    <w:link w:val="SzvegtrzsChar"/>
    <w:rsid w:val="000D69A0"/>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0D69A0"/>
    <w:rPr>
      <w:rFonts w:ascii="Times New Roman" w:eastAsia="Noto Sans CJK SC Regular" w:hAnsi="Times New Roman" w:cs="FreeSans"/>
      <w:kern w:val="2"/>
      <w:sz w:val="24"/>
      <w:szCs w:val="24"/>
      <w:lang w:eastAsia="zh-CN" w:bidi="hi-IN"/>
    </w:rPr>
  </w:style>
  <w:style w:type="paragraph" w:styleId="Listaszerbekezds">
    <w:name w:val="List Paragraph"/>
    <w:basedOn w:val="Norml"/>
    <w:uiPriority w:val="34"/>
    <w:qFormat/>
    <w:rsid w:val="006D5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551975">
      <w:bodyDiv w:val="1"/>
      <w:marLeft w:val="0"/>
      <w:marRight w:val="0"/>
      <w:marTop w:val="0"/>
      <w:marBottom w:val="0"/>
      <w:divBdr>
        <w:top w:val="none" w:sz="0" w:space="0" w:color="auto"/>
        <w:left w:val="none" w:sz="0" w:space="0" w:color="auto"/>
        <w:bottom w:val="none" w:sz="0" w:space="0" w:color="auto"/>
        <w:right w:val="none" w:sz="0" w:space="0" w:color="auto"/>
      </w:divBdr>
    </w:div>
    <w:div w:id="2083673282">
      <w:bodyDiv w:val="1"/>
      <w:marLeft w:val="0"/>
      <w:marRight w:val="0"/>
      <w:marTop w:val="0"/>
      <w:marBottom w:val="0"/>
      <w:divBdr>
        <w:top w:val="none" w:sz="0" w:space="0" w:color="auto"/>
        <w:left w:val="none" w:sz="0" w:space="0" w:color="auto"/>
        <w:bottom w:val="none" w:sz="0" w:space="0" w:color="auto"/>
        <w:right w:val="none" w:sz="0" w:space="0" w:color="auto"/>
      </w:divBdr>
      <w:divsChild>
        <w:div w:id="31806451">
          <w:marLeft w:val="0"/>
          <w:marRight w:val="0"/>
          <w:marTop w:val="0"/>
          <w:marBottom w:val="0"/>
          <w:divBdr>
            <w:top w:val="none" w:sz="0" w:space="0" w:color="auto"/>
            <w:left w:val="none" w:sz="0" w:space="0" w:color="auto"/>
            <w:bottom w:val="none" w:sz="0" w:space="0" w:color="auto"/>
            <w:right w:val="none" w:sz="0" w:space="0" w:color="auto"/>
          </w:divBdr>
        </w:div>
        <w:div w:id="725029698">
          <w:marLeft w:val="0"/>
          <w:marRight w:val="0"/>
          <w:marTop w:val="0"/>
          <w:marBottom w:val="0"/>
          <w:divBdr>
            <w:top w:val="none" w:sz="0" w:space="0" w:color="auto"/>
            <w:left w:val="none" w:sz="0" w:space="0" w:color="auto"/>
            <w:bottom w:val="none" w:sz="0" w:space="0" w:color="auto"/>
            <w:right w:val="none" w:sz="0" w:space="0" w:color="auto"/>
          </w:divBdr>
        </w:div>
        <w:div w:id="1719016508">
          <w:marLeft w:val="0"/>
          <w:marRight w:val="0"/>
          <w:marTop w:val="0"/>
          <w:marBottom w:val="0"/>
          <w:divBdr>
            <w:top w:val="none" w:sz="0" w:space="0" w:color="auto"/>
            <w:left w:val="none" w:sz="0" w:space="0" w:color="auto"/>
            <w:bottom w:val="none" w:sz="0" w:space="0" w:color="auto"/>
            <w:right w:val="none" w:sz="0" w:space="0" w:color="auto"/>
          </w:divBdr>
        </w:div>
        <w:div w:id="803544052">
          <w:marLeft w:val="0"/>
          <w:marRight w:val="0"/>
          <w:marTop w:val="0"/>
          <w:marBottom w:val="0"/>
          <w:divBdr>
            <w:top w:val="none" w:sz="0" w:space="0" w:color="auto"/>
            <w:left w:val="none" w:sz="0" w:space="0" w:color="auto"/>
            <w:bottom w:val="none" w:sz="0" w:space="0" w:color="auto"/>
            <w:right w:val="none" w:sz="0" w:space="0" w:color="auto"/>
          </w:divBdr>
        </w:div>
        <w:div w:id="1936092735">
          <w:marLeft w:val="0"/>
          <w:marRight w:val="0"/>
          <w:marTop w:val="0"/>
          <w:marBottom w:val="0"/>
          <w:divBdr>
            <w:top w:val="none" w:sz="0" w:space="0" w:color="auto"/>
            <w:left w:val="none" w:sz="0" w:space="0" w:color="auto"/>
            <w:bottom w:val="none" w:sz="0" w:space="0" w:color="auto"/>
            <w:right w:val="none" w:sz="0" w:space="0" w:color="auto"/>
          </w:divBdr>
        </w:div>
        <w:div w:id="48848356">
          <w:marLeft w:val="0"/>
          <w:marRight w:val="0"/>
          <w:marTop w:val="0"/>
          <w:marBottom w:val="0"/>
          <w:divBdr>
            <w:top w:val="none" w:sz="0" w:space="0" w:color="auto"/>
            <w:left w:val="none" w:sz="0" w:space="0" w:color="auto"/>
            <w:bottom w:val="none" w:sz="0" w:space="0" w:color="auto"/>
            <w:right w:val="none" w:sz="0" w:space="0" w:color="auto"/>
          </w:divBdr>
        </w:div>
        <w:div w:id="237908130">
          <w:marLeft w:val="0"/>
          <w:marRight w:val="0"/>
          <w:marTop w:val="0"/>
          <w:marBottom w:val="0"/>
          <w:divBdr>
            <w:top w:val="none" w:sz="0" w:space="0" w:color="auto"/>
            <w:left w:val="none" w:sz="0" w:space="0" w:color="auto"/>
            <w:bottom w:val="none" w:sz="0" w:space="0" w:color="auto"/>
            <w:right w:val="none" w:sz="0" w:space="0" w:color="auto"/>
          </w:divBdr>
        </w:div>
        <w:div w:id="1420365545">
          <w:marLeft w:val="0"/>
          <w:marRight w:val="0"/>
          <w:marTop w:val="0"/>
          <w:marBottom w:val="0"/>
          <w:divBdr>
            <w:top w:val="none" w:sz="0" w:space="0" w:color="auto"/>
            <w:left w:val="none" w:sz="0" w:space="0" w:color="auto"/>
            <w:bottom w:val="none" w:sz="0" w:space="0" w:color="auto"/>
            <w:right w:val="none" w:sz="0" w:space="0" w:color="auto"/>
          </w:divBdr>
        </w:div>
        <w:div w:id="1012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3113</Words>
  <Characters>21480</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Erdei Kolett</dc:creator>
  <cp:lastModifiedBy>Erdei Kolett</cp:lastModifiedBy>
  <cp:revision>8</cp:revision>
  <cp:lastPrinted>2021-07-22T13:03:00Z</cp:lastPrinted>
  <dcterms:created xsi:type="dcterms:W3CDTF">2021-07-22T05:52:00Z</dcterms:created>
  <dcterms:modified xsi:type="dcterms:W3CDTF">2021-07-22T13:13:00Z</dcterms:modified>
</cp:coreProperties>
</file>