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12E0" w:rsidRDefault="007912E0" w:rsidP="007912E0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noProof/>
          <w:spacing w:val="20"/>
          <w:sz w:val="40"/>
          <w:szCs w:val="40"/>
          <w:u w:val="single"/>
        </w:rPr>
      </w:pPr>
      <w:r w:rsidRPr="00E47BE5">
        <w:rPr>
          <w:rFonts w:ascii="Times New Roman" w:eastAsia="Calibri" w:hAnsi="Times New Roman" w:cs="Times New Roman"/>
          <w:b/>
          <w:bCs/>
          <w:noProof/>
          <w:spacing w:val="20"/>
          <w:sz w:val="40"/>
          <w:szCs w:val="40"/>
          <w:u w:val="single"/>
        </w:rPr>
        <w:t>ELŐTERJESZTÉS</w:t>
      </w:r>
    </w:p>
    <w:p w:rsidR="007912E0" w:rsidRPr="00E47BE5" w:rsidRDefault="007912E0" w:rsidP="007912E0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pacing w:val="20"/>
          <w:sz w:val="40"/>
          <w:szCs w:val="40"/>
          <w:u w:val="single"/>
        </w:rPr>
      </w:pPr>
    </w:p>
    <w:p w:rsidR="007912E0" w:rsidRPr="00E47BE5" w:rsidRDefault="007912E0" w:rsidP="007912E0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47BE5">
        <w:rPr>
          <w:rFonts w:ascii="Times New Roman" w:eastAsia="Calibri" w:hAnsi="Times New Roman" w:cs="Times New Roman"/>
          <w:sz w:val="28"/>
          <w:szCs w:val="28"/>
        </w:rPr>
        <w:t>Tiszavasvári Város Önkormányzata Képviselő-testületének</w:t>
      </w:r>
    </w:p>
    <w:p w:rsidR="007912E0" w:rsidRPr="00E47BE5" w:rsidRDefault="007912E0" w:rsidP="007912E0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47BE5">
        <w:rPr>
          <w:rFonts w:ascii="Times New Roman" w:eastAsia="Calibri" w:hAnsi="Times New Roman" w:cs="Times New Roman"/>
          <w:b/>
          <w:bCs/>
          <w:sz w:val="28"/>
          <w:szCs w:val="28"/>
        </w:rPr>
        <w:t>201</w:t>
      </w:r>
      <w:r>
        <w:rPr>
          <w:rFonts w:ascii="Times New Roman" w:eastAsia="Calibri" w:hAnsi="Times New Roman" w:cs="Times New Roman"/>
          <w:b/>
          <w:bCs/>
          <w:sz w:val="28"/>
          <w:szCs w:val="28"/>
        </w:rPr>
        <w:t>9</w:t>
      </w:r>
      <w:r w:rsidRPr="00E47BE5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. </w:t>
      </w:r>
      <w:r>
        <w:rPr>
          <w:rFonts w:ascii="Times New Roman" w:eastAsia="Calibri" w:hAnsi="Times New Roman" w:cs="Times New Roman"/>
          <w:b/>
          <w:bCs/>
          <w:sz w:val="28"/>
          <w:szCs w:val="28"/>
        </w:rPr>
        <w:t>december 16</w:t>
      </w:r>
      <w:r w:rsidRPr="00E47BE5">
        <w:rPr>
          <w:rFonts w:ascii="Times New Roman" w:eastAsia="Calibri" w:hAnsi="Times New Roman" w:cs="Times New Roman"/>
          <w:b/>
          <w:bCs/>
          <w:sz w:val="28"/>
          <w:szCs w:val="28"/>
        </w:rPr>
        <w:t>-</w:t>
      </w:r>
      <w:r>
        <w:rPr>
          <w:rFonts w:ascii="Times New Roman" w:eastAsia="Calibri" w:hAnsi="Times New Roman" w:cs="Times New Roman"/>
          <w:b/>
          <w:bCs/>
          <w:sz w:val="28"/>
          <w:szCs w:val="28"/>
        </w:rPr>
        <w:t>á</w:t>
      </w:r>
      <w:r w:rsidRPr="00E47BE5"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  <w:t>n</w:t>
      </w:r>
      <w:r w:rsidRPr="00E47BE5">
        <w:rPr>
          <w:rFonts w:ascii="Times New Roman" w:eastAsia="Calibri" w:hAnsi="Times New Roman" w:cs="Times New Roman"/>
          <w:color w:val="FF0000"/>
          <w:sz w:val="28"/>
          <w:szCs w:val="28"/>
        </w:rPr>
        <w:t xml:space="preserve"> </w:t>
      </w:r>
      <w:r w:rsidRPr="00E47BE5">
        <w:rPr>
          <w:rFonts w:ascii="Times New Roman" w:eastAsia="Calibri" w:hAnsi="Times New Roman" w:cs="Times New Roman"/>
          <w:sz w:val="28"/>
          <w:szCs w:val="28"/>
        </w:rPr>
        <w:t xml:space="preserve">tartandó </w:t>
      </w:r>
      <w:r w:rsidRPr="007912E0">
        <w:rPr>
          <w:rFonts w:ascii="Times New Roman" w:eastAsia="Calibri" w:hAnsi="Times New Roman" w:cs="Times New Roman"/>
          <w:b/>
          <w:sz w:val="28"/>
          <w:szCs w:val="28"/>
          <w:u w:val="single"/>
        </w:rPr>
        <w:t>rendes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E47BE5">
        <w:rPr>
          <w:rFonts w:ascii="Times New Roman" w:eastAsia="Calibri" w:hAnsi="Times New Roman" w:cs="Times New Roman"/>
          <w:sz w:val="28"/>
          <w:szCs w:val="28"/>
        </w:rPr>
        <w:t>testületi ülésére</w:t>
      </w:r>
    </w:p>
    <w:p w:rsidR="007912E0" w:rsidRPr="00E47BE5" w:rsidRDefault="007912E0" w:rsidP="007912E0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7912E0" w:rsidRPr="00E47BE5" w:rsidRDefault="007912E0" w:rsidP="007912E0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</w:p>
    <w:p w:rsidR="007912E0" w:rsidRPr="00E47BE5" w:rsidRDefault="007912E0" w:rsidP="007912E0">
      <w:pPr>
        <w:spacing w:after="0" w:line="240" w:lineRule="auto"/>
        <w:ind w:right="98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E47BE5">
        <w:rPr>
          <w:rFonts w:ascii="Times New Roman" w:eastAsia="Calibri" w:hAnsi="Times New Roman" w:cs="Times New Roman"/>
          <w:b/>
          <w:bCs/>
          <w:sz w:val="24"/>
          <w:szCs w:val="20"/>
          <w:u w:val="single"/>
        </w:rPr>
        <w:t>Az előterjesztés tárgya:</w:t>
      </w:r>
      <w:r w:rsidRPr="00E47BE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b/>
          <w:sz w:val="24"/>
          <w:szCs w:val="24"/>
        </w:rPr>
        <w:t>A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E47BE5">
        <w:rPr>
          <w:rFonts w:ascii="Times New Roman" w:eastAsia="Calibri" w:hAnsi="Times New Roman" w:cs="Times New Roman"/>
          <w:b/>
          <w:sz w:val="24"/>
          <w:szCs w:val="24"/>
        </w:rPr>
        <w:t>fogyatékos személyek otthonára vonatkozó 201</w:t>
      </w:r>
      <w:r>
        <w:rPr>
          <w:rFonts w:ascii="Times New Roman" w:eastAsia="Calibri" w:hAnsi="Times New Roman" w:cs="Times New Roman"/>
          <w:b/>
          <w:sz w:val="24"/>
          <w:szCs w:val="24"/>
        </w:rPr>
        <w:t>9</w:t>
      </w:r>
      <w:r w:rsidRPr="00E47BE5">
        <w:rPr>
          <w:rFonts w:ascii="Times New Roman" w:eastAsia="Calibri" w:hAnsi="Times New Roman" w:cs="Times New Roman"/>
          <w:b/>
          <w:sz w:val="24"/>
          <w:szCs w:val="24"/>
        </w:rPr>
        <w:t>. évi támogatási szerződés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 módosítása</w:t>
      </w:r>
      <w:r w:rsidRPr="00E47BE5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b/>
          <w:sz w:val="24"/>
          <w:szCs w:val="24"/>
        </w:rPr>
        <w:t>utólagos jóváhagyásáról</w:t>
      </w:r>
    </w:p>
    <w:p w:rsidR="007912E0" w:rsidRPr="00E47BE5" w:rsidRDefault="007912E0" w:rsidP="007912E0">
      <w:pPr>
        <w:spacing w:after="0" w:line="240" w:lineRule="auto"/>
        <w:jc w:val="both"/>
        <w:rPr>
          <w:rFonts w:ascii="Times New Roman" w:eastAsia="Calibri" w:hAnsi="Times New Roman" w:cs="Times New Roman"/>
          <w:sz w:val="16"/>
          <w:szCs w:val="16"/>
          <w:u w:val="single"/>
        </w:rPr>
      </w:pPr>
    </w:p>
    <w:p w:rsidR="007912E0" w:rsidRPr="00B51C8A" w:rsidRDefault="007912E0" w:rsidP="007912E0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  <w:u w:val="single"/>
        </w:rPr>
      </w:pPr>
      <w:r w:rsidRPr="00E47BE5">
        <w:rPr>
          <w:rFonts w:ascii="Times New Roman" w:eastAsia="Calibri" w:hAnsi="Times New Roman" w:cs="Times New Roman"/>
          <w:b/>
          <w:bCs/>
          <w:sz w:val="24"/>
          <w:szCs w:val="20"/>
          <w:u w:val="single"/>
        </w:rPr>
        <w:t>Melléklet:</w:t>
      </w:r>
      <w:r w:rsidRPr="00E47BE5">
        <w:rPr>
          <w:rFonts w:ascii="Times New Roman" w:eastAsia="Calibri" w:hAnsi="Times New Roman" w:cs="Times New Roman"/>
          <w:sz w:val="24"/>
          <w:szCs w:val="20"/>
        </w:rPr>
        <w:t xml:space="preserve"> </w:t>
      </w:r>
      <w:r>
        <w:rPr>
          <w:rFonts w:ascii="Times New Roman" w:eastAsia="Calibri" w:hAnsi="Times New Roman" w:cs="Times New Roman"/>
          <w:sz w:val="24"/>
          <w:szCs w:val="20"/>
        </w:rPr>
        <w:t>-</w:t>
      </w:r>
    </w:p>
    <w:p w:rsidR="007912E0" w:rsidRPr="00E47BE5" w:rsidRDefault="007912E0" w:rsidP="007912E0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0"/>
        </w:rPr>
      </w:pPr>
    </w:p>
    <w:p w:rsidR="007912E0" w:rsidRPr="00F461AF" w:rsidRDefault="007912E0" w:rsidP="007912E0">
      <w:pPr>
        <w:tabs>
          <w:tab w:val="center" w:pos="7320"/>
        </w:tabs>
        <w:spacing w:after="0" w:line="240" w:lineRule="auto"/>
        <w:ind w:left="5245" w:hanging="5245"/>
        <w:jc w:val="both"/>
        <w:rPr>
          <w:rFonts w:ascii="Times New Roman" w:eastAsia="Calibri" w:hAnsi="Times New Roman" w:cs="Times New Roman"/>
          <w:sz w:val="24"/>
          <w:szCs w:val="20"/>
          <w:u w:val="single"/>
        </w:rPr>
      </w:pPr>
      <w:r w:rsidRPr="00E47BE5">
        <w:rPr>
          <w:rFonts w:ascii="Times New Roman" w:eastAsia="Calibri" w:hAnsi="Times New Roman" w:cs="Times New Roman"/>
          <w:b/>
          <w:bCs/>
          <w:sz w:val="24"/>
          <w:szCs w:val="20"/>
          <w:u w:val="single"/>
        </w:rPr>
        <w:t>Az előterjesztés előadója:</w:t>
      </w:r>
      <w:r w:rsidRPr="00E47BE5">
        <w:rPr>
          <w:rFonts w:ascii="Times New Roman" w:eastAsia="Calibri" w:hAnsi="Times New Roman" w:cs="Times New Roman"/>
          <w:b/>
          <w:bCs/>
          <w:sz w:val="24"/>
          <w:szCs w:val="20"/>
        </w:rPr>
        <w:t xml:space="preserve"> </w:t>
      </w:r>
      <w:r w:rsidRPr="00F461AF">
        <w:rPr>
          <w:rFonts w:ascii="Times New Roman" w:eastAsia="Calibri" w:hAnsi="Times New Roman" w:cs="Times New Roman"/>
          <w:bCs/>
          <w:sz w:val="24"/>
          <w:szCs w:val="20"/>
        </w:rPr>
        <w:t>Szőke Zoltán polgármester</w:t>
      </w:r>
    </w:p>
    <w:p w:rsidR="007912E0" w:rsidRPr="00E47BE5" w:rsidRDefault="007912E0" w:rsidP="007912E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0"/>
        </w:rPr>
      </w:pPr>
    </w:p>
    <w:p w:rsidR="007912E0" w:rsidRDefault="007912E0" w:rsidP="007912E0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</w:rPr>
      </w:pPr>
      <w:r w:rsidRPr="00E47BE5">
        <w:rPr>
          <w:rFonts w:ascii="Times New Roman" w:eastAsia="Calibri" w:hAnsi="Times New Roman" w:cs="Times New Roman"/>
          <w:b/>
          <w:bCs/>
          <w:sz w:val="24"/>
          <w:szCs w:val="20"/>
          <w:u w:val="single"/>
        </w:rPr>
        <w:t>Az előterjesztés témafelelőse:</w:t>
      </w:r>
      <w:r w:rsidRPr="00E47BE5">
        <w:rPr>
          <w:rFonts w:ascii="Times New Roman" w:eastAsia="Calibri" w:hAnsi="Times New Roman" w:cs="Times New Roman"/>
          <w:sz w:val="24"/>
          <w:szCs w:val="20"/>
        </w:rPr>
        <w:t xml:space="preserve"> </w:t>
      </w:r>
      <w:r>
        <w:rPr>
          <w:rFonts w:ascii="Times New Roman" w:eastAsia="Calibri" w:hAnsi="Times New Roman" w:cs="Times New Roman"/>
          <w:sz w:val="24"/>
          <w:szCs w:val="20"/>
        </w:rPr>
        <w:t>Krasznainé dr. Csikós Magdolna Igazgatási és Szociálpolitikai Osztályvezető</w:t>
      </w:r>
    </w:p>
    <w:p w:rsidR="007912E0" w:rsidRPr="00E47BE5" w:rsidRDefault="007912E0" w:rsidP="007912E0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  <w:u w:val="single"/>
        </w:rPr>
      </w:pPr>
    </w:p>
    <w:p w:rsidR="007912E0" w:rsidRPr="00E47BE5" w:rsidRDefault="007912E0" w:rsidP="007912E0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  <w:u w:val="single"/>
        </w:rPr>
      </w:pPr>
      <w:r w:rsidRPr="00E47BE5">
        <w:rPr>
          <w:rFonts w:ascii="Times New Roman" w:eastAsia="Calibri" w:hAnsi="Times New Roman" w:cs="Times New Roman"/>
          <w:b/>
          <w:bCs/>
          <w:sz w:val="24"/>
          <w:szCs w:val="20"/>
          <w:u w:val="single"/>
        </w:rPr>
        <w:t>Ügyiratszám</w:t>
      </w:r>
      <w:r w:rsidRPr="00E47BE5">
        <w:rPr>
          <w:rFonts w:ascii="Times New Roman" w:eastAsia="Calibri" w:hAnsi="Times New Roman" w:cs="Times New Roman"/>
          <w:b/>
          <w:bCs/>
          <w:sz w:val="24"/>
          <w:szCs w:val="20"/>
        </w:rPr>
        <w:t>:</w:t>
      </w:r>
      <w:r w:rsidRPr="00E47BE5">
        <w:rPr>
          <w:rFonts w:ascii="Times New Roman" w:eastAsia="Calibri" w:hAnsi="Times New Roman" w:cs="Times New Roman"/>
          <w:sz w:val="24"/>
          <w:szCs w:val="20"/>
        </w:rPr>
        <w:t xml:space="preserve"> </w:t>
      </w:r>
      <w:r>
        <w:rPr>
          <w:rFonts w:ascii="Times New Roman" w:eastAsia="Calibri" w:hAnsi="Times New Roman" w:cs="Times New Roman"/>
          <w:sz w:val="24"/>
          <w:szCs w:val="20"/>
        </w:rPr>
        <w:t>TPH/510</w:t>
      </w:r>
      <w:r w:rsidRPr="00E47BE5">
        <w:rPr>
          <w:rFonts w:ascii="Times New Roman" w:eastAsia="Calibri" w:hAnsi="Times New Roman" w:cs="Times New Roman"/>
          <w:sz w:val="24"/>
          <w:szCs w:val="20"/>
        </w:rPr>
        <w:t>/201</w:t>
      </w:r>
      <w:r>
        <w:rPr>
          <w:rFonts w:ascii="Times New Roman" w:eastAsia="Calibri" w:hAnsi="Times New Roman" w:cs="Times New Roman"/>
          <w:sz w:val="24"/>
          <w:szCs w:val="20"/>
        </w:rPr>
        <w:t>9</w:t>
      </w:r>
      <w:r w:rsidRPr="00E47BE5">
        <w:rPr>
          <w:rFonts w:ascii="Times New Roman" w:eastAsia="Calibri" w:hAnsi="Times New Roman" w:cs="Times New Roman"/>
          <w:sz w:val="24"/>
          <w:szCs w:val="20"/>
        </w:rPr>
        <w:t>.</w:t>
      </w:r>
    </w:p>
    <w:p w:rsidR="007912E0" w:rsidRPr="00E47BE5" w:rsidRDefault="007912E0" w:rsidP="007912E0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  <w:u w:val="single"/>
        </w:rPr>
      </w:pPr>
    </w:p>
    <w:p w:rsidR="007912E0" w:rsidRPr="00E47BE5" w:rsidRDefault="007912E0" w:rsidP="007912E0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0"/>
          <w:u w:val="single"/>
        </w:rPr>
      </w:pPr>
      <w:r w:rsidRPr="00E47BE5">
        <w:rPr>
          <w:rFonts w:ascii="Times New Roman" w:eastAsia="Calibri" w:hAnsi="Times New Roman" w:cs="Times New Roman"/>
          <w:b/>
          <w:bCs/>
          <w:sz w:val="24"/>
          <w:szCs w:val="20"/>
          <w:u w:val="single"/>
        </w:rPr>
        <w:t>Az előterjesztést véleményező bizottságok a hatáskör megjelölésével:</w:t>
      </w:r>
    </w:p>
    <w:p w:rsidR="007912E0" w:rsidRPr="00E47BE5" w:rsidRDefault="007912E0" w:rsidP="007912E0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8"/>
        <w:gridCol w:w="4630"/>
      </w:tblGrid>
      <w:tr w:rsidR="007912E0" w:rsidRPr="00E47BE5" w:rsidTr="00BF4EB4">
        <w:tc>
          <w:tcPr>
            <w:tcW w:w="4658" w:type="dxa"/>
          </w:tcPr>
          <w:p w:rsidR="007912E0" w:rsidRPr="00E47BE5" w:rsidRDefault="007912E0" w:rsidP="00BF4EB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0"/>
              </w:rPr>
            </w:pPr>
            <w:r w:rsidRPr="00E47BE5">
              <w:rPr>
                <w:rFonts w:ascii="Times New Roman" w:eastAsia="Calibri" w:hAnsi="Times New Roman" w:cs="Times New Roman"/>
                <w:b/>
                <w:bCs/>
                <w:sz w:val="24"/>
                <w:szCs w:val="20"/>
              </w:rPr>
              <w:t>Bizottság</w:t>
            </w:r>
          </w:p>
        </w:tc>
        <w:tc>
          <w:tcPr>
            <w:tcW w:w="4630" w:type="dxa"/>
          </w:tcPr>
          <w:p w:rsidR="007912E0" w:rsidRPr="00E47BE5" w:rsidRDefault="007912E0" w:rsidP="00BF4EB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0"/>
              </w:rPr>
            </w:pPr>
            <w:r w:rsidRPr="00E47BE5">
              <w:rPr>
                <w:rFonts w:ascii="Times New Roman" w:eastAsia="Calibri" w:hAnsi="Times New Roman" w:cs="Times New Roman"/>
                <w:b/>
                <w:bCs/>
                <w:sz w:val="24"/>
                <w:szCs w:val="20"/>
              </w:rPr>
              <w:t>Hatáskör</w:t>
            </w:r>
          </w:p>
        </w:tc>
      </w:tr>
      <w:tr w:rsidR="007912E0" w:rsidRPr="00B51C8A" w:rsidTr="00BF4EB4">
        <w:tc>
          <w:tcPr>
            <w:tcW w:w="4658" w:type="dxa"/>
          </w:tcPr>
          <w:p w:rsidR="007912E0" w:rsidRPr="00B51C8A" w:rsidRDefault="007912E0" w:rsidP="00BF4EB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B51C8A">
              <w:rPr>
                <w:rFonts w:ascii="Times New Roman" w:eastAsia="Calibri" w:hAnsi="Times New Roman" w:cs="Times New Roman"/>
                <w:sz w:val="24"/>
                <w:szCs w:val="20"/>
              </w:rPr>
              <w:t>Pénzügyi és Ügyrendi Bizottság</w:t>
            </w:r>
          </w:p>
        </w:tc>
        <w:tc>
          <w:tcPr>
            <w:tcW w:w="4630" w:type="dxa"/>
          </w:tcPr>
          <w:p w:rsidR="007912E0" w:rsidRPr="00B51C8A" w:rsidRDefault="007912E0" w:rsidP="00BF4EB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B51C8A">
              <w:rPr>
                <w:rFonts w:ascii="Times New Roman" w:eastAsia="Calibri" w:hAnsi="Times New Roman" w:cs="Times New Roman"/>
                <w:sz w:val="24"/>
                <w:szCs w:val="20"/>
              </w:rPr>
              <w:t>SZMSZ 4. melléklet 1.22 pont</w:t>
            </w:r>
          </w:p>
        </w:tc>
      </w:tr>
      <w:tr w:rsidR="007912E0" w:rsidRPr="00B51C8A" w:rsidTr="00BF4EB4">
        <w:tc>
          <w:tcPr>
            <w:tcW w:w="4658" w:type="dxa"/>
          </w:tcPr>
          <w:p w:rsidR="007912E0" w:rsidRPr="00B51C8A" w:rsidRDefault="007912E0" w:rsidP="00BF4EB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B51C8A">
              <w:rPr>
                <w:rFonts w:ascii="Times New Roman" w:eastAsia="Calibri" w:hAnsi="Times New Roman" w:cs="Times New Roman"/>
                <w:sz w:val="24"/>
                <w:szCs w:val="20"/>
              </w:rPr>
              <w:t>Szociális és Humán Bizottság</w:t>
            </w:r>
          </w:p>
        </w:tc>
        <w:tc>
          <w:tcPr>
            <w:tcW w:w="4630" w:type="dxa"/>
          </w:tcPr>
          <w:p w:rsidR="007912E0" w:rsidRPr="00B51C8A" w:rsidRDefault="007912E0" w:rsidP="00BF4EB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>
              <w:rPr>
                <w:rFonts w:ascii="Times New Roman" w:eastAsia="Calibri" w:hAnsi="Times New Roman" w:cs="Times New Roman"/>
                <w:sz w:val="24"/>
                <w:szCs w:val="20"/>
              </w:rPr>
              <w:t>SZMSZ 5. melléklet 1.9.</w:t>
            </w:r>
            <w:r w:rsidRPr="00B51C8A">
              <w:rPr>
                <w:rFonts w:ascii="Times New Roman" w:eastAsia="Calibri" w:hAnsi="Times New Roman" w:cs="Times New Roman"/>
                <w:sz w:val="24"/>
                <w:szCs w:val="20"/>
              </w:rPr>
              <w:t xml:space="preserve"> pont</w:t>
            </w:r>
          </w:p>
        </w:tc>
      </w:tr>
      <w:tr w:rsidR="007912E0" w:rsidRPr="00E47BE5" w:rsidTr="00BF4EB4">
        <w:tc>
          <w:tcPr>
            <w:tcW w:w="4658" w:type="dxa"/>
          </w:tcPr>
          <w:p w:rsidR="007912E0" w:rsidRPr="00E47BE5" w:rsidRDefault="007912E0" w:rsidP="00BF4EB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0"/>
              </w:rPr>
            </w:pPr>
          </w:p>
        </w:tc>
        <w:tc>
          <w:tcPr>
            <w:tcW w:w="4630" w:type="dxa"/>
          </w:tcPr>
          <w:p w:rsidR="007912E0" w:rsidRPr="00E47BE5" w:rsidRDefault="007912E0" w:rsidP="00BF4EB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0"/>
              </w:rPr>
            </w:pPr>
          </w:p>
        </w:tc>
      </w:tr>
    </w:tbl>
    <w:p w:rsidR="007912E0" w:rsidRPr="00E47BE5" w:rsidRDefault="007912E0" w:rsidP="007912E0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  <w:u w:val="single"/>
        </w:rPr>
      </w:pPr>
    </w:p>
    <w:p w:rsidR="007912E0" w:rsidRPr="00E47BE5" w:rsidRDefault="007912E0" w:rsidP="007912E0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0"/>
          <w:u w:val="single"/>
        </w:rPr>
      </w:pPr>
      <w:r w:rsidRPr="00E47BE5">
        <w:rPr>
          <w:rFonts w:ascii="Times New Roman" w:eastAsia="Calibri" w:hAnsi="Times New Roman" w:cs="Times New Roman"/>
          <w:b/>
          <w:bCs/>
          <w:sz w:val="24"/>
          <w:szCs w:val="20"/>
          <w:u w:val="single"/>
        </w:rPr>
        <w:t>Az ülésre meghívni javasolt szervek, személyek:</w:t>
      </w:r>
    </w:p>
    <w:p w:rsidR="007912E0" w:rsidRPr="00E47BE5" w:rsidRDefault="007912E0" w:rsidP="007912E0">
      <w:pPr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4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38"/>
        <w:gridCol w:w="4650"/>
      </w:tblGrid>
      <w:tr w:rsidR="007912E0" w:rsidRPr="00E47BE5" w:rsidTr="00BF4EB4">
        <w:tc>
          <w:tcPr>
            <w:tcW w:w="4638" w:type="dxa"/>
          </w:tcPr>
          <w:p w:rsidR="007912E0" w:rsidRPr="00E47BE5" w:rsidRDefault="007912E0" w:rsidP="00BF4EB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0"/>
              </w:rPr>
            </w:pPr>
          </w:p>
        </w:tc>
        <w:tc>
          <w:tcPr>
            <w:tcW w:w="4650" w:type="dxa"/>
          </w:tcPr>
          <w:p w:rsidR="007912E0" w:rsidRPr="00E47BE5" w:rsidRDefault="007912E0" w:rsidP="00BF4EB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FF0000"/>
                <w:sz w:val="24"/>
                <w:szCs w:val="20"/>
              </w:rPr>
            </w:pPr>
          </w:p>
        </w:tc>
      </w:tr>
      <w:tr w:rsidR="007912E0" w:rsidRPr="00E47BE5" w:rsidTr="00BF4EB4">
        <w:tc>
          <w:tcPr>
            <w:tcW w:w="4638" w:type="dxa"/>
          </w:tcPr>
          <w:p w:rsidR="007912E0" w:rsidRPr="00E47BE5" w:rsidRDefault="007912E0" w:rsidP="00BF4EB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proofErr w:type="spellStart"/>
            <w:r w:rsidRPr="00E47BE5">
              <w:rPr>
                <w:rFonts w:ascii="Times New Roman" w:eastAsia="Calibri" w:hAnsi="Times New Roman" w:cs="Times New Roman"/>
                <w:sz w:val="24"/>
                <w:szCs w:val="20"/>
              </w:rPr>
              <w:t>Nácsáné</w:t>
            </w:r>
            <w:proofErr w:type="spellEnd"/>
            <w:r w:rsidRPr="00E47BE5">
              <w:rPr>
                <w:rFonts w:ascii="Times New Roman" w:eastAsia="Calibri" w:hAnsi="Times New Roman" w:cs="Times New Roman"/>
                <w:sz w:val="24"/>
                <w:szCs w:val="20"/>
              </w:rPr>
              <w:t xml:space="preserve"> dr. </w:t>
            </w:r>
            <w:proofErr w:type="spellStart"/>
            <w:r w:rsidRPr="00E47BE5">
              <w:rPr>
                <w:rFonts w:ascii="Times New Roman" w:eastAsia="Calibri" w:hAnsi="Times New Roman" w:cs="Times New Roman"/>
                <w:sz w:val="24"/>
                <w:szCs w:val="20"/>
              </w:rPr>
              <w:t>Kalán</w:t>
            </w:r>
            <w:proofErr w:type="spellEnd"/>
            <w:r w:rsidRPr="00E47BE5">
              <w:rPr>
                <w:rFonts w:ascii="Times New Roman" w:eastAsia="Calibri" w:hAnsi="Times New Roman" w:cs="Times New Roman"/>
                <w:sz w:val="24"/>
                <w:szCs w:val="20"/>
              </w:rPr>
              <w:t xml:space="preserve"> Eszter Hajnalka</w:t>
            </w:r>
          </w:p>
          <w:p w:rsidR="007912E0" w:rsidRPr="00E47BE5" w:rsidRDefault="007912E0" w:rsidP="00BF4EB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0"/>
              </w:rPr>
              <w:t>Kornisné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0"/>
              </w:rPr>
              <w:t xml:space="preserve"> Központ intézmény</w:t>
            </w:r>
            <w:r w:rsidRPr="00E47BE5">
              <w:rPr>
                <w:rFonts w:ascii="Times New Roman" w:eastAsia="Calibri" w:hAnsi="Times New Roman" w:cs="Times New Roman"/>
                <w:sz w:val="24"/>
                <w:szCs w:val="20"/>
              </w:rPr>
              <w:t>vezető</w:t>
            </w:r>
          </w:p>
        </w:tc>
        <w:tc>
          <w:tcPr>
            <w:tcW w:w="4650" w:type="dxa"/>
          </w:tcPr>
          <w:p w:rsidR="007912E0" w:rsidRDefault="007912E0" w:rsidP="00BF4EB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0"/>
              </w:rPr>
            </w:pPr>
            <w:hyperlink r:id="rId8" w:history="1">
              <w:r w:rsidRPr="006A74A4">
                <w:rPr>
                  <w:rStyle w:val="Hiperhivatkozs"/>
                  <w:rFonts w:eastAsia="Calibri"/>
                </w:rPr>
                <w:t>szeszk@gmail.com</w:t>
              </w:r>
            </w:hyperlink>
          </w:p>
          <w:p w:rsidR="007912E0" w:rsidRPr="00E47BE5" w:rsidRDefault="007912E0" w:rsidP="00BF4EB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0"/>
              </w:rPr>
            </w:pPr>
          </w:p>
        </w:tc>
      </w:tr>
      <w:tr w:rsidR="007912E0" w:rsidRPr="00E47BE5" w:rsidTr="00BF4EB4">
        <w:tc>
          <w:tcPr>
            <w:tcW w:w="4638" w:type="dxa"/>
          </w:tcPr>
          <w:p w:rsidR="007912E0" w:rsidRPr="00E47BE5" w:rsidRDefault="007912E0" w:rsidP="00BF4EB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E47BE5">
              <w:rPr>
                <w:rFonts w:ascii="Times New Roman" w:eastAsia="Calibri" w:hAnsi="Times New Roman" w:cs="Times New Roman"/>
                <w:sz w:val="24"/>
                <w:szCs w:val="20"/>
              </w:rPr>
              <w:t xml:space="preserve">Városi Kincstár Tiszavasvári,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0"/>
              </w:rPr>
              <w:t>Huri-Szabó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0"/>
              </w:rPr>
              <w:t xml:space="preserve"> Szilvia</w:t>
            </w:r>
            <w:r w:rsidRPr="00E47BE5">
              <w:rPr>
                <w:rFonts w:ascii="Times New Roman" w:eastAsia="Calibri" w:hAnsi="Times New Roman" w:cs="Times New Roman"/>
                <w:sz w:val="24"/>
                <w:szCs w:val="20"/>
              </w:rPr>
              <w:t xml:space="preserve"> igazgató</w:t>
            </w:r>
          </w:p>
        </w:tc>
        <w:tc>
          <w:tcPr>
            <w:tcW w:w="4650" w:type="dxa"/>
          </w:tcPr>
          <w:p w:rsidR="007912E0" w:rsidRDefault="007912E0" w:rsidP="00BF4EB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9" w:history="1">
              <w:r w:rsidRPr="006A74A4">
                <w:rPr>
                  <w:rStyle w:val="Hiperhivatkozs"/>
                  <w:szCs w:val="24"/>
                </w:rPr>
                <w:t>huri.szaboszilvia@varosikincstar.t-online.hu</w:t>
              </w:r>
            </w:hyperlink>
          </w:p>
          <w:p w:rsidR="007912E0" w:rsidRPr="00E47BE5" w:rsidRDefault="007912E0" w:rsidP="00BF4EB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FF0000"/>
                <w:sz w:val="24"/>
                <w:szCs w:val="20"/>
              </w:rPr>
            </w:pPr>
          </w:p>
        </w:tc>
      </w:tr>
      <w:tr w:rsidR="007912E0" w:rsidRPr="00E47BE5" w:rsidTr="00BF4EB4">
        <w:tc>
          <w:tcPr>
            <w:tcW w:w="4638" w:type="dxa"/>
          </w:tcPr>
          <w:p w:rsidR="007912E0" w:rsidRPr="00E47BE5" w:rsidRDefault="007912E0" w:rsidP="00BF4EB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0"/>
              </w:rPr>
            </w:pPr>
          </w:p>
        </w:tc>
        <w:tc>
          <w:tcPr>
            <w:tcW w:w="4650" w:type="dxa"/>
          </w:tcPr>
          <w:p w:rsidR="007912E0" w:rsidRPr="00E47BE5" w:rsidRDefault="007912E0" w:rsidP="00BF4EB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FF0000"/>
                <w:sz w:val="24"/>
                <w:szCs w:val="20"/>
              </w:rPr>
            </w:pPr>
          </w:p>
        </w:tc>
      </w:tr>
    </w:tbl>
    <w:p w:rsidR="007912E0" w:rsidRPr="00E47BE5" w:rsidRDefault="007912E0" w:rsidP="007912E0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</w:rPr>
      </w:pPr>
    </w:p>
    <w:p w:rsidR="007912E0" w:rsidRPr="00E47BE5" w:rsidRDefault="007912E0" w:rsidP="007912E0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  <w:u w:val="single"/>
        </w:rPr>
      </w:pPr>
      <w:r w:rsidRPr="00E47BE5">
        <w:rPr>
          <w:rFonts w:ascii="Times New Roman" w:eastAsia="Calibri" w:hAnsi="Times New Roman" w:cs="Times New Roman"/>
          <w:sz w:val="24"/>
          <w:szCs w:val="20"/>
          <w:u w:val="single"/>
        </w:rPr>
        <w:t xml:space="preserve">Egyéb megjegyzés: </w:t>
      </w:r>
    </w:p>
    <w:p w:rsidR="007912E0" w:rsidRPr="00E47BE5" w:rsidRDefault="007912E0" w:rsidP="007912E0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</w:rPr>
      </w:pPr>
      <w:proofErr w:type="gramStart"/>
      <w:r w:rsidRPr="00E47BE5">
        <w:rPr>
          <w:rFonts w:ascii="Times New Roman" w:eastAsia="Calibri" w:hAnsi="Times New Roman" w:cs="Times New Roman"/>
          <w:sz w:val="24"/>
          <w:szCs w:val="20"/>
        </w:rPr>
        <w:t>nincs</w:t>
      </w:r>
      <w:proofErr w:type="gramEnd"/>
      <w:r w:rsidRPr="00E47BE5">
        <w:rPr>
          <w:rFonts w:ascii="Times New Roman" w:eastAsia="Calibri" w:hAnsi="Times New Roman" w:cs="Times New Roman"/>
          <w:sz w:val="24"/>
          <w:szCs w:val="20"/>
        </w:rPr>
        <w:t>……………………………………………………………………………………………</w:t>
      </w:r>
    </w:p>
    <w:p w:rsidR="007912E0" w:rsidRPr="00E47BE5" w:rsidRDefault="007912E0" w:rsidP="007912E0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</w:rPr>
      </w:pPr>
    </w:p>
    <w:p w:rsidR="007912E0" w:rsidRPr="00E47BE5" w:rsidRDefault="007912E0" w:rsidP="007912E0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</w:rPr>
      </w:pPr>
    </w:p>
    <w:p w:rsidR="007912E0" w:rsidRPr="00E47BE5" w:rsidRDefault="007912E0" w:rsidP="007912E0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</w:rPr>
      </w:pPr>
    </w:p>
    <w:p w:rsidR="007912E0" w:rsidRPr="00E47BE5" w:rsidRDefault="007912E0" w:rsidP="007912E0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0"/>
        </w:rPr>
      </w:pPr>
      <w:r w:rsidRPr="00E47BE5">
        <w:rPr>
          <w:rFonts w:ascii="Times New Roman" w:eastAsia="Calibri" w:hAnsi="Times New Roman" w:cs="Times New Roman"/>
          <w:sz w:val="24"/>
          <w:szCs w:val="20"/>
        </w:rPr>
        <w:t>Tiszavasvári, 201</w:t>
      </w:r>
      <w:r>
        <w:rPr>
          <w:rFonts w:ascii="Times New Roman" w:eastAsia="Calibri" w:hAnsi="Times New Roman" w:cs="Times New Roman"/>
          <w:sz w:val="24"/>
          <w:szCs w:val="20"/>
        </w:rPr>
        <w:t>9</w:t>
      </w:r>
      <w:r w:rsidRPr="00E47BE5">
        <w:rPr>
          <w:rFonts w:ascii="Times New Roman" w:eastAsia="Calibri" w:hAnsi="Times New Roman" w:cs="Times New Roman"/>
          <w:sz w:val="24"/>
          <w:szCs w:val="20"/>
        </w:rPr>
        <w:t xml:space="preserve">. </w:t>
      </w:r>
      <w:r>
        <w:rPr>
          <w:rFonts w:ascii="Times New Roman" w:eastAsia="Calibri" w:hAnsi="Times New Roman" w:cs="Times New Roman"/>
          <w:sz w:val="24"/>
          <w:szCs w:val="20"/>
        </w:rPr>
        <w:t>december 13.</w:t>
      </w:r>
    </w:p>
    <w:p w:rsidR="007912E0" w:rsidRPr="00E47BE5" w:rsidRDefault="007912E0" w:rsidP="007912E0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0"/>
        </w:rPr>
      </w:pPr>
    </w:p>
    <w:p w:rsidR="007912E0" w:rsidRPr="00E47BE5" w:rsidRDefault="007912E0" w:rsidP="007912E0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0"/>
        </w:rPr>
      </w:pPr>
      <w:r w:rsidRPr="00E47BE5">
        <w:rPr>
          <w:rFonts w:ascii="Times New Roman" w:eastAsia="Calibri" w:hAnsi="Times New Roman" w:cs="Times New Roman"/>
          <w:b/>
          <w:bCs/>
          <w:sz w:val="24"/>
          <w:szCs w:val="20"/>
        </w:rPr>
        <w:t xml:space="preserve">            </w:t>
      </w:r>
    </w:p>
    <w:p w:rsidR="007912E0" w:rsidRPr="00E47BE5" w:rsidRDefault="007912E0" w:rsidP="007912E0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0"/>
        </w:rPr>
      </w:pPr>
    </w:p>
    <w:p w:rsidR="007912E0" w:rsidRPr="00E47BE5" w:rsidRDefault="007912E0" w:rsidP="007912E0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0"/>
        </w:rPr>
      </w:pPr>
    </w:p>
    <w:p w:rsidR="007912E0" w:rsidRPr="00E47BE5" w:rsidRDefault="007912E0" w:rsidP="007912E0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0"/>
        </w:rPr>
      </w:pPr>
    </w:p>
    <w:p w:rsidR="007912E0" w:rsidRPr="00E47BE5" w:rsidRDefault="007912E0" w:rsidP="007912E0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</w:rPr>
      </w:pPr>
      <w:r w:rsidRPr="00E47BE5">
        <w:rPr>
          <w:rFonts w:ascii="Times New Roman" w:eastAsia="Calibri" w:hAnsi="Times New Roman" w:cs="Times New Roman"/>
          <w:b/>
          <w:bCs/>
          <w:sz w:val="24"/>
          <w:szCs w:val="20"/>
        </w:rPr>
        <w:t xml:space="preserve">                                                                       </w:t>
      </w:r>
      <w:r>
        <w:rPr>
          <w:rFonts w:ascii="Times New Roman" w:eastAsia="Calibri" w:hAnsi="Times New Roman" w:cs="Times New Roman"/>
          <w:b/>
          <w:bCs/>
          <w:sz w:val="24"/>
          <w:szCs w:val="20"/>
        </w:rPr>
        <w:t>Krasznainé dr. Csikós Magdolna</w:t>
      </w:r>
    </w:p>
    <w:p w:rsidR="007912E0" w:rsidRPr="00E47BE5" w:rsidRDefault="007912E0" w:rsidP="007912E0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0"/>
        </w:rPr>
      </w:pPr>
      <w:r w:rsidRPr="00E47BE5">
        <w:rPr>
          <w:rFonts w:ascii="Times New Roman" w:eastAsia="Calibri" w:hAnsi="Times New Roman" w:cs="Times New Roman"/>
          <w:sz w:val="24"/>
          <w:szCs w:val="20"/>
        </w:rPr>
        <w:t xml:space="preserve">                                                                                        </w:t>
      </w:r>
      <w:proofErr w:type="gramStart"/>
      <w:r w:rsidRPr="00E47BE5">
        <w:rPr>
          <w:rFonts w:ascii="Times New Roman" w:eastAsia="Calibri" w:hAnsi="Times New Roman" w:cs="Times New Roman"/>
          <w:b/>
          <w:sz w:val="24"/>
          <w:szCs w:val="20"/>
        </w:rPr>
        <w:t>t</w:t>
      </w:r>
      <w:r w:rsidRPr="00E47BE5">
        <w:rPr>
          <w:rFonts w:ascii="Times New Roman" w:eastAsia="Calibri" w:hAnsi="Times New Roman" w:cs="Times New Roman"/>
          <w:b/>
          <w:bCs/>
          <w:sz w:val="24"/>
          <w:szCs w:val="20"/>
        </w:rPr>
        <w:t>émafelelős</w:t>
      </w:r>
      <w:proofErr w:type="gramEnd"/>
    </w:p>
    <w:p w:rsidR="007912E0" w:rsidRPr="00E47BE5" w:rsidRDefault="007912E0" w:rsidP="007912E0">
      <w:pPr>
        <w:spacing w:after="0" w:line="240" w:lineRule="auto"/>
        <w:rPr>
          <w:rFonts w:ascii="Times New Roman" w:eastAsia="Calibri" w:hAnsi="Times New Roman" w:cs="Times New Roman"/>
          <w:b/>
          <w:bCs/>
          <w:smallCaps/>
          <w:spacing w:val="30"/>
          <w:sz w:val="40"/>
          <w:szCs w:val="40"/>
        </w:rPr>
      </w:pPr>
      <w:r w:rsidRPr="00E47BE5">
        <w:rPr>
          <w:rFonts w:ascii="Times New Roman" w:eastAsia="Calibri" w:hAnsi="Times New Roman" w:cs="Times New Roman"/>
          <w:b/>
          <w:bCs/>
          <w:sz w:val="24"/>
          <w:szCs w:val="20"/>
        </w:rPr>
        <w:br w:type="page"/>
      </w:r>
      <w:r>
        <w:rPr>
          <w:rFonts w:ascii="Times New Roman" w:eastAsia="Calibri" w:hAnsi="Times New Roman" w:cs="Times New Roman"/>
          <w:b/>
          <w:bCs/>
          <w:sz w:val="24"/>
          <w:szCs w:val="20"/>
        </w:rPr>
        <w:lastRenderedPageBreak/>
        <w:t xml:space="preserve">  </w:t>
      </w:r>
      <w:r w:rsidRPr="00E47BE5">
        <w:rPr>
          <w:rFonts w:ascii="Times New Roman" w:eastAsia="Calibri" w:hAnsi="Times New Roman" w:cs="Times New Roman"/>
          <w:b/>
          <w:bCs/>
          <w:smallCaps/>
          <w:spacing w:val="30"/>
          <w:sz w:val="40"/>
          <w:szCs w:val="40"/>
        </w:rPr>
        <w:t>Tiszavasvári Város Polgármesterétől</w:t>
      </w:r>
    </w:p>
    <w:p w:rsidR="007912E0" w:rsidRPr="00E47BE5" w:rsidRDefault="007912E0" w:rsidP="007912E0">
      <w:pPr>
        <w:spacing w:after="0" w:line="240" w:lineRule="auto"/>
        <w:jc w:val="center"/>
        <w:rPr>
          <w:rFonts w:ascii="Times New Roman" w:eastAsia="Calibri" w:hAnsi="Times New Roman" w:cs="Times New Roman"/>
        </w:rPr>
      </w:pPr>
      <w:r w:rsidRPr="00E47BE5">
        <w:rPr>
          <w:rFonts w:ascii="Times New Roman" w:eastAsia="Calibri" w:hAnsi="Times New Roman" w:cs="Times New Roman"/>
        </w:rPr>
        <w:t>4440 Tiszavasvári, Városháza tér 4. sz.</w:t>
      </w:r>
    </w:p>
    <w:p w:rsidR="007912E0" w:rsidRPr="00E47BE5" w:rsidRDefault="007912E0" w:rsidP="007912E0">
      <w:pPr>
        <w:pBdr>
          <w:bottom w:val="double" w:sz="12" w:space="1" w:color="auto"/>
        </w:pBdr>
        <w:spacing w:after="0" w:line="240" w:lineRule="auto"/>
        <w:jc w:val="center"/>
        <w:rPr>
          <w:rFonts w:ascii="Times New Roman" w:eastAsia="Calibri" w:hAnsi="Times New Roman" w:cs="Times New Roman"/>
        </w:rPr>
      </w:pPr>
      <w:r w:rsidRPr="00E47BE5">
        <w:rPr>
          <w:rFonts w:ascii="Times New Roman" w:eastAsia="Calibri" w:hAnsi="Times New Roman" w:cs="Times New Roman"/>
        </w:rPr>
        <w:t>Tel</w:t>
      </w:r>
      <w:proofErr w:type="gramStart"/>
      <w:r w:rsidRPr="00E47BE5">
        <w:rPr>
          <w:rFonts w:ascii="Times New Roman" w:eastAsia="Calibri" w:hAnsi="Times New Roman" w:cs="Times New Roman"/>
        </w:rPr>
        <w:t>.:</w:t>
      </w:r>
      <w:proofErr w:type="gramEnd"/>
      <w:r w:rsidRPr="00E47BE5">
        <w:rPr>
          <w:rFonts w:ascii="Times New Roman" w:eastAsia="Calibri" w:hAnsi="Times New Roman" w:cs="Times New Roman"/>
        </w:rPr>
        <w:t xml:space="preserve"> 42/520–500 Fax.: 42/275–000 e–mail</w:t>
      </w:r>
      <w:r w:rsidRPr="00E47BE5">
        <w:rPr>
          <w:rFonts w:ascii="Times New Roman" w:eastAsia="Calibri" w:hAnsi="Times New Roman" w:cs="Times New Roman"/>
          <w:color w:val="000000"/>
        </w:rPr>
        <w:t xml:space="preserve">: </w:t>
      </w:r>
      <w:r w:rsidRPr="00E47BE5">
        <w:rPr>
          <w:rFonts w:ascii="Times New Roman" w:eastAsia="Calibri" w:hAnsi="Times New Roman" w:cs="Times New Roman"/>
          <w:color w:val="0000FF"/>
          <w:u w:val="single"/>
        </w:rPr>
        <w:t>tvonkph@tiszavasvari.hu</w:t>
      </w:r>
    </w:p>
    <w:p w:rsidR="007912E0" w:rsidRDefault="007912E0" w:rsidP="007912E0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</w:rPr>
      </w:pPr>
      <w:r w:rsidRPr="00E47BE5">
        <w:rPr>
          <w:rFonts w:ascii="Times New Roman" w:eastAsia="Calibri" w:hAnsi="Times New Roman" w:cs="Times New Roman"/>
          <w:sz w:val="24"/>
          <w:szCs w:val="20"/>
        </w:rPr>
        <w:t xml:space="preserve">Témafelelős: </w:t>
      </w:r>
      <w:r>
        <w:rPr>
          <w:rFonts w:ascii="Times New Roman" w:eastAsia="Calibri" w:hAnsi="Times New Roman" w:cs="Times New Roman"/>
          <w:sz w:val="24"/>
          <w:szCs w:val="20"/>
        </w:rPr>
        <w:t>Krasznainé dr. Csikós Magdolna</w:t>
      </w:r>
    </w:p>
    <w:p w:rsidR="007912E0" w:rsidRPr="00E47BE5" w:rsidRDefault="007912E0" w:rsidP="007912E0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</w:rPr>
      </w:pPr>
    </w:p>
    <w:p w:rsidR="007912E0" w:rsidRPr="00E47BE5" w:rsidRDefault="007912E0" w:rsidP="007912E0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0"/>
        </w:rPr>
      </w:pPr>
      <w:r w:rsidRPr="00E47BE5">
        <w:rPr>
          <w:rFonts w:ascii="Times New Roman" w:eastAsia="Calibri" w:hAnsi="Times New Roman" w:cs="Times New Roman"/>
          <w:b/>
          <w:bCs/>
          <w:sz w:val="24"/>
          <w:szCs w:val="20"/>
        </w:rPr>
        <w:t>E L Ő T E R J E S Z T É S</w:t>
      </w:r>
    </w:p>
    <w:p w:rsidR="007912E0" w:rsidRPr="00E47BE5" w:rsidRDefault="007912E0" w:rsidP="007912E0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0"/>
        </w:rPr>
      </w:pPr>
    </w:p>
    <w:p w:rsidR="007912E0" w:rsidRPr="00E47BE5" w:rsidRDefault="007912E0" w:rsidP="007912E0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0"/>
        </w:rPr>
      </w:pPr>
      <w:r w:rsidRPr="00E47BE5">
        <w:rPr>
          <w:rFonts w:ascii="Times New Roman" w:eastAsia="Calibri" w:hAnsi="Times New Roman" w:cs="Times New Roman"/>
          <w:b/>
          <w:bCs/>
          <w:sz w:val="24"/>
          <w:szCs w:val="20"/>
        </w:rPr>
        <w:t>- a Képviselő-testülethez -</w:t>
      </w:r>
    </w:p>
    <w:p w:rsidR="007912E0" w:rsidRPr="00E47BE5" w:rsidRDefault="007912E0" w:rsidP="007912E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0"/>
        </w:rPr>
      </w:pPr>
    </w:p>
    <w:p w:rsidR="007912E0" w:rsidRPr="00E47BE5" w:rsidRDefault="007912E0" w:rsidP="007912E0">
      <w:pPr>
        <w:spacing w:after="0" w:line="240" w:lineRule="auto"/>
        <w:ind w:right="98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A </w:t>
      </w:r>
      <w:r w:rsidRPr="00E47BE5">
        <w:rPr>
          <w:rFonts w:ascii="Times New Roman" w:eastAsia="Calibri" w:hAnsi="Times New Roman" w:cs="Times New Roman"/>
          <w:b/>
          <w:sz w:val="24"/>
          <w:szCs w:val="24"/>
        </w:rPr>
        <w:t>fogyatékos személyek otthonára vonatkozó 201</w:t>
      </w:r>
      <w:r>
        <w:rPr>
          <w:rFonts w:ascii="Times New Roman" w:eastAsia="Calibri" w:hAnsi="Times New Roman" w:cs="Times New Roman"/>
          <w:b/>
          <w:sz w:val="24"/>
          <w:szCs w:val="24"/>
        </w:rPr>
        <w:t>9</w:t>
      </w:r>
      <w:r w:rsidRPr="00E47BE5">
        <w:rPr>
          <w:rFonts w:ascii="Times New Roman" w:eastAsia="Calibri" w:hAnsi="Times New Roman" w:cs="Times New Roman"/>
          <w:b/>
          <w:sz w:val="24"/>
          <w:szCs w:val="24"/>
        </w:rPr>
        <w:t>. évi támogatási szerződés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 módosítása</w:t>
      </w:r>
      <w:r w:rsidRPr="00E47BE5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b/>
          <w:sz w:val="24"/>
          <w:szCs w:val="24"/>
        </w:rPr>
        <w:t>utólagos jóváhagyásáról</w:t>
      </w:r>
    </w:p>
    <w:p w:rsidR="007912E0" w:rsidRPr="00E47BE5" w:rsidRDefault="007912E0" w:rsidP="007912E0">
      <w:pPr>
        <w:spacing w:after="0" w:line="240" w:lineRule="auto"/>
        <w:jc w:val="both"/>
        <w:rPr>
          <w:rFonts w:ascii="Times New Roman" w:eastAsia="Calibri" w:hAnsi="Times New Roman" w:cs="Times New Roman"/>
          <w:sz w:val="16"/>
          <w:szCs w:val="16"/>
          <w:u w:val="single"/>
        </w:rPr>
      </w:pPr>
    </w:p>
    <w:p w:rsidR="007912E0" w:rsidRDefault="007912E0" w:rsidP="007912E0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0"/>
        </w:rPr>
      </w:pPr>
    </w:p>
    <w:p w:rsidR="007912E0" w:rsidRPr="00E47BE5" w:rsidRDefault="007912E0" w:rsidP="007912E0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0"/>
        </w:rPr>
      </w:pPr>
      <w:r w:rsidRPr="00E47BE5">
        <w:rPr>
          <w:rFonts w:ascii="Times New Roman" w:eastAsia="Calibri" w:hAnsi="Times New Roman" w:cs="Times New Roman"/>
          <w:b/>
          <w:bCs/>
          <w:sz w:val="24"/>
          <w:szCs w:val="20"/>
        </w:rPr>
        <w:t>Tisztelt Képviselő-testület!</w:t>
      </w:r>
    </w:p>
    <w:p w:rsidR="007912E0" w:rsidRPr="00E47BE5" w:rsidRDefault="007912E0" w:rsidP="007912E0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FF0000"/>
          <w:sz w:val="24"/>
          <w:szCs w:val="20"/>
        </w:rPr>
      </w:pPr>
    </w:p>
    <w:p w:rsidR="007912E0" w:rsidRPr="00AD3ACD" w:rsidRDefault="007912E0" w:rsidP="007912E0">
      <w:pPr>
        <w:pStyle w:val="Listaszerbekezds"/>
        <w:ind w:left="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I. </w:t>
      </w:r>
      <w:proofErr w:type="gramStart"/>
      <w:r>
        <w:rPr>
          <w:b/>
          <w:sz w:val="24"/>
          <w:szCs w:val="24"/>
        </w:rPr>
        <w:t>A</w:t>
      </w:r>
      <w:proofErr w:type="gram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Kornisné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Liptay</w:t>
      </w:r>
      <w:proofErr w:type="spellEnd"/>
      <w:r>
        <w:rPr>
          <w:b/>
          <w:sz w:val="24"/>
          <w:szCs w:val="24"/>
        </w:rPr>
        <w:t xml:space="preserve"> Elza Szociális és Gyermekjóléti Központ</w:t>
      </w:r>
      <w:r>
        <w:rPr>
          <w:sz w:val="24"/>
          <w:szCs w:val="24"/>
        </w:rPr>
        <w:t xml:space="preserve"> (a továbbiakban: </w:t>
      </w:r>
      <w:proofErr w:type="spellStart"/>
      <w:r>
        <w:rPr>
          <w:sz w:val="24"/>
          <w:szCs w:val="24"/>
        </w:rPr>
        <w:t>Kornisné</w:t>
      </w:r>
      <w:proofErr w:type="spellEnd"/>
      <w:r>
        <w:rPr>
          <w:sz w:val="24"/>
          <w:szCs w:val="24"/>
        </w:rPr>
        <w:t xml:space="preserve"> Központ) 4440 Tiszavasvári, Vasvári Pál u. 87. sz. alatti intézmény által biztosított idős, </w:t>
      </w:r>
      <w:proofErr w:type="spellStart"/>
      <w:r>
        <w:rPr>
          <w:sz w:val="24"/>
          <w:szCs w:val="24"/>
        </w:rPr>
        <w:t>demens</w:t>
      </w:r>
      <w:proofErr w:type="spellEnd"/>
      <w:r>
        <w:rPr>
          <w:sz w:val="24"/>
          <w:szCs w:val="24"/>
        </w:rPr>
        <w:t xml:space="preserve"> és fogyatékos személyek részére nyújtott bentlakásos ellátások közül a </w:t>
      </w:r>
      <w:proofErr w:type="spellStart"/>
      <w:r w:rsidRPr="00E016E8">
        <w:rPr>
          <w:sz w:val="24"/>
          <w:szCs w:val="24"/>
        </w:rPr>
        <w:t>Kornisné</w:t>
      </w:r>
      <w:proofErr w:type="spellEnd"/>
      <w:r w:rsidRPr="00E016E8">
        <w:rPr>
          <w:sz w:val="24"/>
          <w:szCs w:val="24"/>
        </w:rPr>
        <w:t xml:space="preserve"> Központ</w:t>
      </w:r>
      <w:r>
        <w:rPr>
          <w:b/>
          <w:sz w:val="24"/>
          <w:szCs w:val="24"/>
        </w:rPr>
        <w:t xml:space="preserve"> a fogyatékos személyek bentlakásos ellátása állami feladatot ellátási szerződés keretében biztosítja.</w:t>
      </w:r>
    </w:p>
    <w:p w:rsidR="007912E0" w:rsidRDefault="007912E0" w:rsidP="007912E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912E0" w:rsidRPr="00E47BE5" w:rsidRDefault="007912E0" w:rsidP="007912E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7BE5">
        <w:rPr>
          <w:rFonts w:ascii="Times New Roman" w:eastAsia="Times New Roman" w:hAnsi="Times New Roman" w:cs="Times New Roman"/>
          <w:sz w:val="24"/>
          <w:szCs w:val="24"/>
        </w:rPr>
        <w:t xml:space="preserve">Tiszavasvári Város Önkormányzata Képviselő-testülete a </w:t>
      </w:r>
      <w:r w:rsidRPr="00E47BE5">
        <w:rPr>
          <w:rFonts w:ascii="Times New Roman" w:eastAsia="Times New Roman" w:hAnsi="Times New Roman" w:cs="Times New Roman"/>
          <w:b/>
          <w:sz w:val="24"/>
          <w:szCs w:val="24"/>
        </w:rPr>
        <w:t>„</w:t>
      </w:r>
      <w:r w:rsidRPr="00144657">
        <w:rPr>
          <w:rFonts w:ascii="Times New Roman" w:hAnsi="Times New Roman" w:cs="Times New Roman"/>
          <w:b/>
          <w:sz w:val="24"/>
          <w:szCs w:val="24"/>
        </w:rPr>
        <w:t>Fogy</w:t>
      </w:r>
      <w:r>
        <w:rPr>
          <w:rFonts w:ascii="Times New Roman" w:hAnsi="Times New Roman" w:cs="Times New Roman"/>
          <w:b/>
          <w:sz w:val="24"/>
          <w:szCs w:val="24"/>
        </w:rPr>
        <w:t>atékos személyek otthonának 2019</w:t>
      </w:r>
      <w:r w:rsidRPr="00144657">
        <w:rPr>
          <w:rFonts w:ascii="Times New Roman" w:hAnsi="Times New Roman" w:cs="Times New Roman"/>
          <w:b/>
          <w:sz w:val="24"/>
          <w:szCs w:val="24"/>
        </w:rPr>
        <w:t>. évi finanszírozása, nyilatkozat szerződéses összeg elfogadásáról, szerződéskötési szándékról</w:t>
      </w:r>
      <w:r w:rsidRPr="00E47BE5">
        <w:rPr>
          <w:rFonts w:ascii="Times New Roman" w:eastAsia="Times New Roman" w:hAnsi="Times New Roman" w:cs="Times New Roman"/>
          <w:b/>
          <w:sz w:val="24"/>
          <w:szCs w:val="24"/>
        </w:rPr>
        <w:t xml:space="preserve">” </w:t>
      </w:r>
      <w:r w:rsidRPr="00E47BE5">
        <w:rPr>
          <w:rFonts w:ascii="Times New Roman" w:eastAsia="Times New Roman" w:hAnsi="Times New Roman" w:cs="Times New Roman"/>
          <w:sz w:val="24"/>
          <w:szCs w:val="24"/>
        </w:rPr>
        <w:t>szóló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258</w:t>
      </w:r>
      <w:r w:rsidRPr="00E47BE5">
        <w:rPr>
          <w:rFonts w:ascii="Times New Roman" w:eastAsia="Times New Roman" w:hAnsi="Times New Roman" w:cs="Times New Roman"/>
          <w:b/>
          <w:sz w:val="24"/>
          <w:szCs w:val="24"/>
        </w:rPr>
        <w:t>/201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9. (VII</w:t>
      </w:r>
      <w:r w:rsidRPr="00E47BE5">
        <w:rPr>
          <w:rFonts w:ascii="Times New Roman" w:eastAsia="Times New Roman" w:hAnsi="Times New Roman" w:cs="Times New Roman"/>
          <w:b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10</w:t>
      </w:r>
      <w:r w:rsidRPr="00E47BE5">
        <w:rPr>
          <w:rFonts w:ascii="Times New Roman" w:eastAsia="Times New Roman" w:hAnsi="Times New Roman" w:cs="Times New Roman"/>
          <w:b/>
          <w:sz w:val="24"/>
          <w:szCs w:val="24"/>
        </w:rPr>
        <w:t xml:space="preserve">.) Kt. számú </w:t>
      </w:r>
      <w:r w:rsidRPr="00E47BE5">
        <w:rPr>
          <w:rFonts w:ascii="Times New Roman" w:eastAsia="Times New Roman" w:hAnsi="Times New Roman" w:cs="Times New Roman"/>
          <w:sz w:val="24"/>
          <w:szCs w:val="24"/>
        </w:rPr>
        <w:t>határozatával az alábbiakról döntött:</w:t>
      </w:r>
    </w:p>
    <w:p w:rsidR="007912E0" w:rsidRPr="00E555CA" w:rsidRDefault="007912E0" w:rsidP="007912E0">
      <w:pPr>
        <w:pStyle w:val="Listaszerbekezds"/>
        <w:ind w:left="0"/>
        <w:jc w:val="both"/>
        <w:rPr>
          <w:rFonts w:asciiTheme="minorHAnsi" w:eastAsiaTheme="minorEastAsia" w:hAnsiTheme="minorHAnsi" w:cstheme="minorBidi"/>
          <w:b/>
          <w:sz w:val="24"/>
          <w:szCs w:val="24"/>
        </w:rPr>
      </w:pPr>
    </w:p>
    <w:p w:rsidR="007912E0" w:rsidRPr="00D455B2" w:rsidRDefault="007912E0" w:rsidP="007912E0">
      <w:pPr>
        <w:pStyle w:val="Listaszerbekezds"/>
        <w:ind w:left="0"/>
        <w:jc w:val="both"/>
        <w:rPr>
          <w:i/>
          <w:sz w:val="24"/>
          <w:szCs w:val="24"/>
        </w:rPr>
      </w:pPr>
      <w:r w:rsidRPr="00E555CA">
        <w:rPr>
          <w:rFonts w:eastAsiaTheme="minorEastAsia"/>
          <w:i/>
          <w:sz w:val="24"/>
          <w:szCs w:val="24"/>
        </w:rPr>
        <w:t>„</w:t>
      </w:r>
      <w:r w:rsidRPr="00D455B2">
        <w:rPr>
          <w:i/>
          <w:sz w:val="24"/>
          <w:szCs w:val="24"/>
        </w:rPr>
        <w:t xml:space="preserve">A Szociális és Gyermekvédelmi Főigazgatóság (a továbbiakban: SZGYF) SZGYF-IKT/3682-5/2019. számú megkeresésére, a </w:t>
      </w:r>
      <w:proofErr w:type="spellStart"/>
      <w:r w:rsidRPr="00D455B2">
        <w:rPr>
          <w:i/>
          <w:sz w:val="24"/>
          <w:szCs w:val="24"/>
        </w:rPr>
        <w:t>Kornisné</w:t>
      </w:r>
      <w:proofErr w:type="spellEnd"/>
      <w:r w:rsidRPr="00D455B2">
        <w:rPr>
          <w:i/>
          <w:sz w:val="24"/>
          <w:szCs w:val="24"/>
        </w:rPr>
        <w:t xml:space="preserve"> </w:t>
      </w:r>
      <w:proofErr w:type="spellStart"/>
      <w:r w:rsidRPr="00D455B2">
        <w:rPr>
          <w:i/>
          <w:sz w:val="24"/>
          <w:szCs w:val="24"/>
        </w:rPr>
        <w:t>Liptay</w:t>
      </w:r>
      <w:proofErr w:type="spellEnd"/>
      <w:r w:rsidRPr="00D455B2">
        <w:rPr>
          <w:i/>
          <w:sz w:val="24"/>
          <w:szCs w:val="24"/>
        </w:rPr>
        <w:t xml:space="preserve"> Elza Szociális és Gyermekjóléti Központ (a továbbiakban: </w:t>
      </w:r>
      <w:proofErr w:type="spellStart"/>
      <w:r w:rsidRPr="00D455B2">
        <w:rPr>
          <w:i/>
          <w:sz w:val="24"/>
          <w:szCs w:val="24"/>
        </w:rPr>
        <w:t>Kornisné</w:t>
      </w:r>
      <w:proofErr w:type="spellEnd"/>
      <w:r w:rsidRPr="00D455B2">
        <w:rPr>
          <w:i/>
          <w:sz w:val="24"/>
          <w:szCs w:val="24"/>
        </w:rPr>
        <w:t xml:space="preserve"> Központ) 4440 Tiszavasvári, Vasvári Pál u. 87. sz. alatti intézmény által – ellátási szerződés keretében állami feladatként – működtetett fogyatékos személyek részére nyújtott bentlakásos ellátás finanszírozása vonatkozásában - az SZGYF szerződéskötési ajánlatára - az alábbiak szerint nyilatkozik:</w:t>
      </w:r>
    </w:p>
    <w:p w:rsidR="007912E0" w:rsidRPr="00D455B2" w:rsidRDefault="007912E0" w:rsidP="007912E0">
      <w:pPr>
        <w:pStyle w:val="Listaszerbekezds"/>
        <w:ind w:left="0"/>
        <w:jc w:val="both"/>
        <w:rPr>
          <w:i/>
          <w:sz w:val="24"/>
          <w:szCs w:val="24"/>
        </w:rPr>
      </w:pPr>
    </w:p>
    <w:p w:rsidR="007912E0" w:rsidRPr="00D455B2" w:rsidRDefault="007912E0" w:rsidP="007912E0">
      <w:pPr>
        <w:pStyle w:val="Listaszerbekezds"/>
        <w:ind w:left="0"/>
        <w:jc w:val="both"/>
        <w:rPr>
          <w:i/>
          <w:sz w:val="24"/>
          <w:szCs w:val="24"/>
        </w:rPr>
      </w:pPr>
      <w:r w:rsidRPr="00D455B2">
        <w:rPr>
          <w:i/>
          <w:sz w:val="24"/>
          <w:szCs w:val="24"/>
        </w:rPr>
        <w:t xml:space="preserve">Kifejezi szerződéskötési szándékát - az SZGYF fenti hivatkozási számú szerződéskötési ajánlatára - a 2019. január 1. - 2019. december 31. napjáig terjedő finanszírozási időszakra működési támogatásként meghatározott 95 956 909 Ft. azaz kilencvenötmillió-kilencszázötvenhatezer-kilencszázkilencezer </w:t>
      </w:r>
      <w:proofErr w:type="gramStart"/>
      <w:r w:rsidRPr="00D455B2">
        <w:rPr>
          <w:i/>
          <w:sz w:val="24"/>
          <w:szCs w:val="24"/>
        </w:rPr>
        <w:t>forint szerződési</w:t>
      </w:r>
      <w:proofErr w:type="gramEnd"/>
      <w:r w:rsidRPr="00D455B2">
        <w:rPr>
          <w:i/>
          <w:sz w:val="24"/>
          <w:szCs w:val="24"/>
        </w:rPr>
        <w:t xml:space="preserve"> összegre, azzal, hogy megvizsgálja – egyeztetve Városi Kincstárral – a többletfinanszírozási igény benyújtásának lehetőségét.”</w:t>
      </w:r>
    </w:p>
    <w:p w:rsidR="007912E0" w:rsidRDefault="007912E0" w:rsidP="007912E0">
      <w:pPr>
        <w:pStyle w:val="Listaszerbekezds"/>
        <w:ind w:left="0"/>
        <w:jc w:val="both"/>
        <w:rPr>
          <w:color w:val="000000"/>
          <w:sz w:val="24"/>
          <w:szCs w:val="24"/>
        </w:rPr>
      </w:pPr>
    </w:p>
    <w:p w:rsidR="007912E0" w:rsidRDefault="007912E0" w:rsidP="007912E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912E0">
        <w:rPr>
          <w:rFonts w:ascii="Times New Roman" w:hAnsi="Times New Roman" w:cs="Times New Roman"/>
          <w:color w:val="000000"/>
          <w:sz w:val="24"/>
          <w:szCs w:val="24"/>
        </w:rPr>
        <w:t xml:space="preserve">II. Az </w:t>
      </w:r>
      <w:proofErr w:type="spellStart"/>
      <w:r w:rsidRPr="007912E0">
        <w:rPr>
          <w:rFonts w:ascii="Times New Roman" w:hAnsi="Times New Roman" w:cs="Times New Roman"/>
          <w:color w:val="000000"/>
          <w:sz w:val="24"/>
          <w:szCs w:val="24"/>
        </w:rPr>
        <w:t>SZGYF-el</w:t>
      </w:r>
      <w:proofErr w:type="spellEnd"/>
      <w:r w:rsidRPr="007912E0">
        <w:rPr>
          <w:rFonts w:ascii="Times New Roman" w:hAnsi="Times New Roman" w:cs="Times New Roman"/>
          <w:color w:val="000000"/>
          <w:sz w:val="24"/>
          <w:szCs w:val="24"/>
        </w:rPr>
        <w:t xml:space="preserve"> folytatott további egyeztetés során - a szükséges mellékletek megküldését követően – aláírásra került mind a jelzőrendszeres házi segítségnyújtás, mind a fogyatékos személyek otthona vonatkozásában is </w:t>
      </w:r>
      <w:r w:rsidRPr="007912E0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a 2019. évi a támogatási szerződés az eredeti finanszírozási összeggel, </w:t>
      </w:r>
      <w:r w:rsidRPr="007912E0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melyeket a képviselő-testület a </w:t>
      </w:r>
      <w:r w:rsidRPr="007912E0">
        <w:rPr>
          <w:rFonts w:ascii="Times New Roman" w:hAnsi="Times New Roman" w:cs="Times New Roman"/>
          <w:b/>
          <w:sz w:val="24"/>
          <w:szCs w:val="24"/>
        </w:rPr>
        <w:t>272/2019. (VII. 25.) Kt. számú</w:t>
      </w:r>
      <w:r w:rsidRPr="007912E0">
        <w:rPr>
          <w:rFonts w:ascii="Times New Roman" w:hAnsi="Times New Roman" w:cs="Times New Roman"/>
          <w:b/>
          <w:sz w:val="24"/>
          <w:szCs w:val="24"/>
        </w:rPr>
        <w:t xml:space="preserve"> határozatával jóváhagyott. </w:t>
      </w:r>
    </w:p>
    <w:p w:rsidR="007912E0" w:rsidRDefault="007912E0" w:rsidP="007912E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912E0" w:rsidRDefault="007912E0" w:rsidP="007912E0">
      <w:pPr>
        <w:pStyle w:val="Listaszerbekezds"/>
        <w:ind w:left="0"/>
        <w:jc w:val="both"/>
        <w:rPr>
          <w:b/>
          <w:color w:val="000000"/>
          <w:sz w:val="24"/>
          <w:szCs w:val="24"/>
        </w:rPr>
      </w:pPr>
      <w:r w:rsidRPr="00EC2BFA">
        <w:rPr>
          <w:b/>
          <w:color w:val="000000"/>
          <w:sz w:val="24"/>
          <w:szCs w:val="24"/>
        </w:rPr>
        <w:t>A 2019. évre megkötött ESZ-009/0-2019. sz. megállapodás IV. pontja az alábbiakat tartalmazza:</w:t>
      </w:r>
    </w:p>
    <w:p w:rsidR="007912E0" w:rsidRDefault="007912E0" w:rsidP="007912E0">
      <w:pPr>
        <w:pStyle w:val="Listaszerbekezds"/>
        <w:ind w:left="0"/>
        <w:jc w:val="both"/>
        <w:rPr>
          <w:b/>
          <w:color w:val="000000"/>
          <w:sz w:val="24"/>
          <w:szCs w:val="24"/>
        </w:rPr>
      </w:pPr>
    </w:p>
    <w:p w:rsidR="005C2F74" w:rsidRPr="00EC2BFA" w:rsidRDefault="005C2F74" w:rsidP="007912E0">
      <w:pPr>
        <w:pStyle w:val="Listaszerbekezds"/>
        <w:ind w:left="0"/>
        <w:jc w:val="both"/>
        <w:rPr>
          <w:b/>
          <w:color w:val="000000"/>
          <w:sz w:val="24"/>
          <w:szCs w:val="24"/>
        </w:rPr>
      </w:pPr>
    </w:p>
    <w:p w:rsidR="007912E0" w:rsidRPr="00EC2BFA" w:rsidRDefault="007912E0" w:rsidP="007912E0">
      <w:pPr>
        <w:pStyle w:val="Listaszerbekezds"/>
        <w:ind w:left="0"/>
        <w:jc w:val="both"/>
        <w:rPr>
          <w:color w:val="000000"/>
          <w:sz w:val="24"/>
          <w:szCs w:val="24"/>
          <w:u w:val="single"/>
        </w:rPr>
      </w:pPr>
      <w:r w:rsidRPr="00EC2BFA">
        <w:rPr>
          <w:color w:val="000000"/>
          <w:sz w:val="24"/>
          <w:szCs w:val="24"/>
          <w:u w:val="single"/>
        </w:rPr>
        <w:lastRenderedPageBreak/>
        <w:t>Ellátottak száma:</w:t>
      </w:r>
    </w:p>
    <w:p w:rsidR="007912E0" w:rsidRDefault="007912E0" w:rsidP="007912E0">
      <w:pPr>
        <w:pStyle w:val="Listaszerbekezds"/>
        <w:ind w:left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2019. január 1.-február 4. </w:t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  <w:t>94 fő</w:t>
      </w:r>
    </w:p>
    <w:p w:rsidR="007912E0" w:rsidRDefault="007912E0" w:rsidP="007912E0">
      <w:pPr>
        <w:pStyle w:val="Listaszerbekezds"/>
        <w:ind w:left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2019. február 5.-december 31. </w:t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  <w:t>69 fő</w:t>
      </w:r>
    </w:p>
    <w:p w:rsidR="007912E0" w:rsidRDefault="007912E0" w:rsidP="007912E0">
      <w:pPr>
        <w:pStyle w:val="Listaszerbekezds"/>
        <w:ind w:left="0"/>
        <w:jc w:val="both"/>
        <w:rPr>
          <w:color w:val="000000"/>
          <w:sz w:val="24"/>
          <w:szCs w:val="24"/>
        </w:rPr>
      </w:pPr>
    </w:p>
    <w:p w:rsidR="007912E0" w:rsidRPr="00EC2BFA" w:rsidRDefault="007912E0" w:rsidP="007912E0">
      <w:pPr>
        <w:pStyle w:val="Listaszerbekezds"/>
        <w:ind w:left="0"/>
        <w:jc w:val="both"/>
        <w:rPr>
          <w:color w:val="000000"/>
          <w:sz w:val="24"/>
          <w:szCs w:val="24"/>
          <w:u w:val="single"/>
        </w:rPr>
      </w:pPr>
      <w:r w:rsidRPr="00EC2BFA">
        <w:rPr>
          <w:color w:val="000000"/>
          <w:sz w:val="24"/>
          <w:szCs w:val="24"/>
          <w:u w:val="single"/>
        </w:rPr>
        <w:t xml:space="preserve">Egy ellátott után járó támogatás összege: </w:t>
      </w:r>
    </w:p>
    <w:p w:rsidR="007912E0" w:rsidRDefault="007912E0" w:rsidP="007912E0">
      <w:pPr>
        <w:pStyle w:val="Listaszerbekezds"/>
        <w:ind w:left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2019. január 1.-február 4. </w:t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  <w:t xml:space="preserve">   </w:t>
      </w:r>
      <w:r>
        <w:rPr>
          <w:color w:val="000000"/>
          <w:sz w:val="24"/>
          <w:szCs w:val="24"/>
        </w:rPr>
        <w:tab/>
        <w:t xml:space="preserve">   </w:t>
      </w:r>
      <w:r>
        <w:rPr>
          <w:color w:val="000000"/>
          <w:sz w:val="24"/>
          <w:szCs w:val="24"/>
        </w:rPr>
        <w:tab/>
        <w:t xml:space="preserve">   128.875 Ft/fő/év</w:t>
      </w:r>
    </w:p>
    <w:p w:rsidR="007912E0" w:rsidRDefault="007912E0" w:rsidP="007912E0">
      <w:pPr>
        <w:pStyle w:val="Listaszerbekezds"/>
        <w:ind w:left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2019. február 5.-december 31. </w:t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  <w:t>1.215.111 Ft/fő/év</w:t>
      </w:r>
    </w:p>
    <w:p w:rsidR="007912E0" w:rsidRDefault="007912E0" w:rsidP="007912E0">
      <w:pPr>
        <w:pStyle w:val="Listaszerbekezds"/>
        <w:ind w:left="0"/>
        <w:jc w:val="both"/>
        <w:rPr>
          <w:color w:val="000000"/>
          <w:sz w:val="24"/>
          <w:szCs w:val="24"/>
        </w:rPr>
      </w:pPr>
    </w:p>
    <w:p w:rsidR="007912E0" w:rsidRPr="00EC2BFA" w:rsidRDefault="007912E0" w:rsidP="007912E0">
      <w:pPr>
        <w:pStyle w:val="Listaszerbekezds"/>
        <w:ind w:left="0"/>
        <w:jc w:val="both"/>
        <w:rPr>
          <w:b/>
          <w:color w:val="000000"/>
          <w:sz w:val="24"/>
          <w:szCs w:val="24"/>
          <w:u w:val="single"/>
        </w:rPr>
      </w:pPr>
      <w:r w:rsidRPr="00EC2BFA">
        <w:rPr>
          <w:b/>
          <w:color w:val="000000"/>
          <w:sz w:val="24"/>
          <w:szCs w:val="24"/>
          <w:u w:val="single"/>
        </w:rPr>
        <w:t>2019. évi összes támogatás</w:t>
      </w:r>
      <w:r w:rsidRPr="00DD021D">
        <w:rPr>
          <w:b/>
          <w:color w:val="000000"/>
          <w:sz w:val="24"/>
          <w:szCs w:val="24"/>
        </w:rPr>
        <w:t xml:space="preserve">: </w:t>
      </w:r>
      <w:r w:rsidRPr="00DD021D">
        <w:rPr>
          <w:b/>
          <w:color w:val="000000"/>
          <w:sz w:val="24"/>
          <w:szCs w:val="24"/>
        </w:rPr>
        <w:tab/>
      </w:r>
      <w:r w:rsidRPr="00DD021D">
        <w:rPr>
          <w:b/>
          <w:color w:val="000000"/>
          <w:sz w:val="24"/>
          <w:szCs w:val="24"/>
        </w:rPr>
        <w:tab/>
      </w:r>
      <w:r w:rsidRPr="00DD021D">
        <w:rPr>
          <w:b/>
          <w:color w:val="000000"/>
          <w:sz w:val="24"/>
          <w:szCs w:val="24"/>
        </w:rPr>
        <w:tab/>
      </w:r>
      <w:r w:rsidRPr="00DD021D">
        <w:rPr>
          <w:b/>
          <w:color w:val="000000"/>
          <w:sz w:val="24"/>
          <w:szCs w:val="24"/>
        </w:rPr>
        <w:tab/>
      </w:r>
      <w:r w:rsidRPr="00EC2BFA">
        <w:rPr>
          <w:b/>
          <w:color w:val="000000"/>
          <w:sz w:val="24"/>
          <w:szCs w:val="24"/>
          <w:u w:val="single"/>
        </w:rPr>
        <w:t>95.956.909 Ft</w:t>
      </w:r>
    </w:p>
    <w:p w:rsidR="007912E0" w:rsidRPr="007912E0" w:rsidRDefault="007912E0" w:rsidP="007912E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912E0" w:rsidRPr="005C2F74" w:rsidRDefault="007912E0" w:rsidP="007912E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912E0">
        <w:rPr>
          <w:rFonts w:ascii="Times New Roman" w:hAnsi="Times New Roman" w:cs="Times New Roman"/>
          <w:sz w:val="24"/>
          <w:szCs w:val="24"/>
        </w:rPr>
        <w:t xml:space="preserve">III. </w:t>
      </w:r>
      <w:proofErr w:type="gramStart"/>
      <w:r w:rsidRPr="005C2F74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5C2F74">
        <w:rPr>
          <w:rFonts w:ascii="Times New Roman" w:hAnsi="Times New Roman" w:cs="Times New Roman"/>
          <w:b/>
          <w:sz w:val="24"/>
          <w:szCs w:val="24"/>
        </w:rPr>
        <w:t xml:space="preserve"> képviselő-testület a 341/2019. (IX.30.) Kt. sz. határozatával kezdeményezte többletfinanszírozást a feladat ellátására, és az alábbi döntést hozta: </w:t>
      </w:r>
    </w:p>
    <w:p w:rsidR="005C2F74" w:rsidRDefault="005C2F74" w:rsidP="007912E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912E0" w:rsidRPr="005C2F74" w:rsidRDefault="005C2F74" w:rsidP="007912E0">
      <w:pPr>
        <w:pStyle w:val="Listaszerbekezds"/>
        <w:numPr>
          <w:ilvl w:val="0"/>
          <w:numId w:val="1"/>
        </w:numPr>
        <w:jc w:val="both"/>
        <w:rPr>
          <w:rFonts w:eastAsia="Calibri"/>
          <w:b/>
          <w:i/>
          <w:sz w:val="24"/>
          <w:szCs w:val="24"/>
        </w:rPr>
      </w:pPr>
      <w:r>
        <w:rPr>
          <w:rFonts w:eastAsia="Calibri"/>
          <w:b/>
          <w:i/>
          <w:sz w:val="24"/>
        </w:rPr>
        <w:t>„</w:t>
      </w:r>
      <w:r w:rsidR="007912E0" w:rsidRPr="005C2F74">
        <w:rPr>
          <w:rFonts w:eastAsia="Calibri"/>
          <w:b/>
          <w:i/>
          <w:sz w:val="24"/>
        </w:rPr>
        <w:t>Szociális és Gyermekvédelmi Főigazgatóság</w:t>
      </w:r>
      <w:r w:rsidR="007912E0" w:rsidRPr="005C2F74">
        <w:rPr>
          <w:rFonts w:eastAsia="Calibri"/>
          <w:i/>
          <w:sz w:val="24"/>
          <w:szCs w:val="24"/>
        </w:rPr>
        <w:t xml:space="preserve"> (székhely: 1132 Budapest, Visegrádi u. 49. adószám: 15802107-2-41, </w:t>
      </w:r>
      <w:proofErr w:type="gramStart"/>
      <w:r w:rsidR="007912E0" w:rsidRPr="005C2F74">
        <w:rPr>
          <w:rFonts w:eastAsia="Calibri"/>
          <w:i/>
          <w:sz w:val="24"/>
          <w:szCs w:val="24"/>
        </w:rPr>
        <w:t>képviseli :</w:t>
      </w:r>
      <w:proofErr w:type="gramEnd"/>
      <w:r w:rsidR="007912E0" w:rsidRPr="005C2F74">
        <w:rPr>
          <w:rFonts w:eastAsia="Calibri"/>
          <w:i/>
          <w:sz w:val="24"/>
          <w:szCs w:val="24"/>
        </w:rPr>
        <w:t xml:space="preserve"> Benedek István Zsolt főigazgató) és</w:t>
      </w:r>
      <w:r w:rsidR="007912E0" w:rsidRPr="005C2F74">
        <w:rPr>
          <w:rFonts w:eastAsia="Calibri"/>
          <w:b/>
          <w:i/>
          <w:sz w:val="24"/>
          <w:szCs w:val="24"/>
        </w:rPr>
        <w:t xml:space="preserve"> Tiszavasvári Város Önkormányzata  </w:t>
      </w:r>
      <w:r w:rsidR="007912E0" w:rsidRPr="005C2F74">
        <w:rPr>
          <w:rFonts w:eastAsia="Calibri"/>
          <w:i/>
          <w:sz w:val="24"/>
          <w:szCs w:val="24"/>
        </w:rPr>
        <w:t xml:space="preserve">(székhely: 4440 Tiszavasvári, Városháza tér 4. szám, adószám: 15732468-2-15, bankszámla száma: 11744144-15404761, képviseli: Szőke Zoltán polgármester) közötti, a </w:t>
      </w:r>
      <w:r w:rsidR="007912E0" w:rsidRPr="005C2F74">
        <w:rPr>
          <w:rFonts w:eastAsia="Calibri"/>
          <w:b/>
          <w:i/>
          <w:sz w:val="24"/>
          <w:szCs w:val="24"/>
        </w:rPr>
        <w:t xml:space="preserve">fogyatékos személyek otthonára vonatkozó, </w:t>
      </w:r>
      <w:r w:rsidR="007912E0" w:rsidRPr="005C2F74">
        <w:rPr>
          <w:b/>
          <w:i/>
          <w:color w:val="000000"/>
          <w:sz w:val="24"/>
          <w:szCs w:val="24"/>
        </w:rPr>
        <w:t>2019. évre megkötött ESZ-009/0-2019. sz. f</w:t>
      </w:r>
      <w:r w:rsidR="007912E0" w:rsidRPr="005C2F74">
        <w:rPr>
          <w:rFonts w:eastAsia="Calibri"/>
          <w:b/>
          <w:i/>
          <w:sz w:val="24"/>
          <w:szCs w:val="24"/>
        </w:rPr>
        <w:t>eladat-ellátási szerződést az alábbiakban kezdeményezi módosítani:</w:t>
      </w:r>
    </w:p>
    <w:p w:rsidR="007912E0" w:rsidRPr="005C2F74" w:rsidRDefault="007912E0" w:rsidP="007912E0">
      <w:pPr>
        <w:pStyle w:val="Listaszerbekezds"/>
        <w:ind w:left="1080"/>
        <w:jc w:val="both"/>
        <w:rPr>
          <w:rFonts w:eastAsia="Calibri"/>
          <w:b/>
          <w:i/>
          <w:sz w:val="24"/>
          <w:szCs w:val="24"/>
        </w:rPr>
      </w:pPr>
    </w:p>
    <w:p w:rsidR="007912E0" w:rsidRPr="005C2F74" w:rsidRDefault="007912E0" w:rsidP="007912E0">
      <w:pPr>
        <w:spacing w:after="0" w:line="240" w:lineRule="auto"/>
        <w:ind w:left="1068"/>
        <w:jc w:val="both"/>
        <w:rPr>
          <w:rFonts w:ascii="Times New Roman" w:hAnsi="Times New Roman" w:cs="Times New Roman"/>
          <w:b/>
          <w:i/>
          <w:color w:val="000000"/>
          <w:sz w:val="24"/>
          <w:szCs w:val="24"/>
          <w:u w:val="single"/>
        </w:rPr>
      </w:pPr>
      <w:r w:rsidRPr="005C2F74">
        <w:rPr>
          <w:rFonts w:ascii="Times New Roman" w:hAnsi="Times New Roman" w:cs="Times New Roman"/>
          <w:b/>
          <w:i/>
          <w:color w:val="000000"/>
          <w:sz w:val="24"/>
          <w:szCs w:val="24"/>
          <w:u w:val="single"/>
        </w:rPr>
        <w:t xml:space="preserve">Kezdeményezi az alapszerződésben meghatározott egy főre jutó támogatási összeg 475.360 Ft-tal történő emelését, tehát az alapszerződésben meghatározott 95.956.909 Ft emelését 129.901.304 Ft-ra, vagyis kezdeményezi 33.944.395 Ft többletigény finanszírozását. </w:t>
      </w:r>
    </w:p>
    <w:p w:rsidR="007912E0" w:rsidRPr="005C2F74" w:rsidRDefault="007912E0" w:rsidP="007912E0">
      <w:pPr>
        <w:pStyle w:val="Listaszerbekezds"/>
        <w:ind w:left="1080"/>
        <w:jc w:val="both"/>
        <w:rPr>
          <w:rFonts w:eastAsia="Calibri"/>
          <w:b/>
          <w:i/>
          <w:sz w:val="24"/>
          <w:szCs w:val="24"/>
        </w:rPr>
      </w:pPr>
    </w:p>
    <w:p w:rsidR="007912E0" w:rsidRPr="005C2F74" w:rsidRDefault="007912E0" w:rsidP="007912E0">
      <w:pPr>
        <w:pStyle w:val="Listaszerbekezds"/>
        <w:numPr>
          <w:ilvl w:val="0"/>
          <w:numId w:val="1"/>
        </w:numPr>
        <w:jc w:val="both"/>
        <w:rPr>
          <w:rFonts w:eastAsia="Calibri"/>
          <w:i/>
          <w:sz w:val="24"/>
          <w:szCs w:val="24"/>
        </w:rPr>
      </w:pPr>
      <w:r w:rsidRPr="005C2F74">
        <w:rPr>
          <w:rFonts w:eastAsia="Calibri"/>
          <w:i/>
          <w:sz w:val="24"/>
          <w:szCs w:val="24"/>
        </w:rPr>
        <w:t>Felkéri a polgármestert, hogy a kezdeményezést küldje meg a Szociális és Gyermekvédelmi Főigazgatóság részére.</w:t>
      </w:r>
    </w:p>
    <w:p w:rsidR="007912E0" w:rsidRPr="005C2F74" w:rsidRDefault="007912E0" w:rsidP="007912E0">
      <w:pPr>
        <w:pStyle w:val="Listaszerbekezds"/>
        <w:ind w:left="1080"/>
        <w:jc w:val="both"/>
        <w:rPr>
          <w:rFonts w:eastAsia="Calibri"/>
          <w:i/>
          <w:sz w:val="24"/>
          <w:szCs w:val="24"/>
        </w:rPr>
      </w:pPr>
    </w:p>
    <w:p w:rsidR="007912E0" w:rsidRPr="005C2F74" w:rsidRDefault="007912E0" w:rsidP="007912E0">
      <w:pPr>
        <w:pStyle w:val="Listaszerbekezds"/>
        <w:numPr>
          <w:ilvl w:val="0"/>
          <w:numId w:val="1"/>
        </w:numPr>
        <w:jc w:val="both"/>
        <w:rPr>
          <w:rFonts w:eastAsia="Calibri"/>
          <w:i/>
          <w:sz w:val="24"/>
          <w:szCs w:val="24"/>
        </w:rPr>
      </w:pPr>
      <w:r w:rsidRPr="005C2F74">
        <w:rPr>
          <w:rFonts w:eastAsia="Calibri"/>
          <w:i/>
          <w:sz w:val="24"/>
          <w:szCs w:val="24"/>
        </w:rPr>
        <w:t xml:space="preserve">Felhatalmazza a polgármestert, hogy többlettámogatási igény pozitív elbírálása esetén a </w:t>
      </w:r>
      <w:proofErr w:type="spellStart"/>
      <w:r w:rsidRPr="005C2F74">
        <w:rPr>
          <w:rFonts w:eastAsia="Calibri"/>
          <w:i/>
          <w:sz w:val="24"/>
          <w:szCs w:val="24"/>
        </w:rPr>
        <w:t>feladatellátási</w:t>
      </w:r>
      <w:proofErr w:type="spellEnd"/>
      <w:r w:rsidRPr="005C2F74">
        <w:rPr>
          <w:rFonts w:eastAsia="Calibri"/>
          <w:i/>
          <w:sz w:val="24"/>
          <w:szCs w:val="24"/>
        </w:rPr>
        <w:t xml:space="preserve"> szerződés módosítását írja alá. </w:t>
      </w:r>
      <w:r w:rsidR="005C2F74">
        <w:rPr>
          <w:rFonts w:eastAsia="Calibri"/>
          <w:i/>
          <w:sz w:val="24"/>
          <w:szCs w:val="24"/>
        </w:rPr>
        <w:t>„</w:t>
      </w:r>
    </w:p>
    <w:p w:rsidR="007912E0" w:rsidRPr="005C2F74" w:rsidRDefault="007912E0" w:rsidP="007912E0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7912E0" w:rsidRPr="000259E7" w:rsidRDefault="000259E7" w:rsidP="007912E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IV. </w:t>
      </w:r>
      <w:proofErr w:type="gramStart"/>
      <w:r w:rsidR="005C2F74" w:rsidRPr="000259E7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="005C2F74" w:rsidRPr="000259E7">
        <w:rPr>
          <w:rFonts w:ascii="Times New Roman" w:hAnsi="Times New Roman" w:cs="Times New Roman"/>
          <w:sz w:val="24"/>
          <w:szCs w:val="24"/>
        </w:rPr>
        <w:t xml:space="preserve"> többletfinanszírozási igény a Főigazgatóság részére a döntést követően megküldésre került. </w:t>
      </w:r>
    </w:p>
    <w:p w:rsidR="000259E7" w:rsidRPr="000259E7" w:rsidRDefault="005C2F74" w:rsidP="000259E7">
      <w:pPr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</w:rPr>
      </w:pPr>
      <w:r w:rsidRPr="000259E7">
        <w:rPr>
          <w:rFonts w:ascii="Times New Roman" w:hAnsi="Times New Roman" w:cs="Times New Roman"/>
          <w:b/>
          <w:sz w:val="24"/>
          <w:szCs w:val="24"/>
        </w:rPr>
        <w:t xml:space="preserve">2019. december elején megérkezett a módosított szerződés az önkormányzathoz, melyben </w:t>
      </w:r>
      <w:r w:rsidRPr="000259E7">
        <w:rPr>
          <w:rFonts w:ascii="Times New Roman" w:hAnsi="Times New Roman" w:cs="Times New Roman"/>
          <w:b/>
          <w:sz w:val="24"/>
          <w:szCs w:val="24"/>
          <w:u w:val="single"/>
        </w:rPr>
        <w:t>7.400.038.-Ft</w:t>
      </w:r>
      <w:r w:rsidR="000259E7" w:rsidRPr="000259E7">
        <w:rPr>
          <w:rFonts w:ascii="Times New Roman" w:hAnsi="Times New Roman" w:cs="Times New Roman"/>
          <w:b/>
          <w:sz w:val="24"/>
          <w:szCs w:val="24"/>
          <w:u w:val="single"/>
        </w:rPr>
        <w:t xml:space="preserve"> többlettámogatás szerepel, melynek következtében az összes 2019. évi </w:t>
      </w:r>
      <w:r w:rsidR="000259E7">
        <w:rPr>
          <w:rFonts w:ascii="Times New Roman" w:hAnsi="Times New Roman" w:cs="Times New Roman"/>
          <w:b/>
          <w:sz w:val="24"/>
          <w:szCs w:val="24"/>
          <w:u w:val="single"/>
        </w:rPr>
        <w:t xml:space="preserve">módosult </w:t>
      </w:r>
      <w:r w:rsidR="000259E7" w:rsidRPr="000259E7">
        <w:rPr>
          <w:rFonts w:ascii="Times New Roman" w:hAnsi="Times New Roman" w:cs="Times New Roman"/>
          <w:b/>
          <w:sz w:val="24"/>
          <w:szCs w:val="24"/>
          <w:u w:val="single"/>
        </w:rPr>
        <w:t>támogatási összeg</w:t>
      </w:r>
      <w:r w:rsidR="000259E7" w:rsidRPr="000259E7">
        <w:rPr>
          <w:rFonts w:ascii="Palatino Linotype" w:eastAsia="Times New Roman" w:hAnsi="Palatino Linotype" w:cs="Arial"/>
          <w:b/>
          <w:bCs/>
          <w:i/>
          <w:iCs/>
          <w:sz w:val="24"/>
          <w:szCs w:val="24"/>
          <w:u w:val="single"/>
        </w:rPr>
        <w:t xml:space="preserve"> </w:t>
      </w:r>
      <w:r w:rsidR="000259E7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</w:rPr>
        <w:t>103 356 947 Ft.</w:t>
      </w:r>
    </w:p>
    <w:p w:rsidR="005C2F74" w:rsidRPr="000259E7" w:rsidRDefault="005C2F74" w:rsidP="007912E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259E7">
        <w:rPr>
          <w:rFonts w:ascii="Times New Roman" w:hAnsi="Times New Roman" w:cs="Times New Roman"/>
          <w:sz w:val="24"/>
          <w:szCs w:val="24"/>
        </w:rPr>
        <w:t xml:space="preserve">A szerződés a felek által aláírásra került. </w:t>
      </w:r>
    </w:p>
    <w:p w:rsidR="005C2F74" w:rsidRPr="000259E7" w:rsidRDefault="005C2F74" w:rsidP="007912E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C2F74" w:rsidRPr="005C2F74" w:rsidRDefault="005C2F74" w:rsidP="007912E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C2F74">
        <w:rPr>
          <w:rFonts w:ascii="Times New Roman" w:hAnsi="Times New Roman" w:cs="Times New Roman"/>
          <w:b/>
          <w:sz w:val="24"/>
          <w:szCs w:val="24"/>
        </w:rPr>
        <w:t xml:space="preserve">A módosított szerződés a határozat-tervezet mellékletét képezi. Felkérem a képviselő-testületet annak utólagos jóváhagyására. </w:t>
      </w:r>
    </w:p>
    <w:p w:rsidR="007912E0" w:rsidRDefault="007912E0" w:rsidP="007912E0">
      <w:pPr>
        <w:pStyle w:val="Listaszerbekezds"/>
        <w:ind w:left="0"/>
        <w:jc w:val="both"/>
        <w:rPr>
          <w:color w:val="000000"/>
          <w:sz w:val="24"/>
          <w:szCs w:val="24"/>
        </w:rPr>
      </w:pPr>
    </w:p>
    <w:p w:rsidR="007912E0" w:rsidRPr="00E47BE5" w:rsidRDefault="007912E0" w:rsidP="007912E0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BE5">
        <w:rPr>
          <w:rFonts w:ascii="Times New Roman" w:eastAsia="Times New Roman" w:hAnsi="Times New Roman" w:cs="Times New Roman"/>
          <w:color w:val="000000"/>
          <w:sz w:val="24"/>
          <w:szCs w:val="24"/>
        </w:rPr>
        <w:t>Fentiek alapján kérem a tisztelt képviselő-testületet, hogy az előterjesztést megtárgyalni, a határozat-tervezetet elfogadni szíveskedjen.</w:t>
      </w:r>
    </w:p>
    <w:p w:rsidR="007912E0" w:rsidRPr="00E47BE5" w:rsidRDefault="007912E0" w:rsidP="007912E0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i/>
          <w:caps/>
          <w:sz w:val="20"/>
          <w:szCs w:val="20"/>
        </w:rPr>
      </w:pPr>
    </w:p>
    <w:p w:rsidR="007912E0" w:rsidRDefault="007912E0" w:rsidP="005C2F7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E47BE5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Tiszavasvári, 201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9</w:t>
      </w:r>
      <w:r w:rsidRPr="00E47BE5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december 13. </w:t>
      </w:r>
    </w:p>
    <w:p w:rsidR="005C2F74" w:rsidRPr="005C2F74" w:rsidRDefault="005C2F74" w:rsidP="005C2F7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caps/>
          <w:sz w:val="20"/>
          <w:szCs w:val="24"/>
        </w:rPr>
      </w:pPr>
    </w:p>
    <w:p w:rsidR="007912E0" w:rsidRDefault="007912E0" w:rsidP="007912E0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Szőke Zoltán</w:t>
      </w:r>
    </w:p>
    <w:p w:rsidR="007912E0" w:rsidRDefault="007912E0" w:rsidP="007912E0">
      <w:pPr>
        <w:spacing w:after="0" w:line="240" w:lineRule="auto"/>
        <w:jc w:val="right"/>
      </w:pPr>
      <w:proofErr w:type="gramStart"/>
      <w:r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</w:p>
    <w:p w:rsidR="005C2F74" w:rsidRDefault="005C2F74" w:rsidP="000259E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912E0" w:rsidRPr="00176C0C" w:rsidRDefault="007912E0" w:rsidP="007912E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76C0C">
        <w:rPr>
          <w:rFonts w:ascii="Times New Roman" w:hAnsi="Times New Roman" w:cs="Times New Roman"/>
          <w:b/>
          <w:sz w:val="24"/>
          <w:szCs w:val="24"/>
        </w:rPr>
        <w:t>HATÁROZAT-TERVEZET</w:t>
      </w:r>
    </w:p>
    <w:p w:rsidR="007912E0" w:rsidRPr="00176C0C" w:rsidRDefault="007912E0" w:rsidP="007912E0">
      <w:pPr>
        <w:pStyle w:val="Cm"/>
        <w:rPr>
          <w:szCs w:val="24"/>
        </w:rPr>
      </w:pPr>
      <w:r w:rsidRPr="00176C0C">
        <w:rPr>
          <w:szCs w:val="24"/>
        </w:rPr>
        <w:t>TISZAVASVÁRI VÁROS ÖNKORMÁNYZATA</w:t>
      </w:r>
    </w:p>
    <w:p w:rsidR="007912E0" w:rsidRPr="00176C0C" w:rsidRDefault="007912E0" w:rsidP="007912E0">
      <w:pPr>
        <w:pStyle w:val="Cm"/>
        <w:rPr>
          <w:szCs w:val="24"/>
        </w:rPr>
      </w:pPr>
      <w:r w:rsidRPr="00176C0C">
        <w:rPr>
          <w:szCs w:val="24"/>
        </w:rPr>
        <w:t>KÉPVISELŐ-TESTÜLETE</w:t>
      </w:r>
    </w:p>
    <w:p w:rsidR="007912E0" w:rsidRPr="00176C0C" w:rsidRDefault="007912E0" w:rsidP="007912E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…</w:t>
      </w:r>
      <w:r w:rsidRPr="00176C0C">
        <w:rPr>
          <w:rFonts w:ascii="Times New Roman" w:hAnsi="Times New Roman" w:cs="Times New Roman"/>
          <w:b/>
          <w:sz w:val="24"/>
          <w:szCs w:val="24"/>
        </w:rPr>
        <w:t>../20</w:t>
      </w:r>
      <w:r>
        <w:rPr>
          <w:rFonts w:ascii="Times New Roman" w:hAnsi="Times New Roman" w:cs="Times New Roman"/>
          <w:b/>
          <w:sz w:val="24"/>
          <w:szCs w:val="24"/>
        </w:rPr>
        <w:t>19</w:t>
      </w:r>
      <w:r w:rsidRPr="00176C0C">
        <w:rPr>
          <w:rFonts w:ascii="Times New Roman" w:hAnsi="Times New Roman" w:cs="Times New Roman"/>
          <w:b/>
          <w:sz w:val="24"/>
          <w:szCs w:val="24"/>
        </w:rPr>
        <w:t>. (</w:t>
      </w:r>
      <w:r w:rsidR="005C2F74">
        <w:rPr>
          <w:rFonts w:ascii="Times New Roman" w:hAnsi="Times New Roman" w:cs="Times New Roman"/>
          <w:b/>
          <w:sz w:val="24"/>
          <w:szCs w:val="24"/>
        </w:rPr>
        <w:t>XII. 16</w:t>
      </w:r>
      <w:r w:rsidRPr="00176C0C">
        <w:rPr>
          <w:rFonts w:ascii="Times New Roman" w:hAnsi="Times New Roman" w:cs="Times New Roman"/>
          <w:b/>
          <w:sz w:val="24"/>
          <w:szCs w:val="24"/>
        </w:rPr>
        <w:t>.) Kt. számú</w:t>
      </w:r>
    </w:p>
    <w:p w:rsidR="007912E0" w:rsidRDefault="007912E0" w:rsidP="007912E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176C0C">
        <w:rPr>
          <w:rFonts w:ascii="Times New Roman" w:hAnsi="Times New Roman" w:cs="Times New Roman"/>
          <w:b/>
          <w:sz w:val="24"/>
          <w:szCs w:val="24"/>
        </w:rPr>
        <w:t>határozata</w:t>
      </w:r>
      <w:proofErr w:type="gramEnd"/>
    </w:p>
    <w:p w:rsidR="007912E0" w:rsidRDefault="007912E0" w:rsidP="007912E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C2F74" w:rsidRPr="00E47BE5" w:rsidRDefault="005C2F74" w:rsidP="005C2F74">
      <w:pPr>
        <w:spacing w:after="0" w:line="240" w:lineRule="auto"/>
        <w:ind w:right="98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A </w:t>
      </w:r>
      <w:r w:rsidRPr="00E47BE5">
        <w:rPr>
          <w:rFonts w:ascii="Times New Roman" w:eastAsia="Calibri" w:hAnsi="Times New Roman" w:cs="Times New Roman"/>
          <w:b/>
          <w:sz w:val="24"/>
          <w:szCs w:val="24"/>
        </w:rPr>
        <w:t>fogyatékos személyek otthonára vonatkozó 201</w:t>
      </w:r>
      <w:r>
        <w:rPr>
          <w:rFonts w:ascii="Times New Roman" w:eastAsia="Calibri" w:hAnsi="Times New Roman" w:cs="Times New Roman"/>
          <w:b/>
          <w:sz w:val="24"/>
          <w:szCs w:val="24"/>
        </w:rPr>
        <w:t>9</w:t>
      </w:r>
      <w:r w:rsidRPr="00E47BE5">
        <w:rPr>
          <w:rFonts w:ascii="Times New Roman" w:eastAsia="Calibri" w:hAnsi="Times New Roman" w:cs="Times New Roman"/>
          <w:b/>
          <w:sz w:val="24"/>
          <w:szCs w:val="24"/>
        </w:rPr>
        <w:t>. évi támogatási szerződés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 módosítása</w:t>
      </w:r>
      <w:r w:rsidRPr="00E47BE5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b/>
          <w:sz w:val="24"/>
          <w:szCs w:val="24"/>
        </w:rPr>
        <w:t>utólagos jóváhagyásáról</w:t>
      </w:r>
    </w:p>
    <w:p w:rsidR="005C2F74" w:rsidRPr="00E47BE5" w:rsidRDefault="005C2F74" w:rsidP="005C2F74">
      <w:pPr>
        <w:spacing w:after="0" w:line="240" w:lineRule="auto"/>
        <w:jc w:val="both"/>
        <w:rPr>
          <w:rFonts w:ascii="Times New Roman" w:eastAsia="Calibri" w:hAnsi="Times New Roman" w:cs="Times New Roman"/>
          <w:sz w:val="16"/>
          <w:szCs w:val="16"/>
          <w:u w:val="single"/>
        </w:rPr>
      </w:pPr>
    </w:p>
    <w:p w:rsidR="007912E0" w:rsidRDefault="007912E0" w:rsidP="007912E0">
      <w:pPr>
        <w:spacing w:after="0" w:line="240" w:lineRule="auto"/>
      </w:pPr>
    </w:p>
    <w:p w:rsidR="007912E0" w:rsidRPr="00E47BE5" w:rsidRDefault="007912E0" w:rsidP="005C2F74">
      <w:pPr>
        <w:spacing w:after="0" w:line="240" w:lineRule="auto"/>
        <w:ind w:right="98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E47BE5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Tiszavasvári Város Önkormányzata Képviselő-testülete „</w:t>
      </w:r>
      <w:proofErr w:type="gramStart"/>
      <w:r w:rsidR="005C2F74">
        <w:rPr>
          <w:rFonts w:ascii="Times New Roman" w:eastAsia="Calibri" w:hAnsi="Times New Roman" w:cs="Times New Roman"/>
          <w:b/>
          <w:sz w:val="24"/>
          <w:szCs w:val="24"/>
        </w:rPr>
        <w:t>A</w:t>
      </w:r>
      <w:proofErr w:type="gramEnd"/>
      <w:r w:rsidR="005C2F74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5C2F74" w:rsidRPr="00E47BE5">
        <w:rPr>
          <w:rFonts w:ascii="Times New Roman" w:eastAsia="Calibri" w:hAnsi="Times New Roman" w:cs="Times New Roman"/>
          <w:b/>
          <w:sz w:val="24"/>
          <w:szCs w:val="24"/>
        </w:rPr>
        <w:t>fogyatékos személyek otthonára vonatkozó 201</w:t>
      </w:r>
      <w:r w:rsidR="005C2F74">
        <w:rPr>
          <w:rFonts w:ascii="Times New Roman" w:eastAsia="Calibri" w:hAnsi="Times New Roman" w:cs="Times New Roman"/>
          <w:b/>
          <w:sz w:val="24"/>
          <w:szCs w:val="24"/>
        </w:rPr>
        <w:t>9</w:t>
      </w:r>
      <w:r w:rsidR="005C2F74" w:rsidRPr="00E47BE5">
        <w:rPr>
          <w:rFonts w:ascii="Times New Roman" w:eastAsia="Calibri" w:hAnsi="Times New Roman" w:cs="Times New Roman"/>
          <w:b/>
          <w:sz w:val="24"/>
          <w:szCs w:val="24"/>
        </w:rPr>
        <w:t>. évi támogatási szerződés</w:t>
      </w:r>
      <w:r w:rsidR="005C2F74">
        <w:rPr>
          <w:rFonts w:ascii="Times New Roman" w:eastAsia="Calibri" w:hAnsi="Times New Roman" w:cs="Times New Roman"/>
          <w:b/>
          <w:sz w:val="24"/>
          <w:szCs w:val="24"/>
        </w:rPr>
        <w:t xml:space="preserve"> módosítása</w:t>
      </w:r>
      <w:r w:rsidR="005C2F74" w:rsidRPr="00E47BE5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5C2F74">
        <w:rPr>
          <w:rFonts w:ascii="Times New Roman" w:eastAsia="Calibri" w:hAnsi="Times New Roman" w:cs="Times New Roman"/>
          <w:b/>
          <w:sz w:val="24"/>
          <w:szCs w:val="24"/>
        </w:rPr>
        <w:t>utólagos jóváhagyásáról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” </w:t>
      </w:r>
      <w:r w:rsidRPr="00F557B7">
        <w:rPr>
          <w:rFonts w:ascii="Times New Roman" w:eastAsia="Calibri" w:hAnsi="Times New Roman" w:cs="Times New Roman"/>
          <w:sz w:val="24"/>
          <w:szCs w:val="24"/>
        </w:rPr>
        <w:t>szóló el</w:t>
      </w:r>
      <w:r w:rsidRPr="00E47BE5">
        <w:rPr>
          <w:rFonts w:ascii="Times New Roman" w:eastAsia="Calibri" w:hAnsi="Times New Roman" w:cs="Times New Roman"/>
          <w:sz w:val="24"/>
          <w:szCs w:val="24"/>
        </w:rPr>
        <w:t xml:space="preserve">őterjesztéssel kapcsolatban az </w:t>
      </w:r>
      <w:r w:rsidRPr="00E47BE5">
        <w:rPr>
          <w:rFonts w:ascii="Times New Roman" w:eastAsia="Calibri" w:hAnsi="Times New Roman" w:cs="Times New Roman"/>
          <w:color w:val="000000"/>
          <w:sz w:val="24"/>
          <w:szCs w:val="24"/>
        </w:rPr>
        <w:t>alábbi határozatot hozza:</w:t>
      </w:r>
    </w:p>
    <w:p w:rsidR="007912E0" w:rsidRPr="00E47BE5" w:rsidRDefault="007912E0" w:rsidP="005C2F74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912E0" w:rsidRDefault="007912E0" w:rsidP="005C2F74">
      <w:pPr>
        <w:pStyle w:val="Listaszerbekezds"/>
        <w:numPr>
          <w:ilvl w:val="0"/>
          <w:numId w:val="2"/>
        </w:numPr>
        <w:ind w:left="709" w:hanging="709"/>
        <w:jc w:val="both"/>
        <w:rPr>
          <w:rFonts w:eastAsia="Calibri"/>
          <w:b/>
          <w:sz w:val="24"/>
          <w:szCs w:val="24"/>
        </w:rPr>
      </w:pPr>
      <w:r w:rsidRPr="001611B6">
        <w:rPr>
          <w:rFonts w:eastAsia="Calibri"/>
          <w:sz w:val="24"/>
          <w:szCs w:val="24"/>
        </w:rPr>
        <w:t xml:space="preserve">A </w:t>
      </w:r>
      <w:r w:rsidRPr="001611B6">
        <w:rPr>
          <w:rFonts w:eastAsia="Calibri"/>
          <w:b/>
          <w:sz w:val="24"/>
          <w:szCs w:val="24"/>
        </w:rPr>
        <w:t>határozat 1. sz. melléklete</w:t>
      </w:r>
      <w:r w:rsidRPr="001611B6">
        <w:rPr>
          <w:rFonts w:eastAsia="Calibri"/>
          <w:sz w:val="24"/>
          <w:szCs w:val="24"/>
        </w:rPr>
        <w:t xml:space="preserve"> szerinti tartalommal </w:t>
      </w:r>
      <w:r w:rsidRPr="001611B6">
        <w:rPr>
          <w:rFonts w:eastAsia="Calibri"/>
          <w:b/>
          <w:sz w:val="24"/>
          <w:szCs w:val="24"/>
        </w:rPr>
        <w:t>utólagosan jóváhagyja</w:t>
      </w:r>
      <w:r w:rsidRPr="001611B6">
        <w:rPr>
          <w:rFonts w:eastAsia="Calibri"/>
          <w:sz w:val="24"/>
          <w:szCs w:val="24"/>
        </w:rPr>
        <w:t xml:space="preserve"> a </w:t>
      </w:r>
      <w:r w:rsidRPr="001611B6">
        <w:rPr>
          <w:rFonts w:eastAsia="Calibri"/>
          <w:b/>
          <w:sz w:val="24"/>
        </w:rPr>
        <w:t>Szociális és Gyermekvédelmi Főigazgatóság</w:t>
      </w:r>
      <w:r w:rsidRPr="001611B6">
        <w:rPr>
          <w:rFonts w:eastAsia="Calibri"/>
          <w:sz w:val="24"/>
          <w:szCs w:val="24"/>
        </w:rPr>
        <w:t xml:space="preserve"> (székhely: 1132 Budapest, Visegrádi u. 49. adószám: 15802107-2-41, </w:t>
      </w:r>
      <w:proofErr w:type="gramStart"/>
      <w:r w:rsidRPr="001611B6">
        <w:rPr>
          <w:rFonts w:eastAsia="Calibri"/>
          <w:sz w:val="24"/>
          <w:szCs w:val="24"/>
        </w:rPr>
        <w:t>képviseli :</w:t>
      </w:r>
      <w:proofErr w:type="gramEnd"/>
      <w:r w:rsidRPr="001611B6">
        <w:rPr>
          <w:rFonts w:eastAsia="Calibri"/>
          <w:sz w:val="24"/>
          <w:szCs w:val="24"/>
        </w:rPr>
        <w:t xml:space="preserve"> Benedek István Zsolt főigazgató) és</w:t>
      </w:r>
      <w:r w:rsidRPr="001611B6">
        <w:rPr>
          <w:rFonts w:eastAsia="Calibri"/>
          <w:b/>
          <w:sz w:val="24"/>
          <w:szCs w:val="24"/>
        </w:rPr>
        <w:t xml:space="preserve"> Tiszavasvári Város Önkormányzata  </w:t>
      </w:r>
      <w:r w:rsidRPr="001611B6">
        <w:rPr>
          <w:rFonts w:eastAsia="Calibri"/>
          <w:sz w:val="24"/>
          <w:szCs w:val="24"/>
        </w:rPr>
        <w:t xml:space="preserve">(székhely: 4440 Tiszavasvári, Városháza tér 4. szám, adószám: 15732468-2-15, bankszámla száma: 11744144-15404761, képviseli: Szőke Zoltán polgármester) közötti, a </w:t>
      </w:r>
      <w:r w:rsidRPr="001611B6">
        <w:rPr>
          <w:rFonts w:eastAsia="Calibri"/>
          <w:b/>
          <w:sz w:val="24"/>
          <w:szCs w:val="24"/>
        </w:rPr>
        <w:t>fogyatékos személyek otthonára vonatk</w:t>
      </w:r>
      <w:r w:rsidR="005C2F74">
        <w:rPr>
          <w:rFonts w:eastAsia="Calibri"/>
          <w:b/>
          <w:sz w:val="24"/>
          <w:szCs w:val="24"/>
        </w:rPr>
        <w:t xml:space="preserve">ozó feladat-ellátási szerződés módosítását. </w:t>
      </w:r>
    </w:p>
    <w:p w:rsidR="007912E0" w:rsidRDefault="007912E0" w:rsidP="007912E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912E0" w:rsidRPr="000C5A5A" w:rsidRDefault="007912E0" w:rsidP="007912E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912E0" w:rsidRPr="000C5A5A" w:rsidRDefault="007912E0" w:rsidP="007912E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C5A5A">
        <w:rPr>
          <w:rFonts w:ascii="Times New Roman" w:hAnsi="Times New Roman" w:cs="Times New Roman"/>
          <w:b/>
          <w:sz w:val="24"/>
          <w:szCs w:val="24"/>
        </w:rPr>
        <w:t xml:space="preserve">Határidő: </w:t>
      </w:r>
      <w:r w:rsidRPr="00AF598F">
        <w:rPr>
          <w:rFonts w:ascii="Times New Roman" w:hAnsi="Times New Roman" w:cs="Times New Roman"/>
          <w:sz w:val="24"/>
          <w:szCs w:val="24"/>
        </w:rPr>
        <w:t>azonnal</w:t>
      </w:r>
      <w:r w:rsidRPr="000C5A5A">
        <w:rPr>
          <w:rFonts w:ascii="Times New Roman" w:hAnsi="Times New Roman" w:cs="Times New Roman"/>
          <w:b/>
          <w:sz w:val="24"/>
          <w:szCs w:val="24"/>
        </w:rPr>
        <w:tab/>
      </w:r>
      <w:r w:rsidRPr="000C5A5A">
        <w:rPr>
          <w:rFonts w:ascii="Times New Roman" w:hAnsi="Times New Roman" w:cs="Times New Roman"/>
          <w:b/>
          <w:sz w:val="24"/>
          <w:szCs w:val="24"/>
        </w:rPr>
        <w:tab/>
      </w:r>
      <w:r w:rsidRPr="000C5A5A">
        <w:rPr>
          <w:rFonts w:ascii="Times New Roman" w:hAnsi="Times New Roman" w:cs="Times New Roman"/>
          <w:b/>
          <w:sz w:val="24"/>
          <w:szCs w:val="24"/>
        </w:rPr>
        <w:tab/>
      </w:r>
      <w:r w:rsidRPr="000C5A5A">
        <w:rPr>
          <w:rFonts w:ascii="Times New Roman" w:hAnsi="Times New Roman" w:cs="Times New Roman"/>
          <w:b/>
          <w:sz w:val="24"/>
          <w:szCs w:val="24"/>
        </w:rPr>
        <w:tab/>
      </w:r>
      <w:r w:rsidRPr="000C5A5A">
        <w:rPr>
          <w:rFonts w:ascii="Times New Roman" w:hAnsi="Times New Roman" w:cs="Times New Roman"/>
          <w:b/>
          <w:sz w:val="24"/>
          <w:szCs w:val="24"/>
        </w:rPr>
        <w:tab/>
        <w:t xml:space="preserve">Felelős: </w:t>
      </w:r>
      <w:r w:rsidRPr="00AF598F">
        <w:rPr>
          <w:rFonts w:ascii="Times New Roman" w:hAnsi="Times New Roman" w:cs="Times New Roman"/>
          <w:sz w:val="24"/>
          <w:szCs w:val="24"/>
        </w:rPr>
        <w:t>Szőke Zoltán polgármester</w:t>
      </w:r>
    </w:p>
    <w:p w:rsidR="007912E0" w:rsidRDefault="007912E0" w:rsidP="007912E0">
      <w:pPr>
        <w:spacing w:after="0" w:line="240" w:lineRule="auto"/>
      </w:pPr>
    </w:p>
    <w:p w:rsidR="007912E0" w:rsidRDefault="007912E0" w:rsidP="007912E0">
      <w:pPr>
        <w:spacing w:after="0" w:line="240" w:lineRule="auto"/>
      </w:pPr>
    </w:p>
    <w:p w:rsidR="007912E0" w:rsidRDefault="007912E0" w:rsidP="007912E0">
      <w:pPr>
        <w:spacing w:after="0" w:line="240" w:lineRule="auto"/>
      </w:pPr>
    </w:p>
    <w:p w:rsidR="007912E0" w:rsidRDefault="007912E0" w:rsidP="007912E0">
      <w:pPr>
        <w:spacing w:after="0" w:line="240" w:lineRule="auto"/>
      </w:pPr>
    </w:p>
    <w:p w:rsidR="007912E0" w:rsidRDefault="007912E0" w:rsidP="007912E0">
      <w:pPr>
        <w:spacing w:after="0" w:line="240" w:lineRule="auto"/>
      </w:pPr>
    </w:p>
    <w:p w:rsidR="007912E0" w:rsidRDefault="007912E0" w:rsidP="007912E0">
      <w:pPr>
        <w:spacing w:after="0" w:line="240" w:lineRule="auto"/>
      </w:pPr>
    </w:p>
    <w:p w:rsidR="007912E0" w:rsidRDefault="007912E0" w:rsidP="007912E0">
      <w:pPr>
        <w:spacing w:after="0" w:line="240" w:lineRule="auto"/>
      </w:pPr>
    </w:p>
    <w:p w:rsidR="007912E0" w:rsidRDefault="007912E0" w:rsidP="007912E0">
      <w:pPr>
        <w:spacing w:after="0" w:line="240" w:lineRule="auto"/>
      </w:pPr>
    </w:p>
    <w:p w:rsidR="007912E0" w:rsidRDefault="007912E0" w:rsidP="007912E0">
      <w:pPr>
        <w:spacing w:after="0" w:line="240" w:lineRule="auto"/>
      </w:pPr>
    </w:p>
    <w:p w:rsidR="007912E0" w:rsidRDefault="007912E0" w:rsidP="007912E0">
      <w:pPr>
        <w:spacing w:after="0" w:line="240" w:lineRule="auto"/>
      </w:pPr>
    </w:p>
    <w:p w:rsidR="007912E0" w:rsidRDefault="007912E0" w:rsidP="007912E0">
      <w:pPr>
        <w:spacing w:after="0" w:line="240" w:lineRule="auto"/>
      </w:pPr>
    </w:p>
    <w:p w:rsidR="007912E0" w:rsidRDefault="007912E0" w:rsidP="007912E0">
      <w:pPr>
        <w:spacing w:after="0" w:line="240" w:lineRule="auto"/>
      </w:pPr>
    </w:p>
    <w:p w:rsidR="007912E0" w:rsidRDefault="007912E0" w:rsidP="007912E0">
      <w:pPr>
        <w:spacing w:after="0" w:line="240" w:lineRule="auto"/>
      </w:pPr>
    </w:p>
    <w:p w:rsidR="007912E0" w:rsidRDefault="007912E0" w:rsidP="007912E0">
      <w:pPr>
        <w:spacing w:after="0" w:line="240" w:lineRule="auto"/>
      </w:pPr>
    </w:p>
    <w:p w:rsidR="007912E0" w:rsidRDefault="007912E0" w:rsidP="007912E0">
      <w:pPr>
        <w:spacing w:after="0" w:line="240" w:lineRule="auto"/>
      </w:pPr>
    </w:p>
    <w:p w:rsidR="007912E0" w:rsidRDefault="007912E0" w:rsidP="007912E0">
      <w:pPr>
        <w:spacing w:after="0" w:line="240" w:lineRule="auto"/>
      </w:pPr>
    </w:p>
    <w:p w:rsidR="005C2F74" w:rsidRDefault="005C2F74" w:rsidP="007912E0">
      <w:pPr>
        <w:spacing w:after="0" w:line="240" w:lineRule="auto"/>
      </w:pPr>
    </w:p>
    <w:p w:rsidR="005C2F74" w:rsidRDefault="005C2F74" w:rsidP="007912E0">
      <w:pPr>
        <w:spacing w:after="0" w:line="240" w:lineRule="auto"/>
      </w:pPr>
    </w:p>
    <w:p w:rsidR="005C2F74" w:rsidRDefault="005C2F74" w:rsidP="007912E0">
      <w:pPr>
        <w:spacing w:after="0" w:line="240" w:lineRule="auto"/>
      </w:pPr>
    </w:p>
    <w:p w:rsidR="005C2F74" w:rsidRDefault="005C2F74" w:rsidP="007912E0">
      <w:pPr>
        <w:spacing w:after="0" w:line="240" w:lineRule="auto"/>
      </w:pPr>
    </w:p>
    <w:p w:rsidR="005C2F74" w:rsidRDefault="005C2F74" w:rsidP="007912E0">
      <w:pPr>
        <w:spacing w:after="0" w:line="240" w:lineRule="auto"/>
      </w:pPr>
    </w:p>
    <w:p w:rsidR="005C2F74" w:rsidRDefault="005C2F74" w:rsidP="007912E0">
      <w:pPr>
        <w:spacing w:after="0" w:line="240" w:lineRule="auto"/>
      </w:pPr>
    </w:p>
    <w:p w:rsidR="005C2F74" w:rsidRDefault="005C2F74" w:rsidP="007912E0">
      <w:pPr>
        <w:spacing w:after="0" w:line="240" w:lineRule="auto"/>
      </w:pPr>
    </w:p>
    <w:p w:rsidR="005C2F74" w:rsidRDefault="005C2F74" w:rsidP="007912E0">
      <w:pPr>
        <w:spacing w:after="0" w:line="240" w:lineRule="auto"/>
      </w:pPr>
    </w:p>
    <w:p w:rsidR="005C2F74" w:rsidRDefault="005C2F74" w:rsidP="007912E0">
      <w:pPr>
        <w:spacing w:after="0" w:line="240" w:lineRule="auto"/>
      </w:pPr>
    </w:p>
    <w:p w:rsidR="005C2F74" w:rsidRDefault="005C2F74" w:rsidP="007912E0">
      <w:pPr>
        <w:spacing w:after="0" w:line="240" w:lineRule="auto"/>
      </w:pPr>
    </w:p>
    <w:p w:rsidR="005C2F74" w:rsidRDefault="005C2F74" w:rsidP="007912E0">
      <w:pPr>
        <w:spacing w:after="0" w:line="240" w:lineRule="auto"/>
      </w:pPr>
      <w:bookmarkStart w:id="0" w:name="_GoBack"/>
      <w:bookmarkEnd w:id="0"/>
    </w:p>
    <w:p w:rsidR="007912E0" w:rsidRPr="005C2F74" w:rsidRDefault="007912E0" w:rsidP="005C2F74">
      <w:pPr>
        <w:spacing w:after="0" w:line="240" w:lineRule="auto"/>
        <w:ind w:right="98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5C2F74">
        <w:rPr>
          <w:rFonts w:ascii="Times New Roman" w:hAnsi="Times New Roman" w:cs="Times New Roman"/>
          <w:b/>
          <w:sz w:val="20"/>
          <w:szCs w:val="20"/>
        </w:rPr>
        <w:t>1. sz. melléklet</w:t>
      </w:r>
      <w:r w:rsidRPr="005C2F74">
        <w:rPr>
          <w:rFonts w:ascii="Times New Roman" w:hAnsi="Times New Roman" w:cs="Times New Roman"/>
          <w:sz w:val="20"/>
          <w:szCs w:val="20"/>
        </w:rPr>
        <w:t xml:space="preserve"> „</w:t>
      </w:r>
      <w:proofErr w:type="gramStart"/>
      <w:r w:rsidR="005C2F74" w:rsidRPr="005C2F74">
        <w:rPr>
          <w:rFonts w:ascii="Times New Roman" w:eastAsia="Calibri" w:hAnsi="Times New Roman" w:cs="Times New Roman"/>
          <w:sz w:val="20"/>
          <w:szCs w:val="20"/>
        </w:rPr>
        <w:t>A</w:t>
      </w:r>
      <w:proofErr w:type="gramEnd"/>
      <w:r w:rsidR="005C2F74" w:rsidRPr="005C2F74">
        <w:rPr>
          <w:rFonts w:ascii="Times New Roman" w:eastAsia="Calibri" w:hAnsi="Times New Roman" w:cs="Times New Roman"/>
          <w:sz w:val="20"/>
          <w:szCs w:val="20"/>
        </w:rPr>
        <w:t xml:space="preserve"> fogyatékos személyek otthonára vonatkozó 2019. évi támogatási szerződés módosítása utólagos jóváhagyásáról</w:t>
      </w:r>
      <w:r w:rsidRPr="005C2F74">
        <w:rPr>
          <w:rFonts w:ascii="Times New Roman" w:eastAsia="Calibri" w:hAnsi="Times New Roman" w:cs="Times New Roman"/>
          <w:sz w:val="20"/>
          <w:szCs w:val="20"/>
        </w:rPr>
        <w:t xml:space="preserve">” szóló </w:t>
      </w:r>
      <w:r w:rsidR="005C2F74" w:rsidRPr="005C2F74">
        <w:rPr>
          <w:rFonts w:ascii="Times New Roman" w:eastAsia="Calibri" w:hAnsi="Times New Roman" w:cs="Times New Roman"/>
          <w:b/>
          <w:sz w:val="20"/>
          <w:szCs w:val="20"/>
        </w:rPr>
        <w:t>…../2019. (XII.16.) Kt. sz.</w:t>
      </w:r>
      <w:r w:rsidR="005C2F74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Pr="005C2F74">
        <w:rPr>
          <w:rFonts w:ascii="Times New Roman" w:eastAsia="Calibri" w:hAnsi="Times New Roman" w:cs="Times New Roman"/>
          <w:sz w:val="20"/>
          <w:szCs w:val="20"/>
        </w:rPr>
        <w:t>határozathoz</w:t>
      </w:r>
    </w:p>
    <w:p w:rsidR="007912E0" w:rsidRPr="00AC05AE" w:rsidRDefault="007912E0" w:rsidP="007912E0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0"/>
          <w:szCs w:val="20"/>
        </w:rPr>
      </w:pPr>
    </w:p>
    <w:p w:rsidR="002B4947" w:rsidRDefault="005C2F74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1" name="Kép 1" descr="D:\Scan\SKM_C2581912121356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19121213560_0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2F74" w:rsidRDefault="005C2F74"/>
    <w:p w:rsidR="005C2F74" w:rsidRDefault="005C2F74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2" name="Kép 2" descr="D:\Scan\SKM_C2581912121356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19121213560_00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2F74" w:rsidRDefault="005C2F74"/>
    <w:p w:rsidR="005C2F74" w:rsidRDefault="005C2F74"/>
    <w:p w:rsidR="005C2F74" w:rsidRDefault="005C2F74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3" name="Kép 3" descr="D:\Scan\SKM_C2581912121356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19121213560_000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2F74" w:rsidRDefault="005C2F74"/>
    <w:p w:rsidR="005C2F74" w:rsidRDefault="005C2F74"/>
    <w:p w:rsidR="005C2F74" w:rsidRDefault="005C2F74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4" name="Kép 4" descr="D:\Scan\SKM_C2581912121356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19121213560_000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C2F74"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96B32" w:rsidRDefault="00896B32" w:rsidP="007912E0">
      <w:pPr>
        <w:spacing w:after="0" w:line="240" w:lineRule="auto"/>
      </w:pPr>
      <w:r>
        <w:separator/>
      </w:r>
    </w:p>
  </w:endnote>
  <w:endnote w:type="continuationSeparator" w:id="0">
    <w:p w:rsidR="00896B32" w:rsidRDefault="00896B32" w:rsidP="007912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4285865"/>
      <w:docPartObj>
        <w:docPartGallery w:val="Page Numbers (Bottom of Page)"/>
        <w:docPartUnique/>
      </w:docPartObj>
    </w:sdtPr>
    <w:sdtContent>
      <w:p w:rsidR="007912E0" w:rsidRDefault="007912E0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259E7">
          <w:rPr>
            <w:noProof/>
          </w:rPr>
          <w:t>8</w:t>
        </w:r>
        <w:r>
          <w:fldChar w:fldCharType="end"/>
        </w:r>
      </w:p>
    </w:sdtContent>
  </w:sdt>
  <w:p w:rsidR="007912E0" w:rsidRDefault="007912E0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96B32" w:rsidRDefault="00896B32" w:rsidP="007912E0">
      <w:pPr>
        <w:spacing w:after="0" w:line="240" w:lineRule="auto"/>
      </w:pPr>
      <w:r>
        <w:separator/>
      </w:r>
    </w:p>
  </w:footnote>
  <w:footnote w:type="continuationSeparator" w:id="0">
    <w:p w:rsidR="00896B32" w:rsidRDefault="00896B32" w:rsidP="007912E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4157BFA"/>
    <w:multiLevelType w:val="hybridMultilevel"/>
    <w:tmpl w:val="4D68095C"/>
    <w:lvl w:ilvl="0" w:tplc="5D749A70">
      <w:start w:val="1"/>
      <w:numFmt w:val="upperRoman"/>
      <w:lvlText w:val="%1."/>
      <w:lvlJc w:val="left"/>
      <w:pPr>
        <w:ind w:left="1800" w:hanging="72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7E7F1919"/>
    <w:multiLevelType w:val="hybridMultilevel"/>
    <w:tmpl w:val="8260439E"/>
    <w:lvl w:ilvl="0" w:tplc="19D6A40A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12E0"/>
    <w:rsid w:val="000259E7"/>
    <w:rsid w:val="002B4947"/>
    <w:rsid w:val="005C2F74"/>
    <w:rsid w:val="007912E0"/>
    <w:rsid w:val="00896B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7912E0"/>
    <w:rPr>
      <w:rFonts w:eastAsiaTheme="minorEastAsia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aliases w:val="List Paragraph,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7912E0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ListaszerbekezdsChar">
    <w:name w:val="Listaszerű bekezdés Char"/>
    <w:aliases w:val="List Paragraph Char,List Paragraph à moi Char,lista_2 Char,Számozott lista 1 Char,Eszeri felsorolás Char,List Paragraph1 Char,Welt L Char Char,Welt L Char1,Bullet List Char,FooterText Char,numbered Char,Paragraphe de liste1 Char"/>
    <w:link w:val="Listaszerbekezds"/>
    <w:uiPriority w:val="34"/>
    <w:qFormat/>
    <w:locked/>
    <w:rsid w:val="007912E0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styleId="Hiperhivatkozs">
    <w:name w:val="Hyperlink"/>
    <w:basedOn w:val="Bekezdsalapbettpusa"/>
    <w:uiPriority w:val="99"/>
    <w:unhideWhenUsed/>
    <w:rsid w:val="007912E0"/>
    <w:rPr>
      <w:color w:val="0000FF" w:themeColor="hyperlink"/>
      <w:u w:val="single"/>
    </w:rPr>
  </w:style>
  <w:style w:type="paragraph" w:styleId="Cm">
    <w:name w:val="Title"/>
    <w:basedOn w:val="Norml"/>
    <w:link w:val="CmChar"/>
    <w:qFormat/>
    <w:rsid w:val="007912E0"/>
    <w:pPr>
      <w:keepNext/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b/>
      <w:caps/>
      <w:kern w:val="28"/>
      <w:sz w:val="24"/>
      <w:szCs w:val="20"/>
    </w:rPr>
  </w:style>
  <w:style w:type="character" w:customStyle="1" w:styleId="CmChar">
    <w:name w:val="Cím Char"/>
    <w:basedOn w:val="Bekezdsalapbettpusa"/>
    <w:link w:val="Cm"/>
    <w:rsid w:val="007912E0"/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7912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7912E0"/>
    <w:rPr>
      <w:rFonts w:eastAsiaTheme="minorEastAsia"/>
      <w:lang w:eastAsia="hu-HU"/>
    </w:rPr>
  </w:style>
  <w:style w:type="paragraph" w:styleId="llb">
    <w:name w:val="footer"/>
    <w:basedOn w:val="Norml"/>
    <w:link w:val="llbChar"/>
    <w:uiPriority w:val="99"/>
    <w:unhideWhenUsed/>
    <w:rsid w:val="007912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7912E0"/>
    <w:rPr>
      <w:rFonts w:eastAsiaTheme="minorEastAsia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C2F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C2F74"/>
    <w:rPr>
      <w:rFonts w:ascii="Tahoma" w:eastAsiaTheme="minorEastAsia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7912E0"/>
    <w:rPr>
      <w:rFonts w:eastAsiaTheme="minorEastAsia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aliases w:val="List Paragraph,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7912E0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ListaszerbekezdsChar">
    <w:name w:val="Listaszerű bekezdés Char"/>
    <w:aliases w:val="List Paragraph Char,List Paragraph à moi Char,lista_2 Char,Számozott lista 1 Char,Eszeri felsorolás Char,List Paragraph1 Char,Welt L Char Char,Welt L Char1,Bullet List Char,FooterText Char,numbered Char,Paragraphe de liste1 Char"/>
    <w:link w:val="Listaszerbekezds"/>
    <w:uiPriority w:val="34"/>
    <w:qFormat/>
    <w:locked/>
    <w:rsid w:val="007912E0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styleId="Hiperhivatkozs">
    <w:name w:val="Hyperlink"/>
    <w:basedOn w:val="Bekezdsalapbettpusa"/>
    <w:uiPriority w:val="99"/>
    <w:unhideWhenUsed/>
    <w:rsid w:val="007912E0"/>
    <w:rPr>
      <w:color w:val="0000FF" w:themeColor="hyperlink"/>
      <w:u w:val="single"/>
    </w:rPr>
  </w:style>
  <w:style w:type="paragraph" w:styleId="Cm">
    <w:name w:val="Title"/>
    <w:basedOn w:val="Norml"/>
    <w:link w:val="CmChar"/>
    <w:qFormat/>
    <w:rsid w:val="007912E0"/>
    <w:pPr>
      <w:keepNext/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b/>
      <w:caps/>
      <w:kern w:val="28"/>
      <w:sz w:val="24"/>
      <w:szCs w:val="20"/>
    </w:rPr>
  </w:style>
  <w:style w:type="character" w:customStyle="1" w:styleId="CmChar">
    <w:name w:val="Cím Char"/>
    <w:basedOn w:val="Bekezdsalapbettpusa"/>
    <w:link w:val="Cm"/>
    <w:rsid w:val="007912E0"/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7912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7912E0"/>
    <w:rPr>
      <w:rFonts w:eastAsiaTheme="minorEastAsia"/>
      <w:lang w:eastAsia="hu-HU"/>
    </w:rPr>
  </w:style>
  <w:style w:type="paragraph" w:styleId="llb">
    <w:name w:val="footer"/>
    <w:basedOn w:val="Norml"/>
    <w:link w:val="llbChar"/>
    <w:uiPriority w:val="99"/>
    <w:unhideWhenUsed/>
    <w:rsid w:val="007912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7912E0"/>
    <w:rPr>
      <w:rFonts w:eastAsiaTheme="minorEastAsia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C2F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C2F74"/>
    <w:rPr>
      <w:rFonts w:ascii="Tahoma" w:eastAsiaTheme="minorEastAsia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5472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zeszk@gmail.com" TargetMode="External"/><Relationship Id="rId13" Type="http://schemas.openxmlformats.org/officeDocument/2006/relationships/image" Target="media/image4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1.jpeg"/><Relationship Id="rId4" Type="http://schemas.openxmlformats.org/officeDocument/2006/relationships/settings" Target="settings.xml"/><Relationship Id="rId9" Type="http://schemas.openxmlformats.org/officeDocument/2006/relationships/hyperlink" Target="mailto:huri.szaboszilvia@varosikincstar.t-online.hu" TargetMode="Externa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8</Pages>
  <Words>910</Words>
  <Characters>6285</Characters>
  <Application>Microsoft Office Word</Application>
  <DocSecurity>0</DocSecurity>
  <Lines>52</Lines>
  <Paragraphs>14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Krasznainé</dc:creator>
  <cp:lastModifiedBy>Krasznainé</cp:lastModifiedBy>
  <cp:revision>1</cp:revision>
  <dcterms:created xsi:type="dcterms:W3CDTF">2019-12-12T12:41:00Z</dcterms:created>
  <dcterms:modified xsi:type="dcterms:W3CDTF">2019-12-12T13:08:00Z</dcterms:modified>
</cp:coreProperties>
</file>