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1" allowOverlap="1" wp14:anchorId="16D23F57" wp14:editId="1AD4B284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06168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32068B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1777DD" w:rsidRPr="0032068B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2019. március </w:t>
      </w:r>
      <w:r w:rsidR="00AC059B"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28-á</w:t>
      </w:r>
      <w:r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n</w:t>
      </w:r>
    </w:p>
    <w:p w:rsidR="001777DD" w:rsidRPr="0032068B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proofErr w:type="gramStart"/>
      <w:r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tartandó</w:t>
      </w:r>
      <w:proofErr w:type="gramEnd"/>
      <w:r w:rsidRPr="0032068B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ülésére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keepNext/>
        <w:spacing w:before="180" w:after="120" w:line="240" w:lineRule="auto"/>
        <w:ind w:left="2520" w:hanging="2520"/>
        <w:contextualSpacing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</w:t>
      </w:r>
      <w:r w:rsidRPr="00E06168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 xml:space="preserve">: </w:t>
      </w:r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az egészségügyi alapellátási körzetek megállapításáról szóló önkormányzati rendelet módosításáról 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1 db </w:t>
      </w:r>
      <w:proofErr w:type="gramStart"/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rendelet módosítás</w:t>
      </w:r>
      <w:proofErr w:type="gramEnd"/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iránti ügyvezetői kérelem, 1 db vélemény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tabs>
          <w:tab w:val="center" w:pos="73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 napirend előterjesztője</w:t>
      </w: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proofErr w:type="spellStart"/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>Ostorháziné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Kórik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Zsuzsanna jegyző</w:t>
      </w:r>
    </w:p>
    <w:p w:rsidR="001777DD" w:rsidRPr="00E06168" w:rsidRDefault="001777DD" w:rsidP="001777DD">
      <w:pPr>
        <w:tabs>
          <w:tab w:val="center" w:pos="73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készítette</w:t>
      </w: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Gazdagné dr.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Tóth Marianna</w:t>
      </w: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osztályvezető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ügyiratszáma</w:t>
      </w:r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>: TPH/1923-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….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/2019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1777DD" w:rsidRPr="00E06168" w:rsidTr="00CF4D64"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1777DD" w:rsidRPr="00E06168" w:rsidTr="00CF4D64"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4. melléklet 1.24</w:t>
            </w:r>
          </w:p>
        </w:tc>
      </w:tr>
      <w:tr w:rsidR="001777DD" w:rsidRPr="00E06168" w:rsidTr="00CF4D64"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Szociális és Humán Bizottság</w:t>
            </w:r>
          </w:p>
        </w:tc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E06168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SZMSZ 5. melléklet 1.15.</w:t>
            </w:r>
          </w:p>
        </w:tc>
      </w:tr>
    </w:tbl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1777DD" w:rsidRPr="00E06168" w:rsidTr="00CF4D64"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Dojcsákné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Pásztor Erika ügyvezető</w:t>
            </w:r>
          </w:p>
        </w:tc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dojcsakne.erika@gmail.com</w:t>
            </w:r>
          </w:p>
        </w:tc>
      </w:tr>
      <w:tr w:rsidR="001777DD" w:rsidRPr="00E06168" w:rsidTr="00CF4D64"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1777DD" w:rsidRPr="00E06168" w:rsidRDefault="001777DD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Egyéb megjegyzés: 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……………………………………………………………………………………………………………………………………………………………………………………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201</w:t>
      </w:r>
      <w:r w:rsidR="001F1BF9">
        <w:rPr>
          <w:rFonts w:ascii="Times New Roman" w:eastAsia="Times New Roman" w:hAnsi="Times New Roman" w:cs="Times New Roman"/>
          <w:sz w:val="24"/>
          <w:szCs w:val="20"/>
          <w:lang w:eastAsia="hu-HU"/>
        </w:rPr>
        <w:t>9</w:t>
      </w:r>
      <w:r w:rsidRPr="00E06168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 w:rsidR="00826573">
        <w:rPr>
          <w:rFonts w:ascii="Times New Roman" w:eastAsia="Times New Roman" w:hAnsi="Times New Roman" w:cs="Times New Roman"/>
          <w:sz w:val="24"/>
          <w:szCs w:val="20"/>
          <w:lang w:eastAsia="hu-HU"/>
        </w:rPr>
        <w:t>március 22</w:t>
      </w:r>
      <w:r w:rsidRPr="00E06168"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tabs>
          <w:tab w:val="center" w:pos="70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Gazdagné dr. Tóth Marianna</w:t>
      </w:r>
    </w:p>
    <w:p w:rsidR="001777DD" w:rsidRPr="00E06168" w:rsidRDefault="001777DD" w:rsidP="001777DD">
      <w:pPr>
        <w:tabs>
          <w:tab w:val="center" w:pos="702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gramStart"/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témafelelős</w:t>
      </w:r>
      <w:proofErr w:type="gramEnd"/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1777DD" w:rsidRPr="00E06168" w:rsidRDefault="001777DD" w:rsidP="001777DD">
      <w:pPr>
        <w:jc w:val="center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</w:rPr>
      </w:pPr>
      <w:r w:rsidRPr="00E06168">
        <w:rPr>
          <w:rFonts w:ascii="Albertus Extra Bold CE CE" w:eastAsia="Times New Roman" w:hAnsi="Albertus Extra Bold CE CE" w:cs="Times New Roman"/>
          <w:b/>
          <w:smallCaps/>
          <w:spacing w:val="20"/>
          <w:sz w:val="44"/>
          <w:szCs w:val="20"/>
          <w:lang w:eastAsia="hu-HU"/>
        </w:rPr>
        <w:br w:type="page"/>
      </w:r>
      <w:r w:rsidRPr="00E06168"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</w:rPr>
        <w:lastRenderedPageBreak/>
        <w:t>Tiszavasvári Város Jegyzőjétől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Cs w:val="20"/>
          <w:lang w:eastAsia="hu-HU"/>
        </w:rPr>
      </w:pPr>
      <w:r w:rsidRPr="00E06168">
        <w:rPr>
          <w:rFonts w:ascii="Times New Roman" w:eastAsia="Times New Roman" w:hAnsi="Times New Roman" w:cs="Times New Roman"/>
          <w:szCs w:val="20"/>
          <w:lang w:eastAsia="hu-HU"/>
        </w:rPr>
        <w:t>4440 Tiszavasvári, Városháza tér 4. sz.</w:t>
      </w:r>
    </w:p>
    <w:p w:rsidR="001777DD" w:rsidRPr="00E06168" w:rsidRDefault="001777DD" w:rsidP="001777DD">
      <w:pPr>
        <w:pBdr>
          <w:bottom w:val="double" w:sz="12" w:space="1" w:color="auto"/>
        </w:pBd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Cs w:val="20"/>
          <w:lang w:eastAsia="hu-HU"/>
        </w:rPr>
      </w:pPr>
      <w:r w:rsidRPr="00E06168">
        <w:rPr>
          <w:rFonts w:ascii="Times New Roman" w:eastAsia="Times New Roman" w:hAnsi="Times New Roman" w:cs="Times New Roman"/>
          <w:szCs w:val="20"/>
          <w:lang w:eastAsia="hu-HU"/>
        </w:rPr>
        <w:t>Tel</w:t>
      </w:r>
      <w:proofErr w:type="gramStart"/>
      <w:r w:rsidRPr="00E06168">
        <w:rPr>
          <w:rFonts w:ascii="Times New Roman" w:eastAsia="Times New Roman" w:hAnsi="Times New Roman" w:cs="Times New Roman"/>
          <w:szCs w:val="20"/>
          <w:lang w:eastAsia="hu-HU"/>
        </w:rPr>
        <w:t>.:</w:t>
      </w:r>
      <w:proofErr w:type="gramEnd"/>
      <w:r w:rsidRPr="00E06168">
        <w:rPr>
          <w:rFonts w:ascii="Times New Roman" w:eastAsia="Times New Roman" w:hAnsi="Times New Roman" w:cs="Times New Roman"/>
          <w:szCs w:val="20"/>
          <w:lang w:eastAsia="hu-HU"/>
        </w:rPr>
        <w:t xml:space="preserve"> 42/520–500 Fax.: 42/275–000 e–mail</w:t>
      </w:r>
      <w:r w:rsidRPr="00E06168">
        <w:rPr>
          <w:rFonts w:ascii="Times New Roman" w:eastAsia="Times New Roman" w:hAnsi="Times New Roman" w:cs="Times New Roman"/>
          <w:color w:val="000000"/>
          <w:szCs w:val="20"/>
          <w:lang w:eastAsia="hu-HU"/>
        </w:rPr>
        <w:t xml:space="preserve">: </w:t>
      </w:r>
      <w:r w:rsidRPr="00E06168">
        <w:rPr>
          <w:rFonts w:ascii="Times New Roman" w:eastAsia="Times New Roman" w:hAnsi="Times New Roman" w:cs="Times New Roman"/>
          <w:color w:val="0000FF"/>
          <w:szCs w:val="20"/>
          <w:u w:val="single"/>
          <w:lang w:eastAsia="hu-HU"/>
        </w:rPr>
        <w:t>tvonkph@tiszavasvari.hu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Témafelelős</w:t>
      </w: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Gazdagné</w:t>
      </w: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Tóth Marianna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ELŐTERJESZTÉS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Képviselő-testülethez -</w:t>
      </w:r>
    </w:p>
    <w:p w:rsidR="001777DD" w:rsidRPr="00E06168" w:rsidRDefault="001777DD" w:rsidP="001777DD">
      <w:pPr>
        <w:keepNext/>
        <w:spacing w:before="180" w:after="120" w:line="240" w:lineRule="auto"/>
        <w:ind w:left="2520" w:hanging="2520"/>
        <w:contextualSpacing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proofErr w:type="gramStart"/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az</w:t>
      </w:r>
      <w:proofErr w:type="gramEnd"/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egészségügyi alapellátási körzetek megállapításáról szóló önkormányzati </w:t>
      </w:r>
    </w:p>
    <w:p w:rsidR="001777DD" w:rsidRPr="00E06168" w:rsidRDefault="001777DD" w:rsidP="001777DD">
      <w:pPr>
        <w:keepNext/>
        <w:spacing w:before="180" w:after="120" w:line="240" w:lineRule="auto"/>
        <w:ind w:left="2520" w:hanging="2520"/>
        <w:contextualSpacing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proofErr w:type="gramStart"/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rendelet</w:t>
      </w:r>
      <w:proofErr w:type="gramEnd"/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módosításáról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Tisztelt Képviselő-testület!</w:t>
      </w: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E06168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>I. Magyarország helyi önkormányzatairól szóló 2011. évi CLXXXIX. törvény 13. § (1) bekezdés 4. pontja, valamint a 23. § (5) bekezdés 9. pontja a települési önkormányzat feladataként határozza meg az egészségügyi alapellátás biztosítását.</w:t>
      </w:r>
    </w:p>
    <w:p w:rsidR="001777DD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Az egészségügyi alapellátásról szóló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>2015. évi CXXIII. törvény</w:t>
      </w: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 (továbbiakban: </w:t>
      </w:r>
      <w:proofErr w:type="spellStart"/>
      <w:r w:rsidRPr="00DB6122">
        <w:rPr>
          <w:rFonts w:ascii="Times New Roman" w:eastAsia="Times New Roman" w:hAnsi="Times New Roman" w:cs="Times New Roman"/>
          <w:sz w:val="24"/>
          <w:szCs w:val="24"/>
        </w:rPr>
        <w:t>Eatv</w:t>
      </w:r>
      <w:proofErr w:type="spellEnd"/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.) 2015. augusztus 1-től az önkormányzatok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>egészségügyi alapellátással kapcsolatos feladatait</w:t>
      </w: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 az alábbiak szerint állapítja meg:</w:t>
      </w: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„5. § (1) </w:t>
      </w: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települési önkormányzat az egészségügyi alapellátás körében gondoskodik: 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) </w:t>
      </w:r>
      <w:proofErr w:type="spell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spell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háziorvosi, házi gyermekorvosi ellátásról,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b) a fogorvosi alapellátásról,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c) az alapellátáshoz kapcsolódó háziorvosi, házi gyermekorvosi és fogorvosi ügyeleti ellátásról,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d) a védőnői ellátásról, és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e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) az iskola-egészségügyi ellátásról.”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Az </w:t>
      </w:r>
      <w:proofErr w:type="spellStart"/>
      <w:r w:rsidRPr="00DB6122">
        <w:rPr>
          <w:rFonts w:ascii="Times New Roman" w:eastAsia="Times New Roman" w:hAnsi="Times New Roman" w:cs="Times New Roman"/>
          <w:sz w:val="24"/>
          <w:szCs w:val="24"/>
        </w:rPr>
        <w:t>Eatv</w:t>
      </w:r>
      <w:proofErr w:type="spellEnd"/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. 6. § (1) bekezdése értelmében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 xml:space="preserve">valamennyi egészségügyi alapellátás körzeteit </w:t>
      </w:r>
      <w:r w:rsidRPr="00DB6122">
        <w:rPr>
          <w:rFonts w:ascii="Times New Roman" w:eastAsia="Times New Roman" w:hAnsi="Times New Roman" w:cs="Times New Roman"/>
          <w:b/>
          <w:bCs/>
          <w:sz w:val="24"/>
          <w:szCs w:val="24"/>
        </w:rPr>
        <w:t>önkormányzati rendeletben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 xml:space="preserve"> kell szabályozni: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„6.§ (1) A települési önkormányzat képviselő-testülete - a Kormány által kijelölt praxiskezelő által megadott szempontokat figyelembe véve - rendeletben megállapítja és kialakítja az egészségügyi alapellátások körzeteit. Több településre is kiterjedő ellátás esetén a körzet székhelyét az érintett települési önkormányzatok erre irányuló megállapodásban határozzák meg.”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left="540" w:right="252" w:hanging="54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right="252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II. Tiszavasvári Város Önkormányzata 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32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>/2017.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XI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30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>.) önkormányzati rendeletében (</w:t>
      </w:r>
      <w:r w:rsidRPr="00DB6122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továbbiakban: Rendelet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határozta meg az alapellátási körzeteket. </w:t>
      </w:r>
    </w:p>
    <w:p w:rsidR="001777DD" w:rsidRPr="00DB6122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right="252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F1BF9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Egészségügyi Szolgáltató Nonprofit Kft. ügyvezetője jelezte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hogy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szükséges </w:t>
      </w:r>
      <w:r w:rsidR="00C01F4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>háziorvosi ellátási (</w:t>
      </w:r>
      <w:r w:rsidR="00C01F4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rendelet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>1. melléklet</w:t>
      </w:r>
      <w:r w:rsidR="00C01F42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>) és a gyermekorvosi ellátási (</w:t>
      </w:r>
      <w:r w:rsidR="00C01F4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rendelet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>2. melléklet</w:t>
      </w:r>
      <w:r w:rsidR="00C01F42">
        <w:rPr>
          <w:rFonts w:ascii="Times New Roman" w:eastAsia="Times New Roman" w:hAnsi="Times New Roman" w:cs="Times New Roman"/>
          <w:sz w:val="24"/>
          <w:szCs w:val="24"/>
          <w:lang w:eastAsia="hu-HU"/>
        </w:rPr>
        <w:t>e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) körzetek módosítása. </w:t>
      </w:r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ügyvezető rendelet módosítás iránti kérelme jelen előterjesztés 1. mellékletét képezi.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módosítást az indokolja, hogy az iskola egészségügyi ellátást végző orvosok közül nem mindenki vállalja ezt a feladatot a jövőben ellátni, így az érintett óvodai vagy iskola intézményt, évfolyamot törölni kell abból a körzetből, ahol </w:t>
      </w:r>
      <w:r w:rsidR="00AC059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orvos már nem látja el, </w:t>
      </w:r>
      <w:r w:rsidR="001F1BF9">
        <w:rPr>
          <w:rFonts w:ascii="Times New Roman" w:eastAsia="Times New Roman" w:hAnsi="Times New Roman" w:cs="Times New Roman"/>
          <w:sz w:val="24"/>
          <w:szCs w:val="24"/>
          <w:lang w:eastAsia="hu-HU"/>
        </w:rPr>
        <w:t>egyidejűleg áttenni a feladatot ellátó orvos körzetébe.</w:t>
      </w:r>
    </w:p>
    <w:p w:rsidR="00C01F42" w:rsidRDefault="00C01F42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620B7" w:rsidRPr="005620B7" w:rsidRDefault="005620B7" w:rsidP="005620B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C059B" w:rsidRPr="00AC059B" w:rsidRDefault="00AC059B" w:rsidP="00AC059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C05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Mindezek miatt az alábbi módosítások átvezetése szükséges a Rendeleten:</w:t>
      </w:r>
    </w:p>
    <w:p w:rsidR="00AC059B" w:rsidRPr="00AC059B" w:rsidRDefault="00AC059B" w:rsidP="00AC059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/>
          <w:b/>
          <w:sz w:val="24"/>
          <w:szCs w:val="24"/>
        </w:rPr>
      </w:pPr>
    </w:p>
    <w:p w:rsidR="00AC059B" w:rsidRPr="00AC059B" w:rsidRDefault="00AC059B" w:rsidP="00AC059B">
      <w:pPr>
        <w:numPr>
          <w:ilvl w:val="0"/>
          <w:numId w:val="11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hAnsi="Times New Roman"/>
          <w:b/>
          <w:sz w:val="24"/>
          <w:szCs w:val="24"/>
        </w:rPr>
      </w:pPr>
      <w:r w:rsidRPr="00AC059B">
        <w:rPr>
          <w:rFonts w:ascii="Times New Roman" w:hAnsi="Times New Roman"/>
          <w:b/>
          <w:sz w:val="24"/>
          <w:szCs w:val="24"/>
        </w:rPr>
        <w:t>számú melléklet (gyermekorvosi ellátási körzetek)</w:t>
      </w:r>
    </w:p>
    <w:p w:rsidR="00AC059B" w:rsidRPr="00AC059B" w:rsidRDefault="00AC059B" w:rsidP="00AC059B">
      <w:pPr>
        <w:overflowPunct w:val="0"/>
        <w:autoSpaceDE w:val="0"/>
        <w:autoSpaceDN w:val="0"/>
        <w:adjustRightInd w:val="0"/>
        <w:spacing w:after="0" w:line="240" w:lineRule="auto"/>
        <w:ind w:left="720"/>
        <w:contextualSpacing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059B" w:rsidRPr="00AC059B" w:rsidRDefault="00AC059B" w:rsidP="00AC059B">
      <w:pPr>
        <w:shd w:val="clear" w:color="auto" w:fill="FFFFFF"/>
        <w:ind w:firstLine="238"/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I. sz. körzet (dr. </w:t>
      </w:r>
      <w:proofErr w:type="spellStart"/>
      <w:r w:rsidRPr="00AC059B">
        <w:rPr>
          <w:rFonts w:ascii="Times New Roman" w:hAnsi="Times New Roman"/>
          <w:b/>
          <w:sz w:val="24"/>
          <w:szCs w:val="24"/>
          <w:u w:val="single"/>
        </w:rPr>
        <w:t>Rojkó</w:t>
      </w:r>
      <w:proofErr w:type="spellEnd"/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 László) kiegészítése az alábbiakkal:</w:t>
      </w:r>
    </w:p>
    <w:p w:rsidR="00AC059B" w:rsidRPr="00AC059B" w:rsidRDefault="00AC059B" w:rsidP="00AC059B">
      <w:pPr>
        <w:shd w:val="clear" w:color="auto" w:fill="FFFFFF"/>
        <w:spacing w:after="0" w:line="240" w:lineRule="auto"/>
        <w:ind w:firstLine="238"/>
        <w:jc w:val="both"/>
        <w:rPr>
          <w:rFonts w:ascii="Times New Roman" w:hAnsi="Times New Roman"/>
          <w:i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>22. sorszám: Tiszavasvári Általános Iskola 4440 Tiszavasvári, Ifjúság utca 8. szám alatti székhely: 5-6-7-8. évfolyamok,</w:t>
      </w:r>
    </w:p>
    <w:p w:rsidR="00AC059B" w:rsidRPr="00AC059B" w:rsidRDefault="00AC059B" w:rsidP="00AC059B">
      <w:pPr>
        <w:shd w:val="clear" w:color="auto" w:fill="FFFFFF"/>
        <w:spacing w:after="0" w:line="240" w:lineRule="auto"/>
        <w:ind w:firstLine="238"/>
        <w:jc w:val="both"/>
        <w:rPr>
          <w:rFonts w:ascii="Times New Roman" w:hAnsi="Times New Roman"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>23. sorszám: Magiszter Alapítványi Óvoda, Általános Iskola, Szakgimnázium, Szakközépiskola és Alapfokú Művészeti Iskola Tiszavasvári Tagintézménye 4440 Tiszavasvári, Kossuth utca 76. szám alatt: 1-2-3-4. évfolyam.</w:t>
      </w:r>
    </w:p>
    <w:p w:rsidR="00AC059B" w:rsidRPr="00AC059B" w:rsidRDefault="00AC059B" w:rsidP="00AC059B">
      <w:pPr>
        <w:shd w:val="clear" w:color="auto" w:fill="FFFFFF"/>
        <w:spacing w:after="0" w:line="240" w:lineRule="auto"/>
        <w:ind w:firstLine="238"/>
        <w:jc w:val="both"/>
        <w:rPr>
          <w:rFonts w:ascii="Times New Roman" w:hAnsi="Times New Roman"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>24. sorszám: Magiszter Alapítványi Óvoda, Általános Iskola, Szakgimnázium, Szakközépiskola és Alapfokú Művészeti Iskola Tiszavasvári Tagintézménye 4440 Tiszavasvári, Petőfi utca 4. szám (Óvodai csoportok)</w:t>
      </w:r>
    </w:p>
    <w:p w:rsidR="00AC059B" w:rsidRPr="00AC059B" w:rsidRDefault="00AC059B" w:rsidP="00AC059B">
      <w:pPr>
        <w:shd w:val="clear" w:color="auto" w:fill="FFFFFF"/>
        <w:spacing w:after="0" w:line="240" w:lineRule="auto"/>
        <w:ind w:firstLine="238"/>
        <w:jc w:val="both"/>
        <w:rPr>
          <w:rFonts w:ascii="Times New Roman" w:hAnsi="Times New Roman"/>
          <w:sz w:val="24"/>
          <w:szCs w:val="24"/>
        </w:rPr>
      </w:pPr>
    </w:p>
    <w:p w:rsidR="00AC059B" w:rsidRPr="00AC059B" w:rsidRDefault="00AC059B" w:rsidP="00AC059B">
      <w:pPr>
        <w:shd w:val="clear" w:color="auto" w:fill="FFFFFF"/>
        <w:rPr>
          <w:rFonts w:ascii="Times New Roman" w:hAnsi="Times New Roman"/>
          <w:b/>
          <w:i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sz w:val="24"/>
          <w:szCs w:val="24"/>
          <w:u w:val="single"/>
        </w:rPr>
        <w:t>IV. sz. körzet (dr. Tolna Klára) módosítása:</w:t>
      </w:r>
    </w:p>
    <w:p w:rsidR="00AC059B" w:rsidRPr="00AC059B" w:rsidRDefault="00AC059B" w:rsidP="00AC059B">
      <w:pPr>
        <w:shd w:val="clear" w:color="auto" w:fill="FFFFFF"/>
        <w:ind w:firstLine="238"/>
        <w:jc w:val="both"/>
        <w:rPr>
          <w:rFonts w:ascii="Times New Roman" w:hAnsi="Times New Roman"/>
          <w:i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 xml:space="preserve">20. sorszám: </w:t>
      </w:r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Törölni </w:t>
      </w:r>
      <w:r w:rsidRPr="00AC059B">
        <w:rPr>
          <w:rFonts w:ascii="Times New Roman" w:hAnsi="Times New Roman"/>
          <w:sz w:val="24"/>
          <w:szCs w:val="24"/>
        </w:rPr>
        <w:t>– Váci Mihály Tagintézmény (Hétvezér u. 19.)</w:t>
      </w:r>
    </w:p>
    <w:p w:rsidR="00AC059B" w:rsidRPr="00AC059B" w:rsidRDefault="00AC059B" w:rsidP="00AC059B">
      <w:pPr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sz w:val="24"/>
          <w:szCs w:val="24"/>
          <w:u w:val="single"/>
        </w:rPr>
        <w:t>VI. sz. körzet (dr. Kádár István) kiegészítése az alábbiakkal:</w:t>
      </w:r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>43. sorszám: Nyíregyházi Szakképzési Centrum Tiszavasvári Középiskolája, Szakiskolája és Kollégiuma 4440 Tiszavasvári, Petőfi u. 1.</w:t>
      </w:r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>44. sorszám: Tiszavasvári Váci Mihály Gimnázium 4440 Tiszavasvári, Hétvezér utca 19.</w:t>
      </w:r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</w:p>
    <w:p w:rsidR="00AC059B" w:rsidRPr="00AC059B" w:rsidRDefault="00AC059B" w:rsidP="00AC059B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AC059B">
        <w:rPr>
          <w:rFonts w:ascii="Times New Roman" w:hAnsi="Times New Roman"/>
          <w:b/>
          <w:sz w:val="24"/>
          <w:szCs w:val="24"/>
        </w:rPr>
        <w:t>2. számú melléklet (Házi gyermekorvosi ellátási körzetek)</w:t>
      </w:r>
    </w:p>
    <w:p w:rsidR="00AC059B" w:rsidRPr="00AC059B" w:rsidRDefault="00AC059B" w:rsidP="00AC059B">
      <w:pPr>
        <w:jc w:val="both"/>
        <w:rPr>
          <w:rFonts w:ascii="Times New Roman" w:hAnsi="Times New Roman"/>
          <w:b/>
          <w:i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I. sz. körzet (dr. </w:t>
      </w:r>
      <w:proofErr w:type="spellStart"/>
      <w:r w:rsidRPr="00AC059B">
        <w:rPr>
          <w:rFonts w:ascii="Times New Roman" w:hAnsi="Times New Roman"/>
          <w:b/>
          <w:sz w:val="24"/>
          <w:szCs w:val="24"/>
          <w:u w:val="single"/>
        </w:rPr>
        <w:t>Nyáguly</w:t>
      </w:r>
      <w:proofErr w:type="spellEnd"/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 István) módosítása intézményi elnevezés javítása miatt: </w:t>
      </w:r>
    </w:p>
    <w:p w:rsidR="00AC059B" w:rsidRPr="00AC059B" w:rsidRDefault="00AC059B" w:rsidP="00AC059B">
      <w:pPr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sz w:val="24"/>
          <w:szCs w:val="24"/>
        </w:rPr>
        <w:t xml:space="preserve">79. sorszám: </w:t>
      </w:r>
      <w:r w:rsidRPr="00AC059B">
        <w:rPr>
          <w:rFonts w:ascii="Times New Roman" w:hAnsi="Times New Roman"/>
          <w:color w:val="000000"/>
          <w:sz w:val="24"/>
          <w:szCs w:val="24"/>
        </w:rPr>
        <w:t xml:space="preserve">Tiszavasvári Általános Iskola Vasvári Pál Iskolai Egység (Vasvári Pál u. 97/a) helyébe:  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>Tiszavasvári Általános Iskola 4440 Tiszavasvári, Vasvári P. utca 97/</w:t>
      </w:r>
      <w:proofErr w:type="gramStart"/>
      <w:r w:rsidRPr="00AC059B">
        <w:rPr>
          <w:rFonts w:ascii="Times New Roman" w:hAnsi="Times New Roman"/>
          <w:color w:val="000000" w:themeColor="text1"/>
          <w:sz w:val="24"/>
          <w:szCs w:val="24"/>
        </w:rPr>
        <w:t>A</w:t>
      </w:r>
      <w:proofErr w:type="gramEnd"/>
      <w:r w:rsidRPr="00AC059B">
        <w:rPr>
          <w:rFonts w:ascii="Times New Roman" w:hAnsi="Times New Roman"/>
          <w:color w:val="000000" w:themeColor="text1"/>
          <w:sz w:val="24"/>
          <w:szCs w:val="24"/>
        </w:rPr>
        <w:t>. szám alatti telephelye</w:t>
      </w:r>
    </w:p>
    <w:p w:rsidR="00AC059B" w:rsidRPr="00AC059B" w:rsidRDefault="00AC059B" w:rsidP="00AC059B">
      <w:pPr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II. sz. körzet (dr. </w:t>
      </w:r>
      <w:proofErr w:type="spellStart"/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Sveda</w:t>
      </w:r>
      <w:proofErr w:type="spellEnd"/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Brigitta) módosítása</w:t>
      </w:r>
      <w:r w:rsidRPr="00AC059B">
        <w:rPr>
          <w:rFonts w:ascii="Times New Roman" w:hAnsi="Times New Roman"/>
          <w:b/>
          <w:sz w:val="24"/>
          <w:szCs w:val="24"/>
          <w:u w:val="single"/>
        </w:rPr>
        <w:t xml:space="preserve"> intézményi elnevezés javítása és plusz intézmény felvétele miatt: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</w:t>
      </w:r>
    </w:p>
    <w:p w:rsidR="00AC059B" w:rsidRPr="00AC059B" w:rsidRDefault="00AC059B" w:rsidP="00AC059B">
      <w:pPr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47. sorszám: Tiszavasvári Általános Iskola </w:t>
      </w:r>
      <w:proofErr w:type="spellStart"/>
      <w:r w:rsidRPr="00AC059B">
        <w:rPr>
          <w:rFonts w:ascii="Times New Roman" w:hAnsi="Times New Roman"/>
          <w:color w:val="000000" w:themeColor="text1"/>
          <w:sz w:val="24"/>
          <w:szCs w:val="24"/>
        </w:rPr>
        <w:t>Kabay</w:t>
      </w:r>
      <w:proofErr w:type="spellEnd"/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János Iskola Egység (Ifjúság u. 8.) 1-2-3-4. évfolyam 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</w:rPr>
        <w:t>helyébe: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Tiszavasvári Általános Iskola 4440 Tiszavasvári, Ifjúság utca 8. szám alatti székhelyen: 1-2-3-4. évfolyam</w:t>
      </w:r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48. sorszám: Magiszter Alapítványi Óvoda, Általános Iskola, Szakiskola és Középiskola </w:t>
      </w:r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1-2-3-4. évfolyam, Óvodai csoportok (Petőfi u. 6-8, Kossuth u. 76, Petőfi u. 4, Petőfi u. 24.) 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</w:rPr>
        <w:t>helyébe: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Magiszter Alapítványi Óvoda, Általános Iskola, Szakgimnázium, Szakközépiskola és Alapfokú Művészeti Iskola Tiszavasvári Tagintézménye 4440 Tiszavasvári, Kossuth utca 76.szám alatt: </w:t>
      </w:r>
      <w:proofErr w:type="gramStart"/>
      <w:r w:rsidRPr="00AC059B">
        <w:rPr>
          <w:rFonts w:ascii="Times New Roman" w:hAnsi="Times New Roman"/>
          <w:color w:val="000000" w:themeColor="text1"/>
          <w:sz w:val="24"/>
          <w:szCs w:val="24"/>
        </w:rPr>
        <w:t>5-6-7-8.  évfolyam</w:t>
      </w:r>
      <w:proofErr w:type="gramEnd"/>
    </w:p>
    <w:p w:rsidR="00AC059B" w:rsidRPr="00AC059B" w:rsidRDefault="00AC059B" w:rsidP="00AC059B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</w:p>
    <w:p w:rsidR="00AC059B" w:rsidRDefault="00AC059B" w:rsidP="00AC059B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>49. sorszám: Tiszavasvári Egyesített Óvodai Intézmény 4440 Tiszavasvári, Ifjúság utca 10. szám (Óvodai csoportok)</w:t>
      </w:r>
    </w:p>
    <w:p w:rsidR="00AC059B" w:rsidRPr="00AC059B" w:rsidRDefault="00AC059B" w:rsidP="00AC059B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AC059B" w:rsidRPr="00AC059B" w:rsidRDefault="00AC059B" w:rsidP="00AC059B">
      <w:pPr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</w:rPr>
      </w:pP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lastRenderedPageBreak/>
        <w:t>III. körzet (dr. Kodak István) módosítása</w:t>
      </w:r>
    </w:p>
    <w:p w:rsidR="00AC059B" w:rsidRPr="00AC059B" w:rsidRDefault="00AC059B" w:rsidP="00E83163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47. sorszám: 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Törölni: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Tiszavasvári Általános Iskola </w:t>
      </w:r>
      <w:proofErr w:type="spellStart"/>
      <w:r w:rsidRPr="00AC059B">
        <w:rPr>
          <w:rFonts w:ascii="Times New Roman" w:hAnsi="Times New Roman"/>
          <w:color w:val="000000" w:themeColor="text1"/>
          <w:sz w:val="24"/>
          <w:szCs w:val="24"/>
        </w:rPr>
        <w:t>Kabay</w:t>
      </w:r>
      <w:proofErr w:type="spellEnd"/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János Iskola Egység (Ifjúság u. 8.) 5-6-7-8. évfolyam </w:t>
      </w:r>
    </w:p>
    <w:p w:rsidR="00AC059B" w:rsidRPr="00AC059B" w:rsidRDefault="00AC059B" w:rsidP="00E83163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48. sorszám: 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Törölni: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 Magiszter Alapítványi Óvoda, Általános Iskola, Szakiskola és Középiskola 5-6-7-8. évfolyam (Kossuth u. 76, Petőfi u. 6-8)</w:t>
      </w:r>
    </w:p>
    <w:p w:rsidR="00AC059B" w:rsidRPr="0078063D" w:rsidRDefault="00AC059B" w:rsidP="00E83163">
      <w:pPr>
        <w:spacing w:after="0" w:line="240" w:lineRule="auto"/>
        <w:jc w:val="both"/>
        <w:rPr>
          <w:rFonts w:ascii="Times New Roman" w:hAnsi="Times New Roman"/>
          <w:i/>
          <w:color w:val="000000" w:themeColor="text1"/>
          <w:sz w:val="24"/>
          <w:szCs w:val="24"/>
        </w:rPr>
      </w:pPr>
      <w:r w:rsidRPr="00AC059B">
        <w:rPr>
          <w:rFonts w:ascii="Times New Roman" w:hAnsi="Times New Roman"/>
          <w:color w:val="000000" w:themeColor="text1"/>
          <w:sz w:val="24"/>
          <w:szCs w:val="24"/>
        </w:rPr>
        <w:t xml:space="preserve">49. sorszám: </w:t>
      </w:r>
      <w:r w:rsidRPr="00AC059B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Törölni</w:t>
      </w:r>
      <w:r w:rsidRPr="00AC059B">
        <w:rPr>
          <w:rFonts w:ascii="Times New Roman" w:hAnsi="Times New Roman"/>
          <w:color w:val="000000" w:themeColor="text1"/>
          <w:sz w:val="24"/>
          <w:szCs w:val="24"/>
        </w:rPr>
        <w:t>: Tiszavasvári Egyesített Óvodai Intézmény  (Ifjúság u. 8,  Egység u. 4 f,g., Vasvári Pál u. 67/</w:t>
      </w:r>
      <w:proofErr w:type="gramStart"/>
      <w:r w:rsidRPr="00AC059B">
        <w:rPr>
          <w:rFonts w:ascii="Times New Roman" w:hAnsi="Times New Roman"/>
          <w:color w:val="000000" w:themeColor="text1"/>
          <w:sz w:val="24"/>
          <w:szCs w:val="24"/>
        </w:rPr>
        <w:t>a</w:t>
      </w:r>
      <w:proofErr w:type="gramEnd"/>
      <w:r w:rsidRPr="00AC059B">
        <w:rPr>
          <w:rFonts w:ascii="Times New Roman" w:hAnsi="Times New Roman"/>
          <w:color w:val="000000" w:themeColor="text1"/>
          <w:sz w:val="24"/>
          <w:szCs w:val="24"/>
        </w:rPr>
        <w:t>, Gombás András u. 10/a )</w:t>
      </w:r>
    </w:p>
    <w:p w:rsidR="0004610A" w:rsidRDefault="0004610A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78063D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B612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Az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Eatv</w:t>
      </w:r>
      <w:proofErr w:type="spellEnd"/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.</w:t>
      </w:r>
      <w:r w:rsidRPr="00DB6122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6. § (1)-(2) bekezdése rendelkezik a körzetek megállapításának módjáról, valamint arról, hogy </w:t>
      </w:r>
      <w:r w:rsidRPr="00DB612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körzetek megállapításának, kialakítása során ki kell kérni</w:t>
      </w:r>
      <w:r w:rsidR="0078063D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a</w:t>
      </w:r>
      <w:r w:rsidRPr="00DB612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</w:t>
      </w:r>
      <w:r w:rsidR="0078063D" w:rsidRPr="000D18F5">
        <w:rPr>
          <w:rFonts w:ascii="Times New Roman" w:hAnsi="Times New Roman" w:cs="Times New Roman"/>
          <w:b/>
          <w:sz w:val="24"/>
          <w:szCs w:val="24"/>
        </w:rPr>
        <w:t xml:space="preserve">működési engedély kiadására hatáskörrel rendelkező egészségügyi államigazgatási szerv </w:t>
      </w:r>
      <w:r w:rsidR="0078063D">
        <w:rPr>
          <w:rFonts w:ascii="Times New Roman" w:hAnsi="Times New Roman" w:cs="Times New Roman"/>
          <w:b/>
          <w:sz w:val="24"/>
          <w:szCs w:val="24"/>
        </w:rPr>
        <w:t>és</w:t>
      </w:r>
      <w:r w:rsidR="0078063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DB6122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az alapellátásáért felelős országos módszertani intézet véleményét is. 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77DD" w:rsidRPr="0004610A" w:rsidRDefault="0078063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4610A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</w:t>
      </w:r>
      <w:r w:rsidRPr="0004610A">
        <w:rPr>
          <w:rFonts w:ascii="Times New Roman" w:hAnsi="Times New Roman" w:cs="Times New Roman"/>
          <w:sz w:val="24"/>
          <w:szCs w:val="24"/>
        </w:rPr>
        <w:t>működési engedély kiadására hatáskörrel rendelkező egészségügyi államigazgatási szerv</w:t>
      </w:r>
      <w:r w:rsidRPr="000D18F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77DD" w:rsidRPr="005131D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Szabolcs-Szatmár-Bereg Megyei Kormányhivatal Nyíregyházi </w:t>
      </w:r>
      <w:r w:rsidR="001777DD" w:rsidRPr="005131D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Járási Hivatal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Hatósági Főosztály Népegészségügyi Osztálya </w:t>
      </w:r>
      <w:r w:rsidR="001777DD" w:rsidRPr="005131D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rendelet-tervezettel kapcsola</w:t>
      </w:r>
      <w:r w:rsidR="001777D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tban meg</w:t>
      </w:r>
      <w:r w:rsid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küldte </w:t>
      </w:r>
      <w:r w:rsidR="001777DD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szakmai véleményét </w:t>
      </w:r>
      <w:r w:rsidR="001777DD" w:rsidRP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(véleménye az előterjesztés 1. melléklete) </w:t>
      </w:r>
      <w:r w:rsidR="001777DD" w:rsidRPr="0004610A">
        <w:rPr>
          <w:rFonts w:ascii="Times New Roman" w:eastAsia="Times New Roman" w:hAnsi="Times New Roman" w:cs="Times New Roman"/>
          <w:sz w:val="24"/>
          <w:szCs w:val="24"/>
          <w:lang w:eastAsia="hu-HU"/>
        </w:rPr>
        <w:t>Eszerint</w:t>
      </w:r>
      <w:r w:rsidR="001777DD" w:rsidRP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a </w:t>
      </w:r>
      <w:proofErr w:type="gramStart"/>
      <w:r w:rsidR="0004610A" w:rsidRP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rendelet módosítással</w:t>
      </w:r>
      <w:proofErr w:type="gramEnd"/>
      <w:r w:rsidR="0004610A" w:rsidRP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kapcsolatban észrevétele nincs.</w:t>
      </w:r>
      <w:r w:rsidR="001777DD" w:rsidRPr="0004610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77DD" w:rsidRPr="0004610A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04610A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Az alapellátásáért felelős országos módszertani intézetet – </w:t>
      </w:r>
      <w:r w:rsidRPr="0004610A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 xml:space="preserve">Állami Egészségügyi Ellátó Központot (ÁEEK) </w:t>
      </w:r>
      <w:r w:rsidRPr="0004610A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– is megkerestem véleménye beszerzése érdekében. Állásfoglalásuk az előterjesztés készítésének időpontjáig nem érkezett meg, arról a bizottsági illetve testületi ülésen adok tájékoztatást. </w:t>
      </w:r>
    </w:p>
    <w:p w:rsidR="001777DD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right="252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4610A" w:rsidRPr="005131DF" w:rsidRDefault="0004610A" w:rsidP="0004610A">
      <w:pPr>
        <w:overflowPunct w:val="0"/>
        <w:autoSpaceDE w:val="0"/>
        <w:autoSpaceDN w:val="0"/>
        <w:adjustRightInd w:val="0"/>
        <w:spacing w:after="0" w:line="240" w:lineRule="auto"/>
        <w:ind w:right="252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körzetmódosítással érintett orvosok mindegyike hozzájárult az utcajegyzék módosításához.</w:t>
      </w:r>
    </w:p>
    <w:p w:rsidR="0004610A" w:rsidRDefault="0004610A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0"/>
          <w:u w:val="single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 xml:space="preserve">III. </w:t>
      </w:r>
      <w:proofErr w:type="gramStart"/>
      <w:r w:rsidRPr="005131D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>A</w:t>
      </w:r>
      <w:proofErr w:type="gramEnd"/>
      <w:r w:rsidRPr="005131D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 xml:space="preserve"> jogalkotásról szóló</w:t>
      </w:r>
      <w:r w:rsidRPr="005131DF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hu-HU"/>
        </w:rPr>
        <w:t xml:space="preserve"> </w:t>
      </w:r>
      <w:r w:rsidRPr="005131DF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hu-HU"/>
        </w:rPr>
        <w:t>2010. évi CXXX. Tv.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17. § (1) és (2) bekezdése alapján 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hatásvizsgálat során vizsgálni kell: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firstLine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</w:t>
      </w:r>
      <w:proofErr w:type="gramEnd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proofErr w:type="spellStart"/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</w:t>
      </w:r>
      <w:proofErr w:type="spellEnd"/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tervezett jogszabály valamennyi jelentősnek ítélt hatását, különösen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spellStart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aa</w:t>
      </w:r>
      <w:proofErr w:type="spellEnd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társadalmi, gazdasági, költségvetési hatásait,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gramStart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ab</w:t>
      </w:r>
      <w:proofErr w:type="gramEnd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környezeti és egészségi következményeit,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proofErr w:type="spellStart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>ac</w:t>
      </w:r>
      <w:proofErr w:type="spellEnd"/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)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adminisztratív terheket befolyásoló hatásait, valamint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left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b)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jogszabály megalkotásának szükségességét, a jogalkotás elmaradásának várható következményeit, és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ind w:left="204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i/>
          <w:iCs/>
          <w:sz w:val="24"/>
          <w:szCs w:val="20"/>
          <w:lang w:eastAsia="hu-HU"/>
        </w:rPr>
        <w:t xml:space="preserve">c)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jogszabály alkalmazásához szükséges személyi, szervezeti, tárgyi és pénzügyi feltételeket.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 fentiek alapján az egészségügyi alapellátási körzetekről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</w:t>
      </w:r>
      <w:r w:rsidRPr="005131D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szóló rendelet módosításáról - az előzetes hatásvizsgálata tükrében – az alábbi tájékoztatást adom: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1. A"/>
        </w:smartTagPr>
        <w:r w:rsidRPr="005131D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1. A</w:t>
        </w:r>
      </w:smartTag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módosítás valamennyi jelentősnek ítélt hatása, különösen: 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1.1. társadalmi hatása: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módosításnak a társadalomra gyakorolt hatása nem várható.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1.2. gazdasági hatása: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módosításnak a gazdaságra gyakorolt hatása nem várható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1.3. költségvetési hatása: </w:t>
      </w: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módosításnak az önkormányzat költségvetésére nem várható hatása.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2. A"/>
        </w:smartTagPr>
        <w:r w:rsidRPr="005131D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2.</w:t>
        </w:r>
        <w:r w:rsidRPr="005131DF">
          <w:rPr>
            <w:rFonts w:ascii="Times New Roman" w:eastAsia="Times New Roman" w:hAnsi="Times New Roman" w:cs="Times New Roman"/>
            <w:sz w:val="24"/>
            <w:szCs w:val="20"/>
            <w:lang w:eastAsia="hu-HU"/>
          </w:rPr>
          <w:t xml:space="preserve"> </w:t>
        </w:r>
        <w:r w:rsidRPr="005131D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A</w:t>
        </w:r>
      </w:smartTag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módosításnak környezeti és egészségügyi következményei: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 környezeti és egészségügyi következmény jelen módosítással összefüggésben nem várható. 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3. Az adminisztratív terheket befolyásoló hatása: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 módosítás éves szinten nem jelent többletfeladatot az önkormányzati ügyintézés előkészítő folyamatában.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4. A"/>
        </w:smartTagPr>
        <w:r w:rsidRPr="005131DF">
          <w:rPr>
            <w:rFonts w:ascii="Times New Roman" w:eastAsia="Times New Roman" w:hAnsi="Times New Roman" w:cs="Times New Roman"/>
            <w:b/>
            <w:sz w:val="24"/>
            <w:szCs w:val="20"/>
            <w:lang w:eastAsia="hu-HU"/>
          </w:rPr>
          <w:t>4. A</w:t>
        </w:r>
      </w:smartTag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jogszabály megalkotásának szükségessége, a jogalkotás elmaradásának várható következményei: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Az egészségügyi alapellátási körzetek szabályozása önkormányzati rendeleti szinten történik, a vonatkozó jogszabályi előírásoknak megfelelő tartalommal, így jelen módosítás elmaradása esetén a Szabolcs-Szatmár-Bereg Megyei Kormányhivatal törvényességi észrevételt tehetne. 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smartTag w:uri="urn:schemas-microsoft-com:office:smarttags" w:element="metricconverter">
        <w:smartTagPr>
          <w:attr w:name="ProductID" w:val="5. A"/>
        </w:smartTagPr>
        <w:r w:rsidRPr="005131DF">
          <w:rPr>
            <w:rFonts w:ascii="Times New Roman" w:eastAsia="Times New Roman" w:hAnsi="Times New Roman" w:cs="Times New Roman"/>
            <w:b/>
            <w:color w:val="000000"/>
            <w:sz w:val="24"/>
            <w:szCs w:val="20"/>
            <w:lang w:eastAsia="hu-HU"/>
          </w:rPr>
          <w:t>5. A</w:t>
        </w:r>
      </w:smartTag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jogszabály alkalmazásához szükséges személyi, szervezeti, tárgyi és pénzügyi feltételek: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sz w:val="24"/>
          <w:szCs w:val="20"/>
          <w:lang w:eastAsia="hu-HU"/>
        </w:rPr>
        <w:t>Az önkormányzatnál nem várható ilyen jellegű hatás.</w:t>
      </w: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ind w:left="1080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0"/>
          <w:lang w:eastAsia="hu-HU"/>
        </w:rPr>
      </w:pPr>
    </w:p>
    <w:p w:rsidR="001777DD" w:rsidRPr="005131DF" w:rsidRDefault="001777DD" w:rsidP="001777DD">
      <w:pPr>
        <w:keepLines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Az </w:t>
      </w:r>
      <w:r w:rsidRPr="005131DF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önkormányzati rendeletekhez indoklási kötelezettség is társul.</w:t>
      </w:r>
      <w:r w:rsidRPr="005131DF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Az indokolásban a jogszabály előkészítőjének feladata azoknak a társadalmi, gazdasági, szakmai okoknak és céloknak a bemutatása, amelyek a szabályozást szükségesség teszik. Az indokolásban ismertetni kell a jogi szabályozás várható hatását is. 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5131DF">
        <w:rPr>
          <w:rFonts w:ascii="Times New Roman" w:eastAsia="Times New Roman" w:hAnsi="Times New Roman" w:cs="Times New Roman"/>
          <w:iCs/>
          <w:sz w:val="24"/>
          <w:szCs w:val="24"/>
        </w:rPr>
        <w:t xml:space="preserve">Fentiekre tekintettel kérem a Képviselő-testületet a rendelet-tervezet elfogadására. 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5131DF">
        <w:rPr>
          <w:rFonts w:ascii="Times New Roman" w:eastAsia="Times New Roman" w:hAnsi="Times New Roman" w:cs="Times New Roman"/>
          <w:iCs/>
          <w:sz w:val="24"/>
          <w:szCs w:val="24"/>
        </w:rPr>
        <w:t>Tiszavasvári, 201</w:t>
      </w:r>
      <w:r w:rsidR="00962A3D">
        <w:rPr>
          <w:rFonts w:ascii="Times New Roman" w:eastAsia="Times New Roman" w:hAnsi="Times New Roman" w:cs="Times New Roman"/>
          <w:iCs/>
          <w:sz w:val="24"/>
          <w:szCs w:val="24"/>
        </w:rPr>
        <w:t>9</w:t>
      </w:r>
      <w:r w:rsidRPr="005131DF">
        <w:rPr>
          <w:rFonts w:ascii="Times New Roman" w:eastAsia="Times New Roman" w:hAnsi="Times New Roman" w:cs="Times New Roman"/>
          <w:iCs/>
          <w:sz w:val="24"/>
          <w:szCs w:val="24"/>
        </w:rPr>
        <w:t xml:space="preserve">. </w:t>
      </w:r>
      <w:r w:rsidR="00E271A4">
        <w:rPr>
          <w:rFonts w:ascii="Times New Roman" w:eastAsia="Times New Roman" w:hAnsi="Times New Roman" w:cs="Times New Roman"/>
          <w:iCs/>
          <w:sz w:val="24"/>
          <w:szCs w:val="24"/>
        </w:rPr>
        <w:t xml:space="preserve">március </w:t>
      </w:r>
      <w:r w:rsidR="00826573">
        <w:rPr>
          <w:rFonts w:ascii="Times New Roman" w:eastAsia="Times New Roman" w:hAnsi="Times New Roman" w:cs="Times New Roman"/>
          <w:iCs/>
          <w:sz w:val="24"/>
          <w:szCs w:val="24"/>
        </w:rPr>
        <w:t>22</w:t>
      </w:r>
      <w:bookmarkStart w:id="0" w:name="_GoBack"/>
      <w:bookmarkEnd w:id="0"/>
      <w:r w:rsidRPr="005131DF">
        <w:rPr>
          <w:rFonts w:ascii="Times New Roman" w:eastAsia="Times New Roman" w:hAnsi="Times New Roman" w:cs="Times New Roman"/>
          <w:iCs/>
          <w:sz w:val="24"/>
          <w:szCs w:val="24"/>
        </w:rPr>
        <w:t>.</w:t>
      </w: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sz w:val="24"/>
          <w:szCs w:val="24"/>
        </w:rPr>
      </w:pPr>
    </w:p>
    <w:p w:rsidR="001777DD" w:rsidRPr="005131DF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>Ostorháziné</w:t>
      </w:r>
      <w:proofErr w:type="spellEnd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dr. </w:t>
      </w:r>
      <w:proofErr w:type="spellStart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>Kórik</w:t>
      </w:r>
      <w:proofErr w:type="spellEnd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Zsuzsanna</w:t>
      </w:r>
    </w:p>
    <w:p w:rsidR="001777DD" w:rsidRDefault="001777DD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ab/>
        <w:t xml:space="preserve">   </w:t>
      </w: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    </w:t>
      </w:r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 </w:t>
      </w:r>
      <w:proofErr w:type="gramStart"/>
      <w:r w:rsidRPr="005131DF">
        <w:rPr>
          <w:rFonts w:ascii="Times New Roman" w:eastAsia="Times New Roman" w:hAnsi="Times New Roman" w:cs="Times New Roman"/>
          <w:b/>
          <w:iCs/>
          <w:sz w:val="24"/>
          <w:szCs w:val="24"/>
        </w:rPr>
        <w:t>jegyző</w:t>
      </w:r>
      <w:proofErr w:type="gramEnd"/>
    </w:p>
    <w:p w:rsidR="002A3DF1" w:rsidRDefault="002A3DF1">
      <w:pPr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br w:type="page"/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lastRenderedPageBreak/>
        <w:t>előterjesztés</w:t>
      </w:r>
      <w:proofErr w:type="gramEnd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1. melléklete</w:t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21AF5637" wp14:editId="685B5A8F">
            <wp:extent cx="5760720" cy="8148333"/>
            <wp:effectExtent l="0" t="0" r="0" b="508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73669BC7" wp14:editId="559CA664">
            <wp:extent cx="5760720" cy="8148333"/>
            <wp:effectExtent l="0" t="0" r="0" b="508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lastRenderedPageBreak/>
        <w:t>előterjesztés</w:t>
      </w:r>
      <w:proofErr w:type="gramEnd"/>
      <w:r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2. melléklete</w:t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3E5EA739" wp14:editId="727BFF84">
            <wp:extent cx="5760720" cy="8148333"/>
            <wp:effectExtent l="0" t="0" r="0" b="508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DF1" w:rsidRDefault="002A3DF1" w:rsidP="001777DD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Cs/>
          <w:sz w:val="24"/>
          <w:szCs w:val="24"/>
        </w:rPr>
      </w:pPr>
    </w:p>
    <w:p w:rsidR="0027478B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CF4D64" w:rsidRDefault="00CF4D64" w:rsidP="0081017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CF4D64" w:rsidRDefault="00CF4D64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5B2B8C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5B2B8C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Rendelet-tervezet</w:t>
      </w:r>
    </w:p>
    <w:p w:rsidR="0027478B" w:rsidRPr="005B2B8C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5B2B8C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5B2B8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Tiszavasvári Város Önkormányzata Képviselő-testületének</w:t>
      </w:r>
    </w:p>
    <w:p w:rsidR="0027478B" w:rsidRPr="005B2B8C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60"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</w:t>
      </w:r>
      <w:r w:rsidRPr="005B2B8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..</w:t>
      </w:r>
      <w:proofErr w:type="gramEnd"/>
      <w:r w:rsidRPr="005B2B8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/201</w:t>
      </w:r>
      <w:r w:rsidR="00CF4D64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9</w:t>
      </w:r>
      <w:r w:rsidRPr="005B2B8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.(…….) önkormányzati rendelete</w:t>
      </w:r>
    </w:p>
    <w:p w:rsidR="0027478B" w:rsidRPr="005B2B8C" w:rsidRDefault="0027478B" w:rsidP="0027478B">
      <w:pPr>
        <w:keepNext/>
        <w:spacing w:before="120" w:after="12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hu-HU"/>
        </w:rPr>
      </w:pP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 xml:space="preserve">Tiszavasvári Város Önkormányzata Képviselő-testülete </w:t>
      </w:r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egészségügyi alapellátási körzetek megállapításáról 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szóló 3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2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7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.(XI.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30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.) önkormányzati rendelet módosításáról</w:t>
      </w:r>
    </w:p>
    <w:p w:rsidR="0027478B" w:rsidRDefault="0027478B" w:rsidP="0027478B"/>
    <w:p w:rsidR="0027478B" w:rsidRPr="0000263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Az egészségügyi alapellátásról szóló 2015. évi CXXIII. Tv. 6. </w:t>
      </w:r>
      <w:proofErr w:type="gramStart"/>
      <w:r w:rsidRPr="0000263B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§ (1) bekezdésében kapott felhatalmazás alapján, az Alaptörvény 32. cikk (1) bekezdés a.) pontjában meghatározott feladatkörében eljárva – </w:t>
      </w:r>
      <w:r w:rsidRPr="0000263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szervezeti és működési szabályzatáról szóló 35/2014.(XI.28.) önkormányzati rendelet 4. melléklet 1.24. pontja által biztosított véleményezési jogkörében illetékes Pénzügyi és Ügyrendi Bizottság, az 5. melléklet 1.15. pontja által biztosított véleményezési jogkörében illetékes Szociális és Humán Bizottság, </w:t>
      </w:r>
      <w:r w:rsid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valamint </w:t>
      </w:r>
      <w:r w:rsidR="00580E47" w:rsidRPr="0000263B">
        <w:rPr>
          <w:rFonts w:ascii="Times New Roman" w:eastAsia="Times New Roman" w:hAnsi="Times New Roman" w:cs="Times New Roman"/>
          <w:sz w:val="24"/>
          <w:szCs w:val="24"/>
          <w:lang w:eastAsia="hu-HU"/>
        </w:rPr>
        <w:t>az egészségügyi alapellátásról szóló 2015. évi CXXIII. törvény 6.</w:t>
      </w:r>
      <w:proofErr w:type="gramEnd"/>
      <w:r w:rsidR="00580E47" w:rsidRPr="0000263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§ (2) bekezdésében biztosított véleményezési jogkörében eljáró Állami Egészségügyi Ellátó Központ </w:t>
      </w:r>
      <w:r w:rsid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>és</w:t>
      </w:r>
      <w:r w:rsidR="00580E47" w:rsidRP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580E47" w:rsidRPr="005131D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Szabolcs-Szatmár-Bereg Megyei Kormányhivatal Nyíregyházi </w:t>
      </w:r>
      <w:r w:rsidR="00580E47" w:rsidRP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>Járási Hivatal Hatósági Főosztály Népegészségügyi Osztálya</w:t>
      </w:r>
      <w:r w:rsidR="00580E4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580E47" w:rsidRPr="0000263B">
        <w:rPr>
          <w:rFonts w:ascii="Times New Roman" w:eastAsia="Times New Roman" w:hAnsi="Times New Roman" w:cs="Times New Roman"/>
          <w:sz w:val="24"/>
          <w:szCs w:val="24"/>
          <w:lang w:eastAsia="hu-HU"/>
        </w:rPr>
        <w:t>véleményének kikérésével</w:t>
      </w:r>
      <w:r w:rsidR="00580E47" w:rsidRPr="0000263B">
        <w:rPr>
          <w:rFonts w:ascii="Times New Roman" w:eastAsia="Times New Roman" w:hAnsi="Times New Roman" w:cs="Times New Roman"/>
          <w:sz w:val="24"/>
          <w:szCs w:val="20"/>
          <w:lang w:eastAsia="hu-HU"/>
        </w:rPr>
        <w:t>-</w:t>
      </w:r>
      <w:r w:rsidRPr="0000263B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 a következőket rendeli el:</w:t>
      </w:r>
    </w:p>
    <w:p w:rsidR="0027478B" w:rsidRDefault="0027478B" w:rsidP="0027478B"/>
    <w:p w:rsidR="0027478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sz w:val="24"/>
          <w:szCs w:val="24"/>
          <w:lang w:eastAsia="hu-HU"/>
        </w:rPr>
        <w:t>1.§</w:t>
      </w:r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 xml:space="preserve"> (</w:t>
      </w:r>
      <w:proofErr w:type="spellStart"/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>1</w:t>
      </w:r>
      <w:proofErr w:type="spellEnd"/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 xml:space="preserve">) Tiszavasvári Város Önkormányzata Képviselő-testülete </w:t>
      </w:r>
      <w:r w:rsidRPr="00E06168">
        <w:rPr>
          <w:rFonts w:ascii="Times New Roman" w:eastAsia="Times New Roman" w:hAnsi="Times New Roman" w:cs="Times New Roman"/>
          <w:sz w:val="24"/>
          <w:szCs w:val="20"/>
          <w:lang w:eastAsia="hu-HU"/>
        </w:rPr>
        <w:t>egészségügyi alapellátási körzetek megállapításáról</w:t>
      </w:r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 xml:space="preserve"> szóló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32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7. (XI.30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.) önkormányzati rendelet </w:t>
      </w:r>
      <w:r w:rsidR="00CF4D64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1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. melléklete helyébe jelen rendelet 1. melléklete lép.</w:t>
      </w:r>
    </w:p>
    <w:p w:rsidR="00CF4D64" w:rsidRPr="0000263B" w:rsidRDefault="00CF4D64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(2) </w:t>
      </w:r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 xml:space="preserve">Tiszavasvári Város Önkormányzata Képviselő-testülete </w:t>
      </w:r>
      <w:r w:rsidRPr="00E06168">
        <w:rPr>
          <w:rFonts w:ascii="Times New Roman" w:eastAsia="Times New Roman" w:hAnsi="Times New Roman" w:cs="Times New Roman"/>
          <w:sz w:val="24"/>
          <w:szCs w:val="20"/>
          <w:lang w:eastAsia="hu-HU"/>
        </w:rPr>
        <w:t>egészségügyi alapellátási körzetek megállapításáról</w:t>
      </w:r>
      <w:r w:rsidRPr="0000263B">
        <w:rPr>
          <w:rFonts w:ascii="Times New Roman" w:eastAsia="Times New Roman" w:hAnsi="Times New Roman" w:cs="Times New Roman"/>
          <w:iCs/>
          <w:sz w:val="24"/>
          <w:szCs w:val="20"/>
          <w:lang w:eastAsia="hu-HU"/>
        </w:rPr>
        <w:t xml:space="preserve"> szóló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32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7. (XI.30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.) önkormányzati rendelet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2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. melléklete helyébe jelen rendelet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2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. melléklete lép.</w:t>
      </w:r>
    </w:p>
    <w:p w:rsidR="0027478B" w:rsidRPr="0000263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(</w:t>
      </w:r>
      <w:r w:rsidR="00CF4D64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3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) Ez a rendelet 201</w:t>
      </w:r>
      <w:r w:rsidR="00CF4D64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9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. </w:t>
      </w:r>
      <w:r w:rsidR="00580E47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>április 1. napján</w:t>
      </w:r>
      <w:r w:rsidRPr="0000263B">
        <w:rPr>
          <w:rFonts w:ascii="Times New Roman" w:eastAsia="Times New Roman" w:hAnsi="Times New Roman" w:cs="Times New Roman"/>
          <w:bCs/>
          <w:iCs/>
          <w:sz w:val="24"/>
          <w:szCs w:val="24"/>
          <w:lang w:eastAsia="hu-HU"/>
        </w:rPr>
        <w:t xml:space="preserve"> lép hatályba.</w:t>
      </w:r>
    </w:p>
    <w:p w:rsidR="0027478B" w:rsidRPr="0000263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color w:val="FF0000"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center" w:pos="1418"/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         </w:t>
      </w:r>
    </w:p>
    <w:p w:rsidR="0027478B" w:rsidRPr="0000263B" w:rsidRDefault="0027478B" w:rsidP="0027478B">
      <w:pPr>
        <w:tabs>
          <w:tab w:val="center" w:pos="1418"/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center" w:pos="1418"/>
          <w:tab w:val="center" w:pos="6804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                         Szőke </w:t>
      </w:r>
      <w:proofErr w:type="gram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Zoltán                               </w:t>
      </w:r>
      <w:proofErr w:type="spell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Ostorháziné</w:t>
      </w:r>
      <w:proofErr w:type="spellEnd"/>
      <w:proofErr w:type="gramEnd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dr. </w:t>
      </w:r>
      <w:proofErr w:type="spell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Kórik</w:t>
      </w:r>
      <w:proofErr w:type="spellEnd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Zsuzsanna</w:t>
      </w: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                         </w:t>
      </w:r>
      <w:proofErr w:type="gram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polgármester</w:t>
      </w:r>
      <w:proofErr w:type="gramEnd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                                                     jegyző</w:t>
      </w: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 rendelet kihirdetve: 201</w:t>
      </w:r>
      <w:r w:rsidR="00CF4D64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9</w:t>
      </w: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. </w:t>
      </w:r>
      <w:r w:rsidR="00580E47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március 29</w:t>
      </w: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</w:t>
      </w: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left" w:pos="567"/>
          <w:tab w:val="left" w:pos="5954"/>
          <w:tab w:val="left" w:pos="6663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27478B" w:rsidRPr="0000263B" w:rsidRDefault="0027478B" w:rsidP="0027478B">
      <w:pPr>
        <w:tabs>
          <w:tab w:val="center" w:pos="4536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                                                                               </w:t>
      </w:r>
      <w:proofErr w:type="spell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Ostorháziné</w:t>
      </w:r>
      <w:proofErr w:type="spellEnd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dr. </w:t>
      </w:r>
      <w:proofErr w:type="spellStart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Kórik</w:t>
      </w:r>
      <w:proofErr w:type="spellEnd"/>
      <w:r w:rsidRPr="0000263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Zsuzsanna</w:t>
      </w:r>
    </w:p>
    <w:p w:rsidR="0027478B" w:rsidRPr="0000263B" w:rsidRDefault="0027478B" w:rsidP="0027478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0263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               </w:t>
      </w:r>
      <w:proofErr w:type="gramStart"/>
      <w:r w:rsidRPr="0000263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jegyző</w:t>
      </w:r>
      <w:proofErr w:type="gramEnd"/>
    </w:p>
    <w:p w:rsidR="0027478B" w:rsidRPr="00CF4D64" w:rsidRDefault="0027478B" w:rsidP="00CF4D64">
      <w:r>
        <w:br w:type="page"/>
      </w:r>
    </w:p>
    <w:p w:rsid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right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right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1. melléklet a 32/2017. (XI.30.) önkormányzati rendelethez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Háziorvosi ellátási körzetek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4330" w:type="dxa"/>
        <w:tblInd w:w="25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1"/>
        <w:gridCol w:w="3240"/>
      </w:tblGrid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324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Aradi vértanúk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Benczúr Gyula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Berzsenyi Dániel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Eszterházy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Fehértói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Gergely Deák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Gyár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Irinyi János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János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Kelp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Ilona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Kinizsi utca páros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Kossuth 9-től páratlan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Kőrösi Csoma Sándor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Nánási út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Rákóczi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Somogyi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Sporttelep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 Gereben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Vasút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gram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Gombás  András</w:t>
            </w:r>
            <w:proofErr w:type="gram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Tiszavasvári Általános Iskola 4440 Tiszavasvári, Ifjúság utca 8. szám alatti székhely:</w:t>
            </w: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5-6-7-8 évfolyamok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27478B" w:rsidRPr="0027478B" w:rsidRDefault="0027478B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4"/>
                <w:lang w:eastAsia="hu-HU"/>
              </w:rPr>
              <w:t>Magiszter Alapítványi Óvoda, Általános Iskola, Szakgimnázium, Szakközépiskola és Alapfokú Művészeti Iskola</w:t>
            </w: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 xml:space="preserve"> Tiszavasvári Tagintézménye</w:t>
            </w:r>
            <w:r w:rsidR="00CF4D64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 xml:space="preserve"> 4440 Tiszavasvári</w:t>
            </w:r>
            <w:proofErr w:type="gramStart"/>
            <w:r w:rsidR="00CF4D64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,</w:t>
            </w: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Kossuth</w:t>
            </w:r>
            <w:proofErr w:type="gramEnd"/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 xml:space="preserve"> utca 76.szám alatt: 1-2-3-4. évfolyam</w:t>
            </w:r>
          </w:p>
        </w:tc>
      </w:tr>
      <w:tr w:rsidR="007727A3" w:rsidRPr="0027478B" w:rsidTr="00CF4D64">
        <w:trPr>
          <w:trHeight w:val="255"/>
        </w:trPr>
        <w:tc>
          <w:tcPr>
            <w:tcW w:w="1090" w:type="dxa"/>
          </w:tcPr>
          <w:p w:rsidR="007727A3" w:rsidRPr="0027478B" w:rsidRDefault="007727A3" w:rsidP="00E7061B">
            <w:pPr>
              <w:numPr>
                <w:ilvl w:val="0"/>
                <w:numId w:val="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240" w:type="dxa"/>
            <w:shd w:val="clear" w:color="auto" w:fill="auto"/>
            <w:vAlign w:val="bottom"/>
          </w:tcPr>
          <w:p w:rsidR="007727A3" w:rsidRDefault="007727A3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hAnsi="Arial" w:cs="Arial"/>
                <w:b/>
                <w:color w:val="FF0000"/>
              </w:rPr>
            </w:pPr>
            <w:r w:rsidRPr="00B4664D">
              <w:rPr>
                <w:rFonts w:ascii="Arial" w:hAnsi="Arial" w:cs="Arial"/>
                <w:b/>
                <w:color w:val="FF0000"/>
              </w:rPr>
              <w:t xml:space="preserve">Magiszter Alapítványi Óvoda, Általános Iskola, </w:t>
            </w:r>
            <w:r>
              <w:rPr>
                <w:rFonts w:ascii="Arial" w:hAnsi="Arial" w:cs="Arial"/>
                <w:b/>
                <w:color w:val="FF0000"/>
              </w:rPr>
              <w:t>Szakg</w:t>
            </w:r>
            <w:r w:rsidRPr="00B4664D">
              <w:rPr>
                <w:rFonts w:ascii="Arial" w:hAnsi="Arial" w:cs="Arial"/>
                <w:b/>
                <w:color w:val="FF0000"/>
              </w:rPr>
              <w:t>imnázium</w:t>
            </w:r>
            <w:proofErr w:type="gramStart"/>
            <w:r w:rsidRPr="00B4664D">
              <w:rPr>
                <w:rFonts w:ascii="Arial" w:hAnsi="Arial" w:cs="Arial"/>
                <w:b/>
                <w:color w:val="FF0000"/>
              </w:rPr>
              <w:t>,  Szakközépiskola</w:t>
            </w:r>
            <w:proofErr w:type="gramEnd"/>
            <w:r w:rsidRPr="00B4664D">
              <w:rPr>
                <w:rFonts w:ascii="Arial" w:hAnsi="Arial" w:cs="Arial"/>
                <w:b/>
                <w:color w:val="FF0000"/>
              </w:rPr>
              <w:t xml:space="preserve"> és Alapfokú Művészeti Iskola</w:t>
            </w:r>
          </w:p>
          <w:p w:rsidR="007727A3" w:rsidRPr="0027478B" w:rsidRDefault="007727A3" w:rsidP="00CF4D64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4"/>
                <w:lang w:eastAsia="hu-HU"/>
              </w:rPr>
            </w:pPr>
            <w:r w:rsidRPr="00B4664D">
              <w:rPr>
                <w:rFonts w:ascii="Arial" w:hAnsi="Arial" w:cs="Arial"/>
                <w:b/>
                <w:color w:val="FF0000"/>
              </w:rPr>
              <w:lastRenderedPageBreak/>
              <w:t xml:space="preserve">Tiszavasvári Tagintézménye 4440 Tiszavasvári, </w:t>
            </w:r>
            <w:r>
              <w:rPr>
                <w:rFonts w:ascii="Arial" w:hAnsi="Arial" w:cs="Arial"/>
                <w:b/>
                <w:color w:val="FF0000"/>
              </w:rPr>
              <w:t>Petőfi utca. 4. szám (Óvodai csoportok)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II.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5590" w:type="dxa"/>
        <w:tblInd w:w="20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1"/>
        <w:gridCol w:w="4500"/>
      </w:tblGrid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Adria utca 9.-től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Ady Endre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Alkotás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Könyves Kálmán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Árpád utca 13-tól 33-ig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Bacsó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Bajcsy-Zsilinszky utca 2-62 páros, 1-17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Bethlen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Bocskai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Boglárka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Budai Nagy Antal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Damjanich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Esze Tamás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Február 1.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Fenyő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Hankó László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Garami Ernő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Gyóni Géza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Hajnal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Hétvezér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Honfoglalás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Honvéd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Illés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Kálvin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Kárpát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Kinizsi utca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Kossuth Lajos utca 1-től 7-ig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Köztársaság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Krúdy Gyula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Lehel köz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Március 21.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Mártírok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Mikszáth Kálmán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Nyírfa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Orgona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Alberth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Urbán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Rozmaring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Rózsa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Schönherz Zoltán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22-től 38-ig páros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Szellő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Szivárvány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Tiszavirág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Dr. Lévai Sándor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gram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Bagdi  Lajos</w:t>
            </w:r>
            <w:proofErr w:type="gram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Wesselényi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Zrínyi utca 2.-től 18-ig és 1.-től 17.-ig</w:t>
            </w:r>
          </w:p>
        </w:tc>
      </w:tr>
      <w:tr w:rsidR="0027478B" w:rsidRPr="0027478B" w:rsidTr="00CF4D64">
        <w:trPr>
          <w:trHeight w:val="255"/>
        </w:trPr>
        <w:tc>
          <w:tcPr>
            <w:tcW w:w="1090" w:type="dxa"/>
          </w:tcPr>
          <w:p w:rsidR="0027478B" w:rsidRPr="0027478B" w:rsidRDefault="0027478B" w:rsidP="00E7061B">
            <w:pPr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5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Thököly Imre utca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III.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5050" w:type="dxa"/>
        <w:tblInd w:w="22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3780"/>
      </w:tblGrid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378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Balassi Bálint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Béke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Erdő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Erkel Ferenc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Gépállomás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Hősök utca 27-től végig,14-től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Ifjúság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Jókai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Katona József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Királytelki út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Kossuth Lajos utca páros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Lónyai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Madách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Nyíregyházi út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Őz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Petőfi a Táncsics utcáig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Szabolcsvezér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Szarvas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40-től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Táncsics Mihály utca páratlan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Toldi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Vörösmarty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Vörösvári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4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78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Szögi Lajos utca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IV.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5230" w:type="dxa"/>
        <w:tblInd w:w="22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3960"/>
      </w:tblGrid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396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Arany János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Árpád utca 66-tól végig, 35-től végig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Babits Mihály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Bajcsy-Zsilinszky utca 19-től végig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Dózsa György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Gábor Áron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Gárdonyi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Hősök utca 25-ig páratlan, 12-ig páros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József Attila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Kisfaludy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Kunfi Zsigmond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Mátyás király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Nép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Károly Róbert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Pethe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Ferenc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Petőfi a Táncsicstól végig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Sopron utca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2-től 20-ig páros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Táncsics Mihály utca páros</w:t>
            </w:r>
          </w:p>
        </w:tc>
      </w:tr>
      <w:tr w:rsidR="0027478B" w:rsidRPr="0027478B" w:rsidTr="00CF4D64">
        <w:trPr>
          <w:trHeight w:val="30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u w:val="single"/>
                <w:lang w:eastAsia="hu-HU"/>
              </w:rPr>
            </w:pPr>
          </w:p>
        </w:tc>
        <w:tc>
          <w:tcPr>
            <w:tcW w:w="396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u w:val="single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u w:val="single"/>
                <w:lang w:eastAsia="hu-HU"/>
              </w:rPr>
              <w:t>Váci Mihály Tagintézmény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u w:val="single"/>
                <w:lang w:eastAsia="hu-HU"/>
              </w:rPr>
              <w:br/>
              <w:t>(Hétvezér u. 19.)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sz w:val="24"/>
          <w:szCs w:val="20"/>
          <w:lang w:eastAsia="hu-HU"/>
        </w:rPr>
        <w:br w:type="page"/>
      </w: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V.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5590" w:type="dxa"/>
        <w:tblInd w:w="18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4320"/>
      </w:tblGrid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4320" w:type="dxa"/>
            <w:shd w:val="clear" w:color="auto" w:fill="auto"/>
            <w:noWrap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Akác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Alkotmány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Attila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Batthyány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Bereznai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Csapó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Császár köz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Csillag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Dankó tanya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Deák Ferenc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Déryné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Dobó István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Dobó Katalin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Egység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Egyház köz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Eötvös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Gátőrház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Károli Gáspár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Hajózsilip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Haladás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Dessewffy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Hunyadi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Iskola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Kiss Ernő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Korondi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Kőkút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Kodály Zoltán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Csontváry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Makarenkó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Mák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Mester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Mihálytelep</w:t>
            </w:r>
            <w:proofErr w:type="spellEnd"/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Nagy Sándor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Nyíl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Pálffy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Polgári út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Salétromkert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Sólyom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Szabolcska Mihály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Széchenyi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Szegfű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Szent István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Szilágyi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Szőlőskert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Szőnyi Tibor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Temető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Szabó Magda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Vasvári Pál utca 57/a-tól végig, 64/a-tól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Víg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32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Víz utca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VI.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5410" w:type="dxa"/>
        <w:tblInd w:w="18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1"/>
        <w:gridCol w:w="4269"/>
      </w:tblGrid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Adria utca 9.-ig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Állomás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Árpád utca 2.-től 48.-ig, 1.-től 13.-ig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Attila tér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Bajcsy-Zsilinszky utca 64.-től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Bartók Béla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Báthori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Bem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Bercsényi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Bessenyei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Csalogány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Csokonai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Fecske-köz köz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Frankel Leó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Hableány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Hársfa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Jázmin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József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Kabók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Lajos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Keskeny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Május 1.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Margaréta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Móricz Zsigmond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Munka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Nagybecskerek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Nefelejcs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Nyár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Nyárfa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Október 6.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Pázsit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Pillangó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Mária Terézia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Géza fejedelem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Tavasz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Tompa Mihály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Tölgyes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Vágóhíd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gram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Vásár tér</w:t>
            </w:r>
            <w:proofErr w:type="gramEnd"/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Vasas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Vasvári Pál utca 57/a-ig páratlan, 64/a-ig páros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Vízmű utca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Zrínyi utca 19-től végig, 20-tól végig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 xml:space="preserve">Nyíregyházi Szakképzési Centrum Tiszavasvári Középiskolája, Szakiskolája és Kollégiuma 4440 </w:t>
            </w: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lastRenderedPageBreak/>
              <w:t>Tiszavasvári, Petőfi utca. 1.</w:t>
            </w:r>
          </w:p>
        </w:tc>
      </w:tr>
      <w:tr w:rsidR="0027478B" w:rsidRPr="0027478B" w:rsidTr="00CF4D64">
        <w:trPr>
          <w:trHeight w:val="255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42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Tiszavasvári Váci Mihály Gimnázium 4440 Tiszavasvári, Hétvezér utca 19.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right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sz w:val="24"/>
          <w:szCs w:val="20"/>
          <w:lang w:eastAsia="hu-HU"/>
        </w:rPr>
        <w:br w:type="page"/>
      </w: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2. melléklet a 32/2017. (XI.30.) önkormányzati rendelethez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Házi gyermekorvosi ellátási körzetek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tbl>
      <w:tblPr>
        <w:tblW w:w="3610" w:type="dxa"/>
        <w:tblInd w:w="29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1"/>
        <w:gridCol w:w="2469"/>
      </w:tblGrid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Akác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Alkotmány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Állomás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Árpád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Attila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Bartók Béla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Báthori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Batthyány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Bem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Bercsényi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Bereznai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Bessenyei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Bethlen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Csapó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Császár köz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Csillag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Csokonai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Damjanich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Dankó tanya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Deák Ferenc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Déryné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Dobó István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Dobó Katalin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Egyház köz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Egység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Eötvös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Esze Tamás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Fecske-köz köz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Frankel Leó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Hankó László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Gátőrház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Károli Gáspár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Hajózsilip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Haladás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Dessewffy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Hunyadi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Iskola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Kabók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Lajos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Kiss Ernő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Korondi Béla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Kőkút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Kodály Zoltán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Csontváry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Május 1.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Mák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Makarenkó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Mester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Mihálytelep</w:t>
            </w:r>
            <w:proofErr w:type="spellEnd"/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Mikszáth Kálmán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Móricz Zsigmond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Munka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Nagy Sándor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Nagybecskerek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Nyíl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Október 6.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Pálffy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Polgári út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Salétromkert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Géza fejedelem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Schönherz Zoltán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Sólyom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Szabolcska Mihály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Széchenyi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Szegfű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Szent István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Szilágyi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Szőlőskert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Szőnyi Tibor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Temető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Szabó Magda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Tompa Mihály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Vásártér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Vasvári Pál utca páratlan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Víg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Víz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Wesselényi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Zrínyi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141" w:type="dxa"/>
          </w:tcPr>
          <w:p w:rsidR="0027478B" w:rsidRPr="0027478B" w:rsidRDefault="0027478B" w:rsidP="00E7061B">
            <w:pPr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469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>Tiszavasvári Általános Iskola Vasvári Pál Iskolai Egység (Vasvári Pál u. 97/a)</w:t>
            </w: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Tiszavasvári Általános Iskola 4440 Tiszavasvári, Vasvári P. utca 97/</w:t>
            </w:r>
            <w:proofErr w:type="gramStart"/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A</w:t>
            </w:r>
            <w:proofErr w:type="gramEnd"/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. szám alatti telephelye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27478B" w:rsidRPr="0027478B" w:rsidRDefault="0027478B" w:rsidP="00CF4D64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II.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tbl>
      <w:tblPr>
        <w:tblW w:w="3970" w:type="dxa"/>
        <w:tblInd w:w="25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94"/>
        <w:gridCol w:w="2776"/>
      </w:tblGrid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Arany János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Babits Mihály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Bajcsy-Zsilinszky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Balassi Bálint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Béke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Budai Nagy Antal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Dózsa György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Erdő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Erkel Ferenc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Gábor Áron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Garami Ernő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Gárdonyi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Gépállomás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Honfoglalás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Honvéd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Hősök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Ifjúság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József Attila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Kálvin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Kárpát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Katona József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Kisfaludy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Kiss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Krúdy Gyula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Kunfi Zsigmond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Lehel köz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Lónyai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Madách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Mátyás király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Nép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Őz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Károly Róbert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Pethe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Ferenc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Petőfi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Alberth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Béla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Urbán Béla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Sopron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Szabolcsvezér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Szarvas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38-tól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Táncsics Mihály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Toldi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Vízmű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Vörösmarty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Vörösvári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Szögi Lajos utca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 xml:space="preserve">Tiszavasvári Általános Iskola </w:t>
            </w:r>
            <w:proofErr w:type="spellStart"/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 xml:space="preserve"> János Iskola Egység (Ifjúság u. 8.)</w:t>
            </w: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>1-2-3-4. évfolyam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E7061B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 xml:space="preserve">Magiszter Alapítványi Óvoda, Általános Iskola, Szakiskola és Középiskola </w:t>
            </w: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000000"/>
                <w:sz w:val="24"/>
                <w:szCs w:val="20"/>
                <w:lang w:eastAsia="hu-HU"/>
              </w:rPr>
              <w:t>1-2-3-4. évfolyam, Óvodai csoportok (Petőfi u. 6-8, Kossuth u. 76, Petőfi u. 4, Petőfi u. 24.)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27478B">
            <w:pPr>
              <w:spacing w:after="0" w:line="240" w:lineRule="auto"/>
              <w:ind w:left="720"/>
              <w:jc w:val="center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47.</w:t>
            </w: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Tiszavasvári Általános Iskola 4440 Tiszavasvári, Ifjúság utca 8. szám alatti székhelyen: 1-2-3-4. évfolyam</w:t>
            </w:r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27478B">
            <w:pPr>
              <w:spacing w:after="0" w:line="240" w:lineRule="auto"/>
              <w:ind w:left="720"/>
              <w:jc w:val="center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48.</w:t>
            </w: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4"/>
                <w:lang w:eastAsia="hu-HU"/>
              </w:rPr>
              <w:t>Magiszter Alapítványi Óvoda, Általános Iskola, Szakgimnázium, Szakközépiskola és Alapfokú Művészeti Iskola</w:t>
            </w: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 xml:space="preserve"> Tiszavasvári Tagintézménye 4440 Tiszavasvári, Kossuth utca 76.szám alatt: </w:t>
            </w:r>
            <w:proofErr w:type="gramStart"/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5-6-7-8.  évfolyam</w:t>
            </w:r>
            <w:proofErr w:type="gramEnd"/>
          </w:p>
        </w:tc>
      </w:tr>
      <w:tr w:rsidR="0027478B" w:rsidRPr="0027478B" w:rsidTr="000C41E9">
        <w:trPr>
          <w:trHeight w:val="360"/>
        </w:trPr>
        <w:tc>
          <w:tcPr>
            <w:tcW w:w="1194" w:type="dxa"/>
          </w:tcPr>
          <w:p w:rsidR="0027478B" w:rsidRPr="0027478B" w:rsidRDefault="0027478B" w:rsidP="0027478B">
            <w:pPr>
              <w:spacing w:after="0" w:line="240" w:lineRule="auto"/>
              <w:ind w:left="720"/>
              <w:jc w:val="center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  <w:t>49.</w:t>
            </w:r>
          </w:p>
        </w:tc>
        <w:tc>
          <w:tcPr>
            <w:tcW w:w="2776" w:type="dxa"/>
            <w:shd w:val="clear" w:color="auto" w:fill="auto"/>
            <w:vAlign w:val="bottom"/>
          </w:tcPr>
          <w:p w:rsidR="0027478B" w:rsidRPr="0027478B" w:rsidRDefault="007F004D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FF0000"/>
                <w:sz w:val="24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color w:val="FF0000"/>
              </w:rPr>
              <w:t xml:space="preserve">Tiszavasvári Egyesített Óvodai Intézmény 4440 Tiszavasvári, Ifjúság </w:t>
            </w:r>
            <w:r>
              <w:rPr>
                <w:rFonts w:ascii="Arial" w:hAnsi="Arial" w:cs="Arial"/>
                <w:b/>
                <w:color w:val="FF0000"/>
              </w:rPr>
              <w:lastRenderedPageBreak/>
              <w:t>utca 10. szám (Óvodai csoportok)</w:t>
            </w:r>
          </w:p>
        </w:tc>
      </w:tr>
    </w:tbl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br w:type="page"/>
      </w:r>
      <w:r w:rsidRPr="0027478B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lastRenderedPageBreak/>
        <w:t>III. sz. körzet</w:t>
      </w: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:rsidR="0027478B" w:rsidRP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36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tbl>
      <w:tblPr>
        <w:tblW w:w="3970" w:type="dxa"/>
        <w:tblInd w:w="25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2700"/>
      </w:tblGrid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Sorszám</w:t>
            </w: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  <w:t>Utca neve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Adria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Ady Endre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Könyves Kálmán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Aradi vértanúk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Bacsó Béla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Benczúr Gyula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Berzsenyi Dániel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Bocskai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Eszterházy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Február 1.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Fehértói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Fenyő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Gergely Deák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Gyár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Gyóni Géza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Hársfa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Hétvezér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Illés Béla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Irinyi János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Jókai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János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József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spell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Kelp</w:t>
            </w:r>
            <w:proofErr w:type="spell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Ilona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Keskeny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Kinizsi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Kossuth Lajos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Köztársaság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Kőrösi Csoma Sándor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Március 21.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Mártírok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Nánási út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Nyírfa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Rákóczi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Mária Terézia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Somogyi Béla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Széles utca 38-ig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Dr. Lévai Sándor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Üdülőtelep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Vágóhíd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 Gereben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Vasas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Vasút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Vasvári Pál utca páros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gram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Bagdi  Lajos</w:t>
            </w:r>
            <w:proofErr w:type="gram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proofErr w:type="gramStart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Gombás  András</w:t>
            </w:r>
            <w:proofErr w:type="gramEnd"/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 xml:space="preserve">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color w:val="000000"/>
                <w:sz w:val="24"/>
                <w:szCs w:val="20"/>
                <w:lang w:eastAsia="hu-HU"/>
              </w:rPr>
              <w:t>Thököly Imre utca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 xml:space="preserve">Tiszavasvári Általános Iskola </w:t>
            </w:r>
            <w:proofErr w:type="spellStart"/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>Kabay</w:t>
            </w:r>
            <w:proofErr w:type="spellEnd"/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 xml:space="preserve"> János Iskola Egység (Ifjúság u. 8.)</w:t>
            </w:r>
          </w:p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>5-6-7-8. évfolyam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 xml:space="preserve">Magiszter Alapítványi Óvoda, Általános Iskola, Szakiskola és Középiskola 5-6-7-8. évfolyam 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br/>
              <w:t>(Kossuth u. 76,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br/>
              <w:t xml:space="preserve"> Petőfi u. 6-8)</w:t>
            </w:r>
          </w:p>
        </w:tc>
      </w:tr>
      <w:tr w:rsidR="0027478B" w:rsidRPr="0027478B" w:rsidTr="00CF4D64">
        <w:trPr>
          <w:trHeight w:val="360"/>
        </w:trPr>
        <w:tc>
          <w:tcPr>
            <w:tcW w:w="1270" w:type="dxa"/>
          </w:tcPr>
          <w:p w:rsidR="0027478B" w:rsidRPr="0027478B" w:rsidRDefault="0027478B" w:rsidP="00E7061B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color w:val="000000"/>
                <w:sz w:val="24"/>
                <w:szCs w:val="20"/>
                <w:lang w:eastAsia="hu-HU"/>
              </w:rPr>
            </w:pPr>
          </w:p>
        </w:tc>
        <w:tc>
          <w:tcPr>
            <w:tcW w:w="2700" w:type="dxa"/>
            <w:shd w:val="clear" w:color="auto" w:fill="auto"/>
            <w:vAlign w:val="bottom"/>
          </w:tcPr>
          <w:p w:rsidR="0027478B" w:rsidRPr="0027478B" w:rsidRDefault="0027478B" w:rsidP="0027478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</w:pP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>Tiszavasvári Egyesített Óvodai Intézmény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br/>
              <w:t xml:space="preserve"> (Ifjúság u. 8,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br/>
              <w:t xml:space="preserve"> Egység u. 4 f,g.,</w:t>
            </w:r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br/>
              <w:t xml:space="preserve"> Vasvári Pál u. 67/</w:t>
            </w:r>
            <w:proofErr w:type="gramStart"/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>a</w:t>
            </w:r>
            <w:proofErr w:type="gramEnd"/>
            <w:r w:rsidRPr="0027478B">
              <w:rPr>
                <w:rFonts w:ascii="Arial" w:eastAsia="Times New Roman" w:hAnsi="Arial" w:cs="Arial"/>
                <w:b/>
                <w:strike/>
                <w:color w:val="FF0000"/>
                <w:sz w:val="24"/>
                <w:szCs w:val="20"/>
                <w:lang w:eastAsia="hu-HU"/>
              </w:rPr>
              <w:t>, Gombás András u. 10/a )</w:t>
            </w:r>
          </w:p>
        </w:tc>
      </w:tr>
    </w:tbl>
    <w:p w:rsidR="0027478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C41E9" w:rsidRDefault="000C41E9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Pr="00E125BF" w:rsidRDefault="0027478B" w:rsidP="0027478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Képviselő-testülete </w:t>
      </w:r>
      <w:r w:rsidRPr="00E0616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egészségügyi alapellátási körzetek megállapításáról 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szóló 3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2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7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.(XI.</w:t>
      </w:r>
      <w:r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30</w:t>
      </w:r>
      <w:r w:rsidRPr="005B2B8C">
        <w:rPr>
          <w:rFonts w:ascii="Times New Roman" w:eastAsia="Times New Roman" w:hAnsi="Times New Roman" w:cs="Times New Roman"/>
          <w:b/>
          <w:iCs/>
          <w:sz w:val="24"/>
          <w:szCs w:val="24"/>
          <w:lang w:eastAsia="hu-HU"/>
        </w:rPr>
        <w:t>.) önkormányzati rendelet módosításáról</w:t>
      </w:r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gramStart"/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szóló ….</w:t>
      </w:r>
      <w:proofErr w:type="gramEnd"/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/201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</w:t>
      </w:r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(……….) önkormányzati rendelet indokolása</w:t>
      </w:r>
    </w:p>
    <w:p w:rsidR="0027478B" w:rsidRPr="00E125BF" w:rsidRDefault="0027478B" w:rsidP="00274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Default="0027478B" w:rsidP="00E7061B">
      <w:pPr>
        <w:numPr>
          <w:ilvl w:val="0"/>
          <w:numId w:val="10"/>
        </w:num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E125B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Általános indokolás </w:t>
      </w:r>
    </w:p>
    <w:p w:rsidR="0027478B" w:rsidRDefault="0027478B" w:rsidP="0027478B">
      <w:pPr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Pr="00E125BF" w:rsidRDefault="0027478B" w:rsidP="0027478B">
      <w:pPr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27478B" w:rsidRPr="00E06168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E06168">
        <w:rPr>
          <w:rFonts w:ascii="Times New Roman" w:eastAsia="Times New Roman" w:hAnsi="Times New Roman" w:cs="Times New Roman"/>
          <w:sz w:val="24"/>
          <w:szCs w:val="24"/>
          <w:lang w:eastAsia="hu-HU"/>
        </w:rPr>
        <w:t>Magyarország helyi önkormányzatairól szóló 2011. évi CLXXXIX. törvény 13. § (1) bekezdés 4. pontja, valamint a 23. § (5) bekezdés 9. pontja a települési önkormányzat feladataként határozza meg az egészségügyi alapellátás biztosítását.</w:t>
      </w:r>
    </w:p>
    <w:p w:rsid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Az egészségügyi alapellátásról szóló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>2015. évi CXXIII. törvény</w:t>
      </w: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 (továbbiakban: </w:t>
      </w:r>
      <w:proofErr w:type="spellStart"/>
      <w:r w:rsidRPr="00DB6122">
        <w:rPr>
          <w:rFonts w:ascii="Times New Roman" w:eastAsia="Times New Roman" w:hAnsi="Times New Roman" w:cs="Times New Roman"/>
          <w:sz w:val="24"/>
          <w:szCs w:val="24"/>
        </w:rPr>
        <w:t>Eatv</w:t>
      </w:r>
      <w:proofErr w:type="spellEnd"/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.) 2015. augusztus 1-től az önkormányzatok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>egészségügyi alapellátással kapcsolatos feladatait</w:t>
      </w: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 az alábbiak szerint állapítja meg:</w:t>
      </w: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„5. § (1) </w:t>
      </w: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települési önkormányzat az egészségügyi alapellátás körében gondoskodik: 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) </w:t>
      </w:r>
      <w:proofErr w:type="spell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a</w:t>
      </w:r>
      <w:proofErr w:type="spell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háziorvosi, házi gyermekorvosi ellátásról,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b) a fogorvosi alapellátásról,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c) az alapellátáshoz kapcsolódó háziorvosi, házi gyermekorvosi és fogorvosi ügyeleti ellátásról,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d) a védőnői ellátásról, és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proofErr w:type="gramStart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e</w:t>
      </w:r>
      <w:proofErr w:type="gramEnd"/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) az iskola-egészségügyi ellátásról.”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Az </w:t>
      </w:r>
      <w:proofErr w:type="spellStart"/>
      <w:r w:rsidRPr="00DB6122">
        <w:rPr>
          <w:rFonts w:ascii="Times New Roman" w:eastAsia="Times New Roman" w:hAnsi="Times New Roman" w:cs="Times New Roman"/>
          <w:sz w:val="24"/>
          <w:szCs w:val="24"/>
        </w:rPr>
        <w:t>Eatv</w:t>
      </w:r>
      <w:proofErr w:type="spellEnd"/>
      <w:r w:rsidRPr="00DB6122">
        <w:rPr>
          <w:rFonts w:ascii="Times New Roman" w:eastAsia="Times New Roman" w:hAnsi="Times New Roman" w:cs="Times New Roman"/>
          <w:sz w:val="24"/>
          <w:szCs w:val="24"/>
        </w:rPr>
        <w:t xml:space="preserve">. 6. § (1) bekezdése értelmében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 xml:space="preserve">valamennyi egészségügyi alapellátás körzeteit </w:t>
      </w:r>
      <w:r w:rsidRPr="00DB6122">
        <w:rPr>
          <w:rFonts w:ascii="Times New Roman" w:eastAsia="Times New Roman" w:hAnsi="Times New Roman" w:cs="Times New Roman"/>
          <w:b/>
          <w:bCs/>
          <w:sz w:val="24"/>
          <w:szCs w:val="24"/>
        </w:rPr>
        <w:t>önkormányzati rendeletben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</w:rPr>
        <w:t xml:space="preserve"> kell szabályozni:</w:t>
      </w:r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DB6122">
        <w:rPr>
          <w:rFonts w:ascii="Times New Roman" w:eastAsia="Times New Roman" w:hAnsi="Times New Roman" w:cs="Times New Roman"/>
          <w:i/>
          <w:iCs/>
          <w:sz w:val="24"/>
          <w:szCs w:val="24"/>
        </w:rPr>
        <w:t>„6.§ (1) A települési önkormányzat képviselő-testülete - a Kormány által kijelölt praxiskezelő által megadott szempontokat figyelembe véve - rendeletben megállapítja és kialakítja az egészségügyi alapellátások körzeteit. Több településre is kiterjedő ellátás esetén a körzet székhelyét az érintett települési önkormányzatok erre irányuló megállapodásban határozzák meg.”</w:t>
      </w:r>
    </w:p>
    <w:p w:rsidR="0027478B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540" w:right="252" w:hanging="54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7478B" w:rsidRPr="00277F1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540" w:right="252" w:hanging="54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7F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2. Részletes indokolás</w:t>
      </w:r>
    </w:p>
    <w:p w:rsidR="0027478B" w:rsidRPr="00277F1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540" w:right="252" w:hanging="540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277F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1.§</w:t>
      </w:r>
      <w:proofErr w:type="spellStart"/>
      <w:r w:rsidRPr="00277F1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-hoz</w:t>
      </w:r>
      <w:proofErr w:type="spellEnd"/>
    </w:p>
    <w:p w:rsidR="0027478B" w:rsidRPr="00DB612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left="540" w:right="252" w:hanging="54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27478B" w:rsidRPr="00277F12" w:rsidRDefault="0027478B" w:rsidP="0027478B">
      <w:pPr>
        <w:overflowPunct w:val="0"/>
        <w:autoSpaceDE w:val="0"/>
        <w:autoSpaceDN w:val="0"/>
        <w:adjustRightInd w:val="0"/>
        <w:spacing w:after="0" w:line="240" w:lineRule="auto"/>
        <w:ind w:right="252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a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32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>/2017. (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XI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30</w:t>
      </w:r>
      <w:r w:rsidRPr="00DB612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.) önkormányzati rendeletében </w:t>
      </w:r>
      <w:r w:rsidRPr="00DB612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határozta meg az alapellátási körzeteket. </w:t>
      </w:r>
      <w:r w:rsidR="007D6DF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módosítást az indokolja, hogy az iskola egészségügyi ellátást végző orvosok közül nem mindenki vállalja ezt a feladatot a jövőben ellátni, így az érintett óvodai vagy iskola intézményt, évfolyamot törölni kell abból a körzetből, ahol </w:t>
      </w:r>
      <w:r w:rsidR="000C41E9">
        <w:rPr>
          <w:rFonts w:ascii="Times New Roman" w:eastAsia="Times New Roman" w:hAnsi="Times New Roman" w:cs="Times New Roman"/>
          <w:sz w:val="24"/>
          <w:szCs w:val="24"/>
          <w:lang w:eastAsia="hu-HU"/>
        </w:rPr>
        <w:t>az orvos már nem látja el, egyidejűleg áttenni a feladatot ellátó orvos körzetébe</w:t>
      </w:r>
      <w:r w:rsidR="007D6DF4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27478B" w:rsidRDefault="0027478B" w:rsidP="0027478B"/>
    <w:p w:rsidR="00263660" w:rsidRDefault="00263660"/>
    <w:sectPr w:rsidR="0026366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04B9" w:rsidRDefault="00F304B9" w:rsidP="006D6A85">
      <w:pPr>
        <w:spacing w:after="0" w:line="240" w:lineRule="auto"/>
      </w:pPr>
      <w:r>
        <w:separator/>
      </w:r>
    </w:p>
  </w:endnote>
  <w:endnote w:type="continuationSeparator" w:id="0">
    <w:p w:rsidR="00F304B9" w:rsidRDefault="00F304B9" w:rsidP="006D6A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lbertus Extra Bold CE CE"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63D" w:rsidRDefault="0078063D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98134909"/>
      <w:docPartObj>
        <w:docPartGallery w:val="Page Numbers (Bottom of Page)"/>
        <w:docPartUnique/>
      </w:docPartObj>
    </w:sdtPr>
    <w:sdtEndPr/>
    <w:sdtContent>
      <w:p w:rsidR="0078063D" w:rsidRDefault="0078063D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26573">
          <w:rPr>
            <w:noProof/>
          </w:rPr>
          <w:t>5</w:t>
        </w:r>
        <w:r>
          <w:fldChar w:fldCharType="end"/>
        </w:r>
      </w:p>
    </w:sdtContent>
  </w:sdt>
  <w:p w:rsidR="0078063D" w:rsidRDefault="0078063D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63D" w:rsidRDefault="0078063D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04B9" w:rsidRDefault="00F304B9" w:rsidP="006D6A85">
      <w:pPr>
        <w:spacing w:after="0" w:line="240" w:lineRule="auto"/>
      </w:pPr>
      <w:r>
        <w:separator/>
      </w:r>
    </w:p>
  </w:footnote>
  <w:footnote w:type="continuationSeparator" w:id="0">
    <w:p w:rsidR="00F304B9" w:rsidRDefault="00F304B9" w:rsidP="006D6A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63D" w:rsidRDefault="0078063D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63D" w:rsidRDefault="0078063D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63D" w:rsidRDefault="0078063D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A689B"/>
    <w:multiLevelType w:val="hybridMultilevel"/>
    <w:tmpl w:val="C3A898D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93A2028"/>
    <w:multiLevelType w:val="hybridMultilevel"/>
    <w:tmpl w:val="6FC42DD8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B34DA1"/>
    <w:multiLevelType w:val="hybridMultilevel"/>
    <w:tmpl w:val="21620C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3F4C95"/>
    <w:multiLevelType w:val="hybridMultilevel"/>
    <w:tmpl w:val="767606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3E0A48"/>
    <w:multiLevelType w:val="hybridMultilevel"/>
    <w:tmpl w:val="14B4850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57B7A3B"/>
    <w:multiLevelType w:val="hybridMultilevel"/>
    <w:tmpl w:val="A6160C2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0CA1AC7"/>
    <w:multiLevelType w:val="hybridMultilevel"/>
    <w:tmpl w:val="80AE2B7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79E0A5C"/>
    <w:multiLevelType w:val="hybridMultilevel"/>
    <w:tmpl w:val="D3AC122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B77243A"/>
    <w:multiLevelType w:val="hybridMultilevel"/>
    <w:tmpl w:val="99C2215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09557BA"/>
    <w:multiLevelType w:val="hybridMultilevel"/>
    <w:tmpl w:val="DA72FFE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5CA210C"/>
    <w:multiLevelType w:val="hybridMultilevel"/>
    <w:tmpl w:val="02F6E50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8"/>
  </w:num>
  <w:num w:numId="4">
    <w:abstractNumId w:val="5"/>
  </w:num>
  <w:num w:numId="5">
    <w:abstractNumId w:val="10"/>
  </w:num>
  <w:num w:numId="6">
    <w:abstractNumId w:val="6"/>
  </w:num>
  <w:num w:numId="7">
    <w:abstractNumId w:val="9"/>
  </w:num>
  <w:num w:numId="8">
    <w:abstractNumId w:val="7"/>
  </w:num>
  <w:num w:numId="9">
    <w:abstractNumId w:val="0"/>
  </w:num>
  <w:num w:numId="10">
    <w:abstractNumId w:val="2"/>
  </w:num>
  <w:num w:numId="11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77DD"/>
    <w:rsid w:val="00013182"/>
    <w:rsid w:val="0004610A"/>
    <w:rsid w:val="000C41E9"/>
    <w:rsid w:val="001777DD"/>
    <w:rsid w:val="001F1BF9"/>
    <w:rsid w:val="00263660"/>
    <w:rsid w:val="0027478B"/>
    <w:rsid w:val="002A3DF1"/>
    <w:rsid w:val="002B3019"/>
    <w:rsid w:val="00316271"/>
    <w:rsid w:val="0032068B"/>
    <w:rsid w:val="005620B7"/>
    <w:rsid w:val="00580E47"/>
    <w:rsid w:val="006D6A85"/>
    <w:rsid w:val="007727A3"/>
    <w:rsid w:val="0078063D"/>
    <w:rsid w:val="007D6DF4"/>
    <w:rsid w:val="007F004D"/>
    <w:rsid w:val="00810176"/>
    <w:rsid w:val="00826573"/>
    <w:rsid w:val="009259A3"/>
    <w:rsid w:val="00962A3D"/>
    <w:rsid w:val="009925E9"/>
    <w:rsid w:val="00AC059B"/>
    <w:rsid w:val="00C01F42"/>
    <w:rsid w:val="00C539D3"/>
    <w:rsid w:val="00CA2367"/>
    <w:rsid w:val="00CF4D64"/>
    <w:rsid w:val="00E271A4"/>
    <w:rsid w:val="00E7061B"/>
    <w:rsid w:val="00E83163"/>
    <w:rsid w:val="00F30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777DD"/>
  </w:style>
  <w:style w:type="paragraph" w:styleId="Cmsor1">
    <w:name w:val="heading 1"/>
    <w:basedOn w:val="Norml"/>
    <w:next w:val="Norml"/>
    <w:link w:val="Cmsor1Char"/>
    <w:qFormat/>
    <w:rsid w:val="0027478B"/>
    <w:pPr>
      <w:keepNext/>
      <w:widowControl w:val="0"/>
      <w:overflowPunct w:val="0"/>
      <w:autoSpaceDE w:val="0"/>
      <w:autoSpaceDN w:val="0"/>
      <w:adjustRightInd w:val="0"/>
      <w:spacing w:after="0" w:line="240" w:lineRule="auto"/>
      <w:outlineLvl w:val="0"/>
    </w:pPr>
    <w:rPr>
      <w:rFonts w:ascii="Times New Roman" w:eastAsia="Times New Roman" w:hAnsi="Times New Roman" w:cs="Times New Roman"/>
      <w:kern w:val="28"/>
      <w:sz w:val="28"/>
      <w:szCs w:val="20"/>
      <w:lang w:eastAsia="hu-HU"/>
    </w:rPr>
  </w:style>
  <w:style w:type="paragraph" w:styleId="Cmsor2">
    <w:name w:val="heading 2"/>
    <w:basedOn w:val="Norml"/>
    <w:next w:val="Norml"/>
    <w:link w:val="Cmsor2Char"/>
    <w:qFormat/>
    <w:rsid w:val="0027478B"/>
    <w:pPr>
      <w:keepNext/>
      <w:spacing w:before="180" w:after="120" w:line="240" w:lineRule="auto"/>
      <w:contextualSpacing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paragraph" w:styleId="Cmsor3">
    <w:name w:val="heading 3"/>
    <w:basedOn w:val="Norml"/>
    <w:next w:val="Norml"/>
    <w:link w:val="Cmsor3Char"/>
    <w:qFormat/>
    <w:rsid w:val="0027478B"/>
    <w:pPr>
      <w:keepNext/>
      <w:suppressAutoHyphens/>
      <w:spacing w:before="240" w:after="60" w:line="240" w:lineRule="auto"/>
      <w:outlineLvl w:val="2"/>
    </w:pPr>
    <w:rPr>
      <w:rFonts w:ascii="Arial" w:eastAsia="Times New Roman" w:hAnsi="Arial" w:cs="Times New Roman"/>
      <w:b/>
      <w:bCs/>
      <w:sz w:val="26"/>
      <w:szCs w:val="26"/>
      <w:lang w:val="x-none"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6D6A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rsid w:val="006D6A85"/>
  </w:style>
  <w:style w:type="paragraph" w:styleId="llb">
    <w:name w:val="footer"/>
    <w:basedOn w:val="Norml"/>
    <w:link w:val="llbChar"/>
    <w:uiPriority w:val="99"/>
    <w:unhideWhenUsed/>
    <w:rsid w:val="006D6A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D6A85"/>
  </w:style>
  <w:style w:type="character" w:customStyle="1" w:styleId="Cmsor1Char">
    <w:name w:val="Címsor 1 Char"/>
    <w:basedOn w:val="Bekezdsalapbettpusa"/>
    <w:link w:val="Cmsor1"/>
    <w:rsid w:val="0027478B"/>
    <w:rPr>
      <w:rFonts w:ascii="Times New Roman" w:eastAsia="Times New Roman" w:hAnsi="Times New Roman" w:cs="Times New Roman"/>
      <w:kern w:val="28"/>
      <w:sz w:val="28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27478B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Cmsor3Char">
    <w:name w:val="Címsor 3 Char"/>
    <w:basedOn w:val="Bekezdsalapbettpusa"/>
    <w:link w:val="Cmsor3"/>
    <w:rsid w:val="0027478B"/>
    <w:rPr>
      <w:rFonts w:ascii="Arial" w:eastAsia="Times New Roman" w:hAnsi="Arial" w:cs="Times New Roman"/>
      <w:b/>
      <w:bCs/>
      <w:sz w:val="26"/>
      <w:szCs w:val="26"/>
      <w:lang w:val="x-none" w:eastAsia="ar-SA"/>
    </w:rPr>
  </w:style>
  <w:style w:type="numbering" w:customStyle="1" w:styleId="Nemlista1">
    <w:name w:val="Nem lista1"/>
    <w:next w:val="Nemlista"/>
    <w:uiPriority w:val="99"/>
    <w:semiHidden/>
    <w:unhideWhenUsed/>
    <w:rsid w:val="0027478B"/>
  </w:style>
  <w:style w:type="paragraph" w:customStyle="1" w:styleId="CharChar1">
    <w:name w:val="Char Char1"/>
    <w:basedOn w:val="Norml"/>
    <w:rsid w:val="0027478B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character" w:customStyle="1" w:styleId="Hiperhivatkozs1">
    <w:name w:val="Hiperhivatkozás1"/>
    <w:rsid w:val="0027478B"/>
    <w:rPr>
      <w:color w:val="0000FF"/>
      <w:u w:val="single"/>
    </w:rPr>
  </w:style>
  <w:style w:type="paragraph" w:styleId="Szvegtrzs">
    <w:name w:val="Body Text"/>
    <w:basedOn w:val="Norml"/>
    <w:link w:val="SzvegtrzsChar"/>
    <w:rsid w:val="0027478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27478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Szvegtrzs3">
    <w:name w:val="Body Text 3"/>
    <w:basedOn w:val="Norml"/>
    <w:link w:val="Szvegtrzs3Char"/>
    <w:rsid w:val="0027478B"/>
    <w:pPr>
      <w:widowControl w:val="0"/>
      <w:overflowPunct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28"/>
      <w:sz w:val="16"/>
      <w:szCs w:val="16"/>
      <w:lang w:eastAsia="hu-HU"/>
    </w:rPr>
  </w:style>
  <w:style w:type="character" w:customStyle="1" w:styleId="Szvegtrzs3Char">
    <w:name w:val="Szövegtörzs 3 Char"/>
    <w:basedOn w:val="Bekezdsalapbettpusa"/>
    <w:link w:val="Szvegtrzs3"/>
    <w:rsid w:val="0027478B"/>
    <w:rPr>
      <w:rFonts w:ascii="Times New Roman" w:eastAsia="Times New Roman" w:hAnsi="Times New Roman" w:cs="Times New Roman"/>
      <w:kern w:val="28"/>
      <w:sz w:val="16"/>
      <w:szCs w:val="16"/>
      <w:lang w:eastAsia="hu-HU"/>
    </w:rPr>
  </w:style>
  <w:style w:type="paragraph" w:customStyle="1" w:styleId="Elformzottszveg">
    <w:name w:val="Előformázott szöveg"/>
    <w:basedOn w:val="Norml"/>
    <w:rsid w:val="0027478B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hu-HU"/>
    </w:rPr>
  </w:style>
  <w:style w:type="paragraph" w:styleId="Szvegtrzs2">
    <w:name w:val="Body Text 2"/>
    <w:basedOn w:val="Norml"/>
    <w:link w:val="Szvegtrzs2Char"/>
    <w:rsid w:val="0027478B"/>
    <w:pPr>
      <w:widowControl w:val="0"/>
      <w:suppressAutoHyphens/>
      <w:spacing w:after="120" w:line="480" w:lineRule="auto"/>
    </w:pPr>
    <w:rPr>
      <w:rFonts w:ascii="Times New Roman" w:eastAsia="Lucida Sans Unicode" w:hAnsi="Times New Roman" w:cs="Times New Roman"/>
      <w:sz w:val="24"/>
      <w:szCs w:val="24"/>
      <w:lang w:eastAsia="hu-HU"/>
    </w:rPr>
  </w:style>
  <w:style w:type="character" w:customStyle="1" w:styleId="Szvegtrzs2Char">
    <w:name w:val="Szövegtörzs 2 Char"/>
    <w:basedOn w:val="Bekezdsalapbettpusa"/>
    <w:link w:val="Szvegtrzs2"/>
    <w:rsid w:val="0027478B"/>
    <w:rPr>
      <w:rFonts w:ascii="Times New Roman" w:eastAsia="Lucida Sans Unicode" w:hAnsi="Times New Roman" w:cs="Times New Roman"/>
      <w:sz w:val="24"/>
      <w:szCs w:val="24"/>
      <w:lang w:eastAsia="hu-HU"/>
    </w:rPr>
  </w:style>
  <w:style w:type="paragraph" w:customStyle="1" w:styleId="BekezdChar">
    <w:name w:val="Bekezd Char"/>
    <w:basedOn w:val="Norml"/>
    <w:rsid w:val="0027478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ormlWeb">
    <w:name w:val="Normal (Web)"/>
    <w:basedOn w:val="Norml"/>
    <w:rsid w:val="002747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Oldalszm">
    <w:name w:val="page number"/>
    <w:basedOn w:val="Bekezdsalapbettpusa"/>
    <w:rsid w:val="0027478B"/>
  </w:style>
  <w:style w:type="paragraph" w:customStyle="1" w:styleId="CharCharCharChar">
    <w:name w:val="Char Char Char 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Listaszerbekezds">
    <w:name w:val="List Paragraph"/>
    <w:basedOn w:val="Norml"/>
    <w:qFormat/>
    <w:rsid w:val="0027478B"/>
    <w:pPr>
      <w:ind w:left="720"/>
      <w:contextualSpacing/>
    </w:pPr>
    <w:rPr>
      <w:rFonts w:ascii="Calibri" w:eastAsia="Times New Roman" w:hAnsi="Calibri" w:cs="Times New Roman"/>
      <w:lang w:eastAsia="hu-HU"/>
    </w:rPr>
  </w:style>
  <w:style w:type="paragraph" w:styleId="HTML-kntformzott">
    <w:name w:val="HTML Preformatted"/>
    <w:basedOn w:val="Norml"/>
    <w:link w:val="HTML-kntformzottChar"/>
    <w:rsid w:val="0027478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1F384C"/>
      <w:sz w:val="18"/>
      <w:szCs w:val="18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rsid w:val="0027478B"/>
    <w:rPr>
      <w:rFonts w:ascii="Courier New" w:eastAsia="Times New Roman" w:hAnsi="Courier New" w:cs="Courier New"/>
      <w:color w:val="1F384C"/>
      <w:sz w:val="18"/>
      <w:szCs w:val="18"/>
      <w:lang w:eastAsia="hu-HU"/>
    </w:rPr>
  </w:style>
  <w:style w:type="paragraph" w:styleId="Lbjegyzetszveg">
    <w:name w:val="footnote text"/>
    <w:basedOn w:val="Norml"/>
    <w:link w:val="LbjegyzetszvegChar"/>
    <w:semiHidden/>
    <w:rsid w:val="0027478B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28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semiHidden/>
    <w:rsid w:val="0027478B"/>
    <w:rPr>
      <w:rFonts w:ascii="Times New Roman" w:eastAsia="Times New Roman" w:hAnsi="Times New Roman" w:cs="Times New Roman"/>
      <w:kern w:val="28"/>
      <w:sz w:val="20"/>
      <w:szCs w:val="20"/>
      <w:lang w:eastAsia="hu-HU"/>
    </w:rPr>
  </w:style>
  <w:style w:type="paragraph" w:customStyle="1" w:styleId="Char">
    <w:name w:val="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character" w:customStyle="1" w:styleId="BuborkszvegChar">
    <w:name w:val="Buborékszöveg Char"/>
    <w:basedOn w:val="Bekezdsalapbettpusa"/>
    <w:link w:val="Buborkszveg"/>
    <w:semiHidden/>
    <w:rsid w:val="0027478B"/>
    <w:rPr>
      <w:rFonts w:ascii="Tahoma" w:eastAsia="Times New Roman" w:hAnsi="Tahoma" w:cs="Tahoma"/>
      <w:kern w:val="28"/>
      <w:sz w:val="16"/>
      <w:szCs w:val="16"/>
      <w:lang w:eastAsia="hu-HU"/>
    </w:rPr>
  </w:style>
  <w:style w:type="paragraph" w:styleId="Buborkszveg">
    <w:name w:val="Balloon Text"/>
    <w:basedOn w:val="Norml"/>
    <w:link w:val="BuborkszvegChar"/>
    <w:semiHidden/>
    <w:rsid w:val="0027478B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kern w:val="28"/>
      <w:sz w:val="16"/>
      <w:szCs w:val="16"/>
      <w:lang w:eastAsia="hu-HU"/>
    </w:rPr>
  </w:style>
  <w:style w:type="character" w:customStyle="1" w:styleId="BuborkszvegChar1">
    <w:name w:val="Buborékszöveg Char1"/>
    <w:basedOn w:val="Bekezdsalapbettpusa"/>
    <w:uiPriority w:val="99"/>
    <w:semiHidden/>
    <w:rsid w:val="0027478B"/>
    <w:rPr>
      <w:rFonts w:ascii="Tahoma" w:hAnsi="Tahoma" w:cs="Tahoma"/>
      <w:sz w:val="16"/>
      <w:szCs w:val="16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character" w:styleId="Hiperhivatkozs">
    <w:name w:val="Hyperlink"/>
    <w:rsid w:val="0027478B"/>
    <w:rPr>
      <w:color w:val="0000FF"/>
      <w:u w:val="single"/>
    </w:rPr>
  </w:style>
  <w:style w:type="table" w:styleId="Rcsostblzat">
    <w:name w:val="Table Grid"/>
    <w:basedOn w:val="Normltblzat"/>
    <w:rsid w:val="0027478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bjegyzet-hivatkozs">
    <w:name w:val="footnote reference"/>
    <w:semiHidden/>
    <w:rsid w:val="0027478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777DD"/>
  </w:style>
  <w:style w:type="paragraph" w:styleId="Cmsor1">
    <w:name w:val="heading 1"/>
    <w:basedOn w:val="Norml"/>
    <w:next w:val="Norml"/>
    <w:link w:val="Cmsor1Char"/>
    <w:qFormat/>
    <w:rsid w:val="0027478B"/>
    <w:pPr>
      <w:keepNext/>
      <w:widowControl w:val="0"/>
      <w:overflowPunct w:val="0"/>
      <w:autoSpaceDE w:val="0"/>
      <w:autoSpaceDN w:val="0"/>
      <w:adjustRightInd w:val="0"/>
      <w:spacing w:after="0" w:line="240" w:lineRule="auto"/>
      <w:outlineLvl w:val="0"/>
    </w:pPr>
    <w:rPr>
      <w:rFonts w:ascii="Times New Roman" w:eastAsia="Times New Roman" w:hAnsi="Times New Roman" w:cs="Times New Roman"/>
      <w:kern w:val="28"/>
      <w:sz w:val="28"/>
      <w:szCs w:val="20"/>
      <w:lang w:eastAsia="hu-HU"/>
    </w:rPr>
  </w:style>
  <w:style w:type="paragraph" w:styleId="Cmsor2">
    <w:name w:val="heading 2"/>
    <w:basedOn w:val="Norml"/>
    <w:next w:val="Norml"/>
    <w:link w:val="Cmsor2Char"/>
    <w:qFormat/>
    <w:rsid w:val="0027478B"/>
    <w:pPr>
      <w:keepNext/>
      <w:spacing w:before="180" w:after="120" w:line="240" w:lineRule="auto"/>
      <w:contextualSpacing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paragraph" w:styleId="Cmsor3">
    <w:name w:val="heading 3"/>
    <w:basedOn w:val="Norml"/>
    <w:next w:val="Norml"/>
    <w:link w:val="Cmsor3Char"/>
    <w:qFormat/>
    <w:rsid w:val="0027478B"/>
    <w:pPr>
      <w:keepNext/>
      <w:suppressAutoHyphens/>
      <w:spacing w:before="240" w:after="60" w:line="240" w:lineRule="auto"/>
      <w:outlineLvl w:val="2"/>
    </w:pPr>
    <w:rPr>
      <w:rFonts w:ascii="Arial" w:eastAsia="Times New Roman" w:hAnsi="Arial" w:cs="Times New Roman"/>
      <w:b/>
      <w:bCs/>
      <w:sz w:val="26"/>
      <w:szCs w:val="26"/>
      <w:lang w:val="x-none"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6D6A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rsid w:val="006D6A85"/>
  </w:style>
  <w:style w:type="paragraph" w:styleId="llb">
    <w:name w:val="footer"/>
    <w:basedOn w:val="Norml"/>
    <w:link w:val="llbChar"/>
    <w:uiPriority w:val="99"/>
    <w:unhideWhenUsed/>
    <w:rsid w:val="006D6A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D6A85"/>
  </w:style>
  <w:style w:type="character" w:customStyle="1" w:styleId="Cmsor1Char">
    <w:name w:val="Címsor 1 Char"/>
    <w:basedOn w:val="Bekezdsalapbettpusa"/>
    <w:link w:val="Cmsor1"/>
    <w:rsid w:val="0027478B"/>
    <w:rPr>
      <w:rFonts w:ascii="Times New Roman" w:eastAsia="Times New Roman" w:hAnsi="Times New Roman" w:cs="Times New Roman"/>
      <w:kern w:val="28"/>
      <w:sz w:val="28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rsid w:val="0027478B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Cmsor3Char">
    <w:name w:val="Címsor 3 Char"/>
    <w:basedOn w:val="Bekezdsalapbettpusa"/>
    <w:link w:val="Cmsor3"/>
    <w:rsid w:val="0027478B"/>
    <w:rPr>
      <w:rFonts w:ascii="Arial" w:eastAsia="Times New Roman" w:hAnsi="Arial" w:cs="Times New Roman"/>
      <w:b/>
      <w:bCs/>
      <w:sz w:val="26"/>
      <w:szCs w:val="26"/>
      <w:lang w:val="x-none" w:eastAsia="ar-SA"/>
    </w:rPr>
  </w:style>
  <w:style w:type="numbering" w:customStyle="1" w:styleId="Nemlista1">
    <w:name w:val="Nem lista1"/>
    <w:next w:val="Nemlista"/>
    <w:uiPriority w:val="99"/>
    <w:semiHidden/>
    <w:unhideWhenUsed/>
    <w:rsid w:val="0027478B"/>
  </w:style>
  <w:style w:type="paragraph" w:customStyle="1" w:styleId="CharChar1">
    <w:name w:val="Char Char1"/>
    <w:basedOn w:val="Norml"/>
    <w:rsid w:val="0027478B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character" w:customStyle="1" w:styleId="Hiperhivatkozs1">
    <w:name w:val="Hiperhivatkozás1"/>
    <w:rsid w:val="0027478B"/>
    <w:rPr>
      <w:color w:val="0000FF"/>
      <w:u w:val="single"/>
    </w:rPr>
  </w:style>
  <w:style w:type="paragraph" w:styleId="Szvegtrzs">
    <w:name w:val="Body Text"/>
    <w:basedOn w:val="Norml"/>
    <w:link w:val="SzvegtrzsChar"/>
    <w:rsid w:val="0027478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27478B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Szvegtrzs3">
    <w:name w:val="Body Text 3"/>
    <w:basedOn w:val="Norml"/>
    <w:link w:val="Szvegtrzs3Char"/>
    <w:rsid w:val="0027478B"/>
    <w:pPr>
      <w:widowControl w:val="0"/>
      <w:overflowPunct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28"/>
      <w:sz w:val="16"/>
      <w:szCs w:val="16"/>
      <w:lang w:eastAsia="hu-HU"/>
    </w:rPr>
  </w:style>
  <w:style w:type="character" w:customStyle="1" w:styleId="Szvegtrzs3Char">
    <w:name w:val="Szövegtörzs 3 Char"/>
    <w:basedOn w:val="Bekezdsalapbettpusa"/>
    <w:link w:val="Szvegtrzs3"/>
    <w:rsid w:val="0027478B"/>
    <w:rPr>
      <w:rFonts w:ascii="Times New Roman" w:eastAsia="Times New Roman" w:hAnsi="Times New Roman" w:cs="Times New Roman"/>
      <w:kern w:val="28"/>
      <w:sz w:val="16"/>
      <w:szCs w:val="16"/>
      <w:lang w:eastAsia="hu-HU"/>
    </w:rPr>
  </w:style>
  <w:style w:type="paragraph" w:customStyle="1" w:styleId="Elformzottszveg">
    <w:name w:val="Előformázott szöveg"/>
    <w:basedOn w:val="Norml"/>
    <w:rsid w:val="0027478B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hu-HU"/>
    </w:rPr>
  </w:style>
  <w:style w:type="paragraph" w:styleId="Szvegtrzs2">
    <w:name w:val="Body Text 2"/>
    <w:basedOn w:val="Norml"/>
    <w:link w:val="Szvegtrzs2Char"/>
    <w:rsid w:val="0027478B"/>
    <w:pPr>
      <w:widowControl w:val="0"/>
      <w:suppressAutoHyphens/>
      <w:spacing w:after="120" w:line="480" w:lineRule="auto"/>
    </w:pPr>
    <w:rPr>
      <w:rFonts w:ascii="Times New Roman" w:eastAsia="Lucida Sans Unicode" w:hAnsi="Times New Roman" w:cs="Times New Roman"/>
      <w:sz w:val="24"/>
      <w:szCs w:val="24"/>
      <w:lang w:eastAsia="hu-HU"/>
    </w:rPr>
  </w:style>
  <w:style w:type="character" w:customStyle="1" w:styleId="Szvegtrzs2Char">
    <w:name w:val="Szövegtörzs 2 Char"/>
    <w:basedOn w:val="Bekezdsalapbettpusa"/>
    <w:link w:val="Szvegtrzs2"/>
    <w:rsid w:val="0027478B"/>
    <w:rPr>
      <w:rFonts w:ascii="Times New Roman" w:eastAsia="Lucida Sans Unicode" w:hAnsi="Times New Roman" w:cs="Times New Roman"/>
      <w:sz w:val="24"/>
      <w:szCs w:val="24"/>
      <w:lang w:eastAsia="hu-HU"/>
    </w:rPr>
  </w:style>
  <w:style w:type="paragraph" w:customStyle="1" w:styleId="BekezdChar">
    <w:name w:val="Bekezd Char"/>
    <w:basedOn w:val="Norml"/>
    <w:rsid w:val="0027478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ormlWeb">
    <w:name w:val="Normal (Web)"/>
    <w:basedOn w:val="Norml"/>
    <w:rsid w:val="002747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Oldalszm">
    <w:name w:val="page number"/>
    <w:basedOn w:val="Bekezdsalapbettpusa"/>
    <w:rsid w:val="0027478B"/>
  </w:style>
  <w:style w:type="paragraph" w:customStyle="1" w:styleId="CharCharCharChar">
    <w:name w:val="Char Char Char 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Listaszerbekezds">
    <w:name w:val="List Paragraph"/>
    <w:basedOn w:val="Norml"/>
    <w:qFormat/>
    <w:rsid w:val="0027478B"/>
    <w:pPr>
      <w:ind w:left="720"/>
      <w:contextualSpacing/>
    </w:pPr>
    <w:rPr>
      <w:rFonts w:ascii="Calibri" w:eastAsia="Times New Roman" w:hAnsi="Calibri" w:cs="Times New Roman"/>
      <w:lang w:eastAsia="hu-HU"/>
    </w:rPr>
  </w:style>
  <w:style w:type="paragraph" w:styleId="HTML-kntformzott">
    <w:name w:val="HTML Preformatted"/>
    <w:basedOn w:val="Norml"/>
    <w:link w:val="HTML-kntformzottChar"/>
    <w:rsid w:val="0027478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1F384C"/>
      <w:sz w:val="18"/>
      <w:szCs w:val="18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rsid w:val="0027478B"/>
    <w:rPr>
      <w:rFonts w:ascii="Courier New" w:eastAsia="Times New Roman" w:hAnsi="Courier New" w:cs="Courier New"/>
      <w:color w:val="1F384C"/>
      <w:sz w:val="18"/>
      <w:szCs w:val="18"/>
      <w:lang w:eastAsia="hu-HU"/>
    </w:rPr>
  </w:style>
  <w:style w:type="paragraph" w:styleId="Lbjegyzetszveg">
    <w:name w:val="footnote text"/>
    <w:basedOn w:val="Norml"/>
    <w:link w:val="LbjegyzetszvegChar"/>
    <w:semiHidden/>
    <w:rsid w:val="0027478B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28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semiHidden/>
    <w:rsid w:val="0027478B"/>
    <w:rPr>
      <w:rFonts w:ascii="Times New Roman" w:eastAsia="Times New Roman" w:hAnsi="Times New Roman" w:cs="Times New Roman"/>
      <w:kern w:val="28"/>
      <w:sz w:val="20"/>
      <w:szCs w:val="20"/>
      <w:lang w:eastAsia="hu-HU"/>
    </w:rPr>
  </w:style>
  <w:style w:type="paragraph" w:customStyle="1" w:styleId="Char">
    <w:name w:val="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character" w:customStyle="1" w:styleId="BuborkszvegChar">
    <w:name w:val="Buborékszöveg Char"/>
    <w:basedOn w:val="Bekezdsalapbettpusa"/>
    <w:link w:val="Buborkszveg"/>
    <w:semiHidden/>
    <w:rsid w:val="0027478B"/>
    <w:rPr>
      <w:rFonts w:ascii="Tahoma" w:eastAsia="Times New Roman" w:hAnsi="Tahoma" w:cs="Tahoma"/>
      <w:kern w:val="28"/>
      <w:sz w:val="16"/>
      <w:szCs w:val="16"/>
      <w:lang w:eastAsia="hu-HU"/>
    </w:rPr>
  </w:style>
  <w:style w:type="paragraph" w:styleId="Buborkszveg">
    <w:name w:val="Balloon Text"/>
    <w:basedOn w:val="Norml"/>
    <w:link w:val="BuborkszvegChar"/>
    <w:semiHidden/>
    <w:rsid w:val="0027478B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kern w:val="28"/>
      <w:sz w:val="16"/>
      <w:szCs w:val="16"/>
      <w:lang w:eastAsia="hu-HU"/>
    </w:rPr>
  </w:style>
  <w:style w:type="character" w:customStyle="1" w:styleId="BuborkszvegChar1">
    <w:name w:val="Buborékszöveg Char1"/>
    <w:basedOn w:val="Bekezdsalapbettpusa"/>
    <w:uiPriority w:val="99"/>
    <w:semiHidden/>
    <w:rsid w:val="0027478B"/>
    <w:rPr>
      <w:rFonts w:ascii="Tahoma" w:hAnsi="Tahoma" w:cs="Tahoma"/>
      <w:sz w:val="16"/>
      <w:szCs w:val="16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27478B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character" w:styleId="Hiperhivatkozs">
    <w:name w:val="Hyperlink"/>
    <w:rsid w:val="0027478B"/>
    <w:rPr>
      <w:color w:val="0000FF"/>
      <w:u w:val="single"/>
    </w:rPr>
  </w:style>
  <w:style w:type="table" w:styleId="Rcsostblzat">
    <w:name w:val="Table Grid"/>
    <w:basedOn w:val="Normltblzat"/>
    <w:rsid w:val="0027478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bjegyzet-hivatkozs">
    <w:name w:val="footnote reference"/>
    <w:semiHidden/>
    <w:rsid w:val="0027478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28</Pages>
  <Words>2967</Words>
  <Characters>20476</Characters>
  <Application>Microsoft Office Word</Application>
  <DocSecurity>0</DocSecurity>
  <Lines>170</Lines>
  <Paragraphs>46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17</cp:revision>
  <cp:lastPrinted>2019-03-19T12:32:00Z</cp:lastPrinted>
  <dcterms:created xsi:type="dcterms:W3CDTF">2019-02-11T09:00:00Z</dcterms:created>
  <dcterms:modified xsi:type="dcterms:W3CDTF">2019-03-21T08:01:00Z</dcterms:modified>
</cp:coreProperties>
</file>