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A6" w:rsidRPr="00302EC4" w:rsidRDefault="00C776A6" w:rsidP="00C776A6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C776A6" w:rsidRPr="00302EC4" w:rsidRDefault="00C776A6" w:rsidP="00C776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C776A6" w:rsidRDefault="00C776A6" w:rsidP="00C776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="00D94E09">
        <w:rPr>
          <w:rFonts w:ascii="Times New Roman" w:hAnsi="Times New Roman" w:cs="Times New Roman"/>
          <w:b/>
          <w:sz w:val="24"/>
          <w:szCs w:val="24"/>
        </w:rPr>
        <w:t>március 28-á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C776A6" w:rsidRPr="00302EC4" w:rsidRDefault="00C776A6" w:rsidP="00C776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28F3" w:rsidRPr="007028F3" w:rsidRDefault="00C776A6" w:rsidP="007028F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335FED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028F3"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35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gyermekjóléti </w:t>
      </w:r>
      <w:r w:rsidR="007028F3"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 alapját képező szolgáltatási önköltség</w:t>
      </w:r>
      <w:r w:rsidR="00A14FA8"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  <w:r w:rsidR="00335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valamint a </w:t>
      </w:r>
      <w:r w:rsidR="00335FED"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6/2018. (III.29.) </w:t>
      </w:r>
      <w:r w:rsidR="00335FED">
        <w:rPr>
          <w:rFonts w:ascii="Times New Roman" w:hAnsi="Times New Roman" w:cs="Times New Roman"/>
          <w:b/>
          <w:color w:val="000000"/>
          <w:sz w:val="24"/>
          <w:szCs w:val="24"/>
        </w:rPr>
        <w:t>gyermekjóléti rendelet felülvizsgálatáról</w:t>
      </w:r>
    </w:p>
    <w:p w:rsidR="00C776A6" w:rsidRPr="0010471D" w:rsidRDefault="00C776A6" w:rsidP="00C776A6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7028F3">
        <w:rPr>
          <w:rFonts w:ascii="Times New Roman" w:hAnsi="Times New Roman" w:cs="Times New Roman"/>
          <w:sz w:val="24"/>
          <w:szCs w:val="24"/>
        </w:rPr>
        <w:t>2db (bölcsődevezető levele és</w:t>
      </w:r>
      <w:r w:rsidR="00335FED">
        <w:rPr>
          <w:rFonts w:ascii="Times New Roman" w:hAnsi="Times New Roman" w:cs="Times New Roman"/>
          <w:sz w:val="24"/>
          <w:szCs w:val="24"/>
        </w:rPr>
        <w:t xml:space="preserve"> önköltség számítási táblázatok-előterjesztéshez)</w:t>
      </w:r>
    </w:p>
    <w:p w:rsidR="00C776A6" w:rsidRPr="007D42F0" w:rsidRDefault="00C776A6" w:rsidP="00C776A6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="00335FED" w:rsidRPr="007D42F0">
        <w:rPr>
          <w:rFonts w:ascii="Times New Roman" w:hAnsi="Times New Roman" w:cs="Times New Roman"/>
          <w:sz w:val="24"/>
          <w:szCs w:val="24"/>
        </w:rPr>
        <w:t>Szőke Zoltán polgármester</w:t>
      </w:r>
      <w:r w:rsidRPr="007D4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6A6" w:rsidRPr="0010471D" w:rsidRDefault="00C776A6" w:rsidP="00C776A6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 w:rsidR="00F57723"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C776A6" w:rsidRPr="00D15E89" w:rsidRDefault="00C776A6" w:rsidP="00C776A6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028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 w:rsidR="00D94E09" w:rsidRPr="00D15E89">
        <w:rPr>
          <w:rFonts w:ascii="Times New Roman" w:hAnsi="Times New Roman" w:cs="Times New Roman"/>
          <w:sz w:val="24"/>
          <w:szCs w:val="24"/>
        </w:rPr>
        <w:t>3899</w:t>
      </w:r>
      <w:r w:rsidR="00D15E89" w:rsidRPr="00D15E89">
        <w:rPr>
          <w:rFonts w:ascii="Times New Roman" w:hAnsi="Times New Roman" w:cs="Times New Roman"/>
          <w:sz w:val="24"/>
          <w:szCs w:val="24"/>
        </w:rPr>
        <w:t>-2</w:t>
      </w:r>
      <w:r w:rsidRPr="00D15E89">
        <w:rPr>
          <w:rFonts w:ascii="Times New Roman" w:hAnsi="Times New Roman" w:cs="Times New Roman"/>
          <w:sz w:val="24"/>
          <w:szCs w:val="24"/>
        </w:rPr>
        <w:t>/2019.</w:t>
      </w:r>
    </w:p>
    <w:p w:rsidR="00C776A6" w:rsidRPr="0010471D" w:rsidRDefault="00C776A6" w:rsidP="00C776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776A6" w:rsidRPr="00302EC4" w:rsidTr="00075BD6">
        <w:tc>
          <w:tcPr>
            <w:tcW w:w="4658" w:type="dxa"/>
          </w:tcPr>
          <w:p w:rsidR="00C776A6" w:rsidRPr="00302EC4" w:rsidRDefault="00C776A6" w:rsidP="00075B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C776A6" w:rsidRPr="00302EC4" w:rsidRDefault="00C776A6" w:rsidP="00075B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C776A6" w:rsidRPr="00302EC4" w:rsidTr="00075BD6">
        <w:tc>
          <w:tcPr>
            <w:tcW w:w="4658" w:type="dxa"/>
          </w:tcPr>
          <w:p w:rsidR="00C776A6" w:rsidRPr="00035753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C776A6" w:rsidRPr="00035753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</w:t>
            </w:r>
            <w:r w:rsidR="00D15E89">
              <w:rPr>
                <w:rFonts w:ascii="Times New Roman" w:hAnsi="Times New Roman" w:cs="Times New Roman"/>
              </w:rPr>
              <w:t xml:space="preserve"> pontja</w:t>
            </w:r>
          </w:p>
        </w:tc>
      </w:tr>
      <w:tr w:rsidR="00C776A6" w:rsidRPr="00302EC4" w:rsidTr="00075BD6">
        <w:tc>
          <w:tcPr>
            <w:tcW w:w="4658" w:type="dxa"/>
          </w:tcPr>
          <w:p w:rsidR="00C776A6" w:rsidRPr="00302EC4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C776A6" w:rsidRPr="00D15E89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C776A6" w:rsidRPr="00302EC4" w:rsidTr="00075BD6">
        <w:tc>
          <w:tcPr>
            <w:tcW w:w="4658" w:type="dxa"/>
          </w:tcPr>
          <w:p w:rsidR="00C776A6" w:rsidRPr="00302EC4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C776A6" w:rsidRPr="00302EC4" w:rsidRDefault="00C776A6" w:rsidP="00075B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776A6" w:rsidRPr="00302EC4" w:rsidRDefault="00C776A6" w:rsidP="00C776A6">
      <w:pPr>
        <w:rPr>
          <w:rFonts w:ascii="Times New Roman" w:hAnsi="Times New Roman" w:cs="Times New Roman"/>
          <w:u w:val="single"/>
        </w:rPr>
      </w:pPr>
    </w:p>
    <w:p w:rsidR="00C776A6" w:rsidRPr="00302EC4" w:rsidRDefault="00C776A6" w:rsidP="00C776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3002"/>
        <w:gridCol w:w="3033"/>
      </w:tblGrid>
      <w:tr w:rsidR="00C776A6" w:rsidRPr="00302EC4" w:rsidTr="00075BD6">
        <w:tc>
          <w:tcPr>
            <w:tcW w:w="3268" w:type="dxa"/>
          </w:tcPr>
          <w:p w:rsidR="00C776A6" w:rsidRPr="00302EC4" w:rsidRDefault="007028F3" w:rsidP="00075B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Reznek Istvánné </w:t>
            </w:r>
          </w:p>
        </w:tc>
        <w:tc>
          <w:tcPr>
            <w:tcW w:w="3010" w:type="dxa"/>
          </w:tcPr>
          <w:p w:rsidR="00C776A6" w:rsidRPr="00302EC4" w:rsidRDefault="007028F3" w:rsidP="007028F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Tiszavasvári Bölcsőde intézményvezető</w:t>
            </w:r>
          </w:p>
        </w:tc>
        <w:tc>
          <w:tcPr>
            <w:tcW w:w="3010" w:type="dxa"/>
          </w:tcPr>
          <w:p w:rsidR="00C776A6" w:rsidRPr="00302EC4" w:rsidRDefault="007028F3" w:rsidP="00075B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C776A6" w:rsidRPr="00302EC4" w:rsidTr="00075BD6">
        <w:tc>
          <w:tcPr>
            <w:tcW w:w="3268" w:type="dxa"/>
          </w:tcPr>
          <w:p w:rsidR="00C776A6" w:rsidRPr="00302EC4" w:rsidRDefault="007028F3" w:rsidP="00075BD6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Czirjákné Szabó Erika</w:t>
            </w:r>
          </w:p>
        </w:tc>
        <w:tc>
          <w:tcPr>
            <w:tcW w:w="3010" w:type="dxa"/>
          </w:tcPr>
          <w:p w:rsidR="00C776A6" w:rsidRPr="007028F3" w:rsidRDefault="007028F3" w:rsidP="007028F3">
            <w:pPr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Városi Kincstár intézményvezető-helyettes</w:t>
            </w:r>
          </w:p>
        </w:tc>
        <w:tc>
          <w:tcPr>
            <w:tcW w:w="3010" w:type="dxa"/>
          </w:tcPr>
          <w:p w:rsidR="00C776A6" w:rsidRPr="007028F3" w:rsidRDefault="007028F3" w:rsidP="00075BD6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czirjakne.erika@tiszavasvari.hu</w:t>
            </w:r>
          </w:p>
        </w:tc>
      </w:tr>
    </w:tbl>
    <w:p w:rsidR="007028F3" w:rsidRDefault="007028F3" w:rsidP="00C776A6">
      <w:pPr>
        <w:rPr>
          <w:rFonts w:ascii="Times New Roman" w:hAnsi="Times New Roman" w:cs="Times New Roman"/>
          <w:sz w:val="24"/>
          <w:szCs w:val="24"/>
        </w:rPr>
      </w:pPr>
    </w:p>
    <w:p w:rsidR="007028F3" w:rsidRDefault="007028F3" w:rsidP="00C776A6">
      <w:pPr>
        <w:rPr>
          <w:rFonts w:ascii="Times New Roman" w:hAnsi="Times New Roman" w:cs="Times New Roman"/>
          <w:sz w:val="24"/>
          <w:szCs w:val="24"/>
        </w:rPr>
      </w:pPr>
    </w:p>
    <w:p w:rsidR="00C776A6" w:rsidRPr="00302EC4" w:rsidRDefault="00C776A6" w:rsidP="00C776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7028F3">
        <w:rPr>
          <w:rFonts w:ascii="Times New Roman" w:hAnsi="Times New Roman" w:cs="Times New Roman"/>
          <w:sz w:val="24"/>
          <w:szCs w:val="24"/>
        </w:rPr>
        <w:t>március 22.</w:t>
      </w:r>
    </w:p>
    <w:p w:rsidR="00C776A6" w:rsidRDefault="00C776A6" w:rsidP="00C776A6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776A6" w:rsidRDefault="00C776A6" w:rsidP="00C776A6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776A6" w:rsidRPr="00302EC4" w:rsidRDefault="00C776A6" w:rsidP="00C776A6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C776A6" w:rsidRDefault="00C776A6" w:rsidP="00C7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C776A6" w:rsidRDefault="00C776A6" w:rsidP="00C7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6A6" w:rsidRDefault="00C776A6" w:rsidP="00C776A6">
      <w:pPr>
        <w:rPr>
          <w:rFonts w:ascii="Times New Roman" w:hAnsi="Times New Roman" w:cs="Times New Roman"/>
          <w:sz w:val="24"/>
          <w:szCs w:val="24"/>
        </w:rPr>
      </w:pPr>
    </w:p>
    <w:p w:rsidR="00335FED" w:rsidRPr="00302EC4" w:rsidRDefault="00335FED" w:rsidP="00C776A6">
      <w:pPr>
        <w:rPr>
          <w:rFonts w:ascii="Times New Roman" w:hAnsi="Times New Roman" w:cs="Times New Roman"/>
          <w:sz w:val="24"/>
          <w:szCs w:val="24"/>
        </w:rPr>
      </w:pPr>
    </w:p>
    <w:p w:rsidR="00C776A6" w:rsidRPr="00302EC4" w:rsidRDefault="00C776A6" w:rsidP="00C776A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 w:rsidR="00335FED"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C776A6" w:rsidRPr="00302EC4" w:rsidRDefault="00C776A6" w:rsidP="00C776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C776A6" w:rsidRPr="00302EC4" w:rsidRDefault="00C776A6" w:rsidP="00C776A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C776A6" w:rsidRPr="00302EC4" w:rsidRDefault="00C776A6" w:rsidP="00C776A6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C776A6" w:rsidRPr="00302EC4" w:rsidRDefault="00C776A6" w:rsidP="00C776A6">
      <w:pPr>
        <w:rPr>
          <w:rFonts w:ascii="Times New Roman" w:hAnsi="Times New Roman" w:cs="Times New Roman"/>
        </w:rPr>
      </w:pPr>
    </w:p>
    <w:p w:rsidR="00C776A6" w:rsidRPr="006069E2" w:rsidRDefault="00C776A6" w:rsidP="00C776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C776A6" w:rsidRPr="006069E2" w:rsidRDefault="00C776A6" w:rsidP="00C776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335FED" w:rsidRPr="007028F3" w:rsidRDefault="00335FED" w:rsidP="00335FE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gyermekjóléti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 alapját képező szolgáltatási önköltség</w:t>
      </w:r>
      <w:r w:rsidR="00A14FA8"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valamint a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6/2018. (III.29.)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gyermekjóléti rendelet felülvizsgálatáról</w:t>
      </w:r>
    </w:p>
    <w:p w:rsidR="00C776A6" w:rsidRPr="006069E2" w:rsidRDefault="00C776A6" w:rsidP="007028F3">
      <w:pPr>
        <w:rPr>
          <w:rFonts w:ascii="Times New Roman" w:hAnsi="Times New Roman" w:cs="Times New Roman"/>
          <w:b/>
          <w:sz w:val="24"/>
          <w:szCs w:val="24"/>
        </w:rPr>
      </w:pPr>
    </w:p>
    <w:p w:rsidR="00C776A6" w:rsidRDefault="00C776A6" w:rsidP="009B6B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96CE3" w:rsidRPr="006069E2" w:rsidRDefault="00696CE3" w:rsidP="009B6B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A25" w:rsidRDefault="00836A25" w:rsidP="00696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BF6473">
        <w:rPr>
          <w:rFonts w:ascii="Times New Roman" w:hAnsi="Times New Roman" w:cs="Times New Roman"/>
          <w:b/>
          <w:i/>
          <w:sz w:val="24"/>
          <w:szCs w:val="24"/>
        </w:rPr>
        <w:t xml:space="preserve">legutóbb 2018. november 22-én </w:t>
      </w:r>
      <w:r>
        <w:rPr>
          <w:rFonts w:ascii="Times New Roman" w:hAnsi="Times New Roman" w:cs="Times New Roman"/>
          <w:sz w:val="24"/>
          <w:szCs w:val="24"/>
        </w:rPr>
        <w:t xml:space="preserve">megtartott ülésén vizsgálta a gyermekjóléti, gyermekvédelmi ellátások, valamint a személyes gondoskodást nyújtó ellátások igénybevételéért fizetendő térítési díjakat. </w:t>
      </w:r>
      <w:r w:rsidRPr="00BF6473">
        <w:rPr>
          <w:rFonts w:ascii="Times New Roman" w:hAnsi="Times New Roman" w:cs="Times New Roman"/>
          <w:b/>
          <w:i/>
          <w:sz w:val="24"/>
          <w:szCs w:val="24"/>
        </w:rPr>
        <w:t>A 6/2018 (III. 29.) önkormányzati rendelet 1. és 2. sz. mellékletei ennek eredményeképpen módosításra kerültek a 25/2018 (XI. 23.) önkormányzati rendelettel. A módosítás indoka a gyermekétkezetési térítési díjak változása volt 2019. január 1-jei dátummal.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A25">
        <w:rPr>
          <w:rFonts w:ascii="Times New Roman" w:hAnsi="Times New Roman" w:cs="Times New Roman"/>
          <w:sz w:val="24"/>
          <w:szCs w:val="24"/>
        </w:rPr>
        <w:t>A gyermekétkeztetés biztosítása az önkormányzat kötelező feladatai közé tartozik, melyet a Közétkeztetési Kft. és a gyermekek napközbeni ellátása – bölcsőde - tekintetében a Tiszavasvári Bölcsőde útján biztosít az önkormányzat.</w:t>
      </w:r>
    </w:p>
    <w:p w:rsidR="00696CE3" w:rsidRDefault="00696CE3" w:rsidP="00696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473" w:rsidRPr="00F1733D" w:rsidRDefault="007336DE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Jelen előterjesztés indoka, hogy a gyermekek védelméről és a gyámügyi igazgatásról szóló 1997. évi XXXI. tv (Gyvt.) 147. § (3) alapján 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>a bölcsőde esetében a szolgáltatási önköltséget</w:t>
      </w: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 a tárgyévre tervezett adatok alapján a tárgyév, jelen esetben 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2019. április 1-jéig kell megállapítani. </w:t>
      </w:r>
    </w:p>
    <w:p w:rsidR="007336DE" w:rsidRPr="007336DE" w:rsidRDefault="007336DE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36DE" w:rsidRPr="00404C5E" w:rsidRDefault="007336DE" w:rsidP="009B6BB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Az ide vonatkozó </w:t>
      </w:r>
      <w:r w:rsidR="009B6BB9"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Gyvt. 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jogszabályhelyek a következők: </w:t>
      </w:r>
    </w:p>
    <w:p w:rsidR="007336DE" w:rsidRPr="007336DE" w:rsidRDefault="00404C5E" w:rsidP="009B6BB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="007336DE" w:rsidRPr="007336DE">
        <w:rPr>
          <w:b/>
          <w:bCs/>
          <w:i/>
          <w:color w:val="000000"/>
        </w:rPr>
        <w:t>147. §</w:t>
      </w:r>
      <w:r w:rsidR="007336DE" w:rsidRPr="007336DE">
        <w:rPr>
          <w:i/>
          <w:color w:val="000000"/>
        </w:rPr>
        <w:t>(1)A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7336DE" w:rsidRPr="007336DE" w:rsidRDefault="007336DE" w:rsidP="009B6BB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7336DE">
        <w:rPr>
          <w:i/>
          <w:color w:val="000000"/>
        </w:rPr>
        <w:t>A bölcsőde, mini bölcsőde esetében az intézményi térítési díjat külön meg kell határozni a gyermek gondozására, nevelésére, nappali felügyeletére és a vele történő foglalkozásra (a továbbiakban együtt: gondozására), valamint a 151. § (3) bekezdésében foglaltak szerint a gyermekétkeztetésre vonatkozóan.</w:t>
      </w:r>
    </w:p>
    <w:p w:rsidR="007336DE" w:rsidRPr="007336DE" w:rsidRDefault="007336DE" w:rsidP="009B6BB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 xml:space="preserve">(3) </w:t>
      </w:r>
      <w:r w:rsidRPr="009B6BB9">
        <w:rPr>
          <w:b/>
          <w:i/>
          <w:color w:val="000000"/>
        </w:rPr>
        <w:t>A szolgáltatási önköltséget a tárgyévre tervezett adatok alapján a tárgyév április elsejéig kell megállapítani.</w:t>
      </w:r>
      <w:r w:rsidRPr="007336DE">
        <w:rPr>
          <w:i/>
          <w:color w:val="000000"/>
        </w:rPr>
        <w:t xml:space="preserve"> A szolgáltatási önköltség év közben egy alkalommal korrigálható, ha azt a tárgyidőszaki folyamatok indokolják.</w:t>
      </w:r>
    </w:p>
    <w:p w:rsidR="007336DE" w:rsidRPr="007336DE" w:rsidRDefault="007336DE" w:rsidP="009B6BB9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(4) A fenntartó az intézményi térítési díjat az (1) bekezdés szerint kiszámított és külön jogszabály szerint dokumentált térítési díjnál alacsonyabb összegben is meghatározhatja.</w:t>
      </w:r>
      <w:r w:rsidR="00404C5E">
        <w:rPr>
          <w:i/>
          <w:color w:val="000000"/>
        </w:rPr>
        <w:t>”</w:t>
      </w:r>
    </w:p>
    <w:p w:rsidR="00836A25" w:rsidRDefault="00836A25" w:rsidP="009B6B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6BB9" w:rsidRPr="007336DE" w:rsidRDefault="009B6BB9" w:rsidP="009B6BB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836A25" w:rsidRPr="009B6BB9" w:rsidRDefault="00404C5E" w:rsidP="009B6B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„</w:t>
      </w:r>
      <w:r w:rsidR="009B6BB9"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146. §</w:t>
      </w:r>
      <w:r w:rsidR="009B6BB9"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  <w:vertAlign w:val="superscript"/>
        </w:rPr>
        <w:t xml:space="preserve"> </w:t>
      </w:r>
      <w:r w:rsidR="009B6BB9" w:rsidRPr="009B6BB9">
        <w:rPr>
          <w:rFonts w:ascii="Times New Roman" w:hAnsi="Times New Roman" w:cs="Times New Roman"/>
          <w:i/>
          <w:color w:val="000000"/>
          <w:sz w:val="24"/>
          <w:szCs w:val="24"/>
        </w:rPr>
        <w:t>(1)</w:t>
      </w:r>
      <w:r w:rsidR="009B6BB9" w:rsidRPr="009B6BB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="009B6BB9"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Ha e törvény másként nem rendelkezik, a személyes gondoskodást nyújtó gyermekjóléti alapellátás keretében biztosított </w:t>
      </w:r>
      <w:r w:rsidR="009B6BB9"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gyermekek napközbeni ellátásáért</w:t>
      </w:r>
      <w:r w:rsidR="009B6BB9"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</w:t>
      </w:r>
      <w:r w:rsidR="009B6BB9"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valamint a gyermekétkeztetésért térítési díjat kell fizetni.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</w:p>
    <w:p w:rsidR="009B6BB9" w:rsidRDefault="009B6BB9" w:rsidP="009B6BB9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9B6BB9" w:rsidRPr="009B6BB9" w:rsidRDefault="009B6BB9" w:rsidP="009B6BB9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9B6BB9" w:rsidRPr="009B6BB9" w:rsidRDefault="00404C5E" w:rsidP="009B6BB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>
        <w:rPr>
          <w:b/>
          <w:i/>
        </w:rPr>
        <w:t>„</w:t>
      </w:r>
      <w:r w:rsidR="009B6BB9" w:rsidRPr="009B6BB9">
        <w:rPr>
          <w:b/>
          <w:i/>
        </w:rPr>
        <w:t>15 §</w:t>
      </w:r>
      <w:r w:rsidR="009B6BB9" w:rsidRPr="009B6BB9">
        <w:rPr>
          <w:i/>
          <w:color w:val="000000"/>
        </w:rPr>
        <w:t xml:space="preserve"> (2) A személyes gondoskodás keretébe tartozó </w:t>
      </w:r>
      <w:r w:rsidR="009B6BB9" w:rsidRPr="009B6BB9">
        <w:rPr>
          <w:b/>
          <w:i/>
          <w:color w:val="000000"/>
        </w:rPr>
        <w:t>gyermekjóléti alapellátások</w:t>
      </w:r>
      <w:r w:rsidR="009B6BB9" w:rsidRPr="009B6BB9">
        <w:rPr>
          <w:i/>
          <w:color w:val="000000"/>
        </w:rPr>
        <w:t>:</w:t>
      </w:r>
    </w:p>
    <w:p w:rsidR="009B6BB9" w:rsidRPr="009B6BB9" w:rsidRDefault="009B6BB9" w:rsidP="009B6BB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9B6BB9">
        <w:rPr>
          <w:i/>
          <w:iCs/>
          <w:color w:val="000000"/>
        </w:rPr>
        <w:t>a</w:t>
      </w:r>
      <w:proofErr w:type="gramEnd"/>
      <w:r w:rsidRPr="009B6BB9">
        <w:rPr>
          <w:i/>
          <w:iCs/>
          <w:color w:val="000000"/>
        </w:rPr>
        <w:t>)</w:t>
      </w:r>
      <w:r w:rsidRPr="009B6BB9">
        <w:rPr>
          <w:i/>
          <w:color w:val="000000"/>
        </w:rPr>
        <w:t xml:space="preserve"> </w:t>
      </w:r>
      <w:proofErr w:type="spellStart"/>
      <w:r w:rsidRPr="009B6BB9">
        <w:rPr>
          <w:i/>
          <w:color w:val="000000"/>
        </w:rPr>
        <w:t>a</w:t>
      </w:r>
      <w:proofErr w:type="spellEnd"/>
      <w:r w:rsidRPr="009B6BB9">
        <w:rPr>
          <w:i/>
          <w:color w:val="000000"/>
        </w:rPr>
        <w:t xml:space="preserve"> gyermekjóléti szolgáltatás,</w:t>
      </w:r>
    </w:p>
    <w:p w:rsidR="009B6BB9" w:rsidRPr="009B6BB9" w:rsidRDefault="009B6BB9" w:rsidP="009B6BB9">
      <w:pPr>
        <w:pStyle w:val="NormlWeb"/>
        <w:spacing w:before="0" w:beforeAutospacing="0" w:after="0" w:afterAutospacing="0"/>
        <w:jc w:val="both"/>
        <w:rPr>
          <w:b/>
          <w:i/>
          <w:color w:val="000000"/>
        </w:rPr>
      </w:pPr>
      <w:r w:rsidRPr="009B6BB9">
        <w:rPr>
          <w:i/>
          <w:iCs/>
          <w:color w:val="000000"/>
        </w:rPr>
        <w:t>b)</w:t>
      </w:r>
      <w:r w:rsidRPr="009B6BB9">
        <w:rPr>
          <w:i/>
          <w:color w:val="000000"/>
        </w:rPr>
        <w:t xml:space="preserve"> </w:t>
      </w:r>
      <w:r w:rsidRPr="009B6BB9">
        <w:rPr>
          <w:b/>
          <w:i/>
          <w:color w:val="000000"/>
        </w:rPr>
        <w:t>a gyermekek napközbeni ellátása,</w:t>
      </w:r>
    </w:p>
    <w:p w:rsidR="009B6BB9" w:rsidRPr="009B6BB9" w:rsidRDefault="009B6BB9" w:rsidP="009B6BB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c)</w:t>
      </w:r>
      <w:r w:rsidRPr="009B6BB9">
        <w:rPr>
          <w:i/>
          <w:color w:val="000000"/>
        </w:rPr>
        <w:t xml:space="preserve"> a gyermekek átmeneti gondozása,</w:t>
      </w:r>
    </w:p>
    <w:p w:rsidR="009B6BB9" w:rsidRPr="009B6BB9" w:rsidRDefault="009B6BB9" w:rsidP="009B6BB9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d)</w:t>
      </w:r>
      <w:r w:rsidRPr="009B6BB9">
        <w:rPr>
          <w:i/>
          <w:iCs/>
          <w:color w:val="000000"/>
          <w:vertAlign w:val="superscript"/>
        </w:rPr>
        <w:t xml:space="preserve"> </w:t>
      </w:r>
      <w:r w:rsidRPr="009B6BB9">
        <w:rPr>
          <w:i/>
          <w:color w:val="000000"/>
        </w:rPr>
        <w:t>gyermekek esélynövelő szolgáltatásai.</w:t>
      </w:r>
      <w:r w:rsidR="00404C5E">
        <w:rPr>
          <w:i/>
          <w:color w:val="000000"/>
        </w:rPr>
        <w:t>”</w:t>
      </w:r>
    </w:p>
    <w:p w:rsidR="00176C0C" w:rsidRDefault="00176C0C" w:rsidP="009B6BB9">
      <w:pPr>
        <w:spacing w:after="0" w:line="240" w:lineRule="auto"/>
        <w:rPr>
          <w:rFonts w:ascii="Times New Roman" w:hAnsi="Times New Roman" w:cs="Times New Roman"/>
          <w:i/>
        </w:rPr>
      </w:pPr>
    </w:p>
    <w:p w:rsidR="00404C5E" w:rsidRPr="009B6BB9" w:rsidRDefault="00404C5E" w:rsidP="009B6BB9">
      <w:pPr>
        <w:spacing w:after="0" w:line="240" w:lineRule="auto"/>
        <w:rPr>
          <w:rFonts w:ascii="Times New Roman" w:hAnsi="Times New Roman" w:cs="Times New Roman"/>
          <w:i/>
        </w:rPr>
      </w:pPr>
    </w:p>
    <w:p w:rsidR="00176C0C" w:rsidRPr="00404C5E" w:rsidRDefault="00961295" w:rsidP="009612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 személyes gondoskodást nyújtó gyermekjóléti alapellátások és gyermekvédelmi szakellátások </w:t>
      </w:r>
      <w:r w:rsidR="00404C5E"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térítési díjáról és igénylésükhöz felhasználható bizonyítékokról szóló 328/2011 (XII. 29.) Korm. rendelet </w:t>
      </w:r>
      <w:r w:rsidR="00404C5E">
        <w:rPr>
          <w:rFonts w:ascii="Times New Roman" w:hAnsi="Times New Roman" w:cs="Times New Roman"/>
          <w:b/>
          <w:i/>
          <w:sz w:val="24"/>
          <w:szCs w:val="24"/>
        </w:rPr>
        <w:t xml:space="preserve">3. Gyermekek napközbeni ellátására vonatkozó pontja </w:t>
      </w:r>
      <w:r w:rsidR="001F60A9">
        <w:rPr>
          <w:rFonts w:ascii="Times New Roman" w:hAnsi="Times New Roman" w:cs="Times New Roman"/>
          <w:b/>
          <w:i/>
          <w:sz w:val="24"/>
          <w:szCs w:val="24"/>
        </w:rPr>
        <w:t>9. §</w:t>
      </w:r>
      <w:proofErr w:type="spellStart"/>
      <w:r w:rsidR="001F60A9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="00404C5E" w:rsidRPr="00404C5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="00404C5E"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60A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404C5E"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következőket szabályozza: </w:t>
      </w:r>
    </w:p>
    <w:p w:rsidR="00404C5E" w:rsidRDefault="00404C5E" w:rsidP="00961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5E" w:rsidRPr="00404C5E" w:rsidRDefault="00404C5E" w:rsidP="00404C5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bCs/>
          <w:i/>
          <w:color w:val="000000"/>
        </w:rPr>
        <w:t>„</w:t>
      </w:r>
      <w:r w:rsidRPr="00404C5E">
        <w:rPr>
          <w:b/>
          <w:bCs/>
          <w:i/>
          <w:color w:val="000000"/>
        </w:rPr>
        <w:t>9. §</w:t>
      </w:r>
      <w:r>
        <w:rPr>
          <w:b/>
          <w:bCs/>
          <w:i/>
          <w:color w:val="000000"/>
        </w:rPr>
        <w:t xml:space="preserve"> </w:t>
      </w:r>
      <w:r w:rsidRPr="00404C5E">
        <w:rPr>
          <w:i/>
          <w:color w:val="000000"/>
        </w:rPr>
        <w:t>(1)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:rsidR="00404C5E" w:rsidRPr="00404C5E" w:rsidRDefault="00404C5E" w:rsidP="00404C5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Ha a bölcsődében, mini bölcsődében a gondozásért külön nem kívánnak személyi térítési díjat megállapítani, az intézményi térítési díj összegét nullában kell meghatározni és írásban dokumentálni.</w:t>
      </w:r>
    </w:p>
    <w:p w:rsidR="00404C5E" w:rsidRPr="00404C5E" w:rsidRDefault="00404C5E" w:rsidP="00404C5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bölcsődei, mini bölcsődei gondozás személyi térítési díját – a fenntartó eltérő döntése hiányában – akkor is teljes hónapra kell megállapítani, ha a gyermek az ellátást a hónap nem minden napján veszi igénybe.</w:t>
      </w:r>
    </w:p>
    <w:p w:rsidR="00404C5E" w:rsidRPr="00404C5E" w:rsidRDefault="00404C5E" w:rsidP="00404C5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(4)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 ellátást nyújtó intézmény, szolgáltató alapellátáson túli szolgáltatásaiért legfeljebb a szolgáltatás önköltségét meg nem haladó mértékű térítés kérhető.</w:t>
      </w:r>
      <w:r>
        <w:rPr>
          <w:i/>
          <w:color w:val="000000"/>
        </w:rPr>
        <w:t>”</w:t>
      </w:r>
    </w:p>
    <w:p w:rsidR="00404C5E" w:rsidRDefault="00404C5E" w:rsidP="00961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0A9" w:rsidRPr="00961295" w:rsidRDefault="001F60A9" w:rsidP="00961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C0C" w:rsidRPr="001F60A9" w:rsidRDefault="001F60A9" w:rsidP="001F6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A Tiszavasvári Bölcsőde </w:t>
      </w: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>időszakos gyermekfelügyeletet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is biztosít, mellyel kapcsolatban szintén kiszámításra került a 2019. évre vonatkozó önköltség.</w:t>
      </w:r>
    </w:p>
    <w:p w:rsidR="001F60A9" w:rsidRDefault="001F60A9" w:rsidP="009B6BB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F60A9" w:rsidRPr="001F60A9" w:rsidRDefault="001F60A9" w:rsidP="009B6B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Az ehhez kapcsolódó jogszabályhelyek az alábbiak: </w:t>
      </w:r>
    </w:p>
    <w:p w:rsidR="001F60A9" w:rsidRPr="001F60A9" w:rsidRDefault="001F60A9" w:rsidP="009B6B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6C0C" w:rsidRDefault="00696CE3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96CE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 személyes gondoskodást nyújtó gyermekjóléti, gyermekvédelmi intézmények, valamint személyek szakmai feladatairól és működésük feltételeiről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szóló 15/1998. (IV. 30.) NM rendelet </w:t>
      </w:r>
      <w:r w:rsidR="001F60A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40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§ (1) az alábbiakat szabályozza: </w:t>
      </w:r>
    </w:p>
    <w:p w:rsidR="00696CE3" w:rsidRDefault="00696CE3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1F60A9" w:rsidRPr="009357DD" w:rsidRDefault="009357DD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="001F60A9" w:rsidRPr="009357D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40. §</w:t>
      </w:r>
      <w:r w:rsidR="001F60A9" w:rsidRPr="009357DD">
        <w:rPr>
          <w:rFonts w:ascii="Times New Roman" w:hAnsi="Times New Roman" w:cs="Times New Roman"/>
          <w:i/>
          <w:color w:val="000000"/>
          <w:sz w:val="24"/>
          <w:szCs w:val="24"/>
        </w:rPr>
        <w:t>(1) A Gyvt. 42. § (4) bekezdése szerinti szolgáltatások biztosítása nem veszélyeztetheti a bölcsődei ellátás keretében kötelezően nyújtandó, a Gyvt. 42. § (1) bekezdésében foglalt ellátás biztosítását. A Gyvt. 42. § (4) bekezdése szerinti szolgáltatásokért külön térítési díj kérhető.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696CE3" w:rsidRDefault="00696CE3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E61BC" w:rsidRDefault="005E61BC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E61BC" w:rsidRPr="00696CE3" w:rsidRDefault="005E61BC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6C0C" w:rsidRPr="009357DD" w:rsidRDefault="009357DD" w:rsidP="00696C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lastRenderedPageBreak/>
        <w:t>Gyvt</w:t>
      </w:r>
      <w:proofErr w:type="spellEnd"/>
      <w:r w:rsidRPr="009357DD">
        <w:rPr>
          <w:rFonts w:ascii="Times New Roman" w:hAnsi="Times New Roman" w:cs="Times New Roman"/>
          <w:b/>
          <w:i/>
          <w:sz w:val="24"/>
          <w:szCs w:val="24"/>
        </w:rPr>
        <w:t xml:space="preserve"> 42.§</w:t>
      </w: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9357DD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9357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357DD" w:rsidRDefault="009357DD" w:rsidP="00696C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57DD" w:rsidRPr="009357DD" w:rsidRDefault="009357DD" w:rsidP="009357DD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i/>
        </w:rPr>
        <w:t>„</w:t>
      </w:r>
      <w:r w:rsidRPr="009357DD">
        <w:rPr>
          <w:b/>
          <w:bCs/>
          <w:i/>
          <w:color w:val="000000"/>
        </w:rPr>
        <w:t>42. §</w:t>
      </w:r>
      <w:r>
        <w:rPr>
          <w:b/>
          <w:bCs/>
          <w:i/>
          <w:color w:val="000000"/>
          <w:vertAlign w:val="superscript"/>
        </w:rPr>
        <w:t xml:space="preserve"> </w:t>
      </w:r>
      <w:r w:rsidRPr="009357DD">
        <w:rPr>
          <w:b/>
          <w:i/>
          <w:color w:val="000000"/>
        </w:rPr>
        <w:t>(1) A bölcsődei ellátás keretében – ha e törvény kivételt nem tesz – a három éven aluli gyermekek napközbeni ellátását kell biztosítani.</w:t>
      </w:r>
    </w:p>
    <w:p w:rsidR="009357DD" w:rsidRPr="009357DD" w:rsidRDefault="009357DD" w:rsidP="009357DD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(2) Bölcsődei ellátást biztosíthat a bölcsőde, a mini bölcsőde, a munkahelyi bölcsőde és a családi bölcsőde.</w:t>
      </w:r>
    </w:p>
    <w:p w:rsidR="009357DD" w:rsidRPr="009357DD" w:rsidRDefault="009357DD" w:rsidP="009357DD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9357DD">
        <w:rPr>
          <w:i/>
          <w:color w:val="000000"/>
        </w:rPr>
        <w:t>Bölcsődei ellátás keretében a sajátos nevelési igényű gyermek, valamint a korai fejlesztésre és gondozásra jogosult gyermek nevelése és gondozása is végezhető.</w:t>
      </w:r>
    </w:p>
    <w:p w:rsidR="009357DD" w:rsidRPr="009357DD" w:rsidRDefault="009357DD" w:rsidP="009357DD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b/>
          <w:i/>
          <w:color w:val="000000"/>
        </w:rPr>
        <w:t>(4) A bölcsődei ellátás keretében az (1) bekezdés szerinti ellátáson túl – szolgáltatásként –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:rsidR="009357DD" w:rsidRPr="009357DD" w:rsidRDefault="009357DD" w:rsidP="009357DD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(5) A bölcsődei nevelési év szeptember 1-jétől a következő év augusztus 31-éig tart.</w:t>
      </w:r>
      <w:r>
        <w:rPr>
          <w:i/>
          <w:color w:val="000000"/>
        </w:rPr>
        <w:t>”</w:t>
      </w:r>
    </w:p>
    <w:p w:rsidR="009357DD" w:rsidRPr="009357DD" w:rsidRDefault="009357DD" w:rsidP="00696C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6C0C" w:rsidRPr="000C48D9" w:rsidRDefault="00176C0C" w:rsidP="009B6BB9">
      <w:pPr>
        <w:spacing w:after="0" w:line="240" w:lineRule="auto"/>
        <w:rPr>
          <w:rFonts w:ascii="Times New Roman" w:hAnsi="Times New Roman" w:cs="Times New Roman"/>
        </w:rPr>
      </w:pPr>
    </w:p>
    <w:p w:rsidR="00176C0C" w:rsidRPr="00CB4F77" w:rsidRDefault="00CB4F77" w:rsidP="00CB4F7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4F77">
        <w:rPr>
          <w:rFonts w:ascii="Times New Roman" w:hAnsi="Times New Roman" w:cs="Times New Roman"/>
          <w:sz w:val="24"/>
          <w:szCs w:val="24"/>
        </w:rPr>
        <w:t xml:space="preserve">A Tiszavasvári Bölcsőde intézményvezetője megküldte részemre a 2019. évi szolgáltatási önköltségre vonatkozó táblázatokat, melyet a Városi Kincstár vezetőjével együtt készítettek el. 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Az intézményvezető levelét és az önköltségre vonatkozó táblázatokat jelen előterjesztés 1. és 2. sz. mellékletei tartalmazzák. </w:t>
      </w:r>
    </w:p>
    <w:p w:rsidR="00176C0C" w:rsidRPr="00CB4F77" w:rsidRDefault="00176C0C" w:rsidP="009B6B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6C0C" w:rsidRPr="00CB4F77" w:rsidRDefault="00CB4F77" w:rsidP="00CB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térítési díjak változására vonatkozóan javaslat nem érkezett </w:t>
      </w:r>
      <w:r w:rsidRPr="00CB4F77">
        <w:rPr>
          <w:rFonts w:ascii="Times New Roman" w:hAnsi="Times New Roman" w:cs="Times New Roman"/>
          <w:sz w:val="24"/>
          <w:szCs w:val="24"/>
        </w:rPr>
        <w:t xml:space="preserve">az önköltségszámítás eredményeképpen, így javaslom annak megállapítását, hogy azokat a fenntartó a korábbiakban megállapítottaknak megfelelően változatlanul hagyja. </w:t>
      </w:r>
      <w:r w:rsidR="00D15E89">
        <w:rPr>
          <w:rFonts w:ascii="Times New Roman" w:hAnsi="Times New Roman" w:cs="Times New Roman"/>
          <w:sz w:val="24"/>
          <w:szCs w:val="24"/>
        </w:rPr>
        <w:t xml:space="preserve">Ennek megfelelően a gyermekjóléti </w:t>
      </w:r>
      <w:r w:rsidR="003330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rendelet módosítását a jegyző nem kezdeményezi. </w:t>
      </w:r>
    </w:p>
    <w:p w:rsidR="00176C0C" w:rsidRPr="00CB4F77" w:rsidRDefault="00176C0C" w:rsidP="00CB4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P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33D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F1733D" w:rsidRP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C0C" w:rsidRPr="000C48D9" w:rsidRDefault="00176C0C" w:rsidP="009B6BB9">
      <w:pPr>
        <w:spacing w:after="0" w:line="240" w:lineRule="auto"/>
        <w:rPr>
          <w:rFonts w:ascii="Times New Roman" w:hAnsi="Times New Roman" w:cs="Times New Roman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március 22.</w:t>
      </w: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Pr="006069E2" w:rsidRDefault="00F1733D" w:rsidP="00F1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33D" w:rsidRPr="006069E2" w:rsidRDefault="00F1733D" w:rsidP="00F1733D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1733D" w:rsidRPr="006069E2" w:rsidRDefault="00F1733D" w:rsidP="00F1733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F1733D" w:rsidRPr="006069E2" w:rsidRDefault="00F1733D" w:rsidP="00F1733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1733D" w:rsidRPr="006069E2" w:rsidRDefault="00F1733D" w:rsidP="00F1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C0C" w:rsidRPr="000C48D9" w:rsidRDefault="00176C0C">
      <w:pPr>
        <w:rPr>
          <w:rFonts w:ascii="Times New Roman" w:hAnsi="Times New Roman" w:cs="Times New Roman"/>
        </w:rPr>
      </w:pPr>
    </w:p>
    <w:p w:rsidR="00176C0C" w:rsidRPr="000C48D9" w:rsidRDefault="00176C0C">
      <w:pPr>
        <w:rPr>
          <w:rFonts w:ascii="Times New Roman" w:hAnsi="Times New Roman" w:cs="Times New Roman"/>
        </w:rPr>
      </w:pPr>
    </w:p>
    <w:p w:rsidR="00176C0C" w:rsidRPr="000C48D9" w:rsidRDefault="00176C0C">
      <w:pPr>
        <w:rPr>
          <w:rFonts w:ascii="Times New Roman" w:hAnsi="Times New Roman" w:cs="Times New Roman"/>
        </w:rPr>
      </w:pPr>
    </w:p>
    <w:p w:rsidR="00176C0C" w:rsidRDefault="00176C0C">
      <w:pPr>
        <w:rPr>
          <w:rFonts w:ascii="Times New Roman" w:hAnsi="Times New Roman" w:cs="Times New Roman"/>
        </w:rPr>
      </w:pPr>
    </w:p>
    <w:p w:rsidR="00333082" w:rsidRDefault="00333082">
      <w:pPr>
        <w:rPr>
          <w:rFonts w:ascii="Times New Roman" w:hAnsi="Times New Roman" w:cs="Times New Roman"/>
        </w:rPr>
      </w:pPr>
    </w:p>
    <w:p w:rsidR="00333082" w:rsidRPr="000C48D9" w:rsidRDefault="00333082">
      <w:pPr>
        <w:rPr>
          <w:rFonts w:ascii="Times New Roman" w:hAnsi="Times New Roman" w:cs="Times New Roman"/>
        </w:rPr>
      </w:pPr>
    </w:p>
    <w:p w:rsidR="00176C0C" w:rsidRPr="00176C0C" w:rsidRDefault="00176C0C" w:rsidP="0079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176C0C" w:rsidRPr="00176C0C" w:rsidRDefault="00176C0C" w:rsidP="0079724E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176C0C" w:rsidRPr="00176C0C" w:rsidRDefault="00176C0C" w:rsidP="0079724E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176C0C" w:rsidRPr="00176C0C" w:rsidRDefault="00A60853" w:rsidP="0079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176C0C" w:rsidRPr="00176C0C">
        <w:rPr>
          <w:rFonts w:ascii="Times New Roman" w:hAnsi="Times New Roman" w:cs="Times New Roman"/>
          <w:b/>
          <w:sz w:val="24"/>
          <w:szCs w:val="24"/>
        </w:rPr>
        <w:t>../20</w:t>
      </w:r>
      <w:r w:rsidR="00176C0C">
        <w:rPr>
          <w:rFonts w:ascii="Times New Roman" w:hAnsi="Times New Roman" w:cs="Times New Roman"/>
          <w:b/>
          <w:sz w:val="24"/>
          <w:szCs w:val="24"/>
        </w:rPr>
        <w:t>19</w:t>
      </w:r>
      <w:r w:rsidR="00176C0C" w:rsidRPr="00176C0C">
        <w:rPr>
          <w:rFonts w:ascii="Times New Roman" w:hAnsi="Times New Roman" w:cs="Times New Roman"/>
          <w:b/>
          <w:sz w:val="24"/>
          <w:szCs w:val="24"/>
        </w:rPr>
        <w:t>. (</w:t>
      </w:r>
      <w:r w:rsidR="00176C0C">
        <w:rPr>
          <w:rFonts w:ascii="Times New Roman" w:hAnsi="Times New Roman" w:cs="Times New Roman"/>
          <w:b/>
          <w:sz w:val="24"/>
          <w:szCs w:val="24"/>
        </w:rPr>
        <w:t>III.28</w:t>
      </w:r>
      <w:r w:rsidR="00176C0C"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176C0C" w:rsidRDefault="00176C0C" w:rsidP="0079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9724E" w:rsidRPr="00176C0C" w:rsidRDefault="0079724E" w:rsidP="0079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1BC" w:rsidRPr="007028F3" w:rsidRDefault="005E61BC" w:rsidP="005E61B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gyermekjóléti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>térítési díj alapját képező szolgáltatási önköltség</w:t>
      </w:r>
      <w:r w:rsidR="00A14FA8"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valamint a 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6/2018. (III.29.)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gyermekjóléti rendelet felülvizsgálatáról</w:t>
      </w:r>
    </w:p>
    <w:p w:rsidR="00176C0C" w:rsidRPr="007028F3" w:rsidRDefault="00176C0C" w:rsidP="0079724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6C0C" w:rsidRPr="00176C0C" w:rsidRDefault="00176C0C" w:rsidP="00797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>Tiszavasvári Város Önkormányzata Képviselő-testülete a gyermekek védelméről és a gyámügyi igazgatásról szóló 1997. évi XXXI. törvény 147. §</w:t>
      </w:r>
      <w:proofErr w:type="spellStart"/>
      <w:r w:rsidRPr="00176C0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76C0C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</w:p>
    <w:p w:rsidR="00176C0C" w:rsidRPr="00176C0C" w:rsidRDefault="00176C0C" w:rsidP="00797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C0C" w:rsidRPr="00176C0C" w:rsidRDefault="00176C0C" w:rsidP="00797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24E" w:rsidRPr="00333082" w:rsidRDefault="00333082" w:rsidP="00A3450A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082">
        <w:rPr>
          <w:rFonts w:ascii="Times New Roman" w:hAnsi="Times New Roman" w:cs="Times New Roman"/>
          <w:sz w:val="24"/>
          <w:szCs w:val="24"/>
        </w:rPr>
        <w:t>A</w:t>
      </w:r>
      <w:r w:rsidR="00176C0C" w:rsidRPr="00333082">
        <w:rPr>
          <w:rFonts w:ascii="Times New Roman" w:hAnsi="Times New Roman" w:cs="Times New Roman"/>
          <w:sz w:val="24"/>
          <w:szCs w:val="24"/>
        </w:rPr>
        <w:t xml:space="preserve"> gyermekjóléti, gyermekvédelmi ellátásokról, a </w:t>
      </w:r>
      <w:r w:rsidR="00176C0C" w:rsidRPr="00333082">
        <w:rPr>
          <w:rFonts w:ascii="Times New Roman" w:hAnsi="Times New Roman" w:cs="Times New Roman"/>
          <w:color w:val="000000"/>
          <w:sz w:val="24"/>
          <w:szCs w:val="24"/>
        </w:rPr>
        <w:t xml:space="preserve">személyes </w:t>
      </w:r>
      <w:r w:rsidR="00176C0C" w:rsidRPr="00333082">
        <w:rPr>
          <w:rFonts w:ascii="Times New Roman" w:hAnsi="Times New Roman" w:cs="Times New Roman"/>
          <w:sz w:val="24"/>
          <w:szCs w:val="24"/>
        </w:rPr>
        <w:t>gondoskodást nyújtó ellátások igénybevételéről, a fizetendő térítési díjakról szóló</w:t>
      </w:r>
      <w:r w:rsidRPr="00333082">
        <w:rPr>
          <w:rFonts w:ascii="Times New Roman" w:hAnsi="Times New Roman" w:cs="Times New Roman"/>
          <w:sz w:val="24"/>
          <w:szCs w:val="24"/>
        </w:rPr>
        <w:t xml:space="preserve"> 25/2018. (XI. 23.) önkormányzati rendelettel módosított</w:t>
      </w:r>
      <w:r w:rsidR="00176C0C" w:rsidRPr="00333082">
        <w:rPr>
          <w:rFonts w:ascii="Times New Roman" w:hAnsi="Times New Roman" w:cs="Times New Roman"/>
          <w:sz w:val="24"/>
          <w:szCs w:val="24"/>
        </w:rPr>
        <w:t xml:space="preserve"> 6/2018. (III. 29.) önkormányzati rendelet 1. és 2. mellékletében meghatározott térítési díjak</w:t>
      </w:r>
      <w:r w:rsidR="00836A25" w:rsidRPr="00333082">
        <w:rPr>
          <w:rFonts w:ascii="Times New Roman" w:hAnsi="Times New Roman" w:cs="Times New Roman"/>
          <w:sz w:val="24"/>
          <w:szCs w:val="24"/>
        </w:rPr>
        <w:t xml:space="preserve"> mértékét változatlanul hagyja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082" w:rsidRPr="00333082" w:rsidRDefault="00333082" w:rsidP="00333082">
      <w:pPr>
        <w:pStyle w:val="Listaszerbekezds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C0C" w:rsidRDefault="00333082" w:rsidP="0079724E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082">
        <w:rPr>
          <w:rFonts w:ascii="Times New Roman" w:hAnsi="Times New Roman" w:cs="Times New Roman"/>
          <w:sz w:val="24"/>
          <w:szCs w:val="24"/>
        </w:rPr>
        <w:t>Az intézményvezető által megállapított, a</w:t>
      </w:r>
      <w:r w:rsidR="00176C0C" w:rsidRPr="00333082">
        <w:rPr>
          <w:rFonts w:ascii="Times New Roman" w:hAnsi="Times New Roman" w:cs="Times New Roman"/>
          <w:sz w:val="24"/>
          <w:szCs w:val="24"/>
        </w:rPr>
        <w:t xml:space="preserve"> </w:t>
      </w:r>
      <w:r w:rsidR="00176C0C" w:rsidRPr="00333082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vonatkozásában a szolgáltatási önköltséget az 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ábbiak szerint fogadja el. </w:t>
      </w:r>
    </w:p>
    <w:p w:rsidR="00333082" w:rsidRPr="00333082" w:rsidRDefault="00333082" w:rsidP="00333082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A Tiszavasvári Bölcsőde szolgáltatási önköltség számítása 2019. évi költségvetési adatok alapján (az adatok Ft-ban kerültek megadásra):</w:t>
      </w:r>
    </w:p>
    <w:p w:rsid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460"/>
        <w:gridCol w:w="1460"/>
        <w:gridCol w:w="1480"/>
      </w:tblGrid>
      <w:tr w:rsidR="00176C0C" w:rsidRPr="00176C0C" w:rsidTr="00176C0C">
        <w:trPr>
          <w:trHeight w:val="270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Bölcsődei szakfeladat 2019. évi kiadásai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71 721 979</w:t>
            </w:r>
          </w:p>
        </w:tc>
      </w:tr>
      <w:tr w:rsidR="00176C0C" w:rsidRPr="00176C0C" w:rsidTr="00176C0C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Gyermekétkeztetés tervezett kiadásai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15 721 226</w:t>
            </w:r>
          </w:p>
        </w:tc>
      </w:tr>
      <w:tr w:rsidR="00176C0C" w:rsidRPr="00176C0C" w:rsidTr="00176C0C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Bölcsődei ellátás összes kiadása: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87 443 205</w:t>
            </w:r>
          </w:p>
        </w:tc>
      </w:tr>
      <w:tr w:rsidR="00176C0C" w:rsidRPr="00176C0C" w:rsidTr="00176C0C">
        <w:trPr>
          <w:trHeight w:val="99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Éves szolgáltatási önköltség /fő= összes kiadás osztva a normatíva szempontjából költségvetésben figyelembe vett létszámmal (66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1 324 897</w:t>
            </w:r>
          </w:p>
        </w:tc>
      </w:tr>
      <w:tr w:rsidR="00176C0C" w:rsidRPr="00176C0C" w:rsidTr="00176C0C">
        <w:trPr>
          <w:trHeight w:val="57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- Le: élelmezés nyersanyagköltsége + </w:t>
            </w:r>
            <w:proofErr w:type="gramStart"/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ÁFA      (</w:t>
            </w:r>
            <w:proofErr w:type="gramEnd"/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235 Ft+18,5 </w:t>
            </w:r>
            <w:proofErr w:type="spellStart"/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%Áfa</w:t>
            </w:r>
            <w:proofErr w:type="spellEnd"/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/nap*230 nap)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-64 049</w:t>
            </w:r>
          </w:p>
        </w:tc>
      </w:tr>
      <w:tr w:rsidR="00176C0C" w:rsidRPr="00176C0C" w:rsidTr="00176C0C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állami támogatás összege Ft/fő (bértámogatás+üzemeltetési támogatás/66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-928 779</w:t>
            </w:r>
          </w:p>
        </w:tc>
      </w:tr>
      <w:tr w:rsidR="00176C0C" w:rsidRPr="00176C0C" w:rsidTr="00176C0C">
        <w:trPr>
          <w:trHeight w:val="270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(felsőfokú végzettségű kisgyermeknevelők)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22 095 000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76C0C" w:rsidRPr="00176C0C" w:rsidTr="00176C0C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(középfokú végzettségű kisgyermeknevelők)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32 324 400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76C0C" w:rsidRPr="00176C0C" w:rsidTr="00176C0C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üzemeltetési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6 880 000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76C0C" w:rsidRPr="00176C0C" w:rsidTr="00176C0C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 állami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61 299 400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928 779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76C0C" w:rsidRPr="00176C0C" w:rsidTr="00176C0C">
        <w:trPr>
          <w:trHeight w:val="54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Gondozásra számított intézményi térítési díj 328/2011. Korm. Rend. 9.§. (1) Ft/fő/év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C0C" w:rsidRPr="00176C0C" w:rsidRDefault="00176C0C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76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332 069</w:t>
            </w:r>
          </w:p>
        </w:tc>
      </w:tr>
    </w:tbl>
    <w:p w:rsid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9724E" w:rsidRDefault="0079724E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9724E" w:rsidRDefault="0079724E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E61BC" w:rsidRPr="00176C0C" w:rsidRDefault="005E61B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9"/>
        <w:gridCol w:w="146"/>
        <w:gridCol w:w="146"/>
        <w:gridCol w:w="609"/>
      </w:tblGrid>
      <w:tr w:rsidR="00F47FBD" w:rsidRPr="00F47FBD" w:rsidTr="00F47FBD">
        <w:trPr>
          <w:trHeight w:val="270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Időszakos gyermekfelügyelet napidíja</w:t>
            </w:r>
          </w:p>
        </w:tc>
      </w:tr>
      <w:tr w:rsidR="00F47FBD" w:rsidRPr="00F47FBD" w:rsidTr="00F47FBD">
        <w:trPr>
          <w:trHeight w:val="270"/>
        </w:trPr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F47FBD" w:rsidRPr="00F47FBD" w:rsidTr="00F47FBD">
        <w:trPr>
          <w:trHeight w:val="270"/>
        </w:trPr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328/2011. Korm. Rend. 9.§. (4) </w:t>
            </w:r>
            <w:proofErr w:type="spellStart"/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bek</w:t>
            </w:r>
            <w:proofErr w:type="spellEnd"/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F47FBD" w:rsidRPr="00F47FBD" w:rsidTr="00F47FBD">
        <w:trPr>
          <w:trHeight w:val="649"/>
        </w:trPr>
        <w:tc>
          <w:tcPr>
            <w:tcW w:w="9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Maximális óradíj = Éves szolgáltatási önköltség / 230 nap / 12 </w:t>
            </w:r>
            <w:proofErr w:type="gramStart"/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óra                                               Bruttó</w:t>
            </w:r>
            <w:proofErr w:type="gramEnd"/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összeg Ft/fő/óra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7FBD" w:rsidRPr="00F47FBD" w:rsidRDefault="00F47FBD" w:rsidP="00797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47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480</w:t>
            </w:r>
          </w:p>
        </w:tc>
      </w:tr>
    </w:tbl>
    <w:p w:rsidR="00176C0C" w:rsidRPr="00176C0C" w:rsidRDefault="00176C0C" w:rsidP="00797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6C0C" w:rsidRP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76C0C" w:rsidRP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76C0C" w:rsidRPr="00176C0C" w:rsidRDefault="00176C0C" w:rsidP="007972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azonnal</w:t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F47FBD"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176C0C" w:rsidRPr="00176C0C" w:rsidRDefault="00176C0C" w:rsidP="00797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76C0C" w:rsidRPr="00176C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CAD" w:rsidRDefault="000A5CAD" w:rsidP="00176C0C">
      <w:pPr>
        <w:spacing w:after="0" w:line="240" w:lineRule="auto"/>
      </w:pPr>
      <w:r>
        <w:separator/>
      </w:r>
    </w:p>
  </w:endnote>
  <w:endnote w:type="continuationSeparator" w:id="0">
    <w:p w:rsidR="000A5CAD" w:rsidRDefault="000A5CAD" w:rsidP="0017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176C0C" w:rsidRDefault="00176C0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FA8">
          <w:rPr>
            <w:noProof/>
          </w:rPr>
          <w:t>6</w:t>
        </w:r>
        <w:r>
          <w:fldChar w:fldCharType="end"/>
        </w:r>
      </w:p>
    </w:sdtContent>
  </w:sdt>
  <w:p w:rsidR="00176C0C" w:rsidRDefault="00176C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CAD" w:rsidRDefault="000A5CAD" w:rsidP="00176C0C">
      <w:pPr>
        <w:spacing w:after="0" w:line="240" w:lineRule="auto"/>
      </w:pPr>
      <w:r>
        <w:separator/>
      </w:r>
    </w:p>
  </w:footnote>
  <w:footnote w:type="continuationSeparator" w:id="0">
    <w:p w:rsidR="000A5CAD" w:rsidRDefault="000A5CAD" w:rsidP="00176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A6"/>
    <w:rsid w:val="000A5CAD"/>
    <w:rsid w:val="000C48D9"/>
    <w:rsid w:val="000E532B"/>
    <w:rsid w:val="00176C0C"/>
    <w:rsid w:val="001F60A9"/>
    <w:rsid w:val="00303005"/>
    <w:rsid w:val="00333082"/>
    <w:rsid w:val="00335FED"/>
    <w:rsid w:val="00404C5E"/>
    <w:rsid w:val="005E61BC"/>
    <w:rsid w:val="00640B6D"/>
    <w:rsid w:val="00696CE3"/>
    <w:rsid w:val="007028F3"/>
    <w:rsid w:val="007336DE"/>
    <w:rsid w:val="0079724E"/>
    <w:rsid w:val="007D42F0"/>
    <w:rsid w:val="00836A25"/>
    <w:rsid w:val="009357DD"/>
    <w:rsid w:val="00961295"/>
    <w:rsid w:val="009B6BB9"/>
    <w:rsid w:val="009F6A36"/>
    <w:rsid w:val="00A14FA8"/>
    <w:rsid w:val="00A60853"/>
    <w:rsid w:val="00BF6473"/>
    <w:rsid w:val="00C776A6"/>
    <w:rsid w:val="00CB4F77"/>
    <w:rsid w:val="00D15E89"/>
    <w:rsid w:val="00D94E09"/>
    <w:rsid w:val="00E25644"/>
    <w:rsid w:val="00EF2261"/>
    <w:rsid w:val="00F1733D"/>
    <w:rsid w:val="00F47FBD"/>
    <w:rsid w:val="00F57723"/>
    <w:rsid w:val="00FB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76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76C0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76C0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7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6C0C"/>
  </w:style>
  <w:style w:type="paragraph" w:styleId="llb">
    <w:name w:val="footer"/>
    <w:basedOn w:val="Norml"/>
    <w:link w:val="llbChar"/>
    <w:uiPriority w:val="99"/>
    <w:unhideWhenUsed/>
    <w:rsid w:val="0017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6C0C"/>
  </w:style>
  <w:style w:type="paragraph" w:styleId="Listaszerbekezds">
    <w:name w:val="List Paragraph"/>
    <w:basedOn w:val="Norml"/>
    <w:uiPriority w:val="34"/>
    <w:qFormat/>
    <w:rsid w:val="00176C0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3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336DE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7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76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76C0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76C0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7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6C0C"/>
  </w:style>
  <w:style w:type="paragraph" w:styleId="llb">
    <w:name w:val="footer"/>
    <w:basedOn w:val="Norml"/>
    <w:link w:val="llbChar"/>
    <w:uiPriority w:val="99"/>
    <w:unhideWhenUsed/>
    <w:rsid w:val="0017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6C0C"/>
  </w:style>
  <w:style w:type="paragraph" w:styleId="Listaszerbekezds">
    <w:name w:val="List Paragraph"/>
    <w:basedOn w:val="Norml"/>
    <w:uiPriority w:val="34"/>
    <w:qFormat/>
    <w:rsid w:val="00176C0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3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336DE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7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1280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20</cp:revision>
  <cp:lastPrinted>2019-03-13T16:01:00Z</cp:lastPrinted>
  <dcterms:created xsi:type="dcterms:W3CDTF">2019-03-13T13:44:00Z</dcterms:created>
  <dcterms:modified xsi:type="dcterms:W3CDTF">2019-03-21T06:31:00Z</dcterms:modified>
</cp:coreProperties>
</file>