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FA3" w:rsidRPr="00B75F57" w:rsidRDefault="00942FA3" w:rsidP="00942FA3">
      <w:pPr>
        <w:jc w:val="center"/>
        <w:rPr>
          <w:rFonts w:ascii="Times New Roman" w:hAnsi="Times New Roman"/>
          <w:b/>
          <w:spacing w:val="20"/>
          <w:sz w:val="32"/>
          <w:szCs w:val="24"/>
          <w:u w:val="single"/>
        </w:rPr>
      </w:pPr>
      <w:r w:rsidRPr="00B75F57">
        <w:rPr>
          <w:rFonts w:ascii="Times New Roman" w:hAnsi="Times New Roman"/>
          <w:noProof/>
          <w:sz w:val="32"/>
          <w:szCs w:val="24"/>
          <w:lang w:eastAsia="hu-HU"/>
        </w:rPr>
        <w:drawing>
          <wp:anchor distT="0" distB="0" distL="114300" distR="114300" simplePos="0" relativeHeight="251659264" behindDoc="0" locked="0" layoutInCell="0" allowOverlap="1" wp14:anchorId="4881F131" wp14:editId="3C0EB8A5">
            <wp:simplePos x="0" y="0"/>
            <wp:positionH relativeFrom="column">
              <wp:posOffset>-537845</wp:posOffset>
            </wp:positionH>
            <wp:positionV relativeFrom="paragraph">
              <wp:posOffset>102235</wp:posOffset>
            </wp:positionV>
            <wp:extent cx="635" cy="635"/>
            <wp:effectExtent l="0" t="0" r="0" b="0"/>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kesz"/>
                    <pic:cNvPicPr>
                      <a:picLocks noChangeAspect="1" noChangeArrowheads="1"/>
                    </pic:cNvPicPr>
                  </pic:nvPicPr>
                  <pic:blipFill>
                    <a:blip r:embed="rId5">
                      <a:lum bright="-100000" contrast="-100000"/>
                      <a:grayscl/>
                      <a:extLst>
                        <a:ext uri="{28A0092B-C50C-407E-A947-70E740481C1C}">
                          <a14:useLocalDpi xmlns:a14="http://schemas.microsoft.com/office/drawing/2010/main" val="0"/>
                        </a:ext>
                      </a:extLst>
                    </a:blip>
                    <a:srcRect/>
                    <a:stretch>
                      <a:fillRect/>
                    </a:stretch>
                  </pic:blipFill>
                  <pic:spPr bwMode="auto">
                    <a:xfrm>
                      <a:off x="0" y="0"/>
                      <a:ext cx="635" cy="63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Pr="00B75F57">
        <w:rPr>
          <w:rFonts w:ascii="Times New Roman" w:hAnsi="Times New Roman"/>
          <w:b/>
          <w:noProof/>
          <w:spacing w:val="20"/>
          <w:sz w:val="32"/>
          <w:szCs w:val="24"/>
          <w:u w:val="single"/>
        </w:rPr>
        <w:t>ELŐTERJESZTÉS</w:t>
      </w:r>
    </w:p>
    <w:p w:rsidR="00942FA3" w:rsidRPr="00D15384" w:rsidRDefault="00942FA3" w:rsidP="00942FA3">
      <w:pPr>
        <w:jc w:val="center"/>
        <w:rPr>
          <w:rFonts w:ascii="Times New Roman" w:hAnsi="Times New Roman"/>
          <w:sz w:val="24"/>
          <w:szCs w:val="24"/>
        </w:rPr>
      </w:pPr>
    </w:p>
    <w:p w:rsidR="00942FA3" w:rsidRPr="00B75F57" w:rsidRDefault="00942FA3" w:rsidP="00942FA3">
      <w:pPr>
        <w:jc w:val="center"/>
        <w:rPr>
          <w:rFonts w:ascii="Times New Roman" w:hAnsi="Times New Roman"/>
          <w:sz w:val="26"/>
          <w:szCs w:val="26"/>
        </w:rPr>
      </w:pPr>
      <w:r w:rsidRPr="00B75F57">
        <w:rPr>
          <w:rFonts w:ascii="Times New Roman" w:hAnsi="Times New Roman"/>
          <w:sz w:val="26"/>
          <w:szCs w:val="26"/>
        </w:rPr>
        <w:t>Tiszavasvári Város Önkormányzata Képviselő-testületének</w:t>
      </w:r>
    </w:p>
    <w:p w:rsidR="00942FA3" w:rsidRPr="00B75F57" w:rsidRDefault="00942FA3" w:rsidP="00942FA3">
      <w:pPr>
        <w:jc w:val="center"/>
        <w:rPr>
          <w:rFonts w:ascii="Times New Roman" w:hAnsi="Times New Roman"/>
          <w:sz w:val="26"/>
          <w:szCs w:val="26"/>
        </w:rPr>
      </w:pPr>
      <w:r w:rsidRPr="00B75F57">
        <w:rPr>
          <w:rFonts w:ascii="Times New Roman" w:hAnsi="Times New Roman"/>
          <w:sz w:val="26"/>
          <w:szCs w:val="26"/>
        </w:rPr>
        <w:t>201</w:t>
      </w:r>
      <w:r>
        <w:rPr>
          <w:rFonts w:ascii="Times New Roman" w:hAnsi="Times New Roman"/>
          <w:sz w:val="26"/>
          <w:szCs w:val="26"/>
        </w:rPr>
        <w:t>8</w:t>
      </w:r>
      <w:r w:rsidRPr="00B75F57">
        <w:rPr>
          <w:rFonts w:ascii="Times New Roman" w:hAnsi="Times New Roman"/>
          <w:sz w:val="26"/>
          <w:szCs w:val="26"/>
        </w:rPr>
        <w:t xml:space="preserve">. </w:t>
      </w:r>
      <w:r>
        <w:rPr>
          <w:rFonts w:ascii="Times New Roman" w:hAnsi="Times New Roman"/>
          <w:sz w:val="26"/>
          <w:szCs w:val="26"/>
        </w:rPr>
        <w:t>január 31</w:t>
      </w:r>
      <w:r w:rsidRPr="00B75F57">
        <w:rPr>
          <w:rFonts w:ascii="Times New Roman" w:hAnsi="Times New Roman"/>
          <w:sz w:val="26"/>
          <w:szCs w:val="26"/>
        </w:rPr>
        <w:t>-</w:t>
      </w:r>
      <w:r>
        <w:rPr>
          <w:rFonts w:ascii="Times New Roman" w:hAnsi="Times New Roman"/>
          <w:sz w:val="26"/>
          <w:szCs w:val="26"/>
        </w:rPr>
        <w:t>é</w:t>
      </w:r>
      <w:r w:rsidRPr="00B75F57">
        <w:rPr>
          <w:rFonts w:ascii="Times New Roman" w:hAnsi="Times New Roman"/>
          <w:sz w:val="26"/>
          <w:szCs w:val="26"/>
        </w:rPr>
        <w:t>n</w:t>
      </w:r>
    </w:p>
    <w:p w:rsidR="00942FA3" w:rsidRPr="00B75F57" w:rsidRDefault="00942FA3" w:rsidP="00942FA3">
      <w:pPr>
        <w:jc w:val="center"/>
        <w:rPr>
          <w:rFonts w:ascii="Times New Roman" w:hAnsi="Times New Roman"/>
          <w:sz w:val="26"/>
          <w:szCs w:val="26"/>
        </w:rPr>
      </w:pPr>
      <w:proofErr w:type="gramStart"/>
      <w:r w:rsidRPr="00B75F57">
        <w:rPr>
          <w:rFonts w:ascii="Times New Roman" w:hAnsi="Times New Roman"/>
          <w:sz w:val="26"/>
          <w:szCs w:val="26"/>
        </w:rPr>
        <w:t>tartandó</w:t>
      </w:r>
      <w:proofErr w:type="gramEnd"/>
      <w:r w:rsidRPr="00B75F57">
        <w:rPr>
          <w:rFonts w:ascii="Times New Roman" w:hAnsi="Times New Roman"/>
          <w:sz w:val="26"/>
          <w:szCs w:val="26"/>
        </w:rPr>
        <w:t xml:space="preserve"> ülésére</w:t>
      </w:r>
    </w:p>
    <w:p w:rsidR="00942FA3" w:rsidRDefault="00942FA3" w:rsidP="00942FA3">
      <w:pPr>
        <w:rPr>
          <w:rFonts w:ascii="Times New Roman" w:hAnsi="Times New Roman"/>
          <w:sz w:val="26"/>
          <w:szCs w:val="26"/>
        </w:rPr>
      </w:pPr>
    </w:p>
    <w:p w:rsidR="00942FA3" w:rsidRPr="00B75F57" w:rsidRDefault="00942FA3" w:rsidP="00942FA3">
      <w:pPr>
        <w:rPr>
          <w:rFonts w:ascii="Times New Roman" w:hAnsi="Times New Roman"/>
          <w:sz w:val="26"/>
          <w:szCs w:val="26"/>
        </w:rPr>
      </w:pPr>
    </w:p>
    <w:p w:rsidR="00942FA3" w:rsidRPr="00EC3266" w:rsidRDefault="00942FA3" w:rsidP="00942FA3">
      <w:pPr>
        <w:ind w:left="2700" w:hanging="2700"/>
        <w:jc w:val="both"/>
        <w:rPr>
          <w:rFonts w:ascii="Times New Roman" w:hAnsi="Times New Roman"/>
          <w:b/>
          <w:sz w:val="24"/>
          <w:szCs w:val="26"/>
        </w:rPr>
      </w:pPr>
      <w:r w:rsidRPr="00EC3266">
        <w:rPr>
          <w:rFonts w:ascii="Times New Roman" w:hAnsi="Times New Roman"/>
          <w:sz w:val="24"/>
          <w:szCs w:val="26"/>
          <w:u w:val="single"/>
        </w:rPr>
        <w:t>Az előterjesztés tárgya</w:t>
      </w:r>
      <w:proofErr w:type="gramStart"/>
      <w:r w:rsidR="00882C4B">
        <w:rPr>
          <w:rFonts w:ascii="Times New Roman" w:hAnsi="Times New Roman"/>
          <w:sz w:val="24"/>
          <w:szCs w:val="26"/>
          <w:u w:val="single"/>
        </w:rPr>
        <w:t>:</w:t>
      </w:r>
      <w:r w:rsidRPr="00EC3266">
        <w:rPr>
          <w:rFonts w:ascii="Times New Roman" w:hAnsi="Times New Roman"/>
          <w:sz w:val="24"/>
          <w:szCs w:val="26"/>
        </w:rPr>
        <w:t xml:space="preserve">  </w:t>
      </w:r>
      <w:r w:rsidRPr="00EC3266">
        <w:rPr>
          <w:rFonts w:ascii="Times New Roman" w:hAnsi="Times New Roman"/>
          <w:b/>
          <w:sz w:val="24"/>
          <w:szCs w:val="26"/>
        </w:rPr>
        <w:t>A</w:t>
      </w:r>
      <w:proofErr w:type="gramEnd"/>
      <w:r w:rsidRPr="00EC3266">
        <w:rPr>
          <w:rFonts w:ascii="Times New Roman" w:hAnsi="Times New Roman"/>
          <w:b/>
          <w:sz w:val="24"/>
          <w:szCs w:val="26"/>
        </w:rPr>
        <w:t xml:space="preserve"> köztisztviselők javadalmazási helyzetéről</w:t>
      </w:r>
      <w:r w:rsidR="00120B90">
        <w:rPr>
          <w:rFonts w:ascii="Times New Roman" w:hAnsi="Times New Roman"/>
          <w:b/>
          <w:sz w:val="24"/>
          <w:szCs w:val="26"/>
        </w:rPr>
        <w:t xml:space="preserve"> szóló </w:t>
      </w:r>
      <w:r w:rsidR="000D5DF1">
        <w:rPr>
          <w:rFonts w:ascii="Times New Roman" w:hAnsi="Times New Roman"/>
          <w:b/>
          <w:sz w:val="24"/>
          <w:szCs w:val="26"/>
        </w:rPr>
        <w:t xml:space="preserve">37/2017. (XII.22.) önkormányzati </w:t>
      </w:r>
      <w:r w:rsidR="00120B90">
        <w:rPr>
          <w:rFonts w:ascii="Times New Roman" w:hAnsi="Times New Roman"/>
          <w:b/>
          <w:sz w:val="24"/>
          <w:szCs w:val="26"/>
        </w:rPr>
        <w:t>rendelet hatályon kívül helyezéséről</w:t>
      </w:r>
    </w:p>
    <w:p w:rsidR="00942FA3" w:rsidRPr="00EC3266" w:rsidRDefault="00942FA3" w:rsidP="00942FA3">
      <w:pPr>
        <w:rPr>
          <w:rFonts w:ascii="Times New Roman" w:hAnsi="Times New Roman"/>
          <w:sz w:val="24"/>
          <w:szCs w:val="26"/>
          <w:u w:val="single"/>
        </w:rPr>
      </w:pPr>
      <w:r w:rsidRPr="00EC3266">
        <w:rPr>
          <w:rFonts w:ascii="Times New Roman" w:hAnsi="Times New Roman"/>
          <w:sz w:val="24"/>
          <w:szCs w:val="26"/>
          <w:u w:val="single"/>
        </w:rPr>
        <w:br/>
        <w:t>Iktatószám</w:t>
      </w:r>
      <w:r w:rsidRPr="00EC3266">
        <w:rPr>
          <w:rFonts w:ascii="Times New Roman" w:hAnsi="Times New Roman"/>
          <w:sz w:val="24"/>
          <w:szCs w:val="26"/>
        </w:rPr>
        <w:t xml:space="preserve">: </w:t>
      </w:r>
      <w:r>
        <w:rPr>
          <w:rFonts w:ascii="Times New Roman" w:hAnsi="Times New Roman"/>
          <w:sz w:val="24"/>
          <w:szCs w:val="26"/>
        </w:rPr>
        <w:t>TPH/</w:t>
      </w:r>
      <w:r w:rsidR="009A6958">
        <w:rPr>
          <w:rFonts w:ascii="Times New Roman" w:hAnsi="Times New Roman"/>
          <w:sz w:val="24"/>
          <w:szCs w:val="26"/>
        </w:rPr>
        <w:t>1138</w:t>
      </w:r>
      <w:r>
        <w:rPr>
          <w:rFonts w:ascii="Times New Roman" w:hAnsi="Times New Roman"/>
          <w:sz w:val="24"/>
          <w:szCs w:val="26"/>
        </w:rPr>
        <w:t>/2019.</w:t>
      </w:r>
    </w:p>
    <w:p w:rsidR="00942FA3" w:rsidRPr="00EC3266" w:rsidRDefault="00942FA3" w:rsidP="00942FA3">
      <w:pPr>
        <w:rPr>
          <w:rFonts w:ascii="Times New Roman" w:hAnsi="Times New Roman"/>
          <w:sz w:val="24"/>
          <w:szCs w:val="26"/>
          <w:u w:val="single"/>
        </w:rPr>
      </w:pPr>
    </w:p>
    <w:p w:rsidR="00942FA3" w:rsidRPr="00EC3266" w:rsidRDefault="00942FA3" w:rsidP="00942FA3">
      <w:pPr>
        <w:rPr>
          <w:rFonts w:ascii="Times New Roman" w:hAnsi="Times New Roman"/>
          <w:sz w:val="24"/>
          <w:szCs w:val="26"/>
        </w:rPr>
      </w:pPr>
      <w:r w:rsidRPr="00EC3266">
        <w:rPr>
          <w:rFonts w:ascii="Times New Roman" w:hAnsi="Times New Roman"/>
          <w:sz w:val="24"/>
          <w:szCs w:val="26"/>
          <w:u w:val="single"/>
        </w:rPr>
        <w:t>Melléklet:</w:t>
      </w:r>
      <w:r w:rsidRPr="00EC3266">
        <w:rPr>
          <w:rFonts w:ascii="Times New Roman" w:hAnsi="Times New Roman"/>
          <w:sz w:val="24"/>
          <w:szCs w:val="26"/>
        </w:rPr>
        <w:t xml:space="preserve"> </w:t>
      </w:r>
      <w:r>
        <w:rPr>
          <w:rFonts w:ascii="Times New Roman" w:hAnsi="Times New Roman"/>
          <w:sz w:val="24"/>
          <w:szCs w:val="26"/>
        </w:rPr>
        <w:t>nincs</w:t>
      </w:r>
    </w:p>
    <w:p w:rsidR="00942FA3" w:rsidRPr="00EC3266" w:rsidRDefault="00942FA3" w:rsidP="00942FA3">
      <w:pPr>
        <w:jc w:val="center"/>
        <w:rPr>
          <w:rFonts w:ascii="Times New Roman" w:hAnsi="Times New Roman"/>
          <w:sz w:val="24"/>
          <w:szCs w:val="26"/>
        </w:rPr>
      </w:pPr>
    </w:p>
    <w:p w:rsidR="00942FA3" w:rsidRPr="00EC3266" w:rsidRDefault="00882C4B" w:rsidP="00942FA3">
      <w:pPr>
        <w:tabs>
          <w:tab w:val="center" w:pos="7320"/>
        </w:tabs>
        <w:rPr>
          <w:rFonts w:ascii="Times New Roman" w:hAnsi="Times New Roman"/>
          <w:sz w:val="24"/>
          <w:szCs w:val="26"/>
          <w:u w:val="single"/>
        </w:rPr>
      </w:pPr>
      <w:r>
        <w:rPr>
          <w:rFonts w:ascii="Times New Roman" w:hAnsi="Times New Roman"/>
          <w:sz w:val="24"/>
          <w:szCs w:val="26"/>
          <w:u w:val="single"/>
        </w:rPr>
        <w:t>Az előterjesztés előadója</w:t>
      </w:r>
      <w:r w:rsidR="00942FA3" w:rsidRPr="00EC3266">
        <w:rPr>
          <w:rFonts w:ascii="Times New Roman" w:hAnsi="Times New Roman"/>
          <w:sz w:val="24"/>
          <w:szCs w:val="26"/>
          <w:u w:val="single"/>
        </w:rPr>
        <w:t>:</w:t>
      </w:r>
      <w:r w:rsidR="00942FA3" w:rsidRPr="00EC3266">
        <w:rPr>
          <w:rFonts w:ascii="Times New Roman" w:hAnsi="Times New Roman"/>
          <w:sz w:val="24"/>
          <w:szCs w:val="26"/>
        </w:rPr>
        <w:t xml:space="preserve"> </w:t>
      </w:r>
      <w:proofErr w:type="spellStart"/>
      <w:r w:rsidR="00942FA3">
        <w:rPr>
          <w:rFonts w:ascii="Times New Roman" w:hAnsi="Times New Roman"/>
          <w:sz w:val="24"/>
          <w:szCs w:val="26"/>
        </w:rPr>
        <w:t>Ostorháziné</w:t>
      </w:r>
      <w:proofErr w:type="spellEnd"/>
      <w:r w:rsidR="00942FA3">
        <w:rPr>
          <w:rFonts w:ascii="Times New Roman" w:hAnsi="Times New Roman"/>
          <w:sz w:val="24"/>
          <w:szCs w:val="26"/>
        </w:rPr>
        <w:t xml:space="preserve"> </w:t>
      </w:r>
      <w:proofErr w:type="spellStart"/>
      <w:r w:rsidR="00942FA3">
        <w:rPr>
          <w:rFonts w:ascii="Times New Roman" w:hAnsi="Times New Roman"/>
          <w:sz w:val="24"/>
          <w:szCs w:val="26"/>
        </w:rPr>
        <w:t>dr.Kórik</w:t>
      </w:r>
      <w:proofErr w:type="spellEnd"/>
      <w:r w:rsidR="00942FA3">
        <w:rPr>
          <w:rFonts w:ascii="Times New Roman" w:hAnsi="Times New Roman"/>
          <w:sz w:val="24"/>
          <w:szCs w:val="26"/>
        </w:rPr>
        <w:t xml:space="preserve"> Zsuzsanna</w:t>
      </w:r>
      <w:r w:rsidR="00942FA3" w:rsidRPr="00EC3266">
        <w:rPr>
          <w:rFonts w:ascii="Times New Roman" w:hAnsi="Times New Roman"/>
          <w:sz w:val="24"/>
          <w:szCs w:val="26"/>
        </w:rPr>
        <w:t xml:space="preserve"> jegyző</w:t>
      </w:r>
    </w:p>
    <w:p w:rsidR="00942FA3" w:rsidRPr="00EC3266" w:rsidRDefault="00942FA3" w:rsidP="00942FA3">
      <w:pPr>
        <w:rPr>
          <w:rFonts w:ascii="Times New Roman" w:hAnsi="Times New Roman"/>
          <w:sz w:val="24"/>
          <w:szCs w:val="26"/>
        </w:rPr>
      </w:pPr>
    </w:p>
    <w:p w:rsidR="00942FA3" w:rsidRPr="00EC3266" w:rsidRDefault="00882C4B" w:rsidP="00942FA3">
      <w:pPr>
        <w:rPr>
          <w:rFonts w:ascii="Times New Roman" w:hAnsi="Times New Roman"/>
          <w:sz w:val="24"/>
          <w:szCs w:val="26"/>
          <w:u w:val="single"/>
        </w:rPr>
      </w:pPr>
      <w:r>
        <w:rPr>
          <w:rFonts w:ascii="Times New Roman" w:hAnsi="Times New Roman"/>
          <w:sz w:val="24"/>
          <w:szCs w:val="26"/>
          <w:u w:val="single"/>
        </w:rPr>
        <w:t>Az előterjesztés témafelelőse</w:t>
      </w:r>
      <w:r w:rsidR="00942FA3" w:rsidRPr="00EC3266">
        <w:rPr>
          <w:rFonts w:ascii="Times New Roman" w:hAnsi="Times New Roman"/>
          <w:sz w:val="24"/>
          <w:szCs w:val="26"/>
          <w:u w:val="single"/>
        </w:rPr>
        <w:t>:</w:t>
      </w:r>
      <w:r w:rsidR="00942FA3" w:rsidRPr="00EC3266">
        <w:rPr>
          <w:rFonts w:ascii="Times New Roman" w:hAnsi="Times New Roman"/>
          <w:sz w:val="24"/>
          <w:szCs w:val="26"/>
        </w:rPr>
        <w:t xml:space="preserve"> </w:t>
      </w:r>
      <w:proofErr w:type="spellStart"/>
      <w:r w:rsidR="00942FA3" w:rsidRPr="00EC3266">
        <w:rPr>
          <w:rFonts w:ascii="Times New Roman" w:hAnsi="Times New Roman"/>
          <w:sz w:val="24"/>
          <w:szCs w:val="26"/>
        </w:rPr>
        <w:t>Fenyvesi-Nagy</w:t>
      </w:r>
      <w:proofErr w:type="spellEnd"/>
      <w:r w:rsidR="00942FA3" w:rsidRPr="00EC3266">
        <w:rPr>
          <w:rFonts w:ascii="Times New Roman" w:hAnsi="Times New Roman"/>
          <w:sz w:val="24"/>
          <w:szCs w:val="26"/>
        </w:rPr>
        <w:t xml:space="preserve"> Emese köztisztviselő</w:t>
      </w:r>
    </w:p>
    <w:p w:rsidR="00942FA3" w:rsidRPr="00EC3266" w:rsidRDefault="00942FA3" w:rsidP="00942FA3">
      <w:pPr>
        <w:rPr>
          <w:rFonts w:ascii="Times New Roman" w:hAnsi="Times New Roman"/>
          <w:sz w:val="24"/>
          <w:szCs w:val="26"/>
          <w:u w:val="single"/>
        </w:rPr>
      </w:pPr>
    </w:p>
    <w:p w:rsidR="00942FA3" w:rsidRPr="00EC3266" w:rsidRDefault="00942FA3" w:rsidP="00942FA3">
      <w:pPr>
        <w:rPr>
          <w:rFonts w:ascii="Times New Roman" w:hAnsi="Times New Roman"/>
          <w:sz w:val="24"/>
          <w:szCs w:val="26"/>
          <w:u w:val="single"/>
        </w:rPr>
      </w:pPr>
      <w:r w:rsidRPr="00EC3266">
        <w:rPr>
          <w:rFonts w:ascii="Times New Roman" w:hAnsi="Times New Roman"/>
          <w:sz w:val="24"/>
          <w:szCs w:val="26"/>
          <w:u w:val="single"/>
        </w:rPr>
        <w:t>Az előterjesztést véleményező bizottságok a hatáskör megjelölésével:</w:t>
      </w:r>
    </w:p>
    <w:p w:rsidR="00942FA3" w:rsidRPr="00EC3266" w:rsidRDefault="00942FA3" w:rsidP="00942FA3">
      <w:pPr>
        <w:rPr>
          <w:rFonts w:ascii="Times New Roman" w:hAnsi="Times New Roman"/>
          <w:sz w:val="24"/>
          <w:szCs w:val="26"/>
          <w:u w:val="single"/>
        </w:rPr>
      </w:pPr>
    </w:p>
    <w:tbl>
      <w:tblPr>
        <w:tblW w:w="977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61"/>
        <w:gridCol w:w="5417"/>
      </w:tblGrid>
      <w:tr w:rsidR="00942FA3" w:rsidRPr="00EC3266" w:rsidTr="002802D8">
        <w:tc>
          <w:tcPr>
            <w:tcW w:w="4361" w:type="dxa"/>
            <w:tcBorders>
              <w:top w:val="single" w:sz="4" w:space="0" w:color="auto"/>
              <w:left w:val="single" w:sz="4" w:space="0" w:color="auto"/>
              <w:bottom w:val="single" w:sz="4" w:space="0" w:color="auto"/>
              <w:right w:val="single" w:sz="4" w:space="0" w:color="auto"/>
            </w:tcBorders>
          </w:tcPr>
          <w:p w:rsidR="00942FA3" w:rsidRPr="00EC3266" w:rsidRDefault="00942FA3" w:rsidP="002802D8">
            <w:pPr>
              <w:rPr>
                <w:rFonts w:ascii="Times New Roman" w:hAnsi="Times New Roman"/>
                <w:b/>
                <w:sz w:val="24"/>
                <w:szCs w:val="26"/>
              </w:rPr>
            </w:pPr>
            <w:r w:rsidRPr="00EC3266">
              <w:rPr>
                <w:rFonts w:ascii="Times New Roman" w:hAnsi="Times New Roman"/>
                <w:b/>
                <w:sz w:val="24"/>
                <w:szCs w:val="26"/>
              </w:rPr>
              <w:t>Bizottság</w:t>
            </w:r>
          </w:p>
        </w:tc>
        <w:tc>
          <w:tcPr>
            <w:tcW w:w="5417" w:type="dxa"/>
            <w:tcBorders>
              <w:top w:val="single" w:sz="4" w:space="0" w:color="auto"/>
              <w:left w:val="single" w:sz="4" w:space="0" w:color="auto"/>
              <w:bottom w:val="single" w:sz="4" w:space="0" w:color="auto"/>
              <w:right w:val="single" w:sz="4" w:space="0" w:color="auto"/>
            </w:tcBorders>
          </w:tcPr>
          <w:p w:rsidR="00942FA3" w:rsidRPr="00EC3266" w:rsidRDefault="00942FA3" w:rsidP="002802D8">
            <w:pPr>
              <w:rPr>
                <w:rFonts w:ascii="Times New Roman" w:hAnsi="Times New Roman"/>
                <w:b/>
                <w:sz w:val="24"/>
                <w:szCs w:val="26"/>
              </w:rPr>
            </w:pPr>
            <w:r w:rsidRPr="00EC3266">
              <w:rPr>
                <w:rFonts w:ascii="Times New Roman" w:hAnsi="Times New Roman"/>
                <w:b/>
                <w:sz w:val="24"/>
                <w:szCs w:val="26"/>
              </w:rPr>
              <w:t>Hatáskör</w:t>
            </w:r>
          </w:p>
        </w:tc>
      </w:tr>
      <w:tr w:rsidR="00942FA3" w:rsidRPr="00EC3266" w:rsidTr="002802D8">
        <w:tc>
          <w:tcPr>
            <w:tcW w:w="4361" w:type="dxa"/>
            <w:tcBorders>
              <w:top w:val="single" w:sz="4" w:space="0" w:color="auto"/>
              <w:left w:val="single" w:sz="4" w:space="0" w:color="auto"/>
              <w:bottom w:val="single" w:sz="4" w:space="0" w:color="auto"/>
              <w:right w:val="single" w:sz="4" w:space="0" w:color="auto"/>
            </w:tcBorders>
          </w:tcPr>
          <w:p w:rsidR="00942FA3" w:rsidRPr="00EC3266" w:rsidRDefault="00942FA3" w:rsidP="002802D8">
            <w:pPr>
              <w:rPr>
                <w:rFonts w:ascii="Times New Roman" w:hAnsi="Times New Roman"/>
                <w:sz w:val="24"/>
                <w:szCs w:val="26"/>
              </w:rPr>
            </w:pPr>
            <w:r w:rsidRPr="00EC3266">
              <w:rPr>
                <w:rFonts w:ascii="Times New Roman" w:hAnsi="Times New Roman"/>
                <w:sz w:val="24"/>
                <w:szCs w:val="26"/>
              </w:rPr>
              <w:t>Pénzügyi és Ügyrendi Bizottság</w:t>
            </w:r>
          </w:p>
        </w:tc>
        <w:tc>
          <w:tcPr>
            <w:tcW w:w="5417" w:type="dxa"/>
            <w:tcBorders>
              <w:top w:val="single" w:sz="4" w:space="0" w:color="auto"/>
              <w:left w:val="single" w:sz="4" w:space="0" w:color="auto"/>
              <w:bottom w:val="single" w:sz="4" w:space="0" w:color="auto"/>
              <w:right w:val="single" w:sz="4" w:space="0" w:color="auto"/>
            </w:tcBorders>
          </w:tcPr>
          <w:p w:rsidR="00942FA3" w:rsidRPr="00EC3266" w:rsidRDefault="00942FA3" w:rsidP="00F03C4C">
            <w:pPr>
              <w:rPr>
                <w:rFonts w:ascii="Times New Roman" w:hAnsi="Times New Roman"/>
                <w:sz w:val="24"/>
                <w:szCs w:val="26"/>
              </w:rPr>
            </w:pPr>
            <w:r w:rsidRPr="00EC3266">
              <w:rPr>
                <w:rFonts w:ascii="Times New Roman" w:hAnsi="Times New Roman"/>
                <w:sz w:val="24"/>
                <w:szCs w:val="26"/>
              </w:rPr>
              <w:t>SZMSZ 4. melléklet 1.</w:t>
            </w:r>
            <w:r w:rsidR="00F03C4C">
              <w:rPr>
                <w:rFonts w:ascii="Times New Roman" w:hAnsi="Times New Roman"/>
                <w:sz w:val="24"/>
                <w:szCs w:val="26"/>
              </w:rPr>
              <w:t>22 és az 1.24</w:t>
            </w:r>
            <w:r w:rsidRPr="00EC3266">
              <w:rPr>
                <w:rFonts w:ascii="Times New Roman" w:hAnsi="Times New Roman"/>
                <w:sz w:val="24"/>
                <w:szCs w:val="26"/>
              </w:rPr>
              <w:t xml:space="preserve"> pontja alapján</w:t>
            </w:r>
          </w:p>
        </w:tc>
      </w:tr>
      <w:tr w:rsidR="00942FA3" w:rsidRPr="00EC3266" w:rsidTr="002802D8">
        <w:tc>
          <w:tcPr>
            <w:tcW w:w="4361" w:type="dxa"/>
            <w:tcBorders>
              <w:top w:val="single" w:sz="4" w:space="0" w:color="auto"/>
              <w:left w:val="single" w:sz="4" w:space="0" w:color="auto"/>
              <w:bottom w:val="single" w:sz="4" w:space="0" w:color="auto"/>
              <w:right w:val="single" w:sz="4" w:space="0" w:color="auto"/>
            </w:tcBorders>
          </w:tcPr>
          <w:p w:rsidR="00942FA3" w:rsidRPr="00EC3266" w:rsidRDefault="00942FA3" w:rsidP="002802D8">
            <w:pPr>
              <w:rPr>
                <w:rFonts w:ascii="Times New Roman" w:hAnsi="Times New Roman"/>
                <w:sz w:val="24"/>
                <w:szCs w:val="26"/>
              </w:rPr>
            </w:pPr>
          </w:p>
        </w:tc>
        <w:tc>
          <w:tcPr>
            <w:tcW w:w="5417" w:type="dxa"/>
            <w:tcBorders>
              <w:top w:val="single" w:sz="4" w:space="0" w:color="auto"/>
              <w:left w:val="single" w:sz="4" w:space="0" w:color="auto"/>
              <w:bottom w:val="single" w:sz="4" w:space="0" w:color="auto"/>
              <w:right w:val="single" w:sz="4" w:space="0" w:color="auto"/>
            </w:tcBorders>
          </w:tcPr>
          <w:p w:rsidR="00942FA3" w:rsidRPr="00EC3266" w:rsidRDefault="00942FA3" w:rsidP="002802D8">
            <w:pPr>
              <w:rPr>
                <w:rFonts w:ascii="Times New Roman" w:hAnsi="Times New Roman"/>
                <w:sz w:val="24"/>
                <w:szCs w:val="26"/>
              </w:rPr>
            </w:pPr>
          </w:p>
        </w:tc>
      </w:tr>
    </w:tbl>
    <w:p w:rsidR="00942FA3" w:rsidRPr="00EC3266" w:rsidRDefault="00942FA3" w:rsidP="00942FA3">
      <w:pPr>
        <w:rPr>
          <w:rFonts w:ascii="Times New Roman" w:hAnsi="Times New Roman"/>
          <w:sz w:val="24"/>
          <w:szCs w:val="26"/>
          <w:u w:val="single"/>
        </w:rPr>
      </w:pPr>
    </w:p>
    <w:p w:rsidR="00942FA3" w:rsidRPr="00EC3266" w:rsidRDefault="00942FA3" w:rsidP="00942FA3">
      <w:pPr>
        <w:rPr>
          <w:rFonts w:ascii="Times New Roman" w:hAnsi="Times New Roman"/>
          <w:sz w:val="24"/>
          <w:szCs w:val="26"/>
          <w:u w:val="single"/>
        </w:rPr>
      </w:pPr>
    </w:p>
    <w:p w:rsidR="00942FA3" w:rsidRPr="00EC3266" w:rsidRDefault="00942FA3" w:rsidP="00942FA3">
      <w:pPr>
        <w:rPr>
          <w:rFonts w:ascii="Times New Roman" w:hAnsi="Times New Roman"/>
          <w:sz w:val="24"/>
          <w:szCs w:val="26"/>
          <w:u w:val="single"/>
        </w:rPr>
      </w:pPr>
      <w:r w:rsidRPr="00EC3266">
        <w:rPr>
          <w:rFonts w:ascii="Times New Roman" w:hAnsi="Times New Roman"/>
          <w:sz w:val="24"/>
          <w:szCs w:val="26"/>
          <w:u w:val="single"/>
        </w:rPr>
        <w:t>Az ülésre meghívni javasolt szervek, személyek:</w:t>
      </w:r>
    </w:p>
    <w:p w:rsidR="00942FA3" w:rsidRPr="00EC3266" w:rsidRDefault="00942FA3" w:rsidP="00942FA3">
      <w:pPr>
        <w:jc w:val="center"/>
        <w:rPr>
          <w:rFonts w:ascii="Times New Roman" w:hAnsi="Times New Roman"/>
          <w:sz w:val="24"/>
          <w:szCs w:val="26"/>
        </w:rPr>
      </w:pPr>
    </w:p>
    <w:tbl>
      <w:tblPr>
        <w:tblW w:w="977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61"/>
        <w:gridCol w:w="5417"/>
      </w:tblGrid>
      <w:tr w:rsidR="00942FA3" w:rsidRPr="00EC3266" w:rsidTr="002802D8">
        <w:tc>
          <w:tcPr>
            <w:tcW w:w="4361" w:type="dxa"/>
            <w:tcBorders>
              <w:top w:val="single" w:sz="4" w:space="0" w:color="auto"/>
              <w:left w:val="single" w:sz="4" w:space="0" w:color="auto"/>
              <w:bottom w:val="single" w:sz="4" w:space="0" w:color="auto"/>
              <w:right w:val="single" w:sz="4" w:space="0" w:color="auto"/>
            </w:tcBorders>
          </w:tcPr>
          <w:p w:rsidR="00942FA3" w:rsidRPr="00EC3266" w:rsidRDefault="00942FA3" w:rsidP="002802D8">
            <w:pPr>
              <w:rPr>
                <w:rFonts w:ascii="Times New Roman" w:hAnsi="Times New Roman"/>
                <w:sz w:val="24"/>
                <w:szCs w:val="26"/>
              </w:rPr>
            </w:pPr>
          </w:p>
        </w:tc>
        <w:tc>
          <w:tcPr>
            <w:tcW w:w="5417" w:type="dxa"/>
            <w:tcBorders>
              <w:top w:val="single" w:sz="4" w:space="0" w:color="auto"/>
              <w:left w:val="single" w:sz="4" w:space="0" w:color="auto"/>
              <w:bottom w:val="single" w:sz="4" w:space="0" w:color="auto"/>
              <w:right w:val="single" w:sz="4" w:space="0" w:color="auto"/>
            </w:tcBorders>
          </w:tcPr>
          <w:p w:rsidR="00942FA3" w:rsidRPr="00EC3266" w:rsidRDefault="00942FA3" w:rsidP="002802D8">
            <w:pPr>
              <w:rPr>
                <w:rFonts w:ascii="Times New Roman" w:hAnsi="Times New Roman"/>
                <w:sz w:val="24"/>
                <w:szCs w:val="26"/>
              </w:rPr>
            </w:pPr>
          </w:p>
        </w:tc>
      </w:tr>
    </w:tbl>
    <w:p w:rsidR="00942FA3" w:rsidRPr="00EC3266" w:rsidRDefault="00942FA3" w:rsidP="00942FA3">
      <w:pPr>
        <w:rPr>
          <w:rFonts w:ascii="Times New Roman" w:hAnsi="Times New Roman"/>
          <w:sz w:val="24"/>
          <w:szCs w:val="26"/>
        </w:rPr>
      </w:pPr>
    </w:p>
    <w:p w:rsidR="00942FA3" w:rsidRPr="00EC3266" w:rsidRDefault="00942FA3" w:rsidP="00942FA3">
      <w:pPr>
        <w:rPr>
          <w:rFonts w:ascii="Times New Roman" w:hAnsi="Times New Roman"/>
          <w:sz w:val="24"/>
          <w:szCs w:val="26"/>
          <w:u w:val="single"/>
        </w:rPr>
      </w:pPr>
      <w:r w:rsidRPr="00EC3266">
        <w:rPr>
          <w:rFonts w:ascii="Times New Roman" w:hAnsi="Times New Roman"/>
          <w:sz w:val="24"/>
          <w:szCs w:val="26"/>
          <w:u w:val="single"/>
        </w:rPr>
        <w:t xml:space="preserve">Egyéb megjegyzés: </w:t>
      </w:r>
    </w:p>
    <w:p w:rsidR="00942FA3" w:rsidRPr="00EC3266" w:rsidRDefault="00942FA3" w:rsidP="00942FA3">
      <w:pPr>
        <w:pStyle w:val="Szvegtrzs"/>
        <w:rPr>
          <w:rFonts w:ascii="Times New Roman" w:hAnsi="Times New Roman"/>
          <w:sz w:val="24"/>
          <w:szCs w:val="26"/>
        </w:rPr>
      </w:pPr>
      <w:r w:rsidRPr="00EC3266">
        <w:rPr>
          <w:rFonts w:ascii="Times New Roman" w:hAnsi="Times New Roman"/>
          <w:sz w:val="24"/>
          <w:szCs w:val="26"/>
        </w:rPr>
        <w:t>……………………………………………………………………………………………………………………………………………………………………………………</w:t>
      </w:r>
    </w:p>
    <w:p w:rsidR="00942FA3" w:rsidRPr="00B75F57" w:rsidRDefault="00942FA3" w:rsidP="00942FA3">
      <w:pPr>
        <w:rPr>
          <w:rFonts w:ascii="Times New Roman" w:hAnsi="Times New Roman"/>
          <w:sz w:val="26"/>
          <w:szCs w:val="26"/>
        </w:rPr>
      </w:pPr>
    </w:p>
    <w:p w:rsidR="00942FA3" w:rsidRPr="00B75F57" w:rsidRDefault="00942FA3" w:rsidP="00942FA3">
      <w:pPr>
        <w:rPr>
          <w:rFonts w:ascii="Times New Roman" w:hAnsi="Times New Roman"/>
          <w:sz w:val="26"/>
          <w:szCs w:val="26"/>
        </w:rPr>
      </w:pPr>
    </w:p>
    <w:p w:rsidR="00942FA3" w:rsidRPr="00B75F57" w:rsidRDefault="00942FA3" w:rsidP="00942FA3">
      <w:pPr>
        <w:rPr>
          <w:rFonts w:ascii="Times New Roman" w:hAnsi="Times New Roman"/>
          <w:sz w:val="24"/>
          <w:szCs w:val="26"/>
          <w:u w:val="single"/>
        </w:rPr>
      </w:pPr>
    </w:p>
    <w:p w:rsidR="00942FA3" w:rsidRPr="00B75F57" w:rsidRDefault="00942FA3" w:rsidP="00942FA3">
      <w:pPr>
        <w:rPr>
          <w:rFonts w:ascii="Times New Roman" w:hAnsi="Times New Roman"/>
          <w:sz w:val="24"/>
          <w:szCs w:val="26"/>
        </w:rPr>
      </w:pPr>
      <w:r w:rsidRPr="00B75F57">
        <w:rPr>
          <w:rFonts w:ascii="Times New Roman" w:hAnsi="Times New Roman"/>
          <w:sz w:val="24"/>
          <w:szCs w:val="26"/>
        </w:rPr>
        <w:t>Tiszavasvári, 201</w:t>
      </w:r>
      <w:r>
        <w:rPr>
          <w:rFonts w:ascii="Times New Roman" w:hAnsi="Times New Roman"/>
          <w:sz w:val="24"/>
          <w:szCs w:val="26"/>
        </w:rPr>
        <w:t>8</w:t>
      </w:r>
      <w:r w:rsidRPr="00B75F57">
        <w:rPr>
          <w:rFonts w:ascii="Times New Roman" w:hAnsi="Times New Roman"/>
          <w:sz w:val="24"/>
          <w:szCs w:val="26"/>
        </w:rPr>
        <w:t xml:space="preserve">. </w:t>
      </w:r>
      <w:r>
        <w:rPr>
          <w:rFonts w:ascii="Times New Roman" w:hAnsi="Times New Roman"/>
          <w:sz w:val="24"/>
          <w:szCs w:val="26"/>
        </w:rPr>
        <w:t>január 22.</w:t>
      </w:r>
    </w:p>
    <w:p w:rsidR="00942FA3" w:rsidRPr="00B75F57" w:rsidRDefault="00942FA3" w:rsidP="00942FA3">
      <w:pPr>
        <w:rPr>
          <w:rFonts w:ascii="Times New Roman" w:hAnsi="Times New Roman"/>
          <w:sz w:val="24"/>
          <w:szCs w:val="26"/>
        </w:rPr>
      </w:pPr>
    </w:p>
    <w:p w:rsidR="00942FA3" w:rsidRDefault="00942FA3" w:rsidP="00942FA3">
      <w:pPr>
        <w:rPr>
          <w:rFonts w:ascii="Times New Roman" w:hAnsi="Times New Roman"/>
          <w:sz w:val="24"/>
          <w:szCs w:val="26"/>
        </w:rPr>
      </w:pPr>
    </w:p>
    <w:p w:rsidR="00942FA3" w:rsidRDefault="00942FA3" w:rsidP="00942FA3">
      <w:pPr>
        <w:rPr>
          <w:rFonts w:ascii="Times New Roman" w:hAnsi="Times New Roman"/>
          <w:sz w:val="24"/>
          <w:szCs w:val="26"/>
        </w:rPr>
      </w:pPr>
    </w:p>
    <w:p w:rsidR="00942FA3" w:rsidRDefault="00942FA3" w:rsidP="00942FA3">
      <w:pPr>
        <w:rPr>
          <w:rFonts w:ascii="Times New Roman" w:hAnsi="Times New Roman"/>
          <w:sz w:val="24"/>
          <w:szCs w:val="26"/>
        </w:rPr>
      </w:pPr>
    </w:p>
    <w:p w:rsidR="00942FA3" w:rsidRPr="00B75F57" w:rsidRDefault="00942FA3" w:rsidP="00942FA3">
      <w:pPr>
        <w:rPr>
          <w:rFonts w:ascii="Times New Roman" w:hAnsi="Times New Roman"/>
          <w:sz w:val="24"/>
          <w:szCs w:val="26"/>
        </w:rPr>
      </w:pPr>
    </w:p>
    <w:p w:rsidR="00942FA3" w:rsidRPr="00B75F57" w:rsidRDefault="00942FA3" w:rsidP="00942FA3">
      <w:pPr>
        <w:rPr>
          <w:rFonts w:ascii="Times New Roman" w:hAnsi="Times New Roman"/>
          <w:sz w:val="24"/>
          <w:szCs w:val="26"/>
        </w:rPr>
      </w:pPr>
    </w:p>
    <w:p w:rsidR="00942FA3" w:rsidRPr="00B75F57" w:rsidRDefault="00942FA3" w:rsidP="00942FA3">
      <w:pPr>
        <w:rPr>
          <w:rFonts w:ascii="Times New Roman" w:hAnsi="Times New Roman"/>
          <w:sz w:val="24"/>
          <w:szCs w:val="26"/>
        </w:rPr>
      </w:pPr>
      <w:r w:rsidRPr="00B75F57">
        <w:rPr>
          <w:rFonts w:ascii="Times New Roman" w:hAnsi="Times New Roman"/>
          <w:sz w:val="24"/>
          <w:szCs w:val="26"/>
        </w:rPr>
        <w:t xml:space="preserve">                                                                                                               </w:t>
      </w:r>
    </w:p>
    <w:p w:rsidR="00942FA3" w:rsidRPr="00B75F57" w:rsidRDefault="00942FA3" w:rsidP="00942FA3">
      <w:pPr>
        <w:ind w:left="5664" w:firstLine="708"/>
        <w:rPr>
          <w:rFonts w:ascii="Times New Roman" w:hAnsi="Times New Roman"/>
          <w:b/>
          <w:sz w:val="24"/>
          <w:szCs w:val="26"/>
        </w:rPr>
      </w:pPr>
      <w:r w:rsidRPr="00B75F57">
        <w:rPr>
          <w:rFonts w:ascii="Times New Roman" w:hAnsi="Times New Roman"/>
          <w:sz w:val="24"/>
          <w:szCs w:val="26"/>
        </w:rPr>
        <w:t xml:space="preserve">    </w:t>
      </w:r>
      <w:proofErr w:type="spellStart"/>
      <w:r w:rsidRPr="00B75F57">
        <w:rPr>
          <w:rFonts w:ascii="Times New Roman" w:hAnsi="Times New Roman"/>
          <w:b/>
          <w:sz w:val="24"/>
          <w:szCs w:val="26"/>
        </w:rPr>
        <w:t>Fenyvesi-Nagy</w:t>
      </w:r>
      <w:proofErr w:type="spellEnd"/>
      <w:r w:rsidRPr="00B75F57">
        <w:rPr>
          <w:rFonts w:ascii="Times New Roman" w:hAnsi="Times New Roman"/>
          <w:b/>
          <w:sz w:val="24"/>
          <w:szCs w:val="26"/>
        </w:rPr>
        <w:t xml:space="preserve"> Emese</w:t>
      </w:r>
    </w:p>
    <w:p w:rsidR="00942FA3" w:rsidRPr="00B75F57" w:rsidRDefault="00942FA3" w:rsidP="00942FA3">
      <w:pPr>
        <w:ind w:left="6372" w:firstLine="708"/>
        <w:rPr>
          <w:rFonts w:ascii="Times New Roman" w:hAnsi="Times New Roman"/>
          <w:b/>
          <w:sz w:val="24"/>
          <w:szCs w:val="26"/>
        </w:rPr>
      </w:pPr>
      <w:r w:rsidRPr="00B75F57">
        <w:rPr>
          <w:rFonts w:ascii="Times New Roman" w:hAnsi="Times New Roman"/>
          <w:b/>
          <w:sz w:val="24"/>
          <w:szCs w:val="26"/>
        </w:rPr>
        <w:t xml:space="preserve">  </w:t>
      </w:r>
      <w:proofErr w:type="gramStart"/>
      <w:r w:rsidRPr="00B75F57">
        <w:rPr>
          <w:rFonts w:ascii="Times New Roman" w:hAnsi="Times New Roman"/>
          <w:b/>
          <w:sz w:val="24"/>
          <w:szCs w:val="26"/>
        </w:rPr>
        <w:t>témafelelős</w:t>
      </w:r>
      <w:proofErr w:type="gramEnd"/>
      <w:r w:rsidRPr="00B75F57">
        <w:rPr>
          <w:rFonts w:ascii="Times New Roman" w:hAnsi="Times New Roman"/>
          <w:b/>
          <w:sz w:val="24"/>
          <w:szCs w:val="26"/>
        </w:rPr>
        <w:t xml:space="preserve"> </w:t>
      </w:r>
    </w:p>
    <w:p w:rsidR="00942FA3" w:rsidRPr="00B75F57" w:rsidRDefault="00942FA3" w:rsidP="00942FA3">
      <w:pPr>
        <w:jc w:val="center"/>
        <w:rPr>
          <w:rFonts w:ascii="Times New Roman" w:hAnsi="Times New Roman"/>
          <w:b/>
          <w:sz w:val="26"/>
          <w:szCs w:val="26"/>
        </w:rPr>
      </w:pPr>
    </w:p>
    <w:p w:rsidR="00942FA3" w:rsidRPr="00B75F57" w:rsidRDefault="00942FA3" w:rsidP="00942FA3">
      <w:pPr>
        <w:pStyle w:val="Cm"/>
        <w:jc w:val="left"/>
        <w:rPr>
          <w:rFonts w:ascii="Times New Roman" w:hAnsi="Times New Roman"/>
          <w:sz w:val="26"/>
          <w:szCs w:val="26"/>
        </w:rPr>
      </w:pPr>
    </w:p>
    <w:p w:rsidR="00942FA3" w:rsidRDefault="00942FA3" w:rsidP="00942FA3">
      <w:pPr>
        <w:pStyle w:val="Cm"/>
        <w:jc w:val="left"/>
        <w:rPr>
          <w:rFonts w:ascii="Times New Roman" w:hAnsi="Times New Roman"/>
          <w:sz w:val="26"/>
          <w:szCs w:val="26"/>
        </w:rPr>
      </w:pPr>
    </w:p>
    <w:p w:rsidR="00942FA3" w:rsidRDefault="00942FA3" w:rsidP="00942FA3">
      <w:pPr>
        <w:jc w:val="center"/>
        <w:rPr>
          <w:b/>
          <w:caps/>
          <w:sz w:val="40"/>
          <w:szCs w:val="40"/>
        </w:rPr>
      </w:pPr>
      <w:r>
        <w:rPr>
          <w:rFonts w:ascii="Albertus Extra Bold CE CE" w:hAnsi="Albertus Extra Bold CE CE"/>
          <w:b/>
          <w:smallCaps/>
          <w:spacing w:val="30"/>
          <w:sz w:val="40"/>
          <w:szCs w:val="40"/>
          <w14:shadow w14:blurRad="50800" w14:dist="38100" w14:dir="2700000" w14:sx="100000" w14:sy="100000" w14:kx="0" w14:ky="0" w14:algn="tl">
            <w14:srgbClr w14:val="000000">
              <w14:alpha w14:val="60000"/>
            </w14:srgbClr>
          </w14:shadow>
        </w:rPr>
        <w:lastRenderedPageBreak/>
        <w:t xml:space="preserve">Tiszavasvári Város Jegyzőjétől </w:t>
      </w:r>
    </w:p>
    <w:p w:rsidR="00942FA3" w:rsidRDefault="00942FA3" w:rsidP="00942FA3">
      <w:pPr>
        <w:jc w:val="center"/>
        <w:rPr>
          <w:sz w:val="24"/>
          <w:szCs w:val="24"/>
        </w:rPr>
      </w:pPr>
      <w:r>
        <w:rPr>
          <w:sz w:val="24"/>
          <w:szCs w:val="24"/>
        </w:rPr>
        <w:t>4440 Tiszavasvári Városháza tér 4.</w:t>
      </w:r>
    </w:p>
    <w:p w:rsidR="00942FA3" w:rsidRDefault="00942FA3" w:rsidP="00942FA3">
      <w:pPr>
        <w:pBdr>
          <w:bottom w:val="thinThickMediumGap" w:sz="24" w:space="1" w:color="auto"/>
        </w:pBdr>
        <w:jc w:val="center"/>
        <w:rPr>
          <w:sz w:val="24"/>
          <w:szCs w:val="24"/>
        </w:rPr>
      </w:pPr>
      <w:r>
        <w:rPr>
          <w:sz w:val="24"/>
          <w:szCs w:val="24"/>
        </w:rPr>
        <w:t>Tel</w:t>
      </w:r>
      <w:proofErr w:type="gramStart"/>
      <w:r>
        <w:rPr>
          <w:sz w:val="24"/>
          <w:szCs w:val="24"/>
        </w:rPr>
        <w:t>.:</w:t>
      </w:r>
      <w:proofErr w:type="gramEnd"/>
      <w:r>
        <w:rPr>
          <w:sz w:val="24"/>
          <w:szCs w:val="24"/>
        </w:rPr>
        <w:t xml:space="preserve"> 42/520-500,</w:t>
      </w:r>
      <w:r>
        <w:rPr>
          <w:sz w:val="24"/>
          <w:szCs w:val="24"/>
        </w:rPr>
        <w:tab/>
        <w:t>Fax: 42/275-000,</w:t>
      </w:r>
      <w:r>
        <w:rPr>
          <w:sz w:val="24"/>
          <w:szCs w:val="24"/>
        </w:rPr>
        <w:tab/>
        <w:t xml:space="preserve">e-mail: </w:t>
      </w:r>
      <w:hyperlink r:id="rId6" w:history="1">
        <w:r>
          <w:rPr>
            <w:rStyle w:val="Hiperhivatkozs"/>
            <w:sz w:val="24"/>
            <w:szCs w:val="24"/>
          </w:rPr>
          <w:t>tvonkph@tiszavasvari.hu</w:t>
        </w:r>
      </w:hyperlink>
    </w:p>
    <w:p w:rsidR="00942FA3" w:rsidRPr="008108A2" w:rsidRDefault="00942FA3" w:rsidP="00942FA3">
      <w:pPr>
        <w:tabs>
          <w:tab w:val="right" w:pos="8505"/>
        </w:tabs>
        <w:rPr>
          <w:rFonts w:ascii="Times New Roman" w:hAnsi="Times New Roman"/>
          <w:sz w:val="24"/>
        </w:rPr>
      </w:pPr>
      <w:r>
        <w:rPr>
          <w:rFonts w:ascii="Times New Roman" w:hAnsi="Times New Roman"/>
          <w:sz w:val="24"/>
          <w:u w:val="single"/>
        </w:rPr>
        <w:t>Témafelelős</w:t>
      </w:r>
      <w:r>
        <w:rPr>
          <w:rFonts w:ascii="Times New Roman" w:hAnsi="Times New Roman"/>
          <w:sz w:val="24"/>
        </w:rPr>
        <w:t xml:space="preserve">: </w:t>
      </w:r>
      <w:proofErr w:type="spellStart"/>
      <w:r>
        <w:rPr>
          <w:rFonts w:ascii="Times New Roman" w:hAnsi="Times New Roman"/>
          <w:sz w:val="24"/>
        </w:rPr>
        <w:t>Fenyvesi-Nagy</w:t>
      </w:r>
      <w:proofErr w:type="spellEnd"/>
      <w:r>
        <w:rPr>
          <w:rFonts w:ascii="Times New Roman" w:hAnsi="Times New Roman"/>
          <w:sz w:val="24"/>
        </w:rPr>
        <w:t xml:space="preserve"> Emese</w:t>
      </w:r>
    </w:p>
    <w:p w:rsidR="00942FA3" w:rsidRDefault="00942FA3" w:rsidP="00942FA3">
      <w:pPr>
        <w:rPr>
          <w:rFonts w:ascii="Times New Roman" w:hAnsi="Times New Roman"/>
          <w:b/>
          <w:bCs/>
          <w:sz w:val="24"/>
          <w:szCs w:val="24"/>
        </w:rPr>
      </w:pPr>
    </w:p>
    <w:p w:rsidR="00942FA3" w:rsidRPr="00D15384" w:rsidRDefault="00942FA3" w:rsidP="00942FA3">
      <w:pPr>
        <w:jc w:val="center"/>
        <w:rPr>
          <w:rFonts w:ascii="Times New Roman" w:hAnsi="Times New Roman"/>
          <w:b/>
          <w:bCs/>
          <w:sz w:val="24"/>
          <w:szCs w:val="24"/>
        </w:rPr>
      </w:pPr>
    </w:p>
    <w:p w:rsidR="00942FA3" w:rsidRDefault="00942FA3" w:rsidP="00942FA3">
      <w:pPr>
        <w:jc w:val="center"/>
        <w:rPr>
          <w:rFonts w:ascii="Times New Roman" w:hAnsi="Times New Roman"/>
          <w:b/>
          <w:bCs/>
          <w:sz w:val="24"/>
          <w:szCs w:val="24"/>
        </w:rPr>
      </w:pPr>
      <w:r w:rsidRPr="00D15384">
        <w:rPr>
          <w:rFonts w:ascii="Times New Roman" w:hAnsi="Times New Roman"/>
          <w:b/>
          <w:bCs/>
          <w:sz w:val="24"/>
          <w:szCs w:val="24"/>
        </w:rPr>
        <w:t>ELŐTERJESZTÉS</w:t>
      </w:r>
    </w:p>
    <w:p w:rsidR="00942FA3" w:rsidRPr="00D15384" w:rsidRDefault="00942FA3" w:rsidP="00942FA3">
      <w:pPr>
        <w:jc w:val="center"/>
        <w:rPr>
          <w:rFonts w:ascii="Times New Roman" w:hAnsi="Times New Roman"/>
          <w:b/>
          <w:bCs/>
          <w:sz w:val="24"/>
          <w:szCs w:val="24"/>
        </w:rPr>
      </w:pPr>
    </w:p>
    <w:p w:rsidR="00942FA3" w:rsidRPr="00D15384" w:rsidRDefault="00942FA3" w:rsidP="00942FA3">
      <w:pPr>
        <w:jc w:val="center"/>
        <w:rPr>
          <w:rFonts w:ascii="Times New Roman" w:hAnsi="Times New Roman"/>
          <w:b/>
          <w:bCs/>
          <w:sz w:val="24"/>
          <w:szCs w:val="24"/>
        </w:rPr>
      </w:pPr>
      <w:r w:rsidRPr="00D15384">
        <w:rPr>
          <w:rFonts w:ascii="Times New Roman" w:hAnsi="Times New Roman"/>
          <w:b/>
          <w:bCs/>
          <w:sz w:val="24"/>
          <w:szCs w:val="24"/>
        </w:rPr>
        <w:t>- a Képviselő-testülethez -</w:t>
      </w:r>
    </w:p>
    <w:p w:rsidR="00942FA3" w:rsidRPr="00D15384" w:rsidRDefault="00942FA3" w:rsidP="00942FA3">
      <w:pPr>
        <w:jc w:val="center"/>
        <w:rPr>
          <w:rFonts w:ascii="Times New Roman" w:hAnsi="Times New Roman"/>
          <w:b/>
          <w:sz w:val="24"/>
          <w:szCs w:val="24"/>
        </w:rPr>
      </w:pPr>
    </w:p>
    <w:p w:rsidR="000D5DF1" w:rsidRDefault="000D5DF1" w:rsidP="000D5DF1">
      <w:pPr>
        <w:jc w:val="center"/>
        <w:rPr>
          <w:rFonts w:ascii="Times New Roman" w:hAnsi="Times New Roman"/>
          <w:sz w:val="24"/>
          <w:szCs w:val="24"/>
        </w:rPr>
      </w:pPr>
      <w:r>
        <w:rPr>
          <w:rFonts w:ascii="Times New Roman" w:hAnsi="Times New Roman"/>
          <w:b/>
          <w:sz w:val="24"/>
          <w:szCs w:val="24"/>
        </w:rPr>
        <w:t>A köztisztviselők javadalmazási helyzetéről szóló 37/2017. (XII.22.) önkormányzati rendelet hatályon kívül helyezéséről</w:t>
      </w:r>
    </w:p>
    <w:p w:rsidR="00942FA3" w:rsidRPr="00D15384" w:rsidRDefault="00942FA3" w:rsidP="00942FA3">
      <w:pPr>
        <w:rPr>
          <w:rFonts w:ascii="Times New Roman" w:hAnsi="Times New Roman"/>
          <w:sz w:val="24"/>
          <w:szCs w:val="24"/>
        </w:rPr>
      </w:pPr>
    </w:p>
    <w:p w:rsidR="00942FA3" w:rsidRDefault="00942FA3" w:rsidP="00942FA3">
      <w:pPr>
        <w:rPr>
          <w:rFonts w:ascii="Times New Roman" w:hAnsi="Times New Roman"/>
          <w:b/>
          <w:sz w:val="24"/>
          <w:szCs w:val="24"/>
        </w:rPr>
      </w:pPr>
    </w:p>
    <w:p w:rsidR="00942FA3" w:rsidRPr="007630DE" w:rsidRDefault="00942FA3" w:rsidP="00942FA3">
      <w:pPr>
        <w:rPr>
          <w:rFonts w:ascii="Times New Roman" w:hAnsi="Times New Roman"/>
          <w:b/>
          <w:sz w:val="24"/>
          <w:szCs w:val="24"/>
        </w:rPr>
      </w:pPr>
      <w:r w:rsidRPr="007630DE">
        <w:rPr>
          <w:rFonts w:ascii="Times New Roman" w:hAnsi="Times New Roman"/>
          <w:b/>
          <w:sz w:val="24"/>
          <w:szCs w:val="24"/>
        </w:rPr>
        <w:t>Tisztelt Képviselő-testület!</w:t>
      </w:r>
    </w:p>
    <w:p w:rsidR="00942FA3" w:rsidRPr="003E39B9" w:rsidRDefault="00942FA3" w:rsidP="00942FA3">
      <w:pPr>
        <w:pStyle w:val="Cm"/>
        <w:jc w:val="left"/>
        <w:rPr>
          <w:rFonts w:ascii="Times New Roman" w:eastAsia="Calibri" w:hAnsi="Times New Roman"/>
          <w:b w:val="0"/>
          <w:smallCaps w:val="0"/>
          <w:spacing w:val="0"/>
          <w:sz w:val="24"/>
          <w:szCs w:val="24"/>
          <w:lang w:eastAsia="ar-SA"/>
        </w:rPr>
      </w:pPr>
    </w:p>
    <w:p w:rsidR="00F7712F" w:rsidRDefault="00942FA3" w:rsidP="00F7712F">
      <w:pPr>
        <w:spacing w:line="276" w:lineRule="auto"/>
        <w:jc w:val="both"/>
        <w:rPr>
          <w:rFonts w:ascii="Times New Roman" w:hAnsi="Times New Roman"/>
          <w:sz w:val="24"/>
        </w:rPr>
      </w:pPr>
      <w:r>
        <w:rPr>
          <w:rFonts w:ascii="Times New Roman" w:hAnsi="Times New Roman"/>
          <w:sz w:val="24"/>
        </w:rPr>
        <w:t>A Képviselő-testület a köztisztviselők javadalmazási helyzetéről szóló 37/2018. (XII.22.) önkormányzati rendeletével döntött a</w:t>
      </w:r>
      <w:r w:rsidR="00365E32">
        <w:rPr>
          <w:rFonts w:ascii="Times New Roman" w:hAnsi="Times New Roman"/>
          <w:sz w:val="24"/>
        </w:rPr>
        <w:t xml:space="preserve"> felsőfokú és középfokú végzettségű</w:t>
      </w:r>
      <w:r>
        <w:rPr>
          <w:rFonts w:ascii="Times New Roman" w:hAnsi="Times New Roman"/>
          <w:sz w:val="24"/>
        </w:rPr>
        <w:t xml:space="preserve"> köztisztviselők</w:t>
      </w:r>
      <w:r w:rsidR="00535B00">
        <w:rPr>
          <w:rFonts w:ascii="Times New Roman" w:hAnsi="Times New Roman"/>
          <w:sz w:val="24"/>
        </w:rPr>
        <w:t xml:space="preserve"> 10%-os</w:t>
      </w:r>
      <w:r>
        <w:rPr>
          <w:rFonts w:ascii="Times New Roman" w:hAnsi="Times New Roman"/>
          <w:sz w:val="24"/>
        </w:rPr>
        <w:t xml:space="preserve"> illetménykiegészítéséről</w:t>
      </w:r>
      <w:r w:rsidR="00F7712F">
        <w:rPr>
          <w:rFonts w:ascii="Times New Roman" w:hAnsi="Times New Roman"/>
          <w:sz w:val="24"/>
        </w:rPr>
        <w:t>, 2018. január 1. napjától</w:t>
      </w:r>
      <w:r>
        <w:rPr>
          <w:rFonts w:ascii="Times New Roman" w:hAnsi="Times New Roman"/>
          <w:sz w:val="24"/>
        </w:rPr>
        <w:t xml:space="preserve">. </w:t>
      </w:r>
      <w:r w:rsidR="00F7712F">
        <w:rPr>
          <w:rFonts w:ascii="Times New Roman" w:hAnsi="Times New Roman"/>
          <w:sz w:val="24"/>
        </w:rPr>
        <w:t>Jelenleg a fent említett rendelet hatályon kívül helyezése szükséges az alábbiak alapján:</w:t>
      </w:r>
    </w:p>
    <w:p w:rsidR="003C1BC5" w:rsidRDefault="003C1BC5" w:rsidP="00F7712F">
      <w:pPr>
        <w:spacing w:line="276" w:lineRule="auto"/>
        <w:jc w:val="both"/>
        <w:rPr>
          <w:rFonts w:ascii="Times New Roman" w:hAnsi="Times New Roman"/>
          <w:sz w:val="24"/>
        </w:rPr>
      </w:pPr>
    </w:p>
    <w:p w:rsidR="00535B00" w:rsidRDefault="00526034" w:rsidP="00F7712F">
      <w:pPr>
        <w:spacing w:line="276" w:lineRule="auto"/>
        <w:jc w:val="both"/>
        <w:rPr>
          <w:rFonts w:ascii="Times New Roman" w:hAnsi="Times New Roman"/>
          <w:sz w:val="24"/>
        </w:rPr>
      </w:pPr>
      <w:r>
        <w:rPr>
          <w:rFonts w:ascii="Times New Roman" w:hAnsi="Times New Roman"/>
          <w:sz w:val="24"/>
        </w:rPr>
        <w:t xml:space="preserve">A </w:t>
      </w:r>
      <w:r w:rsidRPr="00120B90">
        <w:rPr>
          <w:rFonts w:ascii="Times New Roman" w:hAnsi="Times New Roman"/>
          <w:b/>
          <w:sz w:val="24"/>
        </w:rPr>
        <w:t>Belügyminiszter pályázatot hirdet</w:t>
      </w:r>
      <w:r w:rsidR="00F7712F">
        <w:rPr>
          <w:rFonts w:ascii="Times New Roman" w:hAnsi="Times New Roman"/>
          <w:b/>
          <w:sz w:val="24"/>
        </w:rPr>
        <w:t>ett</w:t>
      </w:r>
      <w:r>
        <w:rPr>
          <w:rFonts w:ascii="Times New Roman" w:hAnsi="Times New Roman"/>
          <w:sz w:val="24"/>
        </w:rPr>
        <w:t xml:space="preserve"> a Magyarország 2019. évi központi költségvetéséről szóló 2018. évi L. törvény </w:t>
      </w:r>
      <w:r w:rsidR="00B372D4">
        <w:rPr>
          <w:rFonts w:ascii="Times New Roman" w:hAnsi="Times New Roman"/>
          <w:sz w:val="24"/>
        </w:rPr>
        <w:t xml:space="preserve">(továbbiakban: Kvtv.) </w:t>
      </w:r>
      <w:r>
        <w:rPr>
          <w:rFonts w:ascii="Times New Roman" w:hAnsi="Times New Roman"/>
          <w:sz w:val="24"/>
        </w:rPr>
        <w:t xml:space="preserve">3. melléklet I.12. </w:t>
      </w:r>
      <w:proofErr w:type="gramStart"/>
      <w:r>
        <w:rPr>
          <w:rFonts w:ascii="Times New Roman" w:hAnsi="Times New Roman"/>
          <w:sz w:val="24"/>
        </w:rPr>
        <w:t>pont</w:t>
      </w:r>
      <w:proofErr w:type="gramEnd"/>
      <w:r>
        <w:rPr>
          <w:rFonts w:ascii="Times New Roman" w:hAnsi="Times New Roman"/>
          <w:sz w:val="24"/>
        </w:rPr>
        <w:t xml:space="preserve"> szerinti </w:t>
      </w:r>
      <w:r w:rsidRPr="00120B90">
        <w:rPr>
          <w:rFonts w:ascii="Times New Roman" w:hAnsi="Times New Roman"/>
          <w:b/>
          <w:sz w:val="24"/>
        </w:rPr>
        <w:t xml:space="preserve">kiegyenlítő bérrendezési alap támogatására </w:t>
      </w:r>
      <w:r>
        <w:rPr>
          <w:rFonts w:ascii="Times New Roman" w:hAnsi="Times New Roman"/>
          <w:sz w:val="24"/>
        </w:rPr>
        <w:t>összhangban az államháztartásról szóló 2011. évi CXCV. törvény, a közszolgálati tisztviselőkről szóló 2011. évi CXCIX. törvény valamint az államháztartásról szóló törvény végrehajtásáról szóló 368/2011. (XII.31.) Korm. rendelet rendelkezéseivel.</w:t>
      </w:r>
      <w:r w:rsidR="00F7712F">
        <w:rPr>
          <w:rFonts w:ascii="Times New Roman" w:hAnsi="Times New Roman"/>
          <w:sz w:val="24"/>
        </w:rPr>
        <w:t xml:space="preserve"> A</w:t>
      </w:r>
      <w:r w:rsidR="00B372D4">
        <w:rPr>
          <w:rFonts w:ascii="Times New Roman" w:hAnsi="Times New Roman"/>
          <w:sz w:val="24"/>
        </w:rPr>
        <w:t xml:space="preserve"> közszolgálati tisztviselőkről szóló 2011. évi CXCIX. törvény 132.§ alapján az illetményalap összegét évente az állami költségvetésről szóló törvény állapítja meg úgy, hogy az nem lehet alacsonyabb, mint az előző évi illetményalap. </w:t>
      </w:r>
      <w:r w:rsidR="00F85F6C">
        <w:rPr>
          <w:rFonts w:ascii="Times New Roman" w:hAnsi="Times New Roman"/>
          <w:sz w:val="24"/>
        </w:rPr>
        <w:t xml:space="preserve">A pályázat keretében lehetőség nyílik a szerényebb anyagi helyzetű települési önkormányzatok számára is, hogy a köztisztviselői bérek rendezése érdekében a hivatalokban foglalkoztatott köztisztviselők illetménye megemelésre kerüljön. Az igénylés feltételeként a települési önkormányzatnak vállalnia kell, hogy </w:t>
      </w:r>
      <w:r w:rsidR="00F85F6C" w:rsidRPr="00120B90">
        <w:rPr>
          <w:rFonts w:ascii="Times New Roman" w:hAnsi="Times New Roman"/>
          <w:b/>
          <w:sz w:val="24"/>
        </w:rPr>
        <w:t>az illetményalapot 2019. évre vonatkozóan</w:t>
      </w:r>
      <w:r w:rsidR="00F85F6C">
        <w:rPr>
          <w:rFonts w:ascii="Times New Roman" w:hAnsi="Times New Roman"/>
          <w:sz w:val="24"/>
        </w:rPr>
        <w:t xml:space="preserve"> (tehát január 1-jétől kezdődően) a </w:t>
      </w:r>
      <w:proofErr w:type="spellStart"/>
      <w:r w:rsidR="00F85F6C">
        <w:rPr>
          <w:rFonts w:ascii="Times New Roman" w:hAnsi="Times New Roman"/>
          <w:sz w:val="24"/>
        </w:rPr>
        <w:t>Kvtv.-ben</w:t>
      </w:r>
      <w:proofErr w:type="spellEnd"/>
      <w:r w:rsidR="00F85F6C">
        <w:rPr>
          <w:rFonts w:ascii="Times New Roman" w:hAnsi="Times New Roman"/>
          <w:sz w:val="24"/>
        </w:rPr>
        <w:t xml:space="preserve"> rögzítetthez képest </w:t>
      </w:r>
      <w:r w:rsidR="00F85F6C" w:rsidRPr="00120B90">
        <w:rPr>
          <w:rFonts w:ascii="Times New Roman" w:hAnsi="Times New Roman"/>
          <w:b/>
          <w:sz w:val="24"/>
        </w:rPr>
        <w:t>legalább 20%-kal emelt összegben</w:t>
      </w:r>
      <w:r w:rsidR="00F85F6C">
        <w:rPr>
          <w:rFonts w:ascii="Times New Roman" w:hAnsi="Times New Roman"/>
          <w:sz w:val="24"/>
        </w:rPr>
        <w:t xml:space="preserve">, azaz </w:t>
      </w:r>
      <w:r w:rsidR="00F85F6C" w:rsidRPr="00F7712F">
        <w:rPr>
          <w:rFonts w:ascii="Times New Roman" w:hAnsi="Times New Roman"/>
          <w:b/>
          <w:sz w:val="24"/>
        </w:rPr>
        <w:t>legalább 46.380 Ft-</w:t>
      </w:r>
      <w:r w:rsidR="00F85F6C">
        <w:rPr>
          <w:rFonts w:ascii="Times New Roman" w:hAnsi="Times New Roman"/>
          <w:sz w:val="24"/>
        </w:rPr>
        <w:t xml:space="preserve">ban állapítja meg. A pályázat keretében </w:t>
      </w:r>
      <w:r w:rsidR="00F7712F">
        <w:rPr>
          <w:rFonts w:ascii="Times New Roman" w:hAnsi="Times New Roman"/>
          <w:sz w:val="24"/>
        </w:rPr>
        <w:t xml:space="preserve">ehhez </w:t>
      </w:r>
      <w:r w:rsidR="00F85F6C" w:rsidRPr="00120B90">
        <w:rPr>
          <w:rFonts w:ascii="Times New Roman" w:hAnsi="Times New Roman"/>
          <w:b/>
          <w:sz w:val="24"/>
        </w:rPr>
        <w:t>vissza nem térítendő</w:t>
      </w:r>
      <w:r w:rsidR="00F85F6C">
        <w:rPr>
          <w:rFonts w:ascii="Times New Roman" w:hAnsi="Times New Roman"/>
          <w:sz w:val="24"/>
        </w:rPr>
        <w:t xml:space="preserve"> költ</w:t>
      </w:r>
      <w:r w:rsidR="003C1BC5">
        <w:rPr>
          <w:rFonts w:ascii="Times New Roman" w:hAnsi="Times New Roman"/>
          <w:sz w:val="24"/>
        </w:rPr>
        <w:t xml:space="preserve">ségvetési támogatás igényelhető és az erre vonatkozó belügyminisztériumi tájékoztatás alapján a rendelkezésre álló keretösszeg nagyságára tekintettel valamennyi </w:t>
      </w:r>
      <w:r w:rsidR="003C1BC5" w:rsidRPr="008063D8">
        <w:rPr>
          <w:rFonts w:ascii="Times New Roman" w:hAnsi="Times New Roman"/>
          <w:sz w:val="24"/>
        </w:rPr>
        <w:t>jogos</w:t>
      </w:r>
      <w:r w:rsidR="008063D8" w:rsidRPr="008063D8">
        <w:rPr>
          <w:rFonts w:ascii="Times New Roman" w:hAnsi="Times New Roman"/>
          <w:sz w:val="24"/>
        </w:rPr>
        <w:t xml:space="preserve"> </w:t>
      </w:r>
      <w:proofErr w:type="gramStart"/>
      <w:r w:rsidR="008063D8" w:rsidRPr="008063D8">
        <w:rPr>
          <w:rFonts w:ascii="Times New Roman" w:hAnsi="Times New Roman"/>
          <w:sz w:val="24"/>
        </w:rPr>
        <w:t xml:space="preserve">igény </w:t>
      </w:r>
      <w:r w:rsidR="003C1BC5">
        <w:rPr>
          <w:rFonts w:ascii="Times New Roman" w:hAnsi="Times New Roman"/>
          <w:sz w:val="24"/>
        </w:rPr>
        <w:t>kedvező</w:t>
      </w:r>
      <w:proofErr w:type="gramEnd"/>
      <w:r w:rsidR="003C1BC5">
        <w:rPr>
          <w:rFonts w:ascii="Times New Roman" w:hAnsi="Times New Roman"/>
          <w:sz w:val="24"/>
        </w:rPr>
        <w:t xml:space="preserve"> elbírálására lehet számítani.</w:t>
      </w:r>
    </w:p>
    <w:p w:rsidR="003C1BC5" w:rsidRDefault="003C1BC5" w:rsidP="00526034">
      <w:pPr>
        <w:spacing w:line="276" w:lineRule="auto"/>
        <w:jc w:val="both"/>
        <w:rPr>
          <w:rFonts w:ascii="Times New Roman" w:hAnsi="Times New Roman"/>
          <w:sz w:val="24"/>
        </w:rPr>
      </w:pPr>
    </w:p>
    <w:p w:rsidR="00522070" w:rsidRDefault="00A83CE2" w:rsidP="00526034">
      <w:pPr>
        <w:spacing w:line="276" w:lineRule="auto"/>
        <w:jc w:val="both"/>
        <w:rPr>
          <w:rFonts w:ascii="Times New Roman" w:hAnsi="Times New Roman"/>
          <w:sz w:val="24"/>
        </w:rPr>
      </w:pPr>
      <w:r>
        <w:rPr>
          <w:rFonts w:ascii="Times New Roman" w:hAnsi="Times New Roman"/>
          <w:sz w:val="24"/>
        </w:rPr>
        <w:t>A pályázat benyújtásának határideje 2019. január 25. A miniszteri döntés határideje 2019. február 28.</w:t>
      </w:r>
      <w:r w:rsidR="00522070">
        <w:rPr>
          <w:rFonts w:ascii="Times New Roman" w:hAnsi="Times New Roman"/>
          <w:sz w:val="24"/>
        </w:rPr>
        <w:t xml:space="preserve"> </w:t>
      </w:r>
    </w:p>
    <w:p w:rsidR="003C1BC5" w:rsidRDefault="003C1BC5" w:rsidP="00526034">
      <w:pPr>
        <w:spacing w:line="276" w:lineRule="auto"/>
        <w:jc w:val="both"/>
        <w:rPr>
          <w:rFonts w:ascii="Times New Roman" w:hAnsi="Times New Roman"/>
          <w:sz w:val="24"/>
        </w:rPr>
      </w:pPr>
    </w:p>
    <w:p w:rsidR="00F85F6C" w:rsidRDefault="00522070" w:rsidP="00526034">
      <w:pPr>
        <w:spacing w:line="276" w:lineRule="auto"/>
        <w:jc w:val="both"/>
        <w:rPr>
          <w:rFonts w:ascii="Times New Roman" w:hAnsi="Times New Roman"/>
          <w:sz w:val="24"/>
        </w:rPr>
      </w:pPr>
      <w:r>
        <w:rPr>
          <w:rFonts w:ascii="Times New Roman" w:hAnsi="Times New Roman"/>
          <w:sz w:val="24"/>
        </w:rPr>
        <w:t xml:space="preserve">A pályázatot hivatalunk </w:t>
      </w:r>
      <w:r w:rsidR="00F7712F">
        <w:rPr>
          <w:rFonts w:ascii="Times New Roman" w:hAnsi="Times New Roman"/>
          <w:sz w:val="24"/>
        </w:rPr>
        <w:t xml:space="preserve">a Képviselő-testület döntése alapján határidőben </w:t>
      </w:r>
      <w:r>
        <w:rPr>
          <w:rFonts w:ascii="Times New Roman" w:hAnsi="Times New Roman"/>
          <w:sz w:val="24"/>
        </w:rPr>
        <w:t>benyújtotta</w:t>
      </w:r>
      <w:r w:rsidR="00F7712F">
        <w:rPr>
          <w:rFonts w:ascii="Times New Roman" w:hAnsi="Times New Roman"/>
          <w:sz w:val="24"/>
        </w:rPr>
        <w:t xml:space="preserve">. A pályázat értelmében a </w:t>
      </w:r>
      <w:r w:rsidR="00F7712F" w:rsidRPr="00F7712F">
        <w:rPr>
          <w:rFonts w:ascii="Times New Roman" w:hAnsi="Times New Roman"/>
          <w:i/>
          <w:sz w:val="24"/>
        </w:rPr>
        <w:t>- kedvező</w:t>
      </w:r>
      <w:r w:rsidRPr="00F7712F">
        <w:rPr>
          <w:rFonts w:ascii="Times New Roman" w:hAnsi="Times New Roman"/>
          <w:i/>
          <w:sz w:val="24"/>
        </w:rPr>
        <w:t xml:space="preserve"> </w:t>
      </w:r>
      <w:r w:rsidR="00F7712F" w:rsidRPr="00F7712F">
        <w:rPr>
          <w:rFonts w:ascii="Times New Roman" w:hAnsi="Times New Roman"/>
          <w:i/>
          <w:sz w:val="24"/>
        </w:rPr>
        <w:t>döntés esetén-</w:t>
      </w:r>
      <w:r w:rsidR="00F7712F">
        <w:rPr>
          <w:rFonts w:ascii="Times New Roman" w:hAnsi="Times New Roman"/>
          <w:sz w:val="24"/>
        </w:rPr>
        <w:t xml:space="preserve"> </w:t>
      </w:r>
      <w:r w:rsidR="00F7712F" w:rsidRPr="00243F27">
        <w:rPr>
          <w:rFonts w:ascii="Times New Roman" w:hAnsi="Times New Roman"/>
          <w:b/>
          <w:sz w:val="24"/>
        </w:rPr>
        <w:t>2019. januártól kerülne beállításra a 20%-kal növelt illetményalap</w:t>
      </w:r>
      <w:r w:rsidR="00F7712F">
        <w:rPr>
          <w:rFonts w:ascii="Times New Roman" w:hAnsi="Times New Roman"/>
          <w:sz w:val="24"/>
        </w:rPr>
        <w:t xml:space="preserve">. </w:t>
      </w:r>
      <w:r w:rsidR="003C1BC5">
        <w:rPr>
          <w:rFonts w:ascii="Times New Roman" w:hAnsi="Times New Roman"/>
          <w:sz w:val="24"/>
        </w:rPr>
        <w:t xml:space="preserve">Erre tekintettel </w:t>
      </w:r>
      <w:r w:rsidR="00F7712F">
        <w:rPr>
          <w:rFonts w:ascii="Times New Roman" w:hAnsi="Times New Roman"/>
          <w:sz w:val="24"/>
        </w:rPr>
        <w:t xml:space="preserve">javaslom a </w:t>
      </w:r>
      <w:r>
        <w:rPr>
          <w:rFonts w:ascii="Times New Roman" w:hAnsi="Times New Roman"/>
          <w:sz w:val="24"/>
        </w:rPr>
        <w:t xml:space="preserve">37/2018. (XII.22.) önkormányzati </w:t>
      </w:r>
      <w:r>
        <w:rPr>
          <w:rFonts w:ascii="Times New Roman" w:hAnsi="Times New Roman"/>
          <w:sz w:val="24"/>
        </w:rPr>
        <w:lastRenderedPageBreak/>
        <w:t xml:space="preserve">rendelet </w:t>
      </w:r>
      <w:proofErr w:type="spellStart"/>
      <w:r w:rsidR="00F7712F">
        <w:rPr>
          <w:rFonts w:ascii="Times New Roman" w:hAnsi="Times New Roman"/>
          <w:sz w:val="24"/>
        </w:rPr>
        <w:t>-</w:t>
      </w:r>
      <w:r w:rsidR="00110F99" w:rsidRPr="00F7712F">
        <w:rPr>
          <w:rFonts w:ascii="Times New Roman" w:hAnsi="Times New Roman"/>
          <w:i/>
          <w:sz w:val="24"/>
        </w:rPr>
        <w:t>amely</w:t>
      </w:r>
      <w:proofErr w:type="spellEnd"/>
      <w:r w:rsidR="00110F99" w:rsidRPr="00F7712F">
        <w:rPr>
          <w:rFonts w:ascii="Times New Roman" w:hAnsi="Times New Roman"/>
          <w:i/>
          <w:sz w:val="24"/>
        </w:rPr>
        <w:t xml:space="preserve"> a 10%-os illetménykiegészítésről szól</w:t>
      </w:r>
      <w:r w:rsidR="00F7712F">
        <w:rPr>
          <w:rFonts w:ascii="Times New Roman" w:hAnsi="Times New Roman"/>
          <w:sz w:val="24"/>
        </w:rPr>
        <w:t>-,</w:t>
      </w:r>
      <w:r w:rsidR="00110F99">
        <w:rPr>
          <w:rFonts w:ascii="Times New Roman" w:hAnsi="Times New Roman"/>
          <w:sz w:val="24"/>
        </w:rPr>
        <w:t xml:space="preserve"> </w:t>
      </w:r>
      <w:r>
        <w:rPr>
          <w:rFonts w:ascii="Times New Roman" w:hAnsi="Times New Roman"/>
          <w:sz w:val="24"/>
        </w:rPr>
        <w:t>2019. március 1</w:t>
      </w:r>
      <w:r w:rsidR="00F7712F">
        <w:rPr>
          <w:rFonts w:ascii="Times New Roman" w:hAnsi="Times New Roman"/>
          <w:sz w:val="24"/>
        </w:rPr>
        <w:t xml:space="preserve">. napjával </w:t>
      </w:r>
      <w:r w:rsidR="003C1BC5">
        <w:rPr>
          <w:rFonts w:ascii="Times New Roman" w:hAnsi="Times New Roman"/>
          <w:sz w:val="24"/>
        </w:rPr>
        <w:t xml:space="preserve">történő </w:t>
      </w:r>
      <w:r w:rsidR="00F7712F">
        <w:rPr>
          <w:rFonts w:ascii="Times New Roman" w:hAnsi="Times New Roman"/>
          <w:sz w:val="24"/>
        </w:rPr>
        <w:t xml:space="preserve">hatályon kívül </w:t>
      </w:r>
      <w:r w:rsidR="003C1BC5">
        <w:rPr>
          <w:rFonts w:ascii="Times New Roman" w:hAnsi="Times New Roman"/>
          <w:sz w:val="24"/>
        </w:rPr>
        <w:t>helyezését</w:t>
      </w:r>
      <w:r w:rsidR="00F7712F">
        <w:rPr>
          <w:rFonts w:ascii="Times New Roman" w:hAnsi="Times New Roman"/>
          <w:sz w:val="24"/>
        </w:rPr>
        <w:t>.</w:t>
      </w:r>
    </w:p>
    <w:p w:rsidR="000D5DF1" w:rsidRDefault="000D5DF1" w:rsidP="00526034">
      <w:pPr>
        <w:spacing w:line="276" w:lineRule="auto"/>
        <w:jc w:val="both"/>
        <w:rPr>
          <w:rFonts w:ascii="Times New Roman" w:hAnsi="Times New Roman"/>
          <w:sz w:val="24"/>
        </w:rPr>
      </w:pPr>
    </w:p>
    <w:p w:rsidR="000D5DF1" w:rsidRPr="00463286" w:rsidRDefault="000D5DF1" w:rsidP="000D5DF1">
      <w:pPr>
        <w:spacing w:line="276" w:lineRule="auto"/>
        <w:jc w:val="both"/>
        <w:rPr>
          <w:rFonts w:ascii="Times New Roman" w:hAnsi="Times New Roman"/>
          <w:sz w:val="28"/>
          <w:szCs w:val="24"/>
        </w:rPr>
      </w:pPr>
      <w:r w:rsidRPr="00463286">
        <w:rPr>
          <w:rFonts w:ascii="Times New Roman" w:hAnsi="Times New Roman"/>
          <w:sz w:val="24"/>
          <w:szCs w:val="23"/>
        </w:rPr>
        <w:t xml:space="preserve">Kérem, hogy a fentiek ismeretében </w:t>
      </w:r>
      <w:r w:rsidR="00B540AA">
        <w:rPr>
          <w:rFonts w:ascii="Times New Roman" w:hAnsi="Times New Roman"/>
          <w:sz w:val="24"/>
          <w:szCs w:val="23"/>
        </w:rPr>
        <w:t>a rendelet-</w:t>
      </w:r>
      <w:r>
        <w:rPr>
          <w:rFonts w:ascii="Times New Roman" w:hAnsi="Times New Roman"/>
          <w:sz w:val="24"/>
          <w:szCs w:val="23"/>
        </w:rPr>
        <w:t>tervezet</w:t>
      </w:r>
      <w:r w:rsidR="00B540AA">
        <w:rPr>
          <w:rFonts w:ascii="Times New Roman" w:hAnsi="Times New Roman"/>
          <w:sz w:val="24"/>
          <w:szCs w:val="23"/>
        </w:rPr>
        <w:t>et</w:t>
      </w:r>
      <w:r>
        <w:rPr>
          <w:rFonts w:ascii="Times New Roman" w:hAnsi="Times New Roman"/>
          <w:sz w:val="24"/>
          <w:szCs w:val="23"/>
        </w:rPr>
        <w:t xml:space="preserve"> </w:t>
      </w:r>
      <w:r w:rsidRPr="00463286">
        <w:rPr>
          <w:rFonts w:ascii="Times New Roman" w:hAnsi="Times New Roman"/>
          <w:sz w:val="24"/>
          <w:szCs w:val="23"/>
        </w:rPr>
        <w:t>elfogadni szíveskedjenek.</w:t>
      </w:r>
    </w:p>
    <w:p w:rsidR="000D5DF1" w:rsidRDefault="000D5DF1" w:rsidP="00526034">
      <w:pPr>
        <w:spacing w:line="276" w:lineRule="auto"/>
        <w:jc w:val="both"/>
        <w:rPr>
          <w:rFonts w:ascii="Times New Roman" w:hAnsi="Times New Roman"/>
          <w:sz w:val="24"/>
        </w:rPr>
      </w:pPr>
    </w:p>
    <w:p w:rsidR="00307284" w:rsidRDefault="00307284" w:rsidP="00526034">
      <w:pPr>
        <w:spacing w:line="276" w:lineRule="auto"/>
        <w:jc w:val="both"/>
        <w:rPr>
          <w:rFonts w:ascii="Times New Roman" w:hAnsi="Times New Roman"/>
          <w:sz w:val="24"/>
        </w:rPr>
      </w:pPr>
    </w:p>
    <w:p w:rsidR="000D5DF1" w:rsidRDefault="000D5DF1" w:rsidP="00526034">
      <w:pPr>
        <w:spacing w:line="276" w:lineRule="auto"/>
        <w:jc w:val="both"/>
        <w:rPr>
          <w:rFonts w:ascii="Times New Roman" w:hAnsi="Times New Roman"/>
          <w:sz w:val="24"/>
        </w:rPr>
      </w:pPr>
      <w:r>
        <w:rPr>
          <w:rFonts w:ascii="Times New Roman" w:hAnsi="Times New Roman"/>
          <w:sz w:val="24"/>
        </w:rPr>
        <w:t>Tiszavasvári, 2018. január 22.</w:t>
      </w:r>
    </w:p>
    <w:p w:rsidR="000D5DF1" w:rsidRDefault="000D5DF1" w:rsidP="00526034">
      <w:pPr>
        <w:spacing w:line="276" w:lineRule="auto"/>
        <w:jc w:val="both"/>
        <w:rPr>
          <w:rFonts w:ascii="Times New Roman" w:hAnsi="Times New Roman"/>
          <w:sz w:val="24"/>
        </w:rPr>
      </w:pPr>
    </w:p>
    <w:p w:rsidR="000D5DF1" w:rsidRDefault="000D5DF1" w:rsidP="00526034">
      <w:pPr>
        <w:spacing w:line="276" w:lineRule="auto"/>
        <w:jc w:val="both"/>
        <w:rPr>
          <w:rFonts w:ascii="Times New Roman" w:hAnsi="Times New Roman"/>
          <w:sz w:val="24"/>
        </w:rPr>
      </w:pPr>
    </w:p>
    <w:p w:rsidR="00307284" w:rsidRDefault="00307284" w:rsidP="00526034">
      <w:pPr>
        <w:spacing w:line="276" w:lineRule="auto"/>
        <w:jc w:val="both"/>
        <w:rPr>
          <w:rFonts w:ascii="Times New Roman" w:hAnsi="Times New Roman"/>
          <w:sz w:val="24"/>
        </w:rPr>
      </w:pPr>
    </w:p>
    <w:p w:rsidR="000D5DF1" w:rsidRDefault="000D5DF1" w:rsidP="00526034">
      <w:pPr>
        <w:spacing w:line="276" w:lineRule="auto"/>
        <w:jc w:val="both"/>
        <w:rPr>
          <w:rFonts w:ascii="Times New Roman" w:hAnsi="Times New Roman"/>
          <w:sz w:val="24"/>
        </w:rPr>
      </w:pPr>
    </w:p>
    <w:p w:rsidR="000D5DF1" w:rsidRPr="000D5DF1" w:rsidRDefault="000D5DF1" w:rsidP="000D5DF1">
      <w:pPr>
        <w:ind w:left="5664"/>
        <w:rPr>
          <w:rFonts w:ascii="Times New Roman" w:hAnsi="Times New Roman"/>
          <w:b/>
          <w:sz w:val="24"/>
        </w:rPr>
      </w:pPr>
      <w:proofErr w:type="spellStart"/>
      <w:r w:rsidRPr="000D5DF1">
        <w:rPr>
          <w:rFonts w:ascii="Times New Roman" w:hAnsi="Times New Roman"/>
          <w:b/>
          <w:sz w:val="24"/>
        </w:rPr>
        <w:t>Ostorháziné</w:t>
      </w:r>
      <w:proofErr w:type="spellEnd"/>
      <w:r w:rsidRPr="000D5DF1">
        <w:rPr>
          <w:rFonts w:ascii="Times New Roman" w:hAnsi="Times New Roman"/>
          <w:b/>
          <w:sz w:val="24"/>
        </w:rPr>
        <w:t xml:space="preserve"> </w:t>
      </w:r>
      <w:proofErr w:type="spellStart"/>
      <w:r w:rsidRPr="000D5DF1">
        <w:rPr>
          <w:rFonts w:ascii="Times New Roman" w:hAnsi="Times New Roman"/>
          <w:b/>
          <w:sz w:val="24"/>
        </w:rPr>
        <w:t>dr.Kórik</w:t>
      </w:r>
      <w:proofErr w:type="spellEnd"/>
      <w:r w:rsidRPr="000D5DF1">
        <w:rPr>
          <w:rFonts w:ascii="Times New Roman" w:hAnsi="Times New Roman"/>
          <w:b/>
          <w:sz w:val="24"/>
        </w:rPr>
        <w:t xml:space="preserve"> </w:t>
      </w:r>
      <w:proofErr w:type="gramStart"/>
      <w:r w:rsidRPr="000D5DF1">
        <w:rPr>
          <w:rFonts w:ascii="Times New Roman" w:hAnsi="Times New Roman"/>
          <w:b/>
          <w:sz w:val="24"/>
        </w:rPr>
        <w:t>Zsuzsanna</w:t>
      </w:r>
      <w:r w:rsidRPr="000D5DF1">
        <w:rPr>
          <w:rFonts w:ascii="Times New Roman" w:hAnsi="Times New Roman"/>
          <w:b/>
          <w:sz w:val="24"/>
        </w:rPr>
        <w:br/>
      </w:r>
      <w:r>
        <w:rPr>
          <w:rFonts w:ascii="Times New Roman" w:hAnsi="Times New Roman"/>
          <w:b/>
          <w:sz w:val="24"/>
        </w:rPr>
        <w:t xml:space="preserve">                       </w:t>
      </w:r>
      <w:r w:rsidR="00B540AA">
        <w:rPr>
          <w:rFonts w:ascii="Times New Roman" w:hAnsi="Times New Roman"/>
          <w:b/>
          <w:sz w:val="24"/>
        </w:rPr>
        <w:t>j</w:t>
      </w:r>
      <w:r w:rsidRPr="000D5DF1">
        <w:rPr>
          <w:rFonts w:ascii="Times New Roman" w:hAnsi="Times New Roman"/>
          <w:b/>
          <w:sz w:val="24"/>
        </w:rPr>
        <w:t>egyző</w:t>
      </w:r>
      <w:proofErr w:type="gramEnd"/>
    </w:p>
    <w:p w:rsidR="00FB2517" w:rsidRDefault="00FB2517" w:rsidP="00526034">
      <w:pPr>
        <w:spacing w:line="276" w:lineRule="auto"/>
        <w:jc w:val="both"/>
        <w:rPr>
          <w:rFonts w:ascii="Times New Roman" w:hAnsi="Times New Roman"/>
          <w:sz w:val="24"/>
        </w:rPr>
      </w:pPr>
    </w:p>
    <w:p w:rsidR="00535B00" w:rsidRDefault="00535B00">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0D5DF1" w:rsidRDefault="000D5DF1">
      <w:pPr>
        <w:rPr>
          <w:rFonts w:ascii="Times New Roman" w:hAnsi="Times New Roman"/>
          <w:sz w:val="24"/>
        </w:rPr>
      </w:pPr>
    </w:p>
    <w:p w:rsidR="003C1BC5" w:rsidRDefault="003C1BC5">
      <w:pPr>
        <w:rPr>
          <w:rFonts w:ascii="Times New Roman" w:hAnsi="Times New Roman"/>
          <w:sz w:val="24"/>
        </w:rPr>
      </w:pPr>
    </w:p>
    <w:p w:rsidR="003C1BC5" w:rsidRDefault="003C1BC5">
      <w:pPr>
        <w:rPr>
          <w:rFonts w:ascii="Times New Roman" w:hAnsi="Times New Roman"/>
          <w:sz w:val="24"/>
        </w:rPr>
      </w:pPr>
    </w:p>
    <w:p w:rsidR="000D5DF1" w:rsidRPr="00E06E9D" w:rsidRDefault="000D5DF1" w:rsidP="000D5DF1">
      <w:pPr>
        <w:pStyle w:val="Szvegtrzs"/>
        <w:jc w:val="center"/>
        <w:rPr>
          <w:rFonts w:ascii="Times New Roman" w:hAnsi="Times New Roman"/>
          <w:b/>
          <w:caps/>
          <w:sz w:val="24"/>
          <w:szCs w:val="24"/>
        </w:rPr>
      </w:pPr>
      <w:r w:rsidRPr="00E06E9D">
        <w:rPr>
          <w:rFonts w:ascii="Times New Roman" w:hAnsi="Times New Roman"/>
          <w:b/>
          <w:caps/>
          <w:sz w:val="24"/>
          <w:szCs w:val="24"/>
        </w:rPr>
        <w:lastRenderedPageBreak/>
        <w:t>RENDELET-TERVEZET</w:t>
      </w:r>
    </w:p>
    <w:p w:rsidR="000D5DF1" w:rsidRPr="00E06E9D" w:rsidRDefault="000D5DF1" w:rsidP="000D5DF1">
      <w:pPr>
        <w:jc w:val="center"/>
        <w:rPr>
          <w:rFonts w:ascii="Times New Roman" w:hAnsi="Times New Roman"/>
          <w:b/>
          <w:caps/>
          <w:sz w:val="24"/>
          <w:szCs w:val="24"/>
        </w:rPr>
      </w:pPr>
      <w:r w:rsidRPr="00E06E9D">
        <w:rPr>
          <w:rFonts w:ascii="Times New Roman" w:hAnsi="Times New Roman"/>
          <w:b/>
          <w:caps/>
          <w:sz w:val="24"/>
          <w:szCs w:val="24"/>
        </w:rPr>
        <w:t>Tiszavasvári Város Önkormányzata</w:t>
      </w:r>
    </w:p>
    <w:p w:rsidR="000D5DF1" w:rsidRPr="00E06E9D" w:rsidRDefault="000D5DF1" w:rsidP="000D5DF1">
      <w:pPr>
        <w:jc w:val="center"/>
        <w:rPr>
          <w:rFonts w:ascii="Times New Roman" w:hAnsi="Times New Roman"/>
          <w:b/>
          <w:sz w:val="24"/>
          <w:szCs w:val="24"/>
        </w:rPr>
      </w:pPr>
      <w:r w:rsidRPr="00E06E9D">
        <w:rPr>
          <w:rFonts w:ascii="Times New Roman" w:hAnsi="Times New Roman"/>
          <w:b/>
          <w:sz w:val="24"/>
          <w:szCs w:val="24"/>
        </w:rPr>
        <w:t>KÉPVISELŐ-TESTÜLETÉNEK</w:t>
      </w:r>
    </w:p>
    <w:p w:rsidR="000D5DF1" w:rsidRPr="00E06E9D" w:rsidRDefault="000D5DF1" w:rsidP="000D5DF1">
      <w:pPr>
        <w:jc w:val="center"/>
        <w:rPr>
          <w:rFonts w:ascii="Times New Roman" w:hAnsi="Times New Roman"/>
          <w:b/>
          <w:sz w:val="24"/>
          <w:szCs w:val="24"/>
        </w:rPr>
      </w:pPr>
    </w:p>
    <w:p w:rsidR="000D5DF1" w:rsidRPr="00C518F1" w:rsidRDefault="000D5DF1" w:rsidP="000D5DF1">
      <w:pPr>
        <w:jc w:val="center"/>
        <w:rPr>
          <w:rFonts w:ascii="Times New Roman" w:hAnsi="Times New Roman"/>
          <w:b/>
          <w:sz w:val="24"/>
          <w:szCs w:val="24"/>
        </w:rPr>
      </w:pPr>
      <w:r w:rsidRPr="00E06E9D">
        <w:rPr>
          <w:rFonts w:ascii="Times New Roman" w:hAnsi="Times New Roman"/>
          <w:b/>
          <w:sz w:val="24"/>
          <w:szCs w:val="24"/>
        </w:rPr>
        <w:t>…../201</w:t>
      </w:r>
      <w:r>
        <w:rPr>
          <w:rFonts w:ascii="Times New Roman" w:hAnsi="Times New Roman"/>
          <w:b/>
          <w:sz w:val="24"/>
          <w:szCs w:val="24"/>
        </w:rPr>
        <w:t>9(I.31.) önkormányzati rendelete</w:t>
      </w:r>
    </w:p>
    <w:p w:rsidR="000D5DF1" w:rsidRPr="00E06E9D" w:rsidRDefault="000D5DF1" w:rsidP="000D5DF1">
      <w:pPr>
        <w:rPr>
          <w:rFonts w:ascii="Times New Roman" w:hAnsi="Times New Roman"/>
          <w:sz w:val="24"/>
        </w:rPr>
      </w:pPr>
    </w:p>
    <w:p w:rsidR="000D5DF1" w:rsidRDefault="000D5DF1" w:rsidP="000D5DF1">
      <w:pPr>
        <w:jc w:val="center"/>
        <w:rPr>
          <w:rFonts w:ascii="Times New Roman" w:hAnsi="Times New Roman"/>
          <w:sz w:val="24"/>
          <w:szCs w:val="24"/>
        </w:rPr>
      </w:pPr>
      <w:r>
        <w:rPr>
          <w:rFonts w:ascii="Times New Roman" w:hAnsi="Times New Roman"/>
          <w:b/>
          <w:sz w:val="24"/>
          <w:szCs w:val="24"/>
        </w:rPr>
        <w:t>A köztisztviselők javadalmazási helyzetéről szóló 37/2017. (XII.22.) önkormányzati rendelet hatályon kívül helyezéséről</w:t>
      </w:r>
    </w:p>
    <w:p w:rsidR="000D5DF1" w:rsidRDefault="000D5DF1" w:rsidP="000D5DF1">
      <w:pPr>
        <w:rPr>
          <w:rFonts w:ascii="Times New Roman" w:hAnsi="Times New Roman"/>
          <w:sz w:val="24"/>
        </w:rPr>
      </w:pPr>
    </w:p>
    <w:p w:rsidR="003C1BC5" w:rsidRDefault="003C1BC5" w:rsidP="000D5DF1">
      <w:pPr>
        <w:rPr>
          <w:rFonts w:ascii="Times New Roman" w:hAnsi="Times New Roman"/>
          <w:sz w:val="24"/>
        </w:rPr>
      </w:pPr>
    </w:p>
    <w:p w:rsidR="003C1BC5" w:rsidRDefault="003C1BC5" w:rsidP="003C1BC5">
      <w:pPr>
        <w:spacing w:line="276" w:lineRule="auto"/>
        <w:jc w:val="both"/>
        <w:rPr>
          <w:rFonts w:ascii="Times New Roman" w:hAnsi="Times New Roman"/>
          <w:sz w:val="24"/>
        </w:rPr>
      </w:pPr>
      <w:r w:rsidRPr="00E06E9D">
        <w:rPr>
          <w:rFonts w:ascii="Times New Roman" w:hAnsi="Times New Roman"/>
          <w:sz w:val="24"/>
        </w:rPr>
        <w:t>Tiszavasvári Város Önkormányzata Képviselő-testülete</w:t>
      </w:r>
      <w:r>
        <w:rPr>
          <w:rFonts w:ascii="Times New Roman" w:hAnsi="Times New Roman"/>
          <w:sz w:val="24"/>
        </w:rPr>
        <w:t xml:space="preserve"> a közszolgálati tisztviselőkről szóló 2011. évi CXCIX. törvény 234. §</w:t>
      </w:r>
      <w:r w:rsidR="00B540AA">
        <w:rPr>
          <w:rFonts w:ascii="Times New Roman" w:hAnsi="Times New Roman"/>
          <w:sz w:val="24"/>
        </w:rPr>
        <w:t xml:space="preserve"> (3)-</w:t>
      </w:r>
      <w:bookmarkStart w:id="0" w:name="_GoBack"/>
      <w:bookmarkEnd w:id="0"/>
      <w:r w:rsidR="00B540AA">
        <w:rPr>
          <w:rFonts w:ascii="Times New Roman" w:hAnsi="Times New Roman"/>
          <w:sz w:val="24"/>
        </w:rPr>
        <w:t>(4) bekezdésében valamint</w:t>
      </w:r>
      <w:r>
        <w:rPr>
          <w:rFonts w:ascii="Times New Roman" w:hAnsi="Times New Roman"/>
          <w:sz w:val="24"/>
        </w:rPr>
        <w:t xml:space="preserve">, Magyarország Alaptörvénye 32. cikk (1) bekezdés a) pontjában meghatározott feladatkörében </w:t>
      </w:r>
      <w:r w:rsidRPr="006F1716">
        <w:rPr>
          <w:rFonts w:ascii="Times New Roman" w:hAnsi="Times New Roman"/>
          <w:sz w:val="24"/>
        </w:rPr>
        <w:t xml:space="preserve">eljárva </w:t>
      </w:r>
      <w:r w:rsidRPr="006F1716">
        <w:rPr>
          <w:rFonts w:ascii="Times New Roman" w:hAnsi="Times New Roman"/>
          <w:sz w:val="24"/>
          <w:szCs w:val="24"/>
        </w:rPr>
        <w:t>- a Tiszavasvári Város Önkormányzata Képviselő-testülete szervezeti és működési szabályzatáról szóló 35/2014. (XI.28.) önkormányzati rendelet 4. melléklet 1.22 és az 1.24. pontja által biztosított véleményezési jogkörében illetékes Pénzügyi és Ügyrendi Bizottság véleményének kikérésével-</w:t>
      </w:r>
      <w:r>
        <w:rPr>
          <w:sz w:val="24"/>
          <w:szCs w:val="24"/>
        </w:rPr>
        <w:t xml:space="preserve"> </w:t>
      </w:r>
      <w:r>
        <w:rPr>
          <w:rFonts w:ascii="Times New Roman" w:hAnsi="Times New Roman"/>
          <w:sz w:val="24"/>
        </w:rPr>
        <w:t>a következőket rendeli el:</w:t>
      </w:r>
    </w:p>
    <w:p w:rsidR="000D5DF1" w:rsidRDefault="000D5DF1" w:rsidP="000D5DF1">
      <w:pPr>
        <w:rPr>
          <w:rFonts w:ascii="Times New Roman" w:hAnsi="Times New Roman"/>
          <w:sz w:val="24"/>
        </w:rPr>
      </w:pPr>
    </w:p>
    <w:p w:rsidR="000D5DF1" w:rsidRPr="000D5DF1" w:rsidRDefault="000D5DF1" w:rsidP="000D5DF1">
      <w:pPr>
        <w:numPr>
          <w:ilvl w:val="12"/>
          <w:numId w:val="0"/>
        </w:numPr>
        <w:spacing w:line="276" w:lineRule="auto"/>
        <w:ind w:left="360" w:hanging="360"/>
        <w:jc w:val="both"/>
        <w:rPr>
          <w:rFonts w:ascii="Times New Roman" w:hAnsi="Times New Roman"/>
          <w:sz w:val="24"/>
          <w:szCs w:val="24"/>
        </w:rPr>
      </w:pPr>
      <w:r w:rsidRPr="000D5DF1">
        <w:rPr>
          <w:rFonts w:ascii="Times New Roman" w:hAnsi="Times New Roman"/>
          <w:sz w:val="24"/>
          <w:szCs w:val="24"/>
        </w:rPr>
        <w:t>1.§</w:t>
      </w:r>
      <w:r w:rsidRPr="000D5DF1">
        <w:rPr>
          <w:rFonts w:ascii="Times New Roman" w:hAnsi="Times New Roman"/>
          <w:b/>
          <w:sz w:val="24"/>
          <w:szCs w:val="24"/>
        </w:rPr>
        <w:t xml:space="preserve"> </w:t>
      </w:r>
      <w:r w:rsidRPr="000D5DF1">
        <w:rPr>
          <w:rFonts w:ascii="Times New Roman" w:hAnsi="Times New Roman"/>
          <w:sz w:val="24"/>
          <w:szCs w:val="24"/>
        </w:rPr>
        <w:t>Hatályát veszti a köztisztviselők javadalmazási helyzetéről szóló 37/2017. (XII.22.) önkormányzati rendelet.</w:t>
      </w:r>
    </w:p>
    <w:p w:rsidR="000D5DF1" w:rsidRPr="000D5DF1" w:rsidRDefault="000D5DF1" w:rsidP="000D5DF1">
      <w:pPr>
        <w:numPr>
          <w:ilvl w:val="12"/>
          <w:numId w:val="0"/>
        </w:numPr>
        <w:ind w:left="360" w:hanging="360"/>
        <w:rPr>
          <w:rFonts w:ascii="Times New Roman" w:hAnsi="Times New Roman"/>
          <w:sz w:val="24"/>
          <w:szCs w:val="24"/>
        </w:rPr>
      </w:pPr>
    </w:p>
    <w:p w:rsidR="000D5DF1" w:rsidRPr="000D5DF1" w:rsidRDefault="000D5DF1" w:rsidP="000D5DF1">
      <w:pPr>
        <w:numPr>
          <w:ilvl w:val="12"/>
          <w:numId w:val="0"/>
        </w:numPr>
        <w:ind w:left="360" w:hanging="360"/>
        <w:jc w:val="both"/>
        <w:rPr>
          <w:rFonts w:ascii="Times New Roman" w:hAnsi="Times New Roman"/>
          <w:sz w:val="24"/>
          <w:szCs w:val="24"/>
        </w:rPr>
      </w:pPr>
      <w:r w:rsidRPr="000D5DF1">
        <w:rPr>
          <w:rFonts w:ascii="Times New Roman" w:hAnsi="Times New Roman"/>
          <w:sz w:val="24"/>
          <w:szCs w:val="24"/>
        </w:rPr>
        <w:t>2</w:t>
      </w:r>
      <w:r w:rsidR="003C1BC5">
        <w:rPr>
          <w:rFonts w:ascii="Times New Roman" w:hAnsi="Times New Roman"/>
          <w:sz w:val="24"/>
          <w:szCs w:val="24"/>
        </w:rPr>
        <w:t>.</w:t>
      </w:r>
      <w:r w:rsidRPr="000D5DF1">
        <w:rPr>
          <w:rFonts w:ascii="Times New Roman" w:hAnsi="Times New Roman"/>
          <w:sz w:val="24"/>
          <w:szCs w:val="24"/>
        </w:rPr>
        <w:t xml:space="preserve"> § E rendelet 2019. március 1. napján lép hatályba.</w:t>
      </w:r>
    </w:p>
    <w:p w:rsidR="000D5DF1" w:rsidRPr="000D5DF1" w:rsidRDefault="000D5DF1" w:rsidP="000D5DF1">
      <w:pPr>
        <w:numPr>
          <w:ilvl w:val="12"/>
          <w:numId w:val="0"/>
        </w:numPr>
        <w:ind w:left="360" w:hanging="360"/>
        <w:rPr>
          <w:rFonts w:ascii="Times New Roman" w:hAnsi="Times New Roman"/>
          <w:sz w:val="24"/>
          <w:szCs w:val="24"/>
        </w:rPr>
      </w:pPr>
    </w:p>
    <w:p w:rsidR="000D5DF1" w:rsidRPr="000D5DF1" w:rsidRDefault="000D5DF1" w:rsidP="000D5DF1">
      <w:pPr>
        <w:numPr>
          <w:ilvl w:val="12"/>
          <w:numId w:val="0"/>
        </w:numPr>
        <w:ind w:left="360" w:hanging="360"/>
        <w:rPr>
          <w:rFonts w:ascii="Times New Roman" w:hAnsi="Times New Roman"/>
          <w:sz w:val="24"/>
          <w:szCs w:val="24"/>
        </w:rPr>
      </w:pPr>
    </w:p>
    <w:p w:rsidR="000D5DF1" w:rsidRPr="000D5DF1" w:rsidRDefault="000D5DF1" w:rsidP="000D5DF1">
      <w:pPr>
        <w:rPr>
          <w:rFonts w:ascii="Times New Roman" w:hAnsi="Times New Roman"/>
          <w:sz w:val="24"/>
          <w:szCs w:val="24"/>
        </w:rPr>
      </w:pPr>
      <w:r w:rsidRPr="000D5DF1">
        <w:rPr>
          <w:rFonts w:ascii="Times New Roman" w:hAnsi="Times New Roman"/>
          <w:sz w:val="24"/>
          <w:szCs w:val="24"/>
        </w:rPr>
        <w:t xml:space="preserve">Tiszavasvári, 2019. január </w:t>
      </w:r>
      <w:r w:rsidR="003C1BC5">
        <w:rPr>
          <w:rFonts w:ascii="Times New Roman" w:hAnsi="Times New Roman"/>
          <w:sz w:val="24"/>
          <w:szCs w:val="24"/>
        </w:rPr>
        <w:t>31</w:t>
      </w:r>
      <w:r w:rsidRPr="000D5DF1">
        <w:rPr>
          <w:rFonts w:ascii="Times New Roman" w:hAnsi="Times New Roman"/>
          <w:sz w:val="24"/>
          <w:szCs w:val="24"/>
        </w:rPr>
        <w:t>.</w:t>
      </w:r>
    </w:p>
    <w:p w:rsidR="000D5DF1" w:rsidRDefault="000D5DF1" w:rsidP="000D5DF1">
      <w:pPr>
        <w:numPr>
          <w:ilvl w:val="12"/>
          <w:numId w:val="0"/>
        </w:numPr>
        <w:ind w:left="360" w:hanging="360"/>
        <w:rPr>
          <w:rFonts w:ascii="Times New Roman" w:hAnsi="Times New Roman"/>
          <w:sz w:val="24"/>
          <w:szCs w:val="24"/>
        </w:rPr>
      </w:pPr>
    </w:p>
    <w:p w:rsidR="000D5DF1" w:rsidRDefault="000D5DF1" w:rsidP="000D5DF1">
      <w:pPr>
        <w:numPr>
          <w:ilvl w:val="12"/>
          <w:numId w:val="0"/>
        </w:numPr>
        <w:ind w:left="360" w:hanging="360"/>
        <w:rPr>
          <w:rFonts w:ascii="Times New Roman" w:hAnsi="Times New Roman"/>
          <w:sz w:val="24"/>
          <w:szCs w:val="24"/>
        </w:rPr>
      </w:pPr>
    </w:p>
    <w:p w:rsidR="000D5DF1" w:rsidRDefault="000D5DF1" w:rsidP="000D5DF1">
      <w:pPr>
        <w:numPr>
          <w:ilvl w:val="12"/>
          <w:numId w:val="0"/>
        </w:numPr>
        <w:ind w:left="360" w:hanging="360"/>
        <w:rPr>
          <w:rFonts w:ascii="Times New Roman" w:hAnsi="Times New Roman"/>
          <w:sz w:val="24"/>
          <w:szCs w:val="24"/>
        </w:rPr>
      </w:pPr>
    </w:p>
    <w:p w:rsidR="000D5DF1" w:rsidRDefault="000D5DF1" w:rsidP="000D5DF1">
      <w:pPr>
        <w:numPr>
          <w:ilvl w:val="12"/>
          <w:numId w:val="0"/>
        </w:numPr>
        <w:ind w:left="360" w:hanging="360"/>
        <w:rPr>
          <w:rFonts w:ascii="Times New Roman" w:hAnsi="Times New Roman"/>
          <w:sz w:val="24"/>
          <w:szCs w:val="24"/>
        </w:rPr>
      </w:pPr>
    </w:p>
    <w:p w:rsidR="000D5DF1" w:rsidRDefault="000D5DF1" w:rsidP="000D5DF1">
      <w:pPr>
        <w:numPr>
          <w:ilvl w:val="12"/>
          <w:numId w:val="0"/>
        </w:numPr>
        <w:ind w:left="360" w:hanging="360"/>
        <w:rPr>
          <w:rFonts w:ascii="Times New Roman" w:hAnsi="Times New Roman"/>
          <w:sz w:val="24"/>
          <w:szCs w:val="24"/>
        </w:rPr>
      </w:pPr>
    </w:p>
    <w:p w:rsidR="000D5DF1" w:rsidRDefault="000D5DF1" w:rsidP="000D5DF1">
      <w:pPr>
        <w:numPr>
          <w:ilvl w:val="12"/>
          <w:numId w:val="0"/>
        </w:numPr>
        <w:ind w:left="360" w:hanging="360"/>
        <w:rPr>
          <w:rFonts w:ascii="Times New Roman" w:hAnsi="Times New Roman"/>
          <w:sz w:val="24"/>
          <w:szCs w:val="24"/>
        </w:rPr>
      </w:pPr>
    </w:p>
    <w:p w:rsidR="000D5DF1" w:rsidRDefault="000D5DF1" w:rsidP="000D5DF1">
      <w:pPr>
        <w:numPr>
          <w:ilvl w:val="12"/>
          <w:numId w:val="0"/>
        </w:numPr>
        <w:ind w:left="360" w:hanging="360"/>
        <w:rPr>
          <w:rFonts w:ascii="Times New Roman" w:hAnsi="Times New Roman"/>
          <w:sz w:val="24"/>
          <w:szCs w:val="24"/>
        </w:rPr>
      </w:pPr>
    </w:p>
    <w:p w:rsidR="000D5DF1" w:rsidRDefault="000D5DF1" w:rsidP="000D5DF1">
      <w:pPr>
        <w:numPr>
          <w:ilvl w:val="12"/>
          <w:numId w:val="0"/>
        </w:numPr>
        <w:ind w:left="708"/>
        <w:rPr>
          <w:rFonts w:ascii="Times New Roman" w:hAnsi="Times New Roman"/>
          <w:b/>
          <w:sz w:val="24"/>
          <w:szCs w:val="24"/>
        </w:rPr>
      </w:pPr>
      <w:r w:rsidRPr="000D5DF1">
        <w:rPr>
          <w:rFonts w:ascii="Times New Roman" w:hAnsi="Times New Roman"/>
          <w:b/>
          <w:sz w:val="24"/>
          <w:szCs w:val="24"/>
        </w:rPr>
        <w:t>Szőke Zoltán</w:t>
      </w:r>
      <w:r w:rsidRPr="000D5DF1">
        <w:rPr>
          <w:rFonts w:ascii="Times New Roman" w:hAnsi="Times New Roman"/>
          <w:b/>
          <w:sz w:val="24"/>
          <w:szCs w:val="24"/>
        </w:rPr>
        <w:tab/>
      </w:r>
      <w:r w:rsidRPr="000D5DF1">
        <w:rPr>
          <w:rFonts w:ascii="Times New Roman" w:hAnsi="Times New Roman"/>
          <w:b/>
          <w:sz w:val="24"/>
          <w:szCs w:val="24"/>
        </w:rPr>
        <w:tab/>
      </w:r>
      <w:r w:rsidRPr="000D5DF1">
        <w:rPr>
          <w:rFonts w:ascii="Times New Roman" w:hAnsi="Times New Roman"/>
          <w:b/>
          <w:sz w:val="24"/>
          <w:szCs w:val="24"/>
        </w:rPr>
        <w:tab/>
      </w:r>
      <w:r w:rsidRPr="000D5DF1">
        <w:rPr>
          <w:rFonts w:ascii="Times New Roman" w:hAnsi="Times New Roman"/>
          <w:b/>
          <w:sz w:val="24"/>
          <w:szCs w:val="24"/>
        </w:rPr>
        <w:tab/>
      </w:r>
      <w:r w:rsidRPr="000D5DF1">
        <w:rPr>
          <w:rFonts w:ascii="Times New Roman" w:hAnsi="Times New Roman"/>
          <w:b/>
          <w:sz w:val="24"/>
          <w:szCs w:val="24"/>
        </w:rPr>
        <w:tab/>
      </w:r>
      <w:r w:rsidRPr="000D5DF1">
        <w:rPr>
          <w:rFonts w:ascii="Times New Roman" w:hAnsi="Times New Roman"/>
          <w:b/>
          <w:sz w:val="24"/>
          <w:szCs w:val="24"/>
        </w:rPr>
        <w:tab/>
      </w:r>
      <w:proofErr w:type="spellStart"/>
      <w:r w:rsidRPr="000D5DF1">
        <w:rPr>
          <w:rFonts w:ascii="Times New Roman" w:hAnsi="Times New Roman"/>
          <w:b/>
          <w:sz w:val="24"/>
          <w:szCs w:val="24"/>
        </w:rPr>
        <w:t>Ostorháziné</w:t>
      </w:r>
      <w:proofErr w:type="spellEnd"/>
      <w:r w:rsidRPr="000D5DF1">
        <w:rPr>
          <w:rFonts w:ascii="Times New Roman" w:hAnsi="Times New Roman"/>
          <w:b/>
          <w:sz w:val="24"/>
          <w:szCs w:val="24"/>
        </w:rPr>
        <w:t xml:space="preserve"> </w:t>
      </w:r>
      <w:proofErr w:type="spellStart"/>
      <w:r w:rsidRPr="000D5DF1">
        <w:rPr>
          <w:rFonts w:ascii="Times New Roman" w:hAnsi="Times New Roman"/>
          <w:b/>
          <w:sz w:val="24"/>
          <w:szCs w:val="24"/>
        </w:rPr>
        <w:t>dr.Kórik</w:t>
      </w:r>
      <w:proofErr w:type="spellEnd"/>
      <w:r w:rsidRPr="000D5DF1">
        <w:rPr>
          <w:rFonts w:ascii="Times New Roman" w:hAnsi="Times New Roman"/>
          <w:b/>
          <w:sz w:val="24"/>
          <w:szCs w:val="24"/>
        </w:rPr>
        <w:t xml:space="preserve"> Zsuzsanna</w:t>
      </w:r>
      <w:r w:rsidRPr="000D5DF1">
        <w:rPr>
          <w:rFonts w:ascii="Times New Roman" w:hAnsi="Times New Roman"/>
          <w:b/>
          <w:sz w:val="24"/>
          <w:szCs w:val="24"/>
        </w:rPr>
        <w:br/>
      </w:r>
      <w:proofErr w:type="gramStart"/>
      <w:r w:rsidRPr="000D5DF1">
        <w:rPr>
          <w:rFonts w:ascii="Times New Roman" w:hAnsi="Times New Roman"/>
          <w:b/>
          <w:sz w:val="24"/>
          <w:szCs w:val="24"/>
        </w:rPr>
        <w:t>polgármester</w:t>
      </w:r>
      <w:r w:rsidRPr="000D5DF1">
        <w:rPr>
          <w:rFonts w:ascii="Times New Roman" w:hAnsi="Times New Roman"/>
          <w:b/>
          <w:sz w:val="24"/>
          <w:szCs w:val="24"/>
        </w:rPr>
        <w:tab/>
      </w:r>
      <w:r w:rsidRPr="000D5DF1">
        <w:rPr>
          <w:rFonts w:ascii="Times New Roman" w:hAnsi="Times New Roman"/>
          <w:b/>
          <w:sz w:val="24"/>
          <w:szCs w:val="24"/>
        </w:rPr>
        <w:tab/>
      </w:r>
      <w:r w:rsidRPr="000D5DF1">
        <w:rPr>
          <w:rFonts w:ascii="Times New Roman" w:hAnsi="Times New Roman"/>
          <w:b/>
          <w:sz w:val="24"/>
          <w:szCs w:val="24"/>
        </w:rPr>
        <w:tab/>
      </w:r>
      <w:r w:rsidRPr="000D5DF1">
        <w:rPr>
          <w:rFonts w:ascii="Times New Roman" w:hAnsi="Times New Roman"/>
          <w:b/>
          <w:sz w:val="24"/>
          <w:szCs w:val="24"/>
        </w:rPr>
        <w:tab/>
      </w:r>
      <w:r w:rsidRPr="000D5DF1">
        <w:rPr>
          <w:rFonts w:ascii="Times New Roman" w:hAnsi="Times New Roman"/>
          <w:b/>
          <w:sz w:val="24"/>
          <w:szCs w:val="24"/>
        </w:rPr>
        <w:tab/>
      </w:r>
      <w:r w:rsidRPr="000D5DF1">
        <w:rPr>
          <w:rFonts w:ascii="Times New Roman" w:hAnsi="Times New Roman"/>
          <w:b/>
          <w:sz w:val="24"/>
          <w:szCs w:val="24"/>
        </w:rPr>
        <w:tab/>
        <w:t xml:space="preserve">        </w:t>
      </w:r>
      <w:r w:rsidRPr="000D5DF1">
        <w:rPr>
          <w:rFonts w:ascii="Times New Roman" w:hAnsi="Times New Roman"/>
          <w:b/>
          <w:sz w:val="24"/>
          <w:szCs w:val="24"/>
        </w:rPr>
        <w:tab/>
        <w:t xml:space="preserve">          jegyző</w:t>
      </w:r>
      <w:proofErr w:type="gramEnd"/>
    </w:p>
    <w:p w:rsidR="000D5DF1" w:rsidRDefault="000D5DF1" w:rsidP="000D5DF1">
      <w:pPr>
        <w:numPr>
          <w:ilvl w:val="12"/>
          <w:numId w:val="0"/>
        </w:numPr>
        <w:ind w:left="708"/>
        <w:rPr>
          <w:rFonts w:ascii="Times New Roman" w:hAnsi="Times New Roman"/>
          <w:b/>
          <w:sz w:val="24"/>
          <w:szCs w:val="24"/>
        </w:rPr>
      </w:pPr>
    </w:p>
    <w:p w:rsidR="000D5DF1" w:rsidRDefault="000D5DF1" w:rsidP="000D5DF1">
      <w:pPr>
        <w:numPr>
          <w:ilvl w:val="12"/>
          <w:numId w:val="0"/>
        </w:numPr>
        <w:ind w:left="708"/>
        <w:rPr>
          <w:rFonts w:ascii="Times New Roman" w:hAnsi="Times New Roman"/>
          <w:b/>
          <w:sz w:val="24"/>
          <w:szCs w:val="24"/>
        </w:rPr>
      </w:pPr>
    </w:p>
    <w:p w:rsidR="000D5DF1" w:rsidRDefault="000D5DF1" w:rsidP="000D5DF1">
      <w:pPr>
        <w:numPr>
          <w:ilvl w:val="12"/>
          <w:numId w:val="0"/>
        </w:numPr>
        <w:ind w:left="708"/>
        <w:rPr>
          <w:rFonts w:ascii="Times New Roman" w:hAnsi="Times New Roman"/>
          <w:b/>
          <w:sz w:val="24"/>
          <w:szCs w:val="24"/>
        </w:rPr>
      </w:pPr>
    </w:p>
    <w:p w:rsidR="000D5DF1" w:rsidRDefault="000D5DF1" w:rsidP="000D5DF1">
      <w:pPr>
        <w:numPr>
          <w:ilvl w:val="12"/>
          <w:numId w:val="0"/>
        </w:numPr>
        <w:ind w:left="708"/>
        <w:rPr>
          <w:rFonts w:ascii="Times New Roman" w:hAnsi="Times New Roman"/>
          <w:b/>
          <w:sz w:val="24"/>
          <w:szCs w:val="24"/>
        </w:rPr>
      </w:pPr>
    </w:p>
    <w:p w:rsidR="000D5DF1" w:rsidRPr="000D5DF1" w:rsidRDefault="000D5DF1" w:rsidP="000D5DF1">
      <w:pPr>
        <w:tabs>
          <w:tab w:val="left" w:pos="567"/>
          <w:tab w:val="left" w:pos="5954"/>
          <w:tab w:val="left" w:pos="6663"/>
        </w:tabs>
        <w:rPr>
          <w:rFonts w:ascii="Times New Roman" w:hAnsi="Times New Roman"/>
          <w:b/>
          <w:sz w:val="24"/>
          <w:szCs w:val="24"/>
        </w:rPr>
      </w:pPr>
      <w:r w:rsidRPr="000D5DF1">
        <w:rPr>
          <w:rFonts w:ascii="Times New Roman" w:hAnsi="Times New Roman"/>
          <w:b/>
          <w:sz w:val="24"/>
          <w:szCs w:val="24"/>
        </w:rPr>
        <w:t>A rendelet kihirdetve: 201</w:t>
      </w:r>
      <w:r>
        <w:rPr>
          <w:rFonts w:ascii="Times New Roman" w:hAnsi="Times New Roman"/>
          <w:b/>
          <w:sz w:val="24"/>
          <w:szCs w:val="24"/>
        </w:rPr>
        <w:t>9</w:t>
      </w:r>
      <w:r w:rsidRPr="000D5DF1">
        <w:rPr>
          <w:rFonts w:ascii="Times New Roman" w:hAnsi="Times New Roman"/>
          <w:b/>
          <w:sz w:val="24"/>
          <w:szCs w:val="24"/>
        </w:rPr>
        <w:t xml:space="preserve">. </w:t>
      </w:r>
      <w:r w:rsidR="004917DF">
        <w:rPr>
          <w:rFonts w:ascii="Times New Roman" w:hAnsi="Times New Roman"/>
          <w:b/>
          <w:sz w:val="24"/>
          <w:szCs w:val="24"/>
        </w:rPr>
        <w:t>január 31-</w:t>
      </w:r>
      <w:r w:rsidRPr="000D5DF1">
        <w:rPr>
          <w:rFonts w:ascii="Times New Roman" w:hAnsi="Times New Roman"/>
          <w:b/>
          <w:sz w:val="24"/>
          <w:szCs w:val="24"/>
        </w:rPr>
        <w:t>én.</w:t>
      </w:r>
    </w:p>
    <w:p w:rsidR="000D5DF1" w:rsidRDefault="000D5DF1" w:rsidP="000D5DF1">
      <w:pPr>
        <w:tabs>
          <w:tab w:val="left" w:pos="567"/>
          <w:tab w:val="left" w:pos="5954"/>
          <w:tab w:val="left" w:pos="6663"/>
        </w:tabs>
        <w:rPr>
          <w:b/>
          <w:szCs w:val="24"/>
        </w:rPr>
      </w:pPr>
    </w:p>
    <w:p w:rsidR="000D5DF1" w:rsidRDefault="000D5DF1" w:rsidP="000D5DF1">
      <w:pPr>
        <w:tabs>
          <w:tab w:val="left" w:pos="567"/>
          <w:tab w:val="left" w:pos="5954"/>
          <w:tab w:val="left" w:pos="6663"/>
        </w:tabs>
        <w:rPr>
          <w:b/>
          <w:szCs w:val="24"/>
        </w:rPr>
      </w:pPr>
    </w:p>
    <w:p w:rsidR="00A15BA2" w:rsidRDefault="00A15BA2" w:rsidP="000D5DF1">
      <w:pPr>
        <w:tabs>
          <w:tab w:val="left" w:pos="567"/>
          <w:tab w:val="left" w:pos="5954"/>
          <w:tab w:val="left" w:pos="6663"/>
        </w:tabs>
        <w:rPr>
          <w:b/>
          <w:szCs w:val="24"/>
        </w:rPr>
      </w:pPr>
    </w:p>
    <w:p w:rsidR="00A15BA2" w:rsidRPr="00E67A46" w:rsidRDefault="00A15BA2" w:rsidP="000D5DF1">
      <w:pPr>
        <w:tabs>
          <w:tab w:val="left" w:pos="567"/>
          <w:tab w:val="left" w:pos="5954"/>
          <w:tab w:val="left" w:pos="6663"/>
        </w:tabs>
        <w:rPr>
          <w:b/>
          <w:szCs w:val="24"/>
        </w:rPr>
      </w:pPr>
    </w:p>
    <w:p w:rsidR="000D5DF1" w:rsidRDefault="000D5DF1" w:rsidP="000D5DF1">
      <w:pPr>
        <w:rPr>
          <w:rFonts w:ascii="Times New Roman" w:hAnsi="Times New Roman"/>
          <w:b/>
          <w:sz w:val="24"/>
          <w:szCs w:val="24"/>
        </w:rPr>
      </w:pPr>
      <w:r w:rsidRPr="00E67A46">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proofErr w:type="spellStart"/>
      <w:r w:rsidRPr="000D5DF1">
        <w:rPr>
          <w:rFonts w:ascii="Times New Roman" w:hAnsi="Times New Roman"/>
          <w:b/>
          <w:sz w:val="24"/>
          <w:szCs w:val="24"/>
        </w:rPr>
        <w:t>Ostorháziné</w:t>
      </w:r>
      <w:proofErr w:type="spellEnd"/>
      <w:r w:rsidRPr="000D5DF1">
        <w:rPr>
          <w:rFonts w:ascii="Times New Roman" w:hAnsi="Times New Roman"/>
          <w:b/>
          <w:sz w:val="24"/>
          <w:szCs w:val="24"/>
        </w:rPr>
        <w:t xml:space="preserve"> </w:t>
      </w:r>
      <w:proofErr w:type="spellStart"/>
      <w:r w:rsidRPr="000D5DF1">
        <w:rPr>
          <w:rFonts w:ascii="Times New Roman" w:hAnsi="Times New Roman"/>
          <w:b/>
          <w:sz w:val="24"/>
          <w:szCs w:val="24"/>
        </w:rPr>
        <w:t>dr.Kórik</w:t>
      </w:r>
      <w:proofErr w:type="spellEnd"/>
      <w:r w:rsidRPr="000D5DF1">
        <w:rPr>
          <w:rFonts w:ascii="Times New Roman" w:hAnsi="Times New Roman"/>
          <w:b/>
          <w:sz w:val="24"/>
          <w:szCs w:val="24"/>
        </w:rPr>
        <w:t xml:space="preserve"> Zsuzsanna</w:t>
      </w:r>
    </w:p>
    <w:p w:rsidR="000D5DF1" w:rsidRPr="000D5DF1" w:rsidRDefault="000D5DF1" w:rsidP="000D5DF1">
      <w:pPr>
        <w:ind w:left="6372" w:firstLine="708"/>
        <w:rPr>
          <w:rFonts w:ascii="Times New Roman" w:hAnsi="Times New Roman"/>
          <w:b/>
          <w:sz w:val="24"/>
          <w:szCs w:val="24"/>
        </w:rPr>
      </w:pPr>
      <w:proofErr w:type="gramStart"/>
      <w:r>
        <w:rPr>
          <w:rFonts w:ascii="Times New Roman" w:hAnsi="Times New Roman"/>
          <w:b/>
          <w:sz w:val="24"/>
          <w:szCs w:val="24"/>
        </w:rPr>
        <w:t>jegyző</w:t>
      </w:r>
      <w:proofErr w:type="gramEnd"/>
    </w:p>
    <w:sectPr w:rsidR="000D5DF1" w:rsidRPr="000D5D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lbertus Extra Bold CE CE">
    <w:panose1 w:val="00000000000000000000"/>
    <w:charset w:val="EE"/>
    <w:family w:val="swiss"/>
    <w:notTrueType/>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FA3"/>
    <w:rsid w:val="000B7942"/>
    <w:rsid w:val="000D5DF1"/>
    <w:rsid w:val="00110F99"/>
    <w:rsid w:val="00120B90"/>
    <w:rsid w:val="00243F27"/>
    <w:rsid w:val="00307284"/>
    <w:rsid w:val="00365E32"/>
    <w:rsid w:val="003C1BC5"/>
    <w:rsid w:val="004917DF"/>
    <w:rsid w:val="00513590"/>
    <w:rsid w:val="00522070"/>
    <w:rsid w:val="00526034"/>
    <w:rsid w:val="00535B00"/>
    <w:rsid w:val="005B2003"/>
    <w:rsid w:val="008063D8"/>
    <w:rsid w:val="00882C4B"/>
    <w:rsid w:val="00942FA3"/>
    <w:rsid w:val="009A6958"/>
    <w:rsid w:val="00A07767"/>
    <w:rsid w:val="00A15BA2"/>
    <w:rsid w:val="00A72CB1"/>
    <w:rsid w:val="00A83CE2"/>
    <w:rsid w:val="00B372D4"/>
    <w:rsid w:val="00B540AA"/>
    <w:rsid w:val="00D77EB6"/>
    <w:rsid w:val="00F03C4C"/>
    <w:rsid w:val="00F7712F"/>
    <w:rsid w:val="00F85F6C"/>
    <w:rsid w:val="00FB251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42FA3"/>
    <w:pPr>
      <w:suppressAutoHyphens/>
      <w:spacing w:after="0" w:line="240" w:lineRule="auto"/>
    </w:pPr>
    <w:rPr>
      <w:rFonts w:ascii="Calibri" w:eastAsia="Calibri" w:hAnsi="Calibri" w:cs="Times New Roman"/>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942FA3"/>
    <w:pPr>
      <w:spacing w:after="120"/>
    </w:pPr>
  </w:style>
  <w:style w:type="character" w:customStyle="1" w:styleId="SzvegtrzsChar">
    <w:name w:val="Szövegtörzs Char"/>
    <w:basedOn w:val="Bekezdsalapbettpusa"/>
    <w:link w:val="Szvegtrzs"/>
    <w:rsid w:val="00942FA3"/>
    <w:rPr>
      <w:rFonts w:ascii="Calibri" w:eastAsia="Calibri" w:hAnsi="Calibri" w:cs="Times New Roman"/>
      <w:lang w:eastAsia="ar-SA"/>
    </w:rPr>
  </w:style>
  <w:style w:type="paragraph" w:styleId="Cm">
    <w:name w:val="Title"/>
    <w:basedOn w:val="Norml"/>
    <w:link w:val="CmChar"/>
    <w:qFormat/>
    <w:rsid w:val="00942FA3"/>
    <w:pPr>
      <w:suppressAutoHyphens w:val="0"/>
      <w:jc w:val="center"/>
    </w:pPr>
    <w:rPr>
      <w:rFonts w:ascii="Bookman Old Style" w:eastAsia="Times New Roman" w:hAnsi="Bookman Old Style"/>
      <w:b/>
      <w:smallCaps/>
      <w:shadow/>
      <w:spacing w:val="30"/>
      <w:sz w:val="44"/>
      <w:szCs w:val="20"/>
      <w:lang w:eastAsia="hu-HU"/>
    </w:rPr>
  </w:style>
  <w:style w:type="character" w:customStyle="1" w:styleId="CmChar">
    <w:name w:val="Cím Char"/>
    <w:basedOn w:val="Bekezdsalapbettpusa"/>
    <w:link w:val="Cm"/>
    <w:rsid w:val="00942FA3"/>
    <w:rPr>
      <w:rFonts w:ascii="Bookman Old Style" w:eastAsia="Times New Roman" w:hAnsi="Bookman Old Style" w:cs="Times New Roman"/>
      <w:b/>
      <w:smallCaps/>
      <w:shadow/>
      <w:spacing w:val="30"/>
      <w:sz w:val="44"/>
      <w:szCs w:val="20"/>
      <w:lang w:eastAsia="hu-HU"/>
    </w:rPr>
  </w:style>
  <w:style w:type="character" w:styleId="Hiperhivatkozs">
    <w:name w:val="Hyperlink"/>
    <w:rsid w:val="00942FA3"/>
    <w:rPr>
      <w:color w:val="0000FF"/>
      <w:u w:val="single"/>
    </w:rPr>
  </w:style>
  <w:style w:type="paragraph" w:customStyle="1" w:styleId="Char">
    <w:name w:val="Char"/>
    <w:basedOn w:val="Norml"/>
    <w:rsid w:val="000D5DF1"/>
    <w:pPr>
      <w:widowControl w:val="0"/>
      <w:spacing w:after="160" w:line="240" w:lineRule="exact"/>
    </w:pPr>
    <w:rPr>
      <w:rFonts w:ascii="Tahoma" w:eastAsia="Lucida Sans Unicode"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42FA3"/>
    <w:pPr>
      <w:suppressAutoHyphens/>
      <w:spacing w:after="0" w:line="240" w:lineRule="auto"/>
    </w:pPr>
    <w:rPr>
      <w:rFonts w:ascii="Calibri" w:eastAsia="Calibri" w:hAnsi="Calibri" w:cs="Times New Roman"/>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942FA3"/>
    <w:pPr>
      <w:spacing w:after="120"/>
    </w:pPr>
  </w:style>
  <w:style w:type="character" w:customStyle="1" w:styleId="SzvegtrzsChar">
    <w:name w:val="Szövegtörzs Char"/>
    <w:basedOn w:val="Bekezdsalapbettpusa"/>
    <w:link w:val="Szvegtrzs"/>
    <w:rsid w:val="00942FA3"/>
    <w:rPr>
      <w:rFonts w:ascii="Calibri" w:eastAsia="Calibri" w:hAnsi="Calibri" w:cs="Times New Roman"/>
      <w:lang w:eastAsia="ar-SA"/>
    </w:rPr>
  </w:style>
  <w:style w:type="paragraph" w:styleId="Cm">
    <w:name w:val="Title"/>
    <w:basedOn w:val="Norml"/>
    <w:link w:val="CmChar"/>
    <w:qFormat/>
    <w:rsid w:val="00942FA3"/>
    <w:pPr>
      <w:suppressAutoHyphens w:val="0"/>
      <w:jc w:val="center"/>
    </w:pPr>
    <w:rPr>
      <w:rFonts w:ascii="Bookman Old Style" w:eastAsia="Times New Roman" w:hAnsi="Bookman Old Style"/>
      <w:b/>
      <w:smallCaps/>
      <w:shadow/>
      <w:spacing w:val="30"/>
      <w:sz w:val="44"/>
      <w:szCs w:val="20"/>
      <w:lang w:eastAsia="hu-HU"/>
    </w:rPr>
  </w:style>
  <w:style w:type="character" w:customStyle="1" w:styleId="CmChar">
    <w:name w:val="Cím Char"/>
    <w:basedOn w:val="Bekezdsalapbettpusa"/>
    <w:link w:val="Cm"/>
    <w:rsid w:val="00942FA3"/>
    <w:rPr>
      <w:rFonts w:ascii="Bookman Old Style" w:eastAsia="Times New Roman" w:hAnsi="Bookman Old Style" w:cs="Times New Roman"/>
      <w:b/>
      <w:smallCaps/>
      <w:shadow/>
      <w:spacing w:val="30"/>
      <w:sz w:val="44"/>
      <w:szCs w:val="20"/>
      <w:lang w:eastAsia="hu-HU"/>
    </w:rPr>
  </w:style>
  <w:style w:type="character" w:styleId="Hiperhivatkozs">
    <w:name w:val="Hyperlink"/>
    <w:rsid w:val="00942FA3"/>
    <w:rPr>
      <w:color w:val="0000FF"/>
      <w:u w:val="single"/>
    </w:rPr>
  </w:style>
  <w:style w:type="paragraph" w:customStyle="1" w:styleId="Char">
    <w:name w:val="Char"/>
    <w:basedOn w:val="Norml"/>
    <w:rsid w:val="000D5DF1"/>
    <w:pPr>
      <w:widowControl w:val="0"/>
      <w:spacing w:after="160" w:line="240" w:lineRule="exact"/>
    </w:pPr>
    <w:rPr>
      <w:rFonts w:ascii="Tahoma" w:eastAsia="Lucida Sans Unicode"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tvonkph@tiszavasvari.h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4</Pages>
  <Words>638</Words>
  <Characters>4408</Characters>
  <Application>Microsoft Office Word</Application>
  <DocSecurity>0</DocSecurity>
  <Lines>36</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Fenyvesi-Nagy Emese</dc:creator>
  <cp:lastModifiedBy>Fenyvesi-Nagy Emese</cp:lastModifiedBy>
  <cp:revision>24</cp:revision>
  <dcterms:created xsi:type="dcterms:W3CDTF">2019-01-22T09:25:00Z</dcterms:created>
  <dcterms:modified xsi:type="dcterms:W3CDTF">2019-01-24T06:49:00Z</dcterms:modified>
</cp:coreProperties>
</file>