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1A" w:rsidRPr="00772E8B" w:rsidRDefault="00475E1A" w:rsidP="00475E1A">
      <w:pPr>
        <w:jc w:val="center"/>
        <w:rPr>
          <w:rFonts w:ascii="Times New Roman" w:hAnsi="Times New Roman"/>
          <w:b/>
          <w:spacing w:val="20"/>
          <w:sz w:val="28"/>
          <w:szCs w:val="24"/>
          <w:u w:val="single"/>
        </w:rPr>
      </w:pPr>
      <w:r w:rsidRPr="00772E8B">
        <w:rPr>
          <w:rFonts w:ascii="Times New Roman" w:hAnsi="Times New Roman"/>
          <w:noProof/>
          <w:sz w:val="28"/>
          <w:szCs w:val="24"/>
          <w:lang w:eastAsia="hu-HU"/>
        </w:rPr>
        <w:drawing>
          <wp:anchor distT="0" distB="0" distL="114300" distR="114300" simplePos="0" relativeHeight="251659264" behindDoc="0" locked="0" layoutInCell="0" allowOverlap="1" wp14:anchorId="0A3BA58A" wp14:editId="2D4A4ED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2E8B">
        <w:rPr>
          <w:rFonts w:ascii="Times New Roman" w:hAnsi="Times New Roman"/>
          <w:b/>
          <w:noProof/>
          <w:spacing w:val="20"/>
          <w:sz w:val="28"/>
          <w:szCs w:val="24"/>
          <w:u w:val="single"/>
        </w:rPr>
        <w:t>ELŐTERJESZTÉS</w:t>
      </w:r>
    </w:p>
    <w:p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p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r w:rsidRPr="00772E8B">
        <w:rPr>
          <w:rFonts w:ascii="Times New Roman" w:hAnsi="Times New Roman"/>
          <w:sz w:val="28"/>
          <w:szCs w:val="24"/>
        </w:rPr>
        <w:t>Tiszavasvári Város Önkormányzata Képviselő-testületének</w:t>
      </w:r>
    </w:p>
    <w:p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r w:rsidRPr="00772E8B">
        <w:rPr>
          <w:rFonts w:ascii="Times New Roman" w:hAnsi="Times New Roman"/>
          <w:sz w:val="28"/>
          <w:szCs w:val="24"/>
        </w:rPr>
        <w:t>201</w:t>
      </w:r>
      <w:r w:rsidR="00970EBB">
        <w:rPr>
          <w:rFonts w:ascii="Times New Roman" w:hAnsi="Times New Roman"/>
          <w:sz w:val="28"/>
          <w:szCs w:val="24"/>
        </w:rPr>
        <w:t>8</w:t>
      </w:r>
      <w:r w:rsidRPr="00772E8B">
        <w:rPr>
          <w:rFonts w:ascii="Times New Roman" w:hAnsi="Times New Roman"/>
          <w:sz w:val="28"/>
          <w:szCs w:val="24"/>
        </w:rPr>
        <w:t xml:space="preserve">. </w:t>
      </w:r>
      <w:r w:rsidR="00970EBB">
        <w:rPr>
          <w:rFonts w:ascii="Times New Roman" w:hAnsi="Times New Roman"/>
          <w:sz w:val="28"/>
          <w:szCs w:val="24"/>
        </w:rPr>
        <w:t>december 19</w:t>
      </w:r>
      <w:r w:rsidRPr="00772E8B">
        <w:rPr>
          <w:rFonts w:ascii="Times New Roman" w:hAnsi="Times New Roman"/>
          <w:sz w:val="28"/>
          <w:szCs w:val="24"/>
        </w:rPr>
        <w:t>-én</w:t>
      </w:r>
    </w:p>
    <w:p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proofErr w:type="gramStart"/>
      <w:r w:rsidRPr="00772E8B">
        <w:rPr>
          <w:rFonts w:ascii="Times New Roman" w:hAnsi="Times New Roman"/>
          <w:sz w:val="28"/>
          <w:szCs w:val="24"/>
        </w:rPr>
        <w:t>tartandó</w:t>
      </w:r>
      <w:proofErr w:type="gramEnd"/>
      <w:r w:rsidRPr="00772E8B">
        <w:rPr>
          <w:rFonts w:ascii="Times New Roman" w:hAnsi="Times New Roman"/>
          <w:sz w:val="28"/>
          <w:szCs w:val="24"/>
        </w:rPr>
        <w:t xml:space="preserve"> ülésére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53320C" w:rsidRDefault="00475E1A" w:rsidP="0053320C">
      <w:pPr>
        <w:ind w:left="2700" w:hanging="2700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 tárgya</w:t>
      </w:r>
      <w:r w:rsidRPr="00D15384">
        <w:rPr>
          <w:rFonts w:ascii="Times New Roman" w:hAnsi="Times New Roman"/>
          <w:sz w:val="24"/>
          <w:szCs w:val="24"/>
        </w:rPr>
        <w:t xml:space="preserve">: </w:t>
      </w:r>
      <w:r w:rsidR="0053320C">
        <w:rPr>
          <w:rFonts w:ascii="Times New Roman" w:hAnsi="Times New Roman"/>
          <w:b/>
          <w:sz w:val="24"/>
          <w:szCs w:val="24"/>
        </w:rPr>
        <w:t>A</w:t>
      </w:r>
      <w:r w:rsidR="00970EBB">
        <w:rPr>
          <w:rFonts w:ascii="Times New Roman" w:hAnsi="Times New Roman"/>
          <w:b/>
          <w:sz w:val="24"/>
          <w:szCs w:val="24"/>
        </w:rPr>
        <w:t>z önkormányzati képviselők</w:t>
      </w:r>
      <w:r w:rsidR="0053320C">
        <w:rPr>
          <w:rFonts w:ascii="Times New Roman" w:hAnsi="Times New Roman"/>
          <w:b/>
          <w:sz w:val="24"/>
          <w:szCs w:val="24"/>
        </w:rPr>
        <w:t xml:space="preserve"> tiszteletdíjáról szóló 45/2014.</w:t>
      </w:r>
    </w:p>
    <w:p w:rsidR="00475E1A" w:rsidRPr="00D15384" w:rsidRDefault="0053320C" w:rsidP="0053320C">
      <w:pPr>
        <w:ind w:left="2700" w:hanging="576"/>
        <w:rPr>
          <w:rFonts w:ascii="Times New Roman" w:hAnsi="Times New Roman"/>
          <w:b/>
          <w:sz w:val="24"/>
          <w:szCs w:val="24"/>
        </w:rPr>
      </w:pPr>
      <w:r w:rsidRPr="0053320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(XII.29.) önkormányzati rendelet módosításáról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br/>
        <w:t>Iktatószám</w:t>
      </w:r>
      <w:r>
        <w:rPr>
          <w:rFonts w:ascii="Times New Roman" w:hAnsi="Times New Roman"/>
          <w:sz w:val="24"/>
          <w:szCs w:val="24"/>
        </w:rPr>
        <w:t xml:space="preserve">: </w:t>
      </w:r>
      <w:r w:rsidR="00970EBB">
        <w:rPr>
          <w:rFonts w:ascii="Times New Roman" w:hAnsi="Times New Roman"/>
          <w:sz w:val="24"/>
          <w:szCs w:val="24"/>
        </w:rPr>
        <w:t>TPH/1403-</w:t>
      </w:r>
      <w:r w:rsidR="006537B5">
        <w:rPr>
          <w:rFonts w:ascii="Times New Roman" w:hAnsi="Times New Roman"/>
          <w:sz w:val="24"/>
          <w:szCs w:val="24"/>
        </w:rPr>
        <w:t>22</w:t>
      </w:r>
      <w:r w:rsidR="00970EBB">
        <w:rPr>
          <w:rFonts w:ascii="Times New Roman" w:hAnsi="Times New Roman"/>
          <w:sz w:val="24"/>
          <w:szCs w:val="24"/>
        </w:rPr>
        <w:t>/2018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Melléklet: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5384">
        <w:rPr>
          <w:rFonts w:ascii="Times New Roman" w:hAnsi="Times New Roman"/>
          <w:sz w:val="24"/>
          <w:szCs w:val="24"/>
        </w:rPr>
        <w:t>nincs</w:t>
      </w:r>
    </w:p>
    <w:p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tabs>
          <w:tab w:val="center" w:pos="7320"/>
        </w:tabs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</w:t>
      </w:r>
      <w:r w:rsidR="0022106E">
        <w:rPr>
          <w:rFonts w:ascii="Times New Roman" w:hAnsi="Times New Roman"/>
          <w:sz w:val="24"/>
          <w:szCs w:val="24"/>
          <w:u w:val="single"/>
        </w:rPr>
        <w:t>z előterjesztés előadója</w:t>
      </w:r>
      <w:r w:rsidRPr="00D15384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0EBB">
        <w:rPr>
          <w:rFonts w:ascii="Times New Roman" w:hAnsi="Times New Roman"/>
          <w:sz w:val="24"/>
          <w:szCs w:val="24"/>
        </w:rPr>
        <w:t>Ostorháziné</w:t>
      </w:r>
      <w:proofErr w:type="spellEnd"/>
      <w:r w:rsidR="00970E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0EBB">
        <w:rPr>
          <w:rFonts w:ascii="Times New Roman" w:hAnsi="Times New Roman"/>
          <w:sz w:val="24"/>
          <w:szCs w:val="24"/>
        </w:rPr>
        <w:t>dr.Kórik</w:t>
      </w:r>
      <w:proofErr w:type="spellEnd"/>
      <w:r w:rsidR="00970EBB">
        <w:rPr>
          <w:rFonts w:ascii="Times New Roman" w:hAnsi="Times New Roman"/>
          <w:sz w:val="24"/>
          <w:szCs w:val="24"/>
        </w:rPr>
        <w:t xml:space="preserve"> Zsuzsanna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</w:t>
      </w:r>
      <w:r w:rsidR="0022106E">
        <w:rPr>
          <w:rFonts w:ascii="Times New Roman" w:hAnsi="Times New Roman"/>
          <w:sz w:val="24"/>
          <w:szCs w:val="24"/>
          <w:u w:val="single"/>
        </w:rPr>
        <w:t xml:space="preserve"> témafelelőse</w:t>
      </w:r>
      <w:r w:rsidRPr="00D15384">
        <w:rPr>
          <w:rFonts w:ascii="Times New Roman" w:hAnsi="Times New Roman"/>
          <w:sz w:val="24"/>
          <w:szCs w:val="24"/>
          <w:u w:val="single"/>
        </w:rPr>
        <w:t>:</w:t>
      </w:r>
      <w:r w:rsidRPr="00D1538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Fenyvesi-Nagy</w:t>
      </w:r>
      <w:proofErr w:type="spellEnd"/>
      <w:r>
        <w:rPr>
          <w:rFonts w:ascii="Times New Roman" w:hAnsi="Times New Roman"/>
          <w:sz w:val="24"/>
          <w:szCs w:val="24"/>
        </w:rPr>
        <w:t xml:space="preserve"> Emese köztisztviselő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előterjesztést véleményező bizottságok a hatáskör megjelölésével: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384">
              <w:rPr>
                <w:rFonts w:ascii="Times New Roman" w:hAnsi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384">
              <w:rPr>
                <w:rFonts w:ascii="Times New Roman" w:hAnsi="Times New Roman"/>
                <w:b/>
                <w:sz w:val="24"/>
                <w:szCs w:val="24"/>
              </w:rPr>
              <w:t>Hatáskör</w:t>
            </w:r>
          </w:p>
        </w:tc>
      </w:tr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SZMSZ 4. melléklet 1.22 és 1.24 pontja alapján</w:t>
            </w:r>
          </w:p>
        </w:tc>
      </w:tr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ülésre meghívni javasolt szervek, személyek:</w:t>
      </w:r>
    </w:p>
    <w:p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75E1A" w:rsidRPr="00D15384" w:rsidTr="00777D7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1A" w:rsidRPr="00D15384" w:rsidRDefault="00475E1A" w:rsidP="00777D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 xml:space="preserve">Egyéb megjegyzés: </w:t>
      </w:r>
    </w:p>
    <w:p w:rsidR="00475E1A" w:rsidRPr="00D15384" w:rsidRDefault="00475E1A" w:rsidP="00475E1A">
      <w:pPr>
        <w:pStyle w:val="Szvegtrzs"/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201</w:t>
      </w:r>
      <w:r w:rsidR="00970EB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970EBB">
        <w:rPr>
          <w:rFonts w:ascii="Times New Roman" w:hAnsi="Times New Roman"/>
          <w:sz w:val="24"/>
          <w:szCs w:val="24"/>
        </w:rPr>
        <w:t xml:space="preserve">december </w:t>
      </w:r>
      <w:r w:rsidR="0022106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475E1A" w:rsidRPr="00D15384" w:rsidRDefault="00475E1A" w:rsidP="00475E1A">
      <w:pPr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D15384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Fenyvesi-Nagy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Emese</w:t>
      </w:r>
    </w:p>
    <w:p w:rsidR="00475E1A" w:rsidRPr="00D15384" w:rsidRDefault="00475E1A" w:rsidP="00475E1A">
      <w:pPr>
        <w:ind w:left="6372" w:firstLine="708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D15384">
        <w:rPr>
          <w:rFonts w:ascii="Times New Roman" w:hAnsi="Times New Roman"/>
          <w:b/>
          <w:sz w:val="24"/>
          <w:szCs w:val="24"/>
        </w:rPr>
        <w:t>témafelelős</w:t>
      </w:r>
      <w:proofErr w:type="gramEnd"/>
      <w:r w:rsidRPr="00D15384">
        <w:rPr>
          <w:rFonts w:ascii="Times New Roman" w:hAnsi="Times New Roman"/>
          <w:b/>
          <w:sz w:val="24"/>
          <w:szCs w:val="24"/>
        </w:rPr>
        <w:t xml:space="preserve"> 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5E1A" w:rsidRPr="008108A2" w:rsidRDefault="00475E1A" w:rsidP="00475E1A">
      <w:pPr>
        <w:pStyle w:val="Cm"/>
        <w:rPr>
          <w:rFonts w:ascii="Times New Roman" w:hAnsi="Times New Roman"/>
          <w:sz w:val="24"/>
        </w:rPr>
      </w:pPr>
      <w:r w:rsidRPr="00D15384">
        <w:rPr>
          <w:rFonts w:ascii="Times New Roman" w:hAnsi="Times New Roman"/>
          <w:b w:val="0"/>
          <w:sz w:val="24"/>
          <w:szCs w:val="24"/>
        </w:rPr>
        <w:br w:type="page"/>
      </w:r>
    </w:p>
    <w:p w:rsidR="00475E1A" w:rsidRPr="005E24FB" w:rsidRDefault="00475E1A" w:rsidP="00475E1A">
      <w:pPr>
        <w:jc w:val="center"/>
        <w:rPr>
          <w:b/>
          <w:caps/>
          <w:sz w:val="40"/>
          <w:szCs w:val="40"/>
        </w:rPr>
      </w:pP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</w:t>
      </w:r>
      <w:r w:rsidRPr="00FA15E7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ől </w:t>
      </w:r>
    </w:p>
    <w:p w:rsidR="00475E1A" w:rsidRPr="00E218DD" w:rsidRDefault="00475E1A" w:rsidP="00475E1A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475E1A" w:rsidRPr="00774F71" w:rsidRDefault="00475E1A" w:rsidP="00475E1A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774F71">
        <w:rPr>
          <w:sz w:val="24"/>
          <w:szCs w:val="24"/>
        </w:rPr>
        <w:t>Tel</w:t>
      </w:r>
      <w:proofErr w:type="gramStart"/>
      <w:r w:rsidRPr="00774F71">
        <w:rPr>
          <w:sz w:val="24"/>
          <w:szCs w:val="24"/>
        </w:rPr>
        <w:t>.:</w:t>
      </w:r>
      <w:proofErr w:type="gramEnd"/>
      <w:r w:rsidRPr="00774F71">
        <w:rPr>
          <w:sz w:val="24"/>
          <w:szCs w:val="24"/>
        </w:rPr>
        <w:t xml:space="preserve"> 42/520-500,</w:t>
      </w:r>
      <w:r w:rsidRPr="00774F71">
        <w:rPr>
          <w:sz w:val="24"/>
          <w:szCs w:val="24"/>
        </w:rPr>
        <w:tab/>
        <w:t>Fax: 42/275-000,</w:t>
      </w:r>
      <w:r w:rsidRPr="00774F71">
        <w:rPr>
          <w:sz w:val="24"/>
          <w:szCs w:val="24"/>
        </w:rPr>
        <w:tab/>
        <w:t xml:space="preserve">e-mail: </w:t>
      </w:r>
      <w:hyperlink r:id="rId8" w:history="1">
        <w:r w:rsidRPr="00774F71">
          <w:rPr>
            <w:rStyle w:val="Hiperhivatkozs"/>
            <w:sz w:val="24"/>
            <w:szCs w:val="24"/>
          </w:rPr>
          <w:t>tvonkph@tiszavasvari.hu</w:t>
        </w:r>
      </w:hyperlink>
    </w:p>
    <w:p w:rsidR="00475E1A" w:rsidRPr="008108A2" w:rsidRDefault="00475E1A" w:rsidP="00475E1A">
      <w:pPr>
        <w:tabs>
          <w:tab w:val="right" w:pos="850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Témafelelős</w:t>
      </w:r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Fenyvesi-Nagy</w:t>
      </w:r>
      <w:proofErr w:type="spellEnd"/>
      <w:r>
        <w:rPr>
          <w:rFonts w:ascii="Times New Roman" w:hAnsi="Times New Roman"/>
          <w:sz w:val="24"/>
        </w:rPr>
        <w:t xml:space="preserve"> Emese</w:t>
      </w:r>
    </w:p>
    <w:p w:rsidR="00475E1A" w:rsidRDefault="00475E1A" w:rsidP="00592C89">
      <w:pPr>
        <w:rPr>
          <w:rFonts w:ascii="Times New Roman" w:hAnsi="Times New Roman"/>
          <w:b/>
          <w:bCs/>
          <w:sz w:val="24"/>
          <w:szCs w:val="24"/>
        </w:rPr>
      </w:pPr>
    </w:p>
    <w:p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5E1A" w:rsidRPr="00592C89" w:rsidRDefault="00475E1A" w:rsidP="00475E1A">
      <w:pPr>
        <w:jc w:val="center"/>
        <w:rPr>
          <w:rFonts w:ascii="Times New Roman" w:hAnsi="Times New Roman"/>
          <w:b/>
          <w:bCs/>
          <w:sz w:val="32"/>
          <w:szCs w:val="24"/>
        </w:rPr>
      </w:pPr>
      <w:r w:rsidRPr="00592C89">
        <w:rPr>
          <w:rFonts w:ascii="Times New Roman" w:hAnsi="Times New Roman"/>
          <w:b/>
          <w:bCs/>
          <w:sz w:val="32"/>
          <w:szCs w:val="24"/>
        </w:rPr>
        <w:t>ELŐTERJESZTÉS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15384">
        <w:rPr>
          <w:rFonts w:ascii="Times New Roman" w:hAnsi="Times New Roman"/>
          <w:b/>
          <w:bCs/>
          <w:sz w:val="24"/>
          <w:szCs w:val="24"/>
        </w:rPr>
        <w:t>- a Képviselő-testülethez -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53320C" w:rsidRDefault="0053320C" w:rsidP="0053320C">
      <w:pPr>
        <w:ind w:left="2700" w:hanging="27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önkormányzati képviselők tiszteletdíjáról szóló 45/2014.</w:t>
      </w:r>
      <w:r w:rsidRPr="005332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(XII.29.) önkormányzati</w:t>
      </w:r>
    </w:p>
    <w:p w:rsidR="0053320C" w:rsidRPr="00D15384" w:rsidRDefault="0053320C" w:rsidP="0053320C">
      <w:pPr>
        <w:ind w:left="2700" w:hanging="270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rendelet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módosításáról</w:t>
      </w:r>
    </w:p>
    <w:p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475E1A" w:rsidRPr="007630DE" w:rsidRDefault="00475E1A" w:rsidP="00475E1A">
      <w:pPr>
        <w:rPr>
          <w:rFonts w:ascii="Times New Roman" w:hAnsi="Times New Roman"/>
          <w:b/>
          <w:sz w:val="24"/>
          <w:szCs w:val="24"/>
        </w:rPr>
      </w:pPr>
      <w:r w:rsidRPr="007630DE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:rsidR="00397233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Tiszavasvári Város Önkormányzat</w:t>
      </w:r>
      <w:r w:rsidR="0053320C">
        <w:rPr>
          <w:rFonts w:ascii="Times New Roman" w:hAnsi="Times New Roman"/>
          <w:sz w:val="24"/>
          <w:szCs w:val="24"/>
        </w:rPr>
        <w:t>a Képviselő-testületének</w:t>
      </w:r>
      <w:r>
        <w:rPr>
          <w:rFonts w:ascii="Times New Roman" w:hAnsi="Times New Roman"/>
          <w:sz w:val="24"/>
          <w:szCs w:val="24"/>
        </w:rPr>
        <w:t xml:space="preserve"> 45/2014. (XII.2</w:t>
      </w:r>
      <w:r w:rsidR="0053320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.) </w:t>
      </w:r>
      <w:r w:rsidR="0053320C">
        <w:rPr>
          <w:rFonts w:ascii="Times New Roman" w:hAnsi="Times New Roman"/>
          <w:sz w:val="24"/>
          <w:szCs w:val="24"/>
        </w:rPr>
        <w:t xml:space="preserve">önkormányzati rendelete </w:t>
      </w:r>
      <w:r>
        <w:rPr>
          <w:rFonts w:ascii="Times New Roman" w:hAnsi="Times New Roman"/>
          <w:sz w:val="24"/>
          <w:szCs w:val="24"/>
        </w:rPr>
        <w:t>az önkormányzati képviselők tiszteletdíjáról szól</w:t>
      </w:r>
      <w:r w:rsidR="0053320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53320C">
        <w:rPr>
          <w:rFonts w:ascii="Times New Roman" w:hAnsi="Times New Roman"/>
          <w:sz w:val="24"/>
          <w:szCs w:val="24"/>
        </w:rPr>
        <w:t>amely</w:t>
      </w:r>
      <w:r>
        <w:rPr>
          <w:rFonts w:ascii="Times New Roman" w:hAnsi="Times New Roman"/>
          <w:sz w:val="24"/>
          <w:szCs w:val="24"/>
        </w:rPr>
        <w:t xml:space="preserve"> 201</w:t>
      </w:r>
      <w:r w:rsidR="00AB4BA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január 1-jétől hatályos</w:t>
      </w:r>
      <w:r w:rsidR="00AB4BA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4BA5" w:rsidRPr="00AB4BA5" w:rsidRDefault="00AB4BA5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4.§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 tiszteletdíj kifizetésének határidejéről így szól</w:t>
      </w:r>
      <w:r w:rsidR="0039723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AB4BA5">
        <w:rPr>
          <w:rFonts w:ascii="Times New Roman" w:hAnsi="Times New Roman"/>
          <w:i/>
          <w:color w:val="000000"/>
          <w:sz w:val="24"/>
        </w:rPr>
        <w:t>A tiszteletdíj elszámolásáról és kifizetéséről minden hónap (tárgyhó) utolsó napjáig a jegyző gondoskodik</w:t>
      </w:r>
      <w:r>
        <w:rPr>
          <w:rFonts w:ascii="Times New Roman" w:hAnsi="Times New Roman"/>
          <w:i/>
          <w:color w:val="000000"/>
          <w:sz w:val="24"/>
        </w:rPr>
        <w:t>”</w:t>
      </w:r>
      <w:r w:rsidRPr="00AB4BA5">
        <w:rPr>
          <w:rFonts w:ascii="Times New Roman" w:hAnsi="Times New Roman"/>
          <w:color w:val="000000"/>
          <w:sz w:val="24"/>
        </w:rPr>
        <w:t xml:space="preserve">. </w:t>
      </w:r>
    </w:p>
    <w:p w:rsidR="00592C89" w:rsidRDefault="00592C89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B4BA5" w:rsidRPr="00D72716" w:rsidRDefault="00D72716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Tiszavasvári Város Önkormányzatánál és a Polgármesteri Hivatalnál is a köztisztviselők, közalkalmazottak és munkavállalók munkabérének kifizetése, a szerződések kiegyenlítése a tárgyhót követő hónap 5. napjáig (</w:t>
      </w:r>
      <w:r w:rsidRPr="00475E1A">
        <w:rPr>
          <w:rFonts w:ascii="Times New Roman" w:hAnsi="Times New Roman"/>
          <w:sz w:val="24"/>
        </w:rPr>
        <w:t>kivéve, ha a hónap 5. napja hétvégére, vagy munkaszüneti napra esik, ekkor a hónap 5. napját megelőző munkanapon)</w:t>
      </w:r>
      <w:r>
        <w:rPr>
          <w:rFonts w:ascii="Times New Roman" w:hAnsi="Times New Roman"/>
          <w:sz w:val="24"/>
          <w:szCs w:val="24"/>
        </w:rPr>
        <w:t xml:space="preserve"> kifizetésre kerül. A rendelet 4.§</w:t>
      </w:r>
      <w:proofErr w:type="spellStart"/>
      <w:r>
        <w:rPr>
          <w:rFonts w:ascii="Times New Roman" w:hAnsi="Times New Roman"/>
          <w:sz w:val="24"/>
          <w:szCs w:val="24"/>
        </w:rPr>
        <w:t>-a</w:t>
      </w:r>
      <w:proofErr w:type="spellEnd"/>
      <w:r>
        <w:rPr>
          <w:rFonts w:ascii="Times New Roman" w:hAnsi="Times New Roman"/>
          <w:sz w:val="24"/>
          <w:szCs w:val="24"/>
        </w:rPr>
        <w:t xml:space="preserve"> miatt </w:t>
      </w:r>
      <w:r w:rsidR="0010153A">
        <w:rPr>
          <w:rFonts w:ascii="Times New Roman" w:hAnsi="Times New Roman"/>
          <w:sz w:val="24"/>
          <w:szCs w:val="24"/>
        </w:rPr>
        <w:t>ezt a munkafolyamatot a</w:t>
      </w:r>
      <w:r w:rsidR="0053320C">
        <w:rPr>
          <w:rFonts w:ascii="Times New Roman" w:hAnsi="Times New Roman"/>
          <w:sz w:val="24"/>
          <w:szCs w:val="24"/>
        </w:rPr>
        <w:t>z adott hónapban kétszer kell</w:t>
      </w:r>
      <w:r w:rsidR="0010153A">
        <w:rPr>
          <w:rFonts w:ascii="Times New Roman" w:hAnsi="Times New Roman"/>
          <w:sz w:val="24"/>
          <w:szCs w:val="24"/>
        </w:rPr>
        <w:t xml:space="preserve"> elvégezni.</w:t>
      </w:r>
      <w:r>
        <w:rPr>
          <w:rFonts w:ascii="Times New Roman" w:hAnsi="Times New Roman"/>
          <w:sz w:val="24"/>
          <w:szCs w:val="24"/>
        </w:rPr>
        <w:t xml:space="preserve"> Mivel az utalások feladása egy ember kezében összpontosul a rendelet elfogadásával jelentősen tehermentesítenék</w:t>
      </w:r>
      <w:r w:rsidR="0010153A">
        <w:rPr>
          <w:rFonts w:ascii="Times New Roman" w:hAnsi="Times New Roman"/>
          <w:sz w:val="24"/>
          <w:szCs w:val="24"/>
        </w:rPr>
        <w:t xml:space="preserve"> a dolgozót</w:t>
      </w:r>
      <w:r>
        <w:rPr>
          <w:rFonts w:ascii="Times New Roman" w:hAnsi="Times New Roman"/>
          <w:sz w:val="24"/>
          <w:szCs w:val="24"/>
        </w:rPr>
        <w:t xml:space="preserve">, mert </w:t>
      </w:r>
      <w:r w:rsidR="0010153A">
        <w:rPr>
          <w:rFonts w:ascii="Times New Roman" w:hAnsi="Times New Roman"/>
          <w:sz w:val="24"/>
          <w:szCs w:val="24"/>
        </w:rPr>
        <w:t>így egyszerre tudná elindítani az alpolgármesterek és az önkormányzati képviselők tiszteletdíjának feladását a többi kiutalással együtt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0153A" w:rsidRDefault="0010153A" w:rsidP="0010153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53320C" w:rsidP="0010153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 miatt j</w:t>
      </w:r>
      <w:r w:rsidR="0010153A">
        <w:rPr>
          <w:rFonts w:ascii="Times New Roman" w:hAnsi="Times New Roman"/>
          <w:sz w:val="24"/>
          <w:szCs w:val="24"/>
        </w:rPr>
        <w:t>avaslom, hogy a tiszteletdíj elszámolása és kifizetése a tárgyhót követő hónap 5. napjáig (</w:t>
      </w:r>
      <w:r w:rsidR="0010153A" w:rsidRPr="00475E1A">
        <w:rPr>
          <w:rFonts w:ascii="Times New Roman" w:hAnsi="Times New Roman"/>
          <w:sz w:val="24"/>
        </w:rPr>
        <w:t>kivéve, ha a hónap 5. napja hétvégére, vagy munkaszüneti napra esik, ekkor a hónap 5. napját megelőző munkanapon)</w:t>
      </w:r>
      <w:r w:rsidR="0010153A">
        <w:rPr>
          <w:rFonts w:ascii="Times New Roman" w:hAnsi="Times New Roman"/>
          <w:sz w:val="24"/>
          <w:szCs w:val="24"/>
        </w:rPr>
        <w:t xml:space="preserve"> kerüljön kifizetésre.</w:t>
      </w:r>
    </w:p>
    <w:p w:rsidR="0010153A" w:rsidRDefault="0010153A" w:rsidP="0010153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5049A7" w:rsidRDefault="0010153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</w:t>
      </w:r>
      <w:r w:rsidR="00475E1A">
        <w:rPr>
          <w:rFonts w:ascii="Times New Roman" w:hAnsi="Times New Roman"/>
          <w:sz w:val="24"/>
          <w:szCs w:val="24"/>
        </w:rPr>
        <w:t xml:space="preserve"> elfogadja a képviselő-testület</w:t>
      </w:r>
      <w:r>
        <w:rPr>
          <w:rFonts w:ascii="Times New Roman" w:hAnsi="Times New Roman"/>
          <w:sz w:val="24"/>
          <w:szCs w:val="24"/>
        </w:rPr>
        <w:t xml:space="preserve"> a kifizetés határidejének módosítását</w:t>
      </w:r>
      <w:r w:rsidR="00475E1A">
        <w:rPr>
          <w:rFonts w:ascii="Times New Roman" w:hAnsi="Times New Roman"/>
          <w:sz w:val="24"/>
          <w:szCs w:val="24"/>
        </w:rPr>
        <w:t>, úgy a 45/2014. (XII.2</w:t>
      </w:r>
      <w:r w:rsidR="0053320C">
        <w:rPr>
          <w:rFonts w:ascii="Times New Roman" w:hAnsi="Times New Roman"/>
          <w:sz w:val="24"/>
          <w:szCs w:val="24"/>
        </w:rPr>
        <w:t>9</w:t>
      </w:r>
      <w:r w:rsidR="00475E1A">
        <w:rPr>
          <w:rFonts w:ascii="Times New Roman" w:hAnsi="Times New Roman"/>
          <w:sz w:val="24"/>
          <w:szCs w:val="24"/>
        </w:rPr>
        <w:t>.)</w:t>
      </w:r>
      <w:r w:rsidR="00475E1A" w:rsidRPr="009B3D56">
        <w:rPr>
          <w:rFonts w:ascii="Times New Roman" w:hAnsi="Times New Roman"/>
          <w:sz w:val="24"/>
          <w:szCs w:val="24"/>
        </w:rPr>
        <w:t xml:space="preserve"> </w:t>
      </w:r>
      <w:r w:rsidR="00475E1A">
        <w:rPr>
          <w:rFonts w:ascii="Times New Roman" w:hAnsi="Times New Roman"/>
          <w:sz w:val="24"/>
          <w:szCs w:val="24"/>
        </w:rPr>
        <w:t xml:space="preserve">az önkormányzati képviselők tiszteletdíjáról szóló rendelet </w:t>
      </w:r>
      <w:r w:rsidR="0053320C">
        <w:rPr>
          <w:rFonts w:ascii="Times New Roman" w:hAnsi="Times New Roman"/>
          <w:sz w:val="24"/>
          <w:szCs w:val="24"/>
        </w:rPr>
        <w:t>4.§</w:t>
      </w:r>
      <w:proofErr w:type="spellStart"/>
      <w:r w:rsidR="0053320C">
        <w:rPr>
          <w:rFonts w:ascii="Times New Roman" w:hAnsi="Times New Roman"/>
          <w:sz w:val="24"/>
          <w:szCs w:val="24"/>
        </w:rPr>
        <w:t>-a</w:t>
      </w:r>
      <w:proofErr w:type="spellEnd"/>
      <w:r w:rsidR="00475E1A">
        <w:rPr>
          <w:rFonts w:ascii="Times New Roman" w:hAnsi="Times New Roman"/>
          <w:sz w:val="24"/>
          <w:szCs w:val="24"/>
        </w:rPr>
        <w:t xml:space="preserve"> kerül</w:t>
      </w:r>
      <w:r w:rsidR="0053320C">
        <w:rPr>
          <w:rFonts w:ascii="Times New Roman" w:hAnsi="Times New Roman"/>
          <w:sz w:val="24"/>
          <w:szCs w:val="24"/>
        </w:rPr>
        <w:t>ne módosításra</w:t>
      </w:r>
      <w:r w:rsidR="00475E1A">
        <w:rPr>
          <w:rFonts w:ascii="Times New Roman" w:hAnsi="Times New Roman"/>
          <w:sz w:val="24"/>
          <w:szCs w:val="24"/>
        </w:rPr>
        <w:t>.</w:t>
      </w:r>
    </w:p>
    <w:p w:rsidR="00475E1A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78326C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78326C">
        <w:rPr>
          <w:rFonts w:ascii="Times New Roman" w:hAnsi="Times New Roman"/>
          <w:b/>
          <w:sz w:val="24"/>
          <w:szCs w:val="24"/>
        </w:rPr>
        <w:t xml:space="preserve"> rendelet megalkotásának előzetes hatásvizsgálata: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jogalkotásról szóló 2010. évi CXXX. törvény (továbbiakban: JAT) 17.§ (1) bekezdése alapján a jogszabály előkészítője – a jogszabály feltételezett hatásaihoz igazodó részletességű </w:t>
      </w:r>
      <w:r>
        <w:rPr>
          <w:rFonts w:ascii="Times New Roman" w:hAnsi="Times New Roman"/>
          <w:sz w:val="24"/>
          <w:szCs w:val="24"/>
        </w:rPr>
        <w:lastRenderedPageBreak/>
        <w:t xml:space="preserve">– előzetes hatásvizsgálat elvégzésével felméri a szabályozás várható következményeit. Az előzetes hatásvizsgálat eredményéről a testületet tájékoztatni kell. </w:t>
      </w:r>
    </w:p>
    <w:p w:rsidR="00475E1A" w:rsidRDefault="00475E1A" w:rsidP="00475E1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JAT 17.§ (2) bekezdése szerint a hatásvizsgálat során vizsgálni kell:</w:t>
      </w:r>
    </w:p>
    <w:p w:rsidR="00592C89" w:rsidRDefault="00592C89" w:rsidP="00592C8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tervezett jogszabály valamennyi jelentősnek ítélt hatását, különösen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aa</w:t>
      </w:r>
      <w:proofErr w:type="spellEnd"/>
      <w:r>
        <w:rPr>
          <w:rFonts w:ascii="Times New Roman" w:hAnsi="Times New Roman"/>
          <w:sz w:val="24"/>
          <w:szCs w:val="24"/>
        </w:rPr>
        <w:t>) társadalmi, gazdasági, költségvetési hatásait,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ab</w:t>
      </w:r>
      <w:proofErr w:type="gramEnd"/>
      <w:r>
        <w:rPr>
          <w:rFonts w:ascii="Times New Roman" w:hAnsi="Times New Roman"/>
          <w:sz w:val="24"/>
          <w:szCs w:val="24"/>
        </w:rPr>
        <w:t xml:space="preserve">) környezeti és egészségi következményeit, 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ac</w:t>
      </w:r>
      <w:proofErr w:type="spellEnd"/>
      <w:r>
        <w:rPr>
          <w:rFonts w:ascii="Times New Roman" w:hAnsi="Times New Roman"/>
          <w:sz w:val="24"/>
          <w:szCs w:val="24"/>
        </w:rPr>
        <w:t>) adminisztratív terheket befolyásoló hatásait, valamint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a jogszabály megalkotásának szükségességét, a jogalkotás elmaradásának várható következményeit, és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 jogszabály alkalmazásához szükséges személyi, szervezeti, tárgyi és pénzügyi feltételeket.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Pr="001C329E" w:rsidRDefault="00475E1A" w:rsidP="00475E1A">
      <w:pPr>
        <w:rPr>
          <w:rFonts w:ascii="Times New Roman" w:hAnsi="Times New Roman"/>
          <w:b/>
          <w:sz w:val="24"/>
          <w:szCs w:val="24"/>
        </w:rPr>
      </w:pPr>
      <w:r w:rsidRPr="001C329E">
        <w:rPr>
          <w:rFonts w:ascii="Times New Roman" w:hAnsi="Times New Roman"/>
          <w:b/>
          <w:sz w:val="24"/>
          <w:szCs w:val="24"/>
        </w:rPr>
        <w:t>Előzetes hatásvizsgálat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 xml:space="preserve">Az önkormányzati képviselők tiszteletdíjáról szóló rendelet </w:t>
      </w:r>
      <w:r>
        <w:rPr>
          <w:rFonts w:ascii="Times New Roman" w:hAnsi="Times New Roman"/>
          <w:b/>
          <w:sz w:val="24"/>
          <w:szCs w:val="24"/>
        </w:rPr>
        <w:t>módosításának</w:t>
      </w:r>
      <w:r w:rsidRPr="00524A45">
        <w:rPr>
          <w:rFonts w:ascii="Times New Roman" w:hAnsi="Times New Roman"/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A rendelet megalkotásának valamennyi jelentősnek ítélt hatása, különösen: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1. Társadalmi, gazdasági, költségvetési hatása:</w:t>
      </w:r>
    </w:p>
    <w:p w:rsidR="00475E1A" w:rsidRDefault="00721B6D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Társadalmi, g</w:t>
      </w:r>
      <w:r w:rsidR="00475E1A">
        <w:rPr>
          <w:rFonts w:ascii="Times New Roman" w:hAnsi="Times New Roman"/>
          <w:sz w:val="24"/>
          <w:szCs w:val="24"/>
        </w:rPr>
        <w:t xml:space="preserve">azdasági, költségvetési hatása </w:t>
      </w:r>
      <w:r w:rsidR="008453F0">
        <w:rPr>
          <w:rFonts w:ascii="Times New Roman" w:hAnsi="Times New Roman"/>
          <w:sz w:val="24"/>
          <w:szCs w:val="24"/>
        </w:rPr>
        <w:t>nincs.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2. Környezeti és egészségi következményei: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Környezeti és egészségi következménye nincs.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3. Az adminisztratív terheket befolyásoló hatása:</w:t>
      </w:r>
    </w:p>
    <w:p w:rsidR="00475E1A" w:rsidRDefault="00721B6D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Tehermentesítené a Költségvetési és Adóigazgatási Osztály azon dolgozóját, aki az utalások elindítását végzi.</w:t>
      </w:r>
    </w:p>
    <w:p w:rsidR="00721B6D" w:rsidRDefault="00721B6D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7E0AA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E0AAD">
        <w:rPr>
          <w:rFonts w:ascii="Times New Roman" w:hAnsi="Times New Roman"/>
          <w:b/>
          <w:sz w:val="24"/>
          <w:szCs w:val="24"/>
        </w:rPr>
        <w:t>4. A jogszabály megalkotásának szükségessége, a jogalkotás elmaradásának várható következményei: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jogszabály megalkotására kötelezettség nincs, annak elmaradása hátrányos következménnyel nem jár az önkormányzat számára.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7E0AA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E0AAD">
        <w:rPr>
          <w:rFonts w:ascii="Times New Roman" w:hAnsi="Times New Roman"/>
          <w:b/>
          <w:sz w:val="24"/>
          <w:szCs w:val="24"/>
        </w:rPr>
        <w:t xml:space="preserve">5. A jogszabály alkalmazásához szükséges személyi, szervezeti, tárgyi és pénzügyi feltételek: </w:t>
      </w:r>
    </w:p>
    <w:p w:rsidR="00475E1A" w:rsidRDefault="00475E1A" w:rsidP="00475E1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Személyi és tárgyi feltételek adottak a jogszabály alkalmazásához.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önkormányzati rendeletekhez indokolási kötelezettség is társul. Az indokolásban a jogszabály előkészítőjének feladata azoknak a társadalmi, gazdasági, szakmai okoknak és céloknak a bemutatása, amelyek a szabályozást szükségessé teszik. Az indokolásban ismertetni kell a jogi szabályozás várható hatását is.</w:t>
      </w:r>
    </w:p>
    <w:p w:rsidR="00592C89" w:rsidRDefault="00592C89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049A7">
        <w:rPr>
          <w:rFonts w:ascii="Times New Roman" w:hAnsi="Times New Roman"/>
          <w:sz w:val="24"/>
          <w:szCs w:val="24"/>
        </w:rPr>
        <w:lastRenderedPageBreak/>
        <w:t xml:space="preserve">Kérem a Tisztelt Képviselő-testületet </w:t>
      </w:r>
      <w:r>
        <w:rPr>
          <w:rFonts w:ascii="Times New Roman" w:hAnsi="Times New Roman"/>
          <w:sz w:val="24"/>
          <w:szCs w:val="24"/>
        </w:rPr>
        <w:t xml:space="preserve">a fentiek figyelembevételével </w:t>
      </w:r>
      <w:r w:rsidRPr="005049A7">
        <w:rPr>
          <w:rFonts w:ascii="Times New Roman" w:hAnsi="Times New Roman"/>
          <w:sz w:val="24"/>
          <w:szCs w:val="24"/>
        </w:rPr>
        <w:t>az előterjeszté</w:t>
      </w:r>
      <w:r>
        <w:rPr>
          <w:rFonts w:ascii="Times New Roman" w:hAnsi="Times New Roman"/>
          <w:sz w:val="24"/>
          <w:szCs w:val="24"/>
        </w:rPr>
        <w:t>s megtárgyalására és a rendelet módosításának</w:t>
      </w:r>
      <w:r w:rsidRPr="005049A7">
        <w:rPr>
          <w:rFonts w:ascii="Times New Roman" w:hAnsi="Times New Roman"/>
          <w:sz w:val="24"/>
          <w:szCs w:val="24"/>
        </w:rPr>
        <w:t xml:space="preserve"> elfogadására.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92C89" w:rsidRPr="005049A7" w:rsidRDefault="00592C89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jc w:val="both"/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>Tiszavasvári, 201</w:t>
      </w:r>
      <w:r w:rsidR="008453F0">
        <w:rPr>
          <w:rFonts w:ascii="Times New Roman" w:hAnsi="Times New Roman"/>
          <w:sz w:val="24"/>
          <w:szCs w:val="24"/>
        </w:rPr>
        <w:t>8</w:t>
      </w:r>
      <w:r w:rsidRPr="00D15384">
        <w:rPr>
          <w:rFonts w:ascii="Times New Roman" w:hAnsi="Times New Roman"/>
          <w:sz w:val="24"/>
          <w:szCs w:val="24"/>
        </w:rPr>
        <w:t xml:space="preserve">. </w:t>
      </w:r>
      <w:r w:rsidR="008453F0">
        <w:rPr>
          <w:rFonts w:ascii="Times New Roman" w:hAnsi="Times New Roman"/>
          <w:sz w:val="24"/>
          <w:szCs w:val="24"/>
        </w:rPr>
        <w:t xml:space="preserve">december </w:t>
      </w:r>
      <w:r w:rsidR="0022106E">
        <w:rPr>
          <w:rFonts w:ascii="Times New Roman" w:hAnsi="Times New Roman"/>
          <w:sz w:val="24"/>
          <w:szCs w:val="24"/>
        </w:rPr>
        <w:t>11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592C89" w:rsidRDefault="00592C89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tabs>
          <w:tab w:val="center" w:pos="6804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spellStart"/>
      <w:r w:rsidR="008453F0">
        <w:rPr>
          <w:rFonts w:ascii="Times New Roman" w:hAnsi="Times New Roman"/>
          <w:b/>
          <w:sz w:val="24"/>
          <w:szCs w:val="24"/>
        </w:rPr>
        <w:t>Ostorháziné</w:t>
      </w:r>
      <w:proofErr w:type="spellEnd"/>
      <w:r w:rsidR="008453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3F0">
        <w:rPr>
          <w:rFonts w:ascii="Times New Roman" w:hAnsi="Times New Roman"/>
          <w:b/>
          <w:sz w:val="24"/>
          <w:szCs w:val="24"/>
        </w:rPr>
        <w:t>dr.Kórik</w:t>
      </w:r>
      <w:proofErr w:type="spellEnd"/>
      <w:r w:rsidR="008453F0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475E1A" w:rsidRPr="00D15384" w:rsidRDefault="00475E1A" w:rsidP="00475E1A">
      <w:pPr>
        <w:tabs>
          <w:tab w:val="center" w:pos="6804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75E1A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RENDELET</w:t>
      </w:r>
      <w:r w:rsidR="00592C89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TERVEZET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5E1A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15384">
        <w:rPr>
          <w:rFonts w:ascii="Times New Roman" w:hAnsi="Times New Roman"/>
          <w:b/>
          <w:color w:val="000000"/>
          <w:sz w:val="24"/>
          <w:szCs w:val="24"/>
        </w:rPr>
        <w:t>Tiszavasvári Város Önkormányzata Képviselő-testületének</w:t>
      </w:r>
    </w:p>
    <w:p w:rsidR="00475E1A" w:rsidRPr="00143343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..</w:t>
      </w:r>
      <w:r w:rsidRPr="00D15384">
        <w:rPr>
          <w:rFonts w:ascii="Times New Roman" w:hAnsi="Times New Roman"/>
          <w:b/>
          <w:color w:val="000000"/>
          <w:sz w:val="24"/>
          <w:szCs w:val="24"/>
        </w:rPr>
        <w:t>…/201</w:t>
      </w: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D15384">
        <w:rPr>
          <w:rFonts w:ascii="Times New Roman" w:hAnsi="Times New Roman"/>
          <w:b/>
          <w:color w:val="000000"/>
          <w:sz w:val="24"/>
          <w:szCs w:val="24"/>
        </w:rPr>
        <w:t>. (</w:t>
      </w:r>
      <w:r>
        <w:rPr>
          <w:rFonts w:ascii="Times New Roman" w:hAnsi="Times New Roman"/>
          <w:b/>
          <w:color w:val="000000"/>
          <w:sz w:val="24"/>
          <w:szCs w:val="24"/>
        </w:rPr>
        <w:t>XII</w:t>
      </w:r>
      <w:r w:rsidR="00E708F0">
        <w:rPr>
          <w:rFonts w:ascii="Times New Roman" w:hAnsi="Times New Roman"/>
          <w:b/>
          <w:color w:val="000000"/>
          <w:sz w:val="24"/>
          <w:szCs w:val="24"/>
        </w:rPr>
        <w:t>.19.</w:t>
      </w:r>
      <w:r>
        <w:rPr>
          <w:rFonts w:ascii="Times New Roman" w:hAnsi="Times New Roman"/>
          <w:b/>
          <w:color w:val="000000"/>
          <w:sz w:val="24"/>
          <w:szCs w:val="24"/>
        </w:rPr>
        <w:t>) rendelete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r w:rsidRPr="00D15384">
        <w:rPr>
          <w:rFonts w:ascii="Times New Roman" w:hAnsi="Times New Roman"/>
          <w:b/>
          <w:sz w:val="24"/>
          <w:szCs w:val="24"/>
        </w:rPr>
        <w:t>z</w:t>
      </w:r>
      <w:proofErr w:type="gramEnd"/>
      <w:r w:rsidRPr="00D15384">
        <w:rPr>
          <w:rFonts w:ascii="Times New Roman" w:hAnsi="Times New Roman"/>
          <w:b/>
          <w:sz w:val="24"/>
          <w:szCs w:val="24"/>
        </w:rPr>
        <w:t xml:space="preserve"> önkormányzati képviselők tiszteletdíjáról</w:t>
      </w:r>
      <w:r>
        <w:rPr>
          <w:rFonts w:ascii="Times New Roman" w:hAnsi="Times New Roman"/>
          <w:b/>
          <w:sz w:val="24"/>
          <w:szCs w:val="24"/>
        </w:rPr>
        <w:t xml:space="preserve"> szóló </w:t>
      </w:r>
      <w:r>
        <w:rPr>
          <w:rFonts w:ascii="Times New Roman" w:hAnsi="Times New Roman"/>
          <w:b/>
          <w:color w:val="000000"/>
          <w:sz w:val="24"/>
          <w:szCs w:val="24"/>
        </w:rPr>
        <w:t>45/2014. (XII.2</w:t>
      </w:r>
      <w:r w:rsidR="00721B6D">
        <w:rPr>
          <w:rFonts w:ascii="Times New Roman" w:hAnsi="Times New Roman"/>
          <w:b/>
          <w:color w:val="000000"/>
          <w:sz w:val="24"/>
          <w:szCs w:val="24"/>
        </w:rPr>
        <w:t>9</w:t>
      </w:r>
      <w:r>
        <w:rPr>
          <w:rFonts w:ascii="Times New Roman" w:hAnsi="Times New Roman"/>
          <w:b/>
          <w:color w:val="000000"/>
          <w:sz w:val="24"/>
          <w:szCs w:val="24"/>
        </w:rPr>
        <w:t>.) módosításáról</w:t>
      </w:r>
    </w:p>
    <w:p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5E1A" w:rsidRPr="00D15384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7F7F84" w:rsidRDefault="00475E1A" w:rsidP="00475E1A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</w:t>
      </w:r>
      <w:r w:rsidRPr="005049A7">
        <w:rPr>
          <w:rFonts w:ascii="Times New Roman" w:hAnsi="Times New Roman"/>
          <w:sz w:val="24"/>
          <w:szCs w:val="24"/>
        </w:rPr>
        <w:t xml:space="preserve"> Képviselő-testülete az Alaptörvény 32. cikk (2)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bekezdésében meghatározott eredeti jogalkotói hatáskörében, a Magyarország helyi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önkormányzatairól szóló 2011. évi CLXXXIX. törvény 143. § (4) bekezdés f) pontjában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F84">
        <w:rPr>
          <w:rFonts w:ascii="Times New Roman" w:hAnsi="Times New Roman"/>
          <w:sz w:val="24"/>
          <w:szCs w:val="24"/>
        </w:rPr>
        <w:t>biztosított felhatalmazás alapján</w:t>
      </w:r>
      <w:r>
        <w:rPr>
          <w:rFonts w:ascii="Times New Roman" w:hAnsi="Times New Roman"/>
          <w:sz w:val="24"/>
          <w:szCs w:val="24"/>
        </w:rPr>
        <w:t>,</w:t>
      </w:r>
      <w:r w:rsidRPr="007F7F84">
        <w:rPr>
          <w:rFonts w:ascii="Times New Roman" w:hAnsi="Times New Roman"/>
          <w:sz w:val="24"/>
          <w:szCs w:val="24"/>
        </w:rPr>
        <w:t xml:space="preserve"> a Tiszavasvári Város Önkormányzata Képviselő-testülete szervezeti és működési szabályzatáról szóló 35/2014. (XI.28.) önkormányzati rendelet 4. melléklet 1.22 és az 1.24. pontja által biztosított véleményezési jogkörében illetékes Pénzügyi és Ügyrendi Bizottság véleményének kikérésével- a következőket rendeli el: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D6F3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6F37">
        <w:rPr>
          <w:rFonts w:ascii="Times New Roman" w:hAnsi="Times New Roman"/>
          <w:b/>
          <w:sz w:val="24"/>
          <w:szCs w:val="24"/>
        </w:rPr>
        <w:t xml:space="preserve">§ </w:t>
      </w:r>
      <w:r w:rsidRPr="005D6F37">
        <w:rPr>
          <w:rFonts w:ascii="Times New Roman" w:hAnsi="Times New Roman"/>
          <w:sz w:val="24"/>
          <w:szCs w:val="24"/>
        </w:rPr>
        <w:t>Az önkormányzati képviselők tiszteletdíjáról szóló 45/2014. (XII.2</w:t>
      </w:r>
      <w:r w:rsidR="00C4027B">
        <w:rPr>
          <w:rFonts w:ascii="Times New Roman" w:hAnsi="Times New Roman"/>
          <w:sz w:val="24"/>
          <w:szCs w:val="24"/>
        </w:rPr>
        <w:t>9</w:t>
      </w:r>
      <w:r w:rsidRPr="005D6F37">
        <w:rPr>
          <w:rFonts w:ascii="Times New Roman" w:hAnsi="Times New Roman"/>
          <w:sz w:val="24"/>
          <w:szCs w:val="24"/>
        </w:rPr>
        <w:t xml:space="preserve">.) rendelet </w:t>
      </w:r>
      <w:r>
        <w:rPr>
          <w:rFonts w:ascii="Times New Roman" w:hAnsi="Times New Roman"/>
          <w:sz w:val="24"/>
          <w:szCs w:val="24"/>
        </w:rPr>
        <w:t>4.</w:t>
      </w:r>
      <w:r w:rsidR="00721B6D">
        <w:rPr>
          <w:rFonts w:ascii="Times New Roman" w:hAnsi="Times New Roman"/>
          <w:sz w:val="24"/>
          <w:szCs w:val="24"/>
        </w:rPr>
        <w:t>§ helyébe</w:t>
      </w:r>
      <w:r w:rsidRPr="005D6F37">
        <w:rPr>
          <w:rFonts w:ascii="Times New Roman" w:hAnsi="Times New Roman"/>
          <w:sz w:val="24"/>
          <w:szCs w:val="24"/>
        </w:rPr>
        <w:t xml:space="preserve"> a következő rendelkezés lép:</w:t>
      </w: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Pr="00D15384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„4</w:t>
      </w:r>
      <w:r w:rsidRPr="005D6F37">
        <w:rPr>
          <w:rFonts w:ascii="Times New Roman" w:hAnsi="Times New Roman"/>
          <w:sz w:val="24"/>
          <w:szCs w:val="24"/>
        </w:rPr>
        <w:t>. §</w:t>
      </w:r>
      <w:r w:rsidRPr="00D153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" w:hAnsi="Times"/>
          <w:color w:val="000000"/>
        </w:rPr>
        <w:t> </w:t>
      </w:r>
      <w:r w:rsidRPr="00475E1A">
        <w:rPr>
          <w:rFonts w:ascii="Times New Roman" w:hAnsi="Times New Roman"/>
          <w:color w:val="000000"/>
          <w:sz w:val="24"/>
          <w:szCs w:val="24"/>
        </w:rPr>
        <w:t xml:space="preserve">tiszteletdíj elszámolásáról és kifizetéséről </w:t>
      </w:r>
      <w:r w:rsidRPr="00475E1A">
        <w:rPr>
          <w:rFonts w:ascii="Times New Roman" w:hAnsi="Times New Roman"/>
          <w:sz w:val="24"/>
        </w:rPr>
        <w:t>tárgyhót követő hónap 5. napjá</w:t>
      </w:r>
      <w:r>
        <w:rPr>
          <w:rFonts w:ascii="Times New Roman" w:hAnsi="Times New Roman"/>
          <w:sz w:val="24"/>
        </w:rPr>
        <w:t>ig</w:t>
      </w:r>
      <w:r w:rsidRPr="00475E1A">
        <w:rPr>
          <w:rFonts w:ascii="Times New Roman" w:hAnsi="Times New Roman"/>
          <w:sz w:val="24"/>
        </w:rPr>
        <w:t xml:space="preserve"> (kivéve, ha a hónap 5. napja hétvégére, vagy munkaszüneti napra esik, ekkor a hónap 5. napját megelőző munkanapon)</w:t>
      </w:r>
      <w:r>
        <w:rPr>
          <w:rFonts w:ascii="Times New Roman" w:hAnsi="Times New Roman"/>
          <w:sz w:val="24"/>
        </w:rPr>
        <w:t xml:space="preserve"> </w:t>
      </w:r>
      <w:r w:rsidRPr="00475E1A">
        <w:rPr>
          <w:rFonts w:ascii="Times New Roman" w:hAnsi="Times New Roman"/>
          <w:color w:val="000000"/>
          <w:sz w:val="24"/>
          <w:szCs w:val="24"/>
        </w:rPr>
        <w:t>a jegyző gondoskodik</w:t>
      </w:r>
      <w:r w:rsidRPr="00475E1A">
        <w:rPr>
          <w:rFonts w:ascii="Times New Roman" w:hAnsi="Times New Roman"/>
          <w:sz w:val="24"/>
          <w:szCs w:val="24"/>
        </w:rPr>
        <w:t>.”</w:t>
      </w:r>
    </w:p>
    <w:p w:rsidR="00475E1A" w:rsidRPr="00475E1A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 xml:space="preserve">2. §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(1) Ez a rendelet 201</w:t>
      </w:r>
      <w:r w:rsidR="00B540DF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B540DF">
        <w:rPr>
          <w:rFonts w:ascii="Times New Roman" w:eastAsia="Times New Roman" w:hAnsi="Times New Roman"/>
          <w:sz w:val="24"/>
          <w:szCs w:val="24"/>
          <w:lang w:eastAsia="hu-HU"/>
        </w:rPr>
        <w:t>január 01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 napján lép hatályba.</w:t>
      </w:r>
    </w:p>
    <w:p w:rsidR="00475E1A" w:rsidRPr="0057101E" w:rsidRDefault="00475E1A" w:rsidP="00475E1A">
      <w:pPr>
        <w:spacing w:line="276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2018. december 19.</w:t>
      </w: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tabs>
          <w:tab w:val="center" w:pos="1418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Szőke </w:t>
      </w:r>
      <w:proofErr w:type="gramStart"/>
      <w:r>
        <w:rPr>
          <w:rFonts w:ascii="Times New Roman" w:hAnsi="Times New Roman"/>
          <w:b/>
          <w:sz w:val="24"/>
          <w:szCs w:val="24"/>
        </w:rPr>
        <w:t>Zoltán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Ostorháziné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dr.Kórik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475E1A" w:rsidRDefault="00475E1A" w:rsidP="00475E1A">
      <w:pPr>
        <w:tabs>
          <w:tab w:val="center" w:pos="1418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jegyző</w:t>
      </w: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rendelet kihirdetve: 2018. </w:t>
      </w:r>
      <w:proofErr w:type="gramStart"/>
      <w:r>
        <w:rPr>
          <w:rFonts w:ascii="Times New Roman" w:hAnsi="Times New Roman"/>
          <w:b/>
          <w:sz w:val="24"/>
          <w:szCs w:val="24"/>
        </w:rPr>
        <w:t>december ….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Ostorháziné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dr.Kórik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475E1A" w:rsidRDefault="00475E1A" w:rsidP="00475E1A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75E1A" w:rsidRPr="00D6487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D64874">
        <w:rPr>
          <w:rFonts w:ascii="Times New Roman" w:hAnsi="Times New Roman"/>
          <w:b/>
          <w:sz w:val="24"/>
          <w:szCs w:val="24"/>
        </w:rPr>
        <w:lastRenderedPageBreak/>
        <w:t>Indok</w:t>
      </w:r>
      <w:r>
        <w:rPr>
          <w:rFonts w:ascii="Times New Roman" w:hAnsi="Times New Roman"/>
          <w:b/>
          <w:sz w:val="24"/>
          <w:szCs w:val="24"/>
        </w:rPr>
        <w:t>o</w:t>
      </w:r>
      <w:r w:rsidRPr="00D64874">
        <w:rPr>
          <w:rFonts w:ascii="Times New Roman" w:hAnsi="Times New Roman"/>
          <w:b/>
          <w:sz w:val="24"/>
          <w:szCs w:val="24"/>
        </w:rPr>
        <w:t>lás</w:t>
      </w:r>
    </w:p>
    <w:p w:rsidR="00475E1A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Tiszavasvári Város Önkormányzata Képviselő-testületének </w:t>
      </w:r>
    </w:p>
    <w:p w:rsidR="00475E1A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…../2018. (XII</w:t>
      </w:r>
      <w:r w:rsidR="00E708F0">
        <w:rPr>
          <w:rFonts w:ascii="Times New Roman" w:hAnsi="Times New Roman"/>
          <w:b/>
          <w:sz w:val="24"/>
          <w:szCs w:val="24"/>
        </w:rPr>
        <w:t>.19.</w:t>
      </w:r>
      <w:r>
        <w:rPr>
          <w:rFonts w:ascii="Times New Roman" w:hAnsi="Times New Roman"/>
          <w:b/>
          <w:sz w:val="24"/>
          <w:szCs w:val="24"/>
        </w:rPr>
        <w:t>) rendelete</w:t>
      </w:r>
    </w:p>
    <w:p w:rsidR="00475E1A" w:rsidRPr="00D6487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az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önkormányzati képviselők tiszteletdíjáról szóló 45/2014.(XII.2</w:t>
      </w:r>
      <w:r w:rsidR="00E708F0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.) módosításáról</w:t>
      </w:r>
    </w:p>
    <w:p w:rsidR="00475E1A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F37891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p w:rsidR="00475E1A" w:rsidRPr="00F37891" w:rsidRDefault="00475E1A" w:rsidP="00475E1A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Általános indoko</w:t>
      </w:r>
      <w:r w:rsidRPr="00F37891">
        <w:rPr>
          <w:rFonts w:ascii="Times New Roman" w:hAnsi="Times New Roman"/>
          <w:b/>
          <w:sz w:val="24"/>
          <w:szCs w:val="24"/>
        </w:rPr>
        <w:t>lás</w:t>
      </w:r>
    </w:p>
    <w:p w:rsidR="00475E1A" w:rsidRPr="00F37891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 143.§ (4) f) pontja alapján a helyi önkormányzat képviselő-testülete rendeletben határozza meg az önkormányzati képviselőnek, a bizottsági elnöknek és tagnak járó tiszteletdíjat.</w:t>
      </w:r>
    </w:p>
    <w:p w:rsidR="00475E1A" w:rsidRPr="00497F27" w:rsidRDefault="00475E1A" w:rsidP="00475E1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75E1A" w:rsidRDefault="00475E1A" w:rsidP="00475E1A">
      <w:pPr>
        <w:pStyle w:val="Listaszerbekezds1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50B0D">
        <w:rPr>
          <w:rFonts w:ascii="Times New Roman" w:hAnsi="Times New Roman"/>
          <w:b/>
          <w:sz w:val="24"/>
          <w:szCs w:val="24"/>
        </w:rPr>
        <w:t>Részletes indokolás</w:t>
      </w:r>
    </w:p>
    <w:p w:rsidR="00475E1A" w:rsidRDefault="00475E1A" w:rsidP="00475E1A">
      <w:pPr>
        <w:pStyle w:val="Listaszerbekezds1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  <w:proofErr w:type="spellStart"/>
      <w:r>
        <w:rPr>
          <w:rFonts w:ascii="Times New Roman" w:hAnsi="Times New Roman"/>
          <w:b/>
          <w:sz w:val="24"/>
          <w:szCs w:val="24"/>
        </w:rPr>
        <w:t>-hoz</w:t>
      </w:r>
      <w:proofErr w:type="spellEnd"/>
    </w:p>
    <w:p w:rsidR="00475E1A" w:rsidRDefault="00475E1A" w:rsidP="00475E1A">
      <w:pPr>
        <w:pStyle w:val="Listaszerbekezds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Meghatározza a tiszteletdíjak </w:t>
      </w:r>
      <w:r w:rsidR="00E708F0">
        <w:rPr>
          <w:rFonts w:ascii="Times New Roman" w:hAnsi="Times New Roman"/>
          <w:sz w:val="24"/>
          <w:szCs w:val="24"/>
        </w:rPr>
        <w:t xml:space="preserve">kifizetésének </w:t>
      </w:r>
      <w:r>
        <w:rPr>
          <w:rFonts w:ascii="Times New Roman" w:hAnsi="Times New Roman"/>
          <w:sz w:val="24"/>
          <w:szCs w:val="24"/>
        </w:rPr>
        <w:t>határidejét.</w:t>
      </w:r>
    </w:p>
    <w:p w:rsidR="00475E1A" w:rsidRDefault="00475E1A" w:rsidP="00475E1A">
      <w:pPr>
        <w:pStyle w:val="Listaszerbekezds1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354224">
        <w:rPr>
          <w:rFonts w:ascii="Times New Roman" w:hAnsi="Times New Roman"/>
          <w:b/>
          <w:sz w:val="24"/>
          <w:szCs w:val="24"/>
        </w:rPr>
        <w:t>§</w:t>
      </w:r>
      <w:proofErr w:type="spellStart"/>
      <w:r w:rsidRPr="00354224">
        <w:rPr>
          <w:rFonts w:ascii="Times New Roman" w:hAnsi="Times New Roman"/>
          <w:b/>
          <w:sz w:val="24"/>
          <w:szCs w:val="24"/>
        </w:rPr>
        <w:t>-hoz</w:t>
      </w:r>
      <w:proofErr w:type="spellEnd"/>
    </w:p>
    <w:p w:rsidR="00475E1A" w:rsidRPr="0007739D" w:rsidRDefault="00475E1A" w:rsidP="00475E1A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hatályba </w:t>
      </w:r>
      <w:r w:rsidRPr="0007739D">
        <w:rPr>
          <w:rFonts w:ascii="Times New Roman" w:hAnsi="Times New Roman"/>
          <w:sz w:val="24"/>
          <w:szCs w:val="24"/>
        </w:rPr>
        <w:t>lépéséről rendelkezik.</w:t>
      </w:r>
    </w:p>
    <w:p w:rsidR="00475E1A" w:rsidRPr="00354224" w:rsidRDefault="00475E1A" w:rsidP="00475E1A">
      <w:pPr>
        <w:pStyle w:val="Listaszerbekezds1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75E1A" w:rsidRDefault="00475E1A" w:rsidP="00475E1A"/>
    <w:p w:rsidR="002A5A2C" w:rsidRDefault="002A5A2C"/>
    <w:sectPr w:rsidR="002A5A2C" w:rsidSect="00FA15E7">
      <w:footerReference w:type="even" r:id="rId9"/>
      <w:footerReference w:type="default" r:id="rId10"/>
      <w:pgSz w:w="11906" w:h="16838"/>
      <w:pgMar w:top="1276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984" w:rsidRDefault="00131984">
      <w:r>
        <w:separator/>
      </w:r>
    </w:p>
  </w:endnote>
  <w:endnote w:type="continuationSeparator" w:id="0">
    <w:p w:rsidR="00131984" w:rsidRDefault="0013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2F" w:rsidRDefault="001B7E9F" w:rsidP="00856CB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5732F" w:rsidRDefault="00131984" w:rsidP="007434D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2F" w:rsidRDefault="00131984" w:rsidP="007434D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984" w:rsidRDefault="00131984">
      <w:r>
        <w:separator/>
      </w:r>
    </w:p>
  </w:footnote>
  <w:footnote w:type="continuationSeparator" w:id="0">
    <w:p w:rsidR="00131984" w:rsidRDefault="00131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1A"/>
    <w:rsid w:val="0010153A"/>
    <w:rsid w:val="00131984"/>
    <w:rsid w:val="001B7E9F"/>
    <w:rsid w:val="0022106E"/>
    <w:rsid w:val="002A5A2C"/>
    <w:rsid w:val="00397233"/>
    <w:rsid w:val="00475E1A"/>
    <w:rsid w:val="0053320C"/>
    <w:rsid w:val="00592C89"/>
    <w:rsid w:val="006537B5"/>
    <w:rsid w:val="00721B6D"/>
    <w:rsid w:val="008453F0"/>
    <w:rsid w:val="009214CC"/>
    <w:rsid w:val="00970EBB"/>
    <w:rsid w:val="00AB4BA5"/>
    <w:rsid w:val="00B540DF"/>
    <w:rsid w:val="00B81DC7"/>
    <w:rsid w:val="00C4027B"/>
    <w:rsid w:val="00D72716"/>
    <w:rsid w:val="00E708F0"/>
    <w:rsid w:val="00EE2EC3"/>
    <w:rsid w:val="00F6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5E1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75E1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75E1A"/>
    <w:rPr>
      <w:rFonts w:ascii="Calibri" w:eastAsia="Calibri" w:hAnsi="Calibri" w:cs="Times New Roman"/>
      <w:lang w:eastAsia="ar-SA"/>
    </w:rPr>
  </w:style>
  <w:style w:type="paragraph" w:customStyle="1" w:styleId="Listaszerbekezds1">
    <w:name w:val="Listaszerű bekezdés1"/>
    <w:basedOn w:val="Norml"/>
    <w:rsid w:val="00475E1A"/>
    <w:pPr>
      <w:suppressAutoHyphens w:val="0"/>
      <w:spacing w:after="200" w:line="276" w:lineRule="auto"/>
      <w:ind w:left="720"/>
    </w:pPr>
    <w:rPr>
      <w:rFonts w:eastAsia="Times New Roman"/>
      <w:lang w:eastAsia="en-US"/>
    </w:rPr>
  </w:style>
  <w:style w:type="paragraph" w:styleId="llb">
    <w:name w:val="footer"/>
    <w:basedOn w:val="Norml"/>
    <w:link w:val="llbChar"/>
    <w:rsid w:val="00475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75E1A"/>
    <w:rPr>
      <w:rFonts w:ascii="Calibri" w:eastAsia="Calibri" w:hAnsi="Calibri" w:cs="Times New Roman"/>
      <w:lang w:eastAsia="ar-SA"/>
    </w:rPr>
  </w:style>
  <w:style w:type="character" w:styleId="Oldalszm">
    <w:name w:val="page number"/>
    <w:basedOn w:val="Bekezdsalapbettpusa"/>
    <w:rsid w:val="00475E1A"/>
  </w:style>
  <w:style w:type="paragraph" w:styleId="Cm">
    <w:name w:val="Title"/>
    <w:basedOn w:val="Norml"/>
    <w:link w:val="CmChar"/>
    <w:qFormat/>
    <w:rsid w:val="00475E1A"/>
    <w:pPr>
      <w:suppressAutoHyphens w:val="0"/>
      <w:jc w:val="center"/>
    </w:pPr>
    <w:rPr>
      <w:rFonts w:ascii="Bookman Old Style" w:eastAsia="Times New Roman" w:hAnsi="Bookman Old Style"/>
      <w:b/>
      <w:smallCaps/>
      <w:shadow/>
      <w:spacing w:val="30"/>
      <w:sz w:val="4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75E1A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character" w:styleId="Hiperhivatkozs">
    <w:name w:val="Hyperlink"/>
    <w:rsid w:val="00475E1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37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37B5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5E1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75E1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75E1A"/>
    <w:rPr>
      <w:rFonts w:ascii="Calibri" w:eastAsia="Calibri" w:hAnsi="Calibri" w:cs="Times New Roman"/>
      <w:lang w:eastAsia="ar-SA"/>
    </w:rPr>
  </w:style>
  <w:style w:type="paragraph" w:customStyle="1" w:styleId="Listaszerbekezds1">
    <w:name w:val="Listaszerű bekezdés1"/>
    <w:basedOn w:val="Norml"/>
    <w:rsid w:val="00475E1A"/>
    <w:pPr>
      <w:suppressAutoHyphens w:val="0"/>
      <w:spacing w:after="200" w:line="276" w:lineRule="auto"/>
      <w:ind w:left="720"/>
    </w:pPr>
    <w:rPr>
      <w:rFonts w:eastAsia="Times New Roman"/>
      <w:lang w:eastAsia="en-US"/>
    </w:rPr>
  </w:style>
  <w:style w:type="paragraph" w:styleId="llb">
    <w:name w:val="footer"/>
    <w:basedOn w:val="Norml"/>
    <w:link w:val="llbChar"/>
    <w:rsid w:val="00475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75E1A"/>
    <w:rPr>
      <w:rFonts w:ascii="Calibri" w:eastAsia="Calibri" w:hAnsi="Calibri" w:cs="Times New Roman"/>
      <w:lang w:eastAsia="ar-SA"/>
    </w:rPr>
  </w:style>
  <w:style w:type="character" w:styleId="Oldalszm">
    <w:name w:val="page number"/>
    <w:basedOn w:val="Bekezdsalapbettpusa"/>
    <w:rsid w:val="00475E1A"/>
  </w:style>
  <w:style w:type="paragraph" w:styleId="Cm">
    <w:name w:val="Title"/>
    <w:basedOn w:val="Norml"/>
    <w:link w:val="CmChar"/>
    <w:qFormat/>
    <w:rsid w:val="00475E1A"/>
    <w:pPr>
      <w:suppressAutoHyphens w:val="0"/>
      <w:jc w:val="center"/>
    </w:pPr>
    <w:rPr>
      <w:rFonts w:ascii="Bookman Old Style" w:eastAsia="Times New Roman" w:hAnsi="Bookman Old Style"/>
      <w:b/>
      <w:smallCaps/>
      <w:shadow/>
      <w:spacing w:val="30"/>
      <w:sz w:val="4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75E1A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character" w:styleId="Hiperhivatkozs">
    <w:name w:val="Hyperlink"/>
    <w:rsid w:val="00475E1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37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37B5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934</Words>
  <Characters>6446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13</cp:revision>
  <cp:lastPrinted>2018-12-06T12:40:00Z</cp:lastPrinted>
  <dcterms:created xsi:type="dcterms:W3CDTF">2018-12-05T09:27:00Z</dcterms:created>
  <dcterms:modified xsi:type="dcterms:W3CDTF">2018-12-11T08:49:00Z</dcterms:modified>
</cp:coreProperties>
</file>