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07" w:rsidRDefault="00D22407" w:rsidP="00D22407">
      <w:pPr>
        <w:jc w:val="center"/>
        <w:rPr>
          <w:b/>
          <w:bCs/>
          <w:spacing w:val="20"/>
          <w:sz w:val="40"/>
          <w:szCs w:val="40"/>
          <w:u w:val="single"/>
        </w:rPr>
      </w:pPr>
      <w:r>
        <w:rPr>
          <w:b/>
          <w:bCs/>
          <w:noProof/>
          <w:spacing w:val="20"/>
          <w:sz w:val="40"/>
          <w:szCs w:val="40"/>
          <w:u w:val="single"/>
        </w:rPr>
        <w:t>ELŐTERJESZTÉS</w:t>
      </w:r>
    </w:p>
    <w:p w:rsidR="00D22407" w:rsidRDefault="00D22407" w:rsidP="00D22407">
      <w:pPr>
        <w:jc w:val="center"/>
      </w:pPr>
    </w:p>
    <w:p w:rsidR="00D22407" w:rsidRDefault="00D22407" w:rsidP="00D22407">
      <w:pPr>
        <w:jc w:val="center"/>
        <w:rPr>
          <w:sz w:val="32"/>
          <w:szCs w:val="32"/>
        </w:rPr>
      </w:pPr>
      <w:r>
        <w:rPr>
          <w:sz w:val="32"/>
          <w:szCs w:val="32"/>
        </w:rPr>
        <w:t>Tiszavasvári Város Önkormányzata Képviselő-testületének</w:t>
      </w:r>
    </w:p>
    <w:p w:rsidR="00D22407" w:rsidRDefault="00D22407" w:rsidP="00D22407">
      <w:pPr>
        <w:jc w:val="center"/>
        <w:rPr>
          <w:sz w:val="32"/>
          <w:szCs w:val="32"/>
        </w:rPr>
      </w:pPr>
      <w:r>
        <w:rPr>
          <w:sz w:val="32"/>
          <w:szCs w:val="32"/>
        </w:rPr>
        <w:t>2017. március 23-án tartandó ülésére</w:t>
      </w:r>
    </w:p>
    <w:p w:rsidR="00D22407" w:rsidRDefault="00D22407" w:rsidP="00D22407">
      <w:pPr>
        <w:jc w:val="both"/>
        <w:rPr>
          <w:sz w:val="28"/>
          <w:szCs w:val="28"/>
        </w:rPr>
      </w:pPr>
    </w:p>
    <w:p w:rsidR="00D22407" w:rsidRDefault="00D22407" w:rsidP="00D22407">
      <w:pPr>
        <w:jc w:val="both"/>
        <w:rPr>
          <w:sz w:val="28"/>
          <w:szCs w:val="28"/>
        </w:rPr>
      </w:pPr>
    </w:p>
    <w:p w:rsidR="00D22407" w:rsidRPr="00D660DE" w:rsidRDefault="00D22407" w:rsidP="00D22407">
      <w:pPr>
        <w:jc w:val="both"/>
      </w:pPr>
      <w:r w:rsidRPr="00D660DE">
        <w:rPr>
          <w:b/>
          <w:u w:val="single"/>
        </w:rPr>
        <w:t>Az előterjesztés tárgya</w:t>
      </w:r>
      <w:r w:rsidRPr="00D660DE">
        <w:t>:</w:t>
      </w:r>
      <w:r w:rsidR="008C3C7D">
        <w:t xml:space="preserve"> </w:t>
      </w:r>
      <w:r w:rsidRPr="00D660DE">
        <w:rPr>
          <w:b/>
        </w:rPr>
        <w:t xml:space="preserve">A </w:t>
      </w:r>
      <w:proofErr w:type="spellStart"/>
      <w:r w:rsidRPr="00D660DE">
        <w:rPr>
          <w:b/>
        </w:rPr>
        <w:t>Kornisné</w:t>
      </w:r>
      <w:proofErr w:type="spellEnd"/>
      <w:r w:rsidRPr="00D660DE">
        <w:rPr>
          <w:b/>
        </w:rPr>
        <w:t xml:space="preserve"> Központ Alapító okiratának módosítása</w:t>
      </w:r>
    </w:p>
    <w:p w:rsidR="00D22407" w:rsidRPr="00D660DE" w:rsidRDefault="00D22407" w:rsidP="00D22407">
      <w:pPr>
        <w:jc w:val="both"/>
        <w:rPr>
          <w:b/>
        </w:rPr>
      </w:pPr>
    </w:p>
    <w:p w:rsidR="00D22407" w:rsidRPr="00D660DE" w:rsidRDefault="00D22407" w:rsidP="00D22407">
      <w:pPr>
        <w:rPr>
          <w:u w:val="single"/>
        </w:rPr>
      </w:pPr>
      <w:r w:rsidRPr="00D660DE">
        <w:rPr>
          <w:u w:val="single"/>
        </w:rPr>
        <w:t>Melléklet:</w:t>
      </w:r>
      <w:r w:rsidRPr="00D660DE">
        <w:t xml:space="preserve"> </w:t>
      </w:r>
    </w:p>
    <w:p w:rsidR="00D22407" w:rsidRPr="00D660DE" w:rsidRDefault="00D22407" w:rsidP="00D22407">
      <w:pPr>
        <w:jc w:val="center"/>
      </w:pPr>
    </w:p>
    <w:p w:rsidR="00D22407" w:rsidRPr="00D660DE" w:rsidRDefault="00D22407" w:rsidP="00D22407">
      <w:pPr>
        <w:tabs>
          <w:tab w:val="center" w:pos="7320"/>
        </w:tabs>
        <w:jc w:val="both"/>
        <w:rPr>
          <w:u w:val="single"/>
        </w:rPr>
      </w:pPr>
      <w:r w:rsidRPr="00D660DE">
        <w:rPr>
          <w:u w:val="single"/>
        </w:rPr>
        <w:t>Az előterjesztés előadója:</w:t>
      </w:r>
      <w:r w:rsidRPr="00D660DE">
        <w:t xml:space="preserve"> Dr. Fülöp Erik polgármester </w:t>
      </w:r>
    </w:p>
    <w:p w:rsidR="00D22407" w:rsidRPr="00D660DE" w:rsidRDefault="00D22407" w:rsidP="00D22407">
      <w:pPr>
        <w:jc w:val="both"/>
      </w:pPr>
    </w:p>
    <w:p w:rsidR="00D22407" w:rsidRPr="00D660DE" w:rsidRDefault="00D22407" w:rsidP="00D22407">
      <w:pPr>
        <w:rPr>
          <w:u w:val="single"/>
        </w:rPr>
      </w:pPr>
      <w:r w:rsidRPr="00D660DE">
        <w:rPr>
          <w:u w:val="single"/>
        </w:rPr>
        <w:t>Témafelelős:</w:t>
      </w:r>
      <w:r w:rsidRPr="00D660DE">
        <w:t xml:space="preserve"> </w:t>
      </w:r>
      <w:proofErr w:type="spellStart"/>
      <w:r w:rsidRPr="00D660DE">
        <w:t>Petruskáné</w:t>
      </w:r>
      <w:proofErr w:type="spellEnd"/>
      <w:r w:rsidRPr="00D660DE">
        <w:t xml:space="preserve"> dr. </w:t>
      </w:r>
      <w:proofErr w:type="spellStart"/>
      <w:r w:rsidRPr="00D660DE">
        <w:t>Legeza</w:t>
      </w:r>
      <w:proofErr w:type="spellEnd"/>
      <w:r w:rsidRPr="00D660DE">
        <w:t xml:space="preserve"> Tímea osztályvezető</w:t>
      </w:r>
    </w:p>
    <w:p w:rsidR="00D22407" w:rsidRPr="00D660DE" w:rsidRDefault="00D22407" w:rsidP="00D22407">
      <w:pPr>
        <w:rPr>
          <w:u w:val="single"/>
        </w:rPr>
      </w:pPr>
    </w:p>
    <w:p w:rsidR="00D22407" w:rsidRPr="00D660DE" w:rsidRDefault="00D22407" w:rsidP="00D22407">
      <w:pPr>
        <w:rPr>
          <w:u w:val="single"/>
        </w:rPr>
      </w:pPr>
      <w:r w:rsidRPr="00D660DE">
        <w:rPr>
          <w:u w:val="single"/>
        </w:rPr>
        <w:t>Ügyiratszám</w:t>
      </w:r>
      <w:r w:rsidRPr="00D660DE">
        <w:t xml:space="preserve">: </w:t>
      </w:r>
      <w:r w:rsidR="008C3C7D">
        <w:t>4</w:t>
      </w:r>
      <w:r w:rsidRPr="00D660DE">
        <w:t>83-</w:t>
      </w:r>
      <w:r w:rsidR="00FA412F">
        <w:t>4</w:t>
      </w:r>
      <w:r w:rsidR="008C3C7D">
        <w:t xml:space="preserve"> </w:t>
      </w:r>
      <w:r w:rsidRPr="00D660DE">
        <w:t>/201</w:t>
      </w:r>
      <w:r w:rsidR="008C3C7D">
        <w:t>7</w:t>
      </w:r>
      <w:r w:rsidRPr="00D660DE">
        <w:t>.</w:t>
      </w:r>
    </w:p>
    <w:p w:rsidR="00D22407" w:rsidRPr="00D660DE" w:rsidRDefault="00D22407" w:rsidP="00D22407">
      <w:pPr>
        <w:rPr>
          <w:u w:val="single"/>
        </w:rPr>
      </w:pPr>
    </w:p>
    <w:p w:rsidR="00D22407" w:rsidRPr="00D660DE" w:rsidRDefault="00D22407" w:rsidP="00D22407">
      <w:pPr>
        <w:rPr>
          <w:u w:val="single"/>
        </w:rPr>
      </w:pPr>
      <w:r w:rsidRPr="00D660DE">
        <w:rPr>
          <w:u w:val="single"/>
        </w:rPr>
        <w:t>Az előterjesztést véleményező bizottságok a hatáskör megjelölésével:</w:t>
      </w:r>
    </w:p>
    <w:p w:rsidR="00D22407" w:rsidRPr="00D660DE" w:rsidRDefault="00D22407" w:rsidP="00D22407">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30"/>
      </w:tblGrid>
      <w:tr w:rsidR="00D22407" w:rsidRPr="00D660DE" w:rsidTr="00547EAC">
        <w:tc>
          <w:tcPr>
            <w:tcW w:w="4658" w:type="dxa"/>
            <w:tcBorders>
              <w:top w:val="single" w:sz="4" w:space="0" w:color="auto"/>
              <w:left w:val="single" w:sz="4" w:space="0" w:color="auto"/>
              <w:bottom w:val="single" w:sz="4" w:space="0" w:color="auto"/>
              <w:right w:val="single" w:sz="4" w:space="0" w:color="auto"/>
            </w:tcBorders>
          </w:tcPr>
          <w:p w:rsidR="00D22407" w:rsidRPr="00D660DE" w:rsidRDefault="00D22407" w:rsidP="00547EAC">
            <w:pPr>
              <w:jc w:val="both"/>
              <w:rPr>
                <w:b/>
                <w:bCs/>
              </w:rPr>
            </w:pPr>
            <w:r w:rsidRPr="00D660DE">
              <w:rPr>
                <w:b/>
                <w:bCs/>
              </w:rPr>
              <w:t>Bizottság</w:t>
            </w:r>
          </w:p>
        </w:tc>
        <w:tc>
          <w:tcPr>
            <w:tcW w:w="4630" w:type="dxa"/>
            <w:tcBorders>
              <w:top w:val="single" w:sz="4" w:space="0" w:color="auto"/>
              <w:left w:val="single" w:sz="4" w:space="0" w:color="auto"/>
              <w:bottom w:val="single" w:sz="4" w:space="0" w:color="auto"/>
              <w:right w:val="single" w:sz="4" w:space="0" w:color="auto"/>
            </w:tcBorders>
          </w:tcPr>
          <w:p w:rsidR="00D22407" w:rsidRPr="00D660DE" w:rsidRDefault="00D22407" w:rsidP="00547EAC">
            <w:pPr>
              <w:jc w:val="both"/>
              <w:rPr>
                <w:b/>
                <w:bCs/>
              </w:rPr>
            </w:pPr>
            <w:r w:rsidRPr="00D660DE">
              <w:rPr>
                <w:b/>
                <w:bCs/>
              </w:rPr>
              <w:t>Hatáskör</w:t>
            </w:r>
          </w:p>
        </w:tc>
      </w:tr>
      <w:tr w:rsidR="00D22407" w:rsidRPr="00D660DE" w:rsidTr="00547EAC">
        <w:tc>
          <w:tcPr>
            <w:tcW w:w="4658" w:type="dxa"/>
            <w:tcBorders>
              <w:top w:val="single" w:sz="4" w:space="0" w:color="auto"/>
              <w:left w:val="single" w:sz="4" w:space="0" w:color="auto"/>
              <w:bottom w:val="single" w:sz="4" w:space="0" w:color="auto"/>
              <w:right w:val="single" w:sz="4" w:space="0" w:color="auto"/>
            </w:tcBorders>
          </w:tcPr>
          <w:p w:rsidR="00D22407" w:rsidRPr="00D660DE" w:rsidRDefault="00D22407" w:rsidP="00547EAC">
            <w:pPr>
              <w:jc w:val="both"/>
              <w:rPr>
                <w:color w:val="000000"/>
              </w:rPr>
            </w:pPr>
            <w:r w:rsidRPr="00D660DE">
              <w:rPr>
                <w:color w:val="000000"/>
              </w:rPr>
              <w:t>Pénzügyi és Ügyrendi Bizottság</w:t>
            </w:r>
          </w:p>
        </w:tc>
        <w:tc>
          <w:tcPr>
            <w:tcW w:w="4630" w:type="dxa"/>
            <w:tcBorders>
              <w:top w:val="single" w:sz="4" w:space="0" w:color="auto"/>
              <w:left w:val="single" w:sz="4" w:space="0" w:color="auto"/>
              <w:bottom w:val="single" w:sz="4" w:space="0" w:color="auto"/>
              <w:right w:val="single" w:sz="4" w:space="0" w:color="auto"/>
            </w:tcBorders>
          </w:tcPr>
          <w:p w:rsidR="00D22407" w:rsidRPr="00D660DE" w:rsidRDefault="00D22407" w:rsidP="00547EAC">
            <w:pPr>
              <w:jc w:val="both"/>
              <w:rPr>
                <w:color w:val="000000"/>
              </w:rPr>
            </w:pPr>
            <w:r w:rsidRPr="00D660DE">
              <w:rPr>
                <w:color w:val="000000"/>
              </w:rPr>
              <w:t>4. melléklet 1.22. pont</w:t>
            </w:r>
          </w:p>
        </w:tc>
      </w:tr>
      <w:tr w:rsidR="00D22407" w:rsidRPr="00D660DE" w:rsidTr="00547EAC">
        <w:tc>
          <w:tcPr>
            <w:tcW w:w="4658" w:type="dxa"/>
            <w:tcBorders>
              <w:top w:val="single" w:sz="4" w:space="0" w:color="auto"/>
              <w:left w:val="single" w:sz="4" w:space="0" w:color="auto"/>
              <w:bottom w:val="single" w:sz="4" w:space="0" w:color="auto"/>
              <w:right w:val="single" w:sz="4" w:space="0" w:color="auto"/>
            </w:tcBorders>
          </w:tcPr>
          <w:p w:rsidR="00D22407" w:rsidRPr="00D660DE" w:rsidRDefault="00D22407" w:rsidP="00547EAC">
            <w:pPr>
              <w:jc w:val="both"/>
              <w:rPr>
                <w:color w:val="000000"/>
              </w:rPr>
            </w:pPr>
            <w:r w:rsidRPr="00D660DE">
              <w:rPr>
                <w:color w:val="000000"/>
              </w:rPr>
              <w:t>Szociális és Humán Bizottság</w:t>
            </w:r>
          </w:p>
        </w:tc>
        <w:tc>
          <w:tcPr>
            <w:tcW w:w="4630" w:type="dxa"/>
            <w:tcBorders>
              <w:top w:val="single" w:sz="4" w:space="0" w:color="auto"/>
              <w:left w:val="single" w:sz="4" w:space="0" w:color="auto"/>
              <w:bottom w:val="single" w:sz="4" w:space="0" w:color="auto"/>
              <w:right w:val="single" w:sz="4" w:space="0" w:color="auto"/>
            </w:tcBorders>
          </w:tcPr>
          <w:p w:rsidR="00D22407" w:rsidRPr="00D660DE" w:rsidRDefault="00D22407" w:rsidP="00547EAC">
            <w:pPr>
              <w:jc w:val="both"/>
              <w:rPr>
                <w:color w:val="000000"/>
              </w:rPr>
            </w:pPr>
            <w:r w:rsidRPr="00D660DE">
              <w:rPr>
                <w:color w:val="000000"/>
              </w:rPr>
              <w:t>5. melléklet 1.11. pont</w:t>
            </w:r>
          </w:p>
        </w:tc>
      </w:tr>
    </w:tbl>
    <w:p w:rsidR="00D22407" w:rsidRPr="00D660DE" w:rsidRDefault="00D22407" w:rsidP="00D22407">
      <w:pPr>
        <w:rPr>
          <w:u w:val="single"/>
        </w:rPr>
      </w:pPr>
    </w:p>
    <w:p w:rsidR="00D22407" w:rsidRPr="00D660DE" w:rsidRDefault="00D22407" w:rsidP="00D22407">
      <w:pPr>
        <w:rPr>
          <w:u w:val="single"/>
        </w:rPr>
      </w:pPr>
      <w:r w:rsidRPr="00D660DE">
        <w:rPr>
          <w:u w:val="single"/>
        </w:rPr>
        <w:t>Az ülésre meghívni javasolt szervek, személyek:</w:t>
      </w:r>
    </w:p>
    <w:p w:rsidR="00D22407" w:rsidRPr="00D660DE" w:rsidRDefault="00D22407" w:rsidP="00D2240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8"/>
        <w:gridCol w:w="4650"/>
      </w:tblGrid>
      <w:tr w:rsidR="00D22407" w:rsidRPr="00D660DE" w:rsidTr="00547EAC">
        <w:tc>
          <w:tcPr>
            <w:tcW w:w="4638" w:type="dxa"/>
            <w:tcBorders>
              <w:top w:val="single" w:sz="4" w:space="0" w:color="auto"/>
              <w:left w:val="single" w:sz="4" w:space="0" w:color="auto"/>
              <w:bottom w:val="single" w:sz="4" w:space="0" w:color="auto"/>
              <w:right w:val="single" w:sz="4" w:space="0" w:color="auto"/>
            </w:tcBorders>
          </w:tcPr>
          <w:p w:rsidR="00D22407" w:rsidRPr="00D660DE" w:rsidRDefault="00D22407" w:rsidP="00547EAC">
            <w:pPr>
              <w:jc w:val="both"/>
            </w:pPr>
            <w:proofErr w:type="spellStart"/>
            <w:r w:rsidRPr="00D660DE">
              <w:t>Nácsáné</w:t>
            </w:r>
            <w:proofErr w:type="spellEnd"/>
            <w:r w:rsidRPr="00D660DE">
              <w:t xml:space="preserve"> dr. </w:t>
            </w:r>
            <w:proofErr w:type="spellStart"/>
            <w:r w:rsidRPr="00D660DE">
              <w:t>Kalán</w:t>
            </w:r>
            <w:proofErr w:type="spellEnd"/>
            <w:r w:rsidRPr="00D660DE">
              <w:t xml:space="preserve"> Eszter Hajnalka intézményvezető</w:t>
            </w:r>
          </w:p>
        </w:tc>
        <w:tc>
          <w:tcPr>
            <w:tcW w:w="4650" w:type="dxa"/>
            <w:tcBorders>
              <w:top w:val="single" w:sz="4" w:space="0" w:color="auto"/>
              <w:left w:val="single" w:sz="4" w:space="0" w:color="auto"/>
              <w:bottom w:val="single" w:sz="4" w:space="0" w:color="auto"/>
              <w:right w:val="single" w:sz="4" w:space="0" w:color="auto"/>
            </w:tcBorders>
          </w:tcPr>
          <w:p w:rsidR="00D22407" w:rsidRPr="00D660DE" w:rsidRDefault="00BE425D" w:rsidP="00547EAC">
            <w:pPr>
              <w:jc w:val="both"/>
            </w:pPr>
            <w:hyperlink r:id="rId9" w:history="1">
              <w:r w:rsidR="00D22407" w:rsidRPr="00D660DE">
                <w:rPr>
                  <w:rStyle w:val="Hiperhivatkozs"/>
                </w:rPr>
                <w:t>szeszk@gmail.com</w:t>
              </w:r>
            </w:hyperlink>
          </w:p>
          <w:p w:rsidR="00D22407" w:rsidRPr="00D660DE" w:rsidRDefault="00D22407" w:rsidP="00547EAC">
            <w:pPr>
              <w:jc w:val="both"/>
            </w:pPr>
          </w:p>
        </w:tc>
      </w:tr>
      <w:tr w:rsidR="00D22407" w:rsidRPr="00D660DE" w:rsidTr="00547EAC">
        <w:tc>
          <w:tcPr>
            <w:tcW w:w="4638" w:type="dxa"/>
            <w:tcBorders>
              <w:top w:val="single" w:sz="4" w:space="0" w:color="auto"/>
              <w:left w:val="single" w:sz="4" w:space="0" w:color="auto"/>
              <w:bottom w:val="single" w:sz="4" w:space="0" w:color="auto"/>
              <w:right w:val="single" w:sz="4" w:space="0" w:color="auto"/>
            </w:tcBorders>
          </w:tcPr>
          <w:p w:rsidR="00D22407" w:rsidRPr="00D660DE" w:rsidRDefault="00D22407" w:rsidP="00547EAC">
            <w:pPr>
              <w:jc w:val="both"/>
            </w:pPr>
          </w:p>
        </w:tc>
        <w:tc>
          <w:tcPr>
            <w:tcW w:w="4650" w:type="dxa"/>
            <w:tcBorders>
              <w:top w:val="single" w:sz="4" w:space="0" w:color="auto"/>
              <w:left w:val="single" w:sz="4" w:space="0" w:color="auto"/>
              <w:bottom w:val="single" w:sz="4" w:space="0" w:color="auto"/>
              <w:right w:val="single" w:sz="4" w:space="0" w:color="auto"/>
            </w:tcBorders>
          </w:tcPr>
          <w:p w:rsidR="00D22407" w:rsidRPr="00D660DE" w:rsidRDefault="00D22407" w:rsidP="00547EAC">
            <w:pPr>
              <w:jc w:val="both"/>
            </w:pPr>
          </w:p>
        </w:tc>
      </w:tr>
    </w:tbl>
    <w:p w:rsidR="00D22407" w:rsidRPr="00D660DE" w:rsidRDefault="00D22407" w:rsidP="00D22407"/>
    <w:p w:rsidR="00D22407" w:rsidRPr="00D660DE" w:rsidRDefault="00D22407" w:rsidP="00D22407">
      <w:pPr>
        <w:rPr>
          <w:u w:val="single"/>
        </w:rPr>
      </w:pPr>
      <w:r w:rsidRPr="00D660DE">
        <w:rPr>
          <w:u w:val="single"/>
        </w:rPr>
        <w:t xml:space="preserve">Egyéb megjegyzés: </w:t>
      </w:r>
    </w:p>
    <w:p w:rsidR="00D22407" w:rsidRPr="00D660DE" w:rsidRDefault="00D22407" w:rsidP="00D22407">
      <w:proofErr w:type="gramStart"/>
      <w:r w:rsidRPr="00D660DE">
        <w:t>nincs</w:t>
      </w:r>
      <w:proofErr w:type="gramEnd"/>
      <w:r w:rsidRPr="00D660DE">
        <w:t>……………………………………………………………………………………………………………………………………………………………………</w:t>
      </w:r>
    </w:p>
    <w:p w:rsidR="00D22407" w:rsidRPr="00D660DE" w:rsidRDefault="00D22407" w:rsidP="00D22407"/>
    <w:p w:rsidR="00D22407" w:rsidRPr="00D660DE" w:rsidRDefault="00D22407" w:rsidP="00D22407"/>
    <w:p w:rsidR="00D22407" w:rsidRPr="00D660DE" w:rsidRDefault="00D22407" w:rsidP="00D22407">
      <w:pPr>
        <w:rPr>
          <w:b/>
          <w:bCs/>
        </w:rPr>
      </w:pPr>
      <w:r w:rsidRPr="00D660DE">
        <w:t>Tiszavasvári, 201</w:t>
      </w:r>
      <w:r w:rsidR="008C3C7D">
        <w:t>7</w:t>
      </w:r>
      <w:r w:rsidRPr="00D660DE">
        <w:t xml:space="preserve">. </w:t>
      </w:r>
      <w:r w:rsidR="008C3C7D">
        <w:t>március 13</w:t>
      </w:r>
      <w:r w:rsidRPr="00D660DE">
        <w:t>.</w:t>
      </w:r>
      <w:r w:rsidRPr="00D660DE">
        <w:rPr>
          <w:b/>
          <w:bCs/>
        </w:rPr>
        <w:t xml:space="preserve">  </w:t>
      </w:r>
    </w:p>
    <w:p w:rsidR="00D22407" w:rsidRPr="00D660DE" w:rsidRDefault="00D22407" w:rsidP="00D22407">
      <w:pPr>
        <w:rPr>
          <w:b/>
          <w:bCs/>
        </w:rPr>
      </w:pPr>
    </w:p>
    <w:p w:rsidR="00D22407" w:rsidRPr="00D660DE" w:rsidRDefault="00D22407" w:rsidP="00D22407">
      <w:pPr>
        <w:rPr>
          <w:b/>
          <w:bCs/>
        </w:rPr>
      </w:pPr>
    </w:p>
    <w:p w:rsidR="00D22407" w:rsidRPr="00D660DE" w:rsidRDefault="00D22407" w:rsidP="00D22407">
      <w:pPr>
        <w:rPr>
          <w:b/>
          <w:bCs/>
        </w:rPr>
      </w:pPr>
      <w:r w:rsidRPr="00D660DE">
        <w:rPr>
          <w:b/>
          <w:bCs/>
        </w:rPr>
        <w:t xml:space="preserve">                                     </w:t>
      </w:r>
    </w:p>
    <w:p w:rsidR="00D22407" w:rsidRPr="00D660DE" w:rsidRDefault="00D22407" w:rsidP="00D22407">
      <w:r w:rsidRPr="00D660DE">
        <w:rPr>
          <w:bCs/>
        </w:rPr>
        <w:t xml:space="preserve">                                                                    </w:t>
      </w:r>
      <w:proofErr w:type="spellStart"/>
      <w:r w:rsidRPr="00D660DE">
        <w:rPr>
          <w:bCs/>
        </w:rPr>
        <w:t>Petruskáné</w:t>
      </w:r>
      <w:proofErr w:type="spellEnd"/>
      <w:r w:rsidRPr="00D660DE">
        <w:rPr>
          <w:bCs/>
        </w:rPr>
        <w:t xml:space="preserve"> dr. </w:t>
      </w:r>
      <w:proofErr w:type="spellStart"/>
      <w:r w:rsidRPr="00D660DE">
        <w:rPr>
          <w:bCs/>
        </w:rPr>
        <w:t>Legeza</w:t>
      </w:r>
      <w:proofErr w:type="spellEnd"/>
      <w:r w:rsidRPr="00D660DE">
        <w:rPr>
          <w:bCs/>
        </w:rPr>
        <w:t xml:space="preserve"> Tímea</w:t>
      </w:r>
    </w:p>
    <w:p w:rsidR="00D22407" w:rsidRPr="00D660DE" w:rsidRDefault="00D22407" w:rsidP="00D22407">
      <w:r w:rsidRPr="00D660DE">
        <w:t xml:space="preserve">                                                                                   </w:t>
      </w:r>
      <w:proofErr w:type="gramStart"/>
      <w:r w:rsidRPr="00D660DE">
        <w:t>témafelelős</w:t>
      </w:r>
      <w:proofErr w:type="gramEnd"/>
    </w:p>
    <w:p w:rsidR="00D22407" w:rsidRPr="00D660DE" w:rsidRDefault="00D22407" w:rsidP="00D22407"/>
    <w:p w:rsidR="00D22407" w:rsidRDefault="00D22407" w:rsidP="00913C3F">
      <w:pPr>
        <w:tabs>
          <w:tab w:val="left" w:leader="dot" w:pos="9072"/>
          <w:tab w:val="left" w:leader="dot" w:pos="16443"/>
        </w:tabs>
        <w:spacing w:after="840"/>
        <w:rPr>
          <w:rFonts w:asciiTheme="majorHAnsi" w:hAnsiTheme="majorHAnsi"/>
          <w:sz w:val="22"/>
          <w:szCs w:val="22"/>
        </w:rPr>
      </w:pPr>
    </w:p>
    <w:p w:rsidR="00D22407" w:rsidRDefault="00D22407" w:rsidP="00913C3F">
      <w:pPr>
        <w:tabs>
          <w:tab w:val="left" w:leader="dot" w:pos="9072"/>
          <w:tab w:val="left" w:leader="dot" w:pos="16443"/>
        </w:tabs>
        <w:spacing w:after="840"/>
        <w:rPr>
          <w:rFonts w:asciiTheme="majorHAnsi" w:hAnsiTheme="majorHAnsi"/>
          <w:sz w:val="22"/>
          <w:szCs w:val="22"/>
        </w:rPr>
      </w:pPr>
    </w:p>
    <w:p w:rsidR="008C3C7D" w:rsidRPr="00567678" w:rsidRDefault="008C3C7D" w:rsidP="008C3C7D">
      <w:pPr>
        <w:rPr>
          <w:b/>
          <w:bCs/>
          <w:smallCaps/>
          <w:spacing w:val="30"/>
          <w:sz w:val="40"/>
          <w:szCs w:val="40"/>
        </w:rPr>
      </w:pPr>
      <w:r w:rsidRPr="00567678">
        <w:rPr>
          <w:b/>
          <w:bCs/>
          <w:smallCaps/>
          <w:spacing w:val="30"/>
          <w:sz w:val="40"/>
          <w:szCs w:val="40"/>
        </w:rPr>
        <w:lastRenderedPageBreak/>
        <w:t>Tiszavasvári Város Polgármesterétől</w:t>
      </w:r>
    </w:p>
    <w:p w:rsidR="008C3C7D" w:rsidRDefault="008C3C7D" w:rsidP="008C3C7D">
      <w:pPr>
        <w:jc w:val="center"/>
        <w:rPr>
          <w:sz w:val="22"/>
          <w:szCs w:val="22"/>
        </w:rPr>
      </w:pPr>
      <w:r>
        <w:rPr>
          <w:sz w:val="22"/>
          <w:szCs w:val="22"/>
        </w:rPr>
        <w:t>4440 Tiszavasvári, Városháza tér 4. sz.</w:t>
      </w:r>
    </w:p>
    <w:p w:rsidR="008C3C7D" w:rsidRDefault="008C3C7D" w:rsidP="008C3C7D">
      <w:pPr>
        <w:pBdr>
          <w:bottom w:val="double" w:sz="12" w:space="1" w:color="auto"/>
        </w:pBdr>
        <w:jc w:val="center"/>
        <w:rPr>
          <w:sz w:val="22"/>
          <w:szCs w:val="22"/>
        </w:rPr>
      </w:pPr>
      <w:r>
        <w:rPr>
          <w:sz w:val="22"/>
          <w:szCs w:val="22"/>
        </w:rPr>
        <w:t>Tel</w:t>
      </w:r>
      <w:proofErr w:type="gramStart"/>
      <w:r>
        <w:rPr>
          <w:sz w:val="22"/>
          <w:szCs w:val="22"/>
        </w:rPr>
        <w:t>.:</w:t>
      </w:r>
      <w:proofErr w:type="gramEnd"/>
      <w:r>
        <w:rPr>
          <w:sz w:val="22"/>
          <w:szCs w:val="22"/>
        </w:rPr>
        <w:t xml:space="preserve"> 42/520–500 Fax.: 42/275–000 e–mail</w:t>
      </w:r>
      <w:r>
        <w:rPr>
          <w:color w:val="000000"/>
          <w:sz w:val="22"/>
          <w:szCs w:val="22"/>
        </w:rPr>
        <w:t xml:space="preserve">: </w:t>
      </w:r>
      <w:smartTag w:uri="urn:schemas-microsoft-com:office:smarttags" w:element="PersonName">
        <w:r>
          <w:rPr>
            <w:rStyle w:val="Hiperhivatkozs1"/>
            <w:sz w:val="22"/>
            <w:szCs w:val="22"/>
          </w:rPr>
          <w:t>tvonkph@tiszavasvari.hu</w:t>
        </w:r>
      </w:smartTag>
    </w:p>
    <w:p w:rsidR="008C3C7D" w:rsidRDefault="008C3C7D" w:rsidP="008C3C7D">
      <w:r>
        <w:t xml:space="preserve">Témafelelős: </w:t>
      </w:r>
      <w:proofErr w:type="spellStart"/>
      <w:r>
        <w:t>Petruskáné</w:t>
      </w:r>
      <w:proofErr w:type="spellEnd"/>
      <w:r>
        <w:t xml:space="preserve"> dr. </w:t>
      </w:r>
      <w:proofErr w:type="spellStart"/>
      <w:r>
        <w:t>Legeza</w:t>
      </w:r>
      <w:proofErr w:type="spellEnd"/>
      <w:r>
        <w:t xml:space="preserve"> Tímea</w:t>
      </w:r>
    </w:p>
    <w:p w:rsidR="008C3C7D" w:rsidRDefault="008C3C7D" w:rsidP="008C3C7D"/>
    <w:p w:rsidR="008C3C7D" w:rsidRDefault="008C3C7D" w:rsidP="008C3C7D"/>
    <w:p w:rsidR="008C3C7D" w:rsidRPr="009707B7" w:rsidRDefault="008C3C7D" w:rsidP="008C3C7D">
      <w:pPr>
        <w:jc w:val="center"/>
        <w:rPr>
          <w:b/>
          <w:bCs/>
          <w:sz w:val="28"/>
          <w:szCs w:val="28"/>
        </w:rPr>
      </w:pPr>
      <w:r>
        <w:rPr>
          <w:b/>
          <w:bCs/>
          <w:sz w:val="28"/>
          <w:szCs w:val="28"/>
        </w:rPr>
        <w:t>E L Ő T E R J E S Z T É S</w:t>
      </w:r>
    </w:p>
    <w:p w:rsidR="008C3C7D" w:rsidRDefault="008C3C7D" w:rsidP="008C3C7D">
      <w:pPr>
        <w:jc w:val="center"/>
        <w:rPr>
          <w:b/>
          <w:bCs/>
        </w:rPr>
      </w:pPr>
    </w:p>
    <w:p w:rsidR="008C3C7D" w:rsidRDefault="008C3C7D" w:rsidP="008C3C7D">
      <w:pPr>
        <w:jc w:val="center"/>
        <w:rPr>
          <w:b/>
          <w:bCs/>
        </w:rPr>
      </w:pPr>
      <w:r>
        <w:rPr>
          <w:b/>
          <w:bCs/>
        </w:rPr>
        <w:t>- a Képviselő-testülethez –</w:t>
      </w:r>
    </w:p>
    <w:p w:rsidR="008C3C7D" w:rsidRPr="00065EB8" w:rsidRDefault="008C3C7D" w:rsidP="008C3C7D">
      <w:pPr>
        <w:jc w:val="center"/>
        <w:rPr>
          <w:b/>
          <w:bCs/>
        </w:rPr>
      </w:pPr>
    </w:p>
    <w:p w:rsidR="008C3C7D" w:rsidRPr="00FB1A3F" w:rsidRDefault="008C3C7D" w:rsidP="008C3C7D">
      <w:pPr>
        <w:jc w:val="center"/>
        <w:rPr>
          <w:b/>
        </w:rPr>
      </w:pPr>
      <w:r>
        <w:rPr>
          <w:b/>
        </w:rPr>
        <w:t xml:space="preserve">A </w:t>
      </w:r>
      <w:proofErr w:type="spellStart"/>
      <w:r>
        <w:rPr>
          <w:b/>
        </w:rPr>
        <w:t>Kornisné</w:t>
      </w:r>
      <w:proofErr w:type="spellEnd"/>
      <w:r>
        <w:rPr>
          <w:b/>
        </w:rPr>
        <w:t xml:space="preserve"> Központ Alapító Okiratának módosítása</w:t>
      </w:r>
    </w:p>
    <w:p w:rsidR="008C3C7D" w:rsidRPr="00FB1A3F" w:rsidRDefault="008C3C7D" w:rsidP="008C3C7D">
      <w:pPr>
        <w:jc w:val="center"/>
        <w:rPr>
          <w:b/>
        </w:rPr>
      </w:pPr>
    </w:p>
    <w:p w:rsidR="008C3C7D" w:rsidRDefault="008C3C7D" w:rsidP="008C3C7D">
      <w:pPr>
        <w:jc w:val="center"/>
        <w:rPr>
          <w:sz w:val="28"/>
          <w:szCs w:val="28"/>
        </w:rPr>
      </w:pPr>
    </w:p>
    <w:p w:rsidR="008C3C7D" w:rsidRDefault="008C3C7D" w:rsidP="00D7315C">
      <w:pPr>
        <w:jc w:val="both"/>
      </w:pPr>
      <w:r w:rsidRPr="00CD0212">
        <w:t>Tisztelt Képviselő-testület!</w:t>
      </w:r>
    </w:p>
    <w:p w:rsidR="008C3C7D" w:rsidRDefault="008C3C7D" w:rsidP="00D7315C">
      <w:pPr>
        <w:jc w:val="both"/>
      </w:pPr>
    </w:p>
    <w:p w:rsidR="008C3C7D" w:rsidRDefault="008C3C7D" w:rsidP="00D7315C">
      <w:pPr>
        <w:jc w:val="both"/>
      </w:pPr>
    </w:p>
    <w:p w:rsidR="00D22407" w:rsidRDefault="008C3C7D" w:rsidP="002B63E5">
      <w:pPr>
        <w:tabs>
          <w:tab w:val="left" w:leader="dot" w:pos="9072"/>
          <w:tab w:val="left" w:leader="dot" w:pos="16443"/>
        </w:tabs>
        <w:jc w:val="both"/>
      </w:pPr>
      <w:r>
        <w:t xml:space="preserve">A </w:t>
      </w:r>
      <w:proofErr w:type="spellStart"/>
      <w:r>
        <w:t>Kornisné</w:t>
      </w:r>
      <w:proofErr w:type="spellEnd"/>
      <w:r>
        <w:t xml:space="preserve"> Központ Alapító Okiratának módosítására legutóbb a 2016. szeptember 29-ei ülésen került sor.</w:t>
      </w:r>
    </w:p>
    <w:p w:rsidR="002B63E5" w:rsidRDefault="00865BD5" w:rsidP="002B63E5">
      <w:pPr>
        <w:tabs>
          <w:tab w:val="left" w:leader="dot" w:pos="9072"/>
          <w:tab w:val="left" w:leader="dot" w:pos="16443"/>
        </w:tabs>
        <w:jc w:val="both"/>
      </w:pPr>
      <w:r>
        <w:t xml:space="preserve">Az alapító okirat módosítása az </w:t>
      </w:r>
      <w:r w:rsidR="002B63E5">
        <w:t>alábbiak miatt vált szükségessé:</w:t>
      </w:r>
    </w:p>
    <w:p w:rsidR="007D5E05" w:rsidRDefault="007D5E05" w:rsidP="002B63E5">
      <w:pPr>
        <w:tabs>
          <w:tab w:val="left" w:leader="dot" w:pos="9072"/>
          <w:tab w:val="left" w:leader="dot" w:pos="16443"/>
        </w:tabs>
        <w:jc w:val="both"/>
      </w:pPr>
      <w:r>
        <w:t xml:space="preserve">Tiszavasvári Város Önkormányzata Képviselő-testülete a 277/2016. (X.27.) Kt. számú határozatában döntött arról, hogy a </w:t>
      </w:r>
      <w:proofErr w:type="spellStart"/>
      <w:r>
        <w:t>Kornisné</w:t>
      </w:r>
      <w:proofErr w:type="spellEnd"/>
      <w:r>
        <w:t xml:space="preserve"> Központ által működtetett Családok Átmeneti Tiszavasvári, </w:t>
      </w:r>
      <w:proofErr w:type="spellStart"/>
      <w:r>
        <w:t>Kabay</w:t>
      </w:r>
      <w:proofErr w:type="spellEnd"/>
      <w:r>
        <w:t xml:space="preserve"> J. </w:t>
      </w:r>
      <w:proofErr w:type="gramStart"/>
      <w:r>
        <w:t>u.</w:t>
      </w:r>
      <w:proofErr w:type="gramEnd"/>
      <w:r>
        <w:t xml:space="preserve"> 23. szám alatti telephelyen működő szervezeti egységét megszünteti.</w:t>
      </w:r>
    </w:p>
    <w:p w:rsidR="002B63E5" w:rsidRDefault="002B63E5" w:rsidP="002B63E5">
      <w:pPr>
        <w:tabs>
          <w:tab w:val="left" w:leader="dot" w:pos="9072"/>
          <w:tab w:val="left" w:leader="dot" w:pos="16443"/>
        </w:tabs>
        <w:jc w:val="both"/>
      </w:pPr>
    </w:p>
    <w:p w:rsidR="002B63E5" w:rsidRDefault="002B63E5" w:rsidP="002B63E5">
      <w:pPr>
        <w:tabs>
          <w:tab w:val="left" w:leader="dot" w:pos="9072"/>
          <w:tab w:val="left" w:leader="dot" w:pos="16443"/>
        </w:tabs>
        <w:jc w:val="both"/>
      </w:pPr>
    </w:p>
    <w:p w:rsidR="007D5E05" w:rsidRDefault="00865BD5" w:rsidP="007D5E05">
      <w:pPr>
        <w:tabs>
          <w:tab w:val="left" w:leader="dot" w:pos="9072"/>
          <w:tab w:val="left" w:leader="dot" w:pos="16443"/>
        </w:tabs>
        <w:jc w:val="both"/>
      </w:pPr>
      <w:r>
        <w:t xml:space="preserve">A változások miatt az </w:t>
      </w:r>
      <w:r w:rsidR="002B63E5">
        <w:t xml:space="preserve"> </w:t>
      </w:r>
      <w:proofErr w:type="gramStart"/>
      <w:r>
        <w:t xml:space="preserve">intézmény </w:t>
      </w:r>
      <w:r w:rsidR="002B63E5">
        <w:t xml:space="preserve"> </w:t>
      </w:r>
      <w:r>
        <w:t>a</w:t>
      </w:r>
      <w:r w:rsidRPr="00CB4C4A">
        <w:t>l</w:t>
      </w:r>
      <w:r>
        <w:t>apító</w:t>
      </w:r>
      <w:proofErr w:type="gramEnd"/>
      <w:r>
        <w:t xml:space="preserve"> okiratát módosítani szükséges, az erre vonatkozó határozat- tervezet</w:t>
      </w:r>
      <w:r w:rsidR="00CB4C4A">
        <w:t>, illetve az ezzel egyező tartalmú Módosító okirat szerint, mely a határozat 1. számú mellékletét képezi. A 2. számú melléklet szerinti egységes szerkezetű alapító okiraton a változások átvezetésre kerültek.</w:t>
      </w:r>
    </w:p>
    <w:p w:rsidR="007D5E05" w:rsidRDefault="007D5E05" w:rsidP="007D5E05">
      <w:pPr>
        <w:tabs>
          <w:tab w:val="left" w:leader="dot" w:pos="9072"/>
          <w:tab w:val="left" w:leader="dot" w:pos="16443"/>
        </w:tabs>
        <w:jc w:val="both"/>
      </w:pPr>
    </w:p>
    <w:p w:rsidR="007D5E05" w:rsidRDefault="007D5E05" w:rsidP="007D5E05">
      <w:pPr>
        <w:tabs>
          <w:tab w:val="left" w:leader="dot" w:pos="9072"/>
          <w:tab w:val="left" w:leader="dot" w:pos="16443"/>
        </w:tabs>
        <w:jc w:val="both"/>
      </w:pPr>
      <w:r>
        <w:t>Az államháztartási törvény végrehajtásáról szóló 368/2011. (XII.31.) Korm. rendelet 5. § (4) bekezdése alapján az alapító okirat módosítása esetén el kell készíteni és a módosító okirathoz csatolni az alapító okirat módosításokkal egységes szerkezetbe foglalt változatát is.</w:t>
      </w:r>
    </w:p>
    <w:p w:rsidR="007D5E05" w:rsidRDefault="007D5E05" w:rsidP="007D5E05">
      <w:pPr>
        <w:tabs>
          <w:tab w:val="left" w:leader="dot" w:pos="9072"/>
          <w:tab w:val="left" w:leader="dot" w:pos="16443"/>
        </w:tabs>
        <w:jc w:val="both"/>
      </w:pPr>
      <w:r>
        <w:t xml:space="preserve"> </w:t>
      </w:r>
    </w:p>
    <w:p w:rsidR="002B63E5" w:rsidRDefault="002B63E5" w:rsidP="002B63E5">
      <w:pPr>
        <w:tabs>
          <w:tab w:val="left" w:leader="dot" w:pos="9072"/>
          <w:tab w:val="left" w:leader="dot" w:pos="16443"/>
        </w:tabs>
        <w:jc w:val="both"/>
      </w:pPr>
    </w:p>
    <w:p w:rsidR="00CB4C4A" w:rsidRDefault="00CB4C4A" w:rsidP="002B63E5">
      <w:pPr>
        <w:tabs>
          <w:tab w:val="left" w:leader="dot" w:pos="9072"/>
          <w:tab w:val="left" w:leader="dot" w:pos="16443"/>
        </w:tabs>
        <w:jc w:val="both"/>
      </w:pPr>
      <w:r>
        <w:t>Az egységes szerkezetű alapító okirat és a módosító okirat formailag az államháztartásról szóló 2011. évi CXCV. törvény (Áht.) 8/A. § (2) bekezdése és a 11. § (7) bekezdése, valamint a 111. § (26) bekezdése szerint, az Áht. végrehajtási rendeletének 2015. szeptemberi módosítása során elfogadott formanyomtatványok alapul vételével készültek el.</w:t>
      </w:r>
    </w:p>
    <w:p w:rsidR="002B63E5" w:rsidRDefault="002B63E5" w:rsidP="002B63E5">
      <w:pPr>
        <w:tabs>
          <w:tab w:val="left" w:leader="dot" w:pos="9072"/>
          <w:tab w:val="left" w:leader="dot" w:pos="16443"/>
        </w:tabs>
        <w:jc w:val="both"/>
      </w:pPr>
    </w:p>
    <w:p w:rsidR="00CB4C4A" w:rsidRDefault="00CB4C4A" w:rsidP="002B63E5">
      <w:pPr>
        <w:tabs>
          <w:tab w:val="left" w:leader="dot" w:pos="9072"/>
          <w:tab w:val="left" w:leader="dot" w:pos="16443"/>
        </w:tabs>
        <w:jc w:val="both"/>
      </w:pPr>
      <w:r>
        <w:t>Kérem a Tisztelt Képviselő- testületet, az előterjesztés megtárgyalását követően a határozat –tervezet elfogadására.</w:t>
      </w:r>
    </w:p>
    <w:p w:rsidR="002B63E5" w:rsidRDefault="002B63E5" w:rsidP="002B63E5">
      <w:pPr>
        <w:tabs>
          <w:tab w:val="left" w:leader="dot" w:pos="9072"/>
          <w:tab w:val="left" w:leader="dot" w:pos="16443"/>
        </w:tabs>
        <w:jc w:val="both"/>
      </w:pPr>
    </w:p>
    <w:p w:rsidR="002B63E5" w:rsidRDefault="002B63E5" w:rsidP="002B63E5">
      <w:pPr>
        <w:tabs>
          <w:tab w:val="left" w:leader="dot" w:pos="9072"/>
          <w:tab w:val="left" w:leader="dot" w:pos="16443"/>
        </w:tabs>
        <w:jc w:val="both"/>
      </w:pPr>
    </w:p>
    <w:p w:rsidR="002B63E5" w:rsidRDefault="002B63E5" w:rsidP="002B63E5">
      <w:pPr>
        <w:tabs>
          <w:tab w:val="left" w:leader="dot" w:pos="9072"/>
          <w:tab w:val="left" w:leader="dot" w:pos="16443"/>
        </w:tabs>
        <w:jc w:val="both"/>
      </w:pPr>
      <w:r>
        <w:t>Tiszavasvári, 2017. március 14.</w:t>
      </w:r>
    </w:p>
    <w:p w:rsidR="002B63E5" w:rsidRDefault="002B63E5" w:rsidP="002B63E5">
      <w:pPr>
        <w:tabs>
          <w:tab w:val="left" w:leader="dot" w:pos="9072"/>
          <w:tab w:val="left" w:leader="dot" w:pos="16443"/>
        </w:tabs>
        <w:jc w:val="both"/>
      </w:pPr>
    </w:p>
    <w:p w:rsidR="002B63E5" w:rsidRDefault="002B63E5" w:rsidP="002B63E5">
      <w:pPr>
        <w:tabs>
          <w:tab w:val="left" w:leader="dot" w:pos="9072"/>
          <w:tab w:val="left" w:leader="dot" w:pos="16443"/>
        </w:tabs>
        <w:jc w:val="both"/>
      </w:pPr>
    </w:p>
    <w:p w:rsidR="002B63E5" w:rsidRDefault="002B63E5" w:rsidP="002B63E5">
      <w:pPr>
        <w:tabs>
          <w:tab w:val="left" w:leader="dot" w:pos="9072"/>
          <w:tab w:val="left" w:leader="dot" w:pos="16443"/>
        </w:tabs>
        <w:jc w:val="both"/>
      </w:pPr>
      <w:r>
        <w:t xml:space="preserve">                                                                                           Dr. Fülöp Erik</w:t>
      </w:r>
    </w:p>
    <w:p w:rsidR="00D7315C" w:rsidRDefault="002B63E5" w:rsidP="007D5E05">
      <w:pPr>
        <w:tabs>
          <w:tab w:val="left" w:leader="dot" w:pos="9072"/>
          <w:tab w:val="left" w:leader="dot" w:pos="16443"/>
        </w:tabs>
        <w:jc w:val="both"/>
        <w:rPr>
          <w:rFonts w:asciiTheme="majorHAnsi" w:hAnsiTheme="majorHAnsi"/>
          <w:sz w:val="22"/>
          <w:szCs w:val="22"/>
        </w:rPr>
      </w:pPr>
      <w:r>
        <w:t xml:space="preserve">                                                                                             </w:t>
      </w:r>
      <w:proofErr w:type="gramStart"/>
      <w:r>
        <w:t>polgármester</w:t>
      </w:r>
      <w:proofErr w:type="gramEnd"/>
    </w:p>
    <w:p w:rsidR="008C3C7D" w:rsidRDefault="008C3C7D" w:rsidP="008C3C7D">
      <w:pPr>
        <w:jc w:val="center"/>
        <w:rPr>
          <w:b/>
          <w:bCs/>
        </w:rPr>
      </w:pPr>
      <w:r>
        <w:rPr>
          <w:b/>
          <w:bCs/>
        </w:rPr>
        <w:lastRenderedPageBreak/>
        <w:t>HATÁROZAT-TERVEZET</w:t>
      </w:r>
    </w:p>
    <w:p w:rsidR="008C3C7D" w:rsidRDefault="008C3C7D" w:rsidP="008C3C7D">
      <w:pPr>
        <w:jc w:val="center"/>
        <w:rPr>
          <w:b/>
          <w:bCs/>
        </w:rPr>
      </w:pPr>
    </w:p>
    <w:p w:rsidR="008C3C7D" w:rsidRDefault="008C3C7D" w:rsidP="008C3C7D">
      <w:pPr>
        <w:jc w:val="center"/>
        <w:rPr>
          <w:b/>
          <w:bCs/>
        </w:rPr>
      </w:pPr>
      <w:r>
        <w:rPr>
          <w:b/>
          <w:bCs/>
        </w:rPr>
        <w:t>TISZAVASVÁRI VÁROS ÖNKORMÁNYZATA</w:t>
      </w:r>
    </w:p>
    <w:p w:rsidR="008C3C7D" w:rsidRDefault="008C3C7D" w:rsidP="008C3C7D">
      <w:pPr>
        <w:jc w:val="center"/>
        <w:rPr>
          <w:b/>
          <w:bCs/>
        </w:rPr>
      </w:pPr>
      <w:r>
        <w:rPr>
          <w:b/>
          <w:bCs/>
        </w:rPr>
        <w:t>KÉPVISELŐ-TESTÜLETÉNEK</w:t>
      </w:r>
    </w:p>
    <w:p w:rsidR="008C3C7D" w:rsidRDefault="008C3C7D" w:rsidP="008C3C7D">
      <w:pPr>
        <w:jc w:val="center"/>
        <w:rPr>
          <w:b/>
          <w:bCs/>
        </w:rPr>
      </w:pPr>
      <w:r>
        <w:rPr>
          <w:b/>
          <w:bCs/>
        </w:rPr>
        <w:t>…/2017. (III.23.) Kt. számú</w:t>
      </w:r>
    </w:p>
    <w:p w:rsidR="008C3C7D" w:rsidRDefault="008C3C7D" w:rsidP="008C3C7D">
      <w:pPr>
        <w:jc w:val="center"/>
        <w:rPr>
          <w:b/>
          <w:bCs/>
        </w:rPr>
      </w:pPr>
      <w:proofErr w:type="gramStart"/>
      <w:r>
        <w:rPr>
          <w:b/>
          <w:bCs/>
        </w:rPr>
        <w:t>határozata</w:t>
      </w:r>
      <w:proofErr w:type="gramEnd"/>
    </w:p>
    <w:p w:rsidR="008C3C7D" w:rsidRDefault="008C3C7D" w:rsidP="008C3C7D">
      <w:pPr>
        <w:jc w:val="center"/>
        <w:rPr>
          <w:b/>
          <w:bCs/>
        </w:rPr>
      </w:pPr>
    </w:p>
    <w:p w:rsidR="008C3C7D" w:rsidRPr="00E56FE6" w:rsidRDefault="008C3C7D" w:rsidP="008C3C7D">
      <w:pPr>
        <w:jc w:val="center"/>
        <w:rPr>
          <w:b/>
          <w:bCs/>
        </w:rPr>
      </w:pPr>
      <w:proofErr w:type="gramStart"/>
      <w:r w:rsidRPr="00E56FE6">
        <w:rPr>
          <w:b/>
          <w:bCs/>
        </w:rPr>
        <w:t>a</w:t>
      </w:r>
      <w:proofErr w:type="gramEnd"/>
      <w:r w:rsidRPr="00E56FE6">
        <w:rPr>
          <w:b/>
          <w:bCs/>
        </w:rPr>
        <w:t xml:space="preserve"> </w:t>
      </w:r>
      <w:proofErr w:type="spellStart"/>
      <w:r>
        <w:rPr>
          <w:b/>
          <w:bCs/>
        </w:rPr>
        <w:t>Kornisné</w:t>
      </w:r>
      <w:proofErr w:type="spellEnd"/>
      <w:r>
        <w:rPr>
          <w:b/>
          <w:bCs/>
        </w:rPr>
        <w:t xml:space="preserve"> Központ Alapító Okiratának</w:t>
      </w:r>
      <w:r w:rsidRPr="00E56FE6">
        <w:rPr>
          <w:b/>
          <w:bCs/>
        </w:rPr>
        <w:t xml:space="preserve"> módosításáról</w:t>
      </w:r>
    </w:p>
    <w:p w:rsidR="008C3C7D" w:rsidRPr="007F5906" w:rsidRDefault="008C3C7D" w:rsidP="008C3C7D">
      <w:pPr>
        <w:rPr>
          <w:color w:val="000000"/>
        </w:rPr>
      </w:pPr>
    </w:p>
    <w:p w:rsidR="008C3C7D" w:rsidRPr="007F5906" w:rsidRDefault="008C3C7D" w:rsidP="008C3C7D">
      <w:pPr>
        <w:jc w:val="both"/>
        <w:rPr>
          <w:color w:val="000000"/>
        </w:rPr>
      </w:pPr>
      <w:r w:rsidRPr="007F5906">
        <w:rPr>
          <w:color w:val="000000"/>
        </w:rPr>
        <w:t xml:space="preserve">Tiszavasvári Város Önkormányzata Képviselő-testülete Magyarország helyi önkormányzatairól szóló 2011. évi CLXXXIX. törvény 13. §. (1) bekezdés 6. pontja, valamint az államháztartásról szóló 2011. évi CXCV. törvény 7.§ és 8. §. (1) bekezdés b) pontjában biztosított jogkörében eljárva az önkormányzat által fenntartott </w:t>
      </w:r>
      <w:proofErr w:type="spellStart"/>
      <w:r>
        <w:rPr>
          <w:color w:val="000000"/>
        </w:rPr>
        <w:t>Kornisné</w:t>
      </w:r>
      <w:proofErr w:type="spellEnd"/>
      <w:r>
        <w:rPr>
          <w:color w:val="000000"/>
        </w:rPr>
        <w:t xml:space="preserve"> </w:t>
      </w:r>
      <w:proofErr w:type="spellStart"/>
      <w:r>
        <w:rPr>
          <w:color w:val="000000"/>
        </w:rPr>
        <w:t>Liptay</w:t>
      </w:r>
      <w:proofErr w:type="spellEnd"/>
      <w:r>
        <w:rPr>
          <w:color w:val="000000"/>
        </w:rPr>
        <w:t xml:space="preserve"> Elza Szociális és Gyermekjóléti </w:t>
      </w:r>
      <w:proofErr w:type="gramStart"/>
      <w:r>
        <w:rPr>
          <w:color w:val="000000"/>
        </w:rPr>
        <w:t xml:space="preserve">Központ </w:t>
      </w:r>
      <w:r w:rsidRPr="007F5906">
        <w:rPr>
          <w:color w:val="000000"/>
        </w:rPr>
        <w:t>alapító</w:t>
      </w:r>
      <w:proofErr w:type="gramEnd"/>
      <w:r w:rsidRPr="007F5906">
        <w:rPr>
          <w:color w:val="000000"/>
        </w:rPr>
        <w:t xml:space="preserve"> okiratát alábbiak szerint módosítja:</w:t>
      </w:r>
    </w:p>
    <w:p w:rsidR="008C3C7D" w:rsidRDefault="008C3C7D" w:rsidP="008C3C7D">
      <w:pPr>
        <w:rPr>
          <w:color w:val="000000"/>
        </w:rPr>
      </w:pPr>
    </w:p>
    <w:p w:rsidR="008C3C7D" w:rsidRDefault="008C3C7D" w:rsidP="008C3C7D"/>
    <w:p w:rsidR="008C3C7D" w:rsidRPr="005118D9" w:rsidRDefault="008C3C7D" w:rsidP="008C3C7D">
      <w:pPr>
        <w:pStyle w:val="Listaszerbekezds"/>
        <w:numPr>
          <w:ilvl w:val="0"/>
          <w:numId w:val="8"/>
        </w:numPr>
        <w:tabs>
          <w:tab w:val="left" w:leader="dot" w:pos="9072"/>
          <w:tab w:val="left" w:leader="dot" w:pos="16443"/>
        </w:tabs>
        <w:spacing w:before="120" w:after="120"/>
        <w:ind w:left="426" w:hanging="426"/>
        <w:contextualSpacing w:val="0"/>
        <w:jc w:val="both"/>
        <w:rPr>
          <w:b/>
          <w:szCs w:val="24"/>
        </w:rPr>
      </w:pPr>
      <w:r w:rsidRPr="005118D9">
        <w:rPr>
          <w:b/>
          <w:szCs w:val="24"/>
        </w:rPr>
        <w:t xml:space="preserve">Az alapító okirat 1.2.1 pontjában a székhelye: 4440 Tiszavasvári, Vasvári Pál út 87. szövegrész helyébe a székhelye: 4440 Tiszavasvári, Vasvári Pál utca </w:t>
      </w:r>
      <w:proofErr w:type="spellStart"/>
      <w:r w:rsidRPr="005118D9">
        <w:rPr>
          <w:b/>
          <w:szCs w:val="24"/>
        </w:rPr>
        <w:t>utca</w:t>
      </w:r>
      <w:proofErr w:type="spellEnd"/>
      <w:r w:rsidRPr="005118D9">
        <w:rPr>
          <w:b/>
          <w:szCs w:val="24"/>
        </w:rPr>
        <w:t xml:space="preserve"> 87. szövegrész lép. </w:t>
      </w:r>
    </w:p>
    <w:p w:rsidR="008C3C7D" w:rsidRPr="005118D9" w:rsidRDefault="008C3C7D" w:rsidP="008C3C7D">
      <w:pPr>
        <w:pStyle w:val="Listaszerbekezds"/>
        <w:numPr>
          <w:ilvl w:val="0"/>
          <w:numId w:val="8"/>
        </w:numPr>
        <w:tabs>
          <w:tab w:val="left" w:leader="dot" w:pos="9072"/>
          <w:tab w:val="left" w:leader="dot" w:pos="16443"/>
        </w:tabs>
        <w:spacing w:before="120" w:after="120"/>
        <w:ind w:left="426" w:hanging="426"/>
        <w:contextualSpacing w:val="0"/>
        <w:jc w:val="both"/>
        <w:rPr>
          <w:b/>
          <w:szCs w:val="24"/>
        </w:rPr>
      </w:pPr>
      <w:r w:rsidRPr="005118D9">
        <w:rPr>
          <w:b/>
          <w:szCs w:val="24"/>
        </w:rPr>
        <w:t>Az alapító okirat 1.2.2 pontjában foglalt táblázat 2. pontja elhagyásra kerül a további szerkezeti egységek számozásának értelemszerű megváltozásával.</w:t>
      </w:r>
    </w:p>
    <w:p w:rsidR="008C3C7D" w:rsidRPr="005118D9" w:rsidRDefault="008C3C7D" w:rsidP="008C3C7D">
      <w:pPr>
        <w:pStyle w:val="Listaszerbekezds"/>
        <w:numPr>
          <w:ilvl w:val="0"/>
          <w:numId w:val="8"/>
        </w:numPr>
        <w:tabs>
          <w:tab w:val="left" w:leader="dot" w:pos="9072"/>
          <w:tab w:val="left" w:leader="dot" w:pos="16443"/>
        </w:tabs>
        <w:spacing w:before="120" w:after="120"/>
        <w:jc w:val="both"/>
        <w:rPr>
          <w:b/>
          <w:szCs w:val="24"/>
        </w:rPr>
      </w:pPr>
      <w:r w:rsidRPr="005118D9">
        <w:rPr>
          <w:b/>
          <w:szCs w:val="24"/>
        </w:rPr>
        <w:t>Az alapító okirat 1.2.2 pontjában foglalt táblázat 3. pontjában a telephely címe 4440 Tiszavasvári, Vasvári Pál út 87. szövegrész helyébe a telephely címe 4440 Tiszavasvári, Vasvári Pál utca 87. szövegrész lép.</w:t>
      </w:r>
    </w:p>
    <w:p w:rsidR="008C3C7D" w:rsidRPr="005118D9" w:rsidRDefault="008C3C7D" w:rsidP="008C3C7D">
      <w:pPr>
        <w:pStyle w:val="Listaszerbekezds"/>
        <w:tabs>
          <w:tab w:val="left" w:leader="dot" w:pos="9072"/>
          <w:tab w:val="left" w:leader="dot" w:pos="16443"/>
        </w:tabs>
        <w:spacing w:before="120" w:after="120"/>
        <w:ind w:left="360"/>
        <w:jc w:val="both"/>
        <w:rPr>
          <w:b/>
          <w:szCs w:val="24"/>
        </w:rPr>
      </w:pPr>
    </w:p>
    <w:p w:rsidR="008C3C7D" w:rsidRPr="005118D9" w:rsidRDefault="008C3C7D" w:rsidP="008C3C7D">
      <w:pPr>
        <w:pStyle w:val="Listaszerbekezds"/>
        <w:numPr>
          <w:ilvl w:val="0"/>
          <w:numId w:val="8"/>
        </w:numPr>
        <w:tabs>
          <w:tab w:val="left" w:leader="dot" w:pos="9072"/>
          <w:tab w:val="left" w:leader="dot" w:pos="16443"/>
        </w:tabs>
        <w:spacing w:before="120" w:after="120"/>
        <w:jc w:val="both"/>
        <w:rPr>
          <w:b/>
          <w:szCs w:val="24"/>
        </w:rPr>
      </w:pPr>
      <w:r w:rsidRPr="005118D9">
        <w:rPr>
          <w:b/>
          <w:szCs w:val="24"/>
        </w:rPr>
        <w:t>Az alapító okirat 2.3.2 pontjában a székhelye: 4440 Tiszavasvári, Vasvári Pál út 87. szövegrész helyébe a székhelye: 4440 Tiszavasvári, Vasvári Pál utca 87. szövegrész lép.</w:t>
      </w:r>
    </w:p>
    <w:p w:rsidR="008C3C7D" w:rsidRPr="005118D9" w:rsidRDefault="008C3C7D" w:rsidP="008C3C7D">
      <w:pPr>
        <w:pStyle w:val="Listaszerbekezds"/>
        <w:rPr>
          <w:b/>
          <w:szCs w:val="24"/>
        </w:rPr>
      </w:pPr>
    </w:p>
    <w:p w:rsidR="008C3C7D" w:rsidRPr="005118D9" w:rsidRDefault="008C3C7D" w:rsidP="008C3C7D">
      <w:pPr>
        <w:pStyle w:val="Listaszerbekezds"/>
        <w:numPr>
          <w:ilvl w:val="0"/>
          <w:numId w:val="8"/>
        </w:numPr>
        <w:tabs>
          <w:tab w:val="left" w:leader="dot" w:pos="9072"/>
          <w:tab w:val="left" w:leader="dot" w:pos="16443"/>
        </w:tabs>
        <w:spacing w:before="120" w:after="120"/>
        <w:jc w:val="both"/>
        <w:rPr>
          <w:b/>
          <w:szCs w:val="24"/>
        </w:rPr>
      </w:pPr>
      <w:r w:rsidRPr="005118D9">
        <w:rPr>
          <w:b/>
          <w:szCs w:val="24"/>
        </w:rPr>
        <w:t>Az alapító okirat 4.3.3 pontjában a családok átmeneti otthona szövegrész elhagyásra kerül.</w:t>
      </w:r>
    </w:p>
    <w:p w:rsidR="008C3C7D" w:rsidRPr="005118D9" w:rsidRDefault="008C3C7D" w:rsidP="008C3C7D">
      <w:pPr>
        <w:tabs>
          <w:tab w:val="left" w:leader="dot" w:pos="9072"/>
          <w:tab w:val="left" w:leader="dot" w:pos="16443"/>
        </w:tabs>
        <w:spacing w:before="120" w:after="120"/>
        <w:jc w:val="both"/>
        <w:rPr>
          <w:b/>
          <w:szCs w:val="24"/>
        </w:rPr>
      </w:pPr>
    </w:p>
    <w:p w:rsidR="008C3C7D" w:rsidRPr="005118D9" w:rsidRDefault="008C3C7D" w:rsidP="008C3C7D">
      <w:pPr>
        <w:pStyle w:val="Listaszerbekezds"/>
        <w:numPr>
          <w:ilvl w:val="0"/>
          <w:numId w:val="8"/>
        </w:numPr>
        <w:tabs>
          <w:tab w:val="left" w:leader="dot" w:pos="9072"/>
          <w:tab w:val="left" w:leader="dot" w:pos="16443"/>
        </w:tabs>
        <w:spacing w:before="120" w:after="120"/>
        <w:jc w:val="both"/>
        <w:rPr>
          <w:b/>
          <w:szCs w:val="24"/>
        </w:rPr>
      </w:pPr>
      <w:r w:rsidRPr="005118D9">
        <w:rPr>
          <w:b/>
          <w:szCs w:val="24"/>
        </w:rPr>
        <w:t>Az alapító okirat 4.3.3.1 pontja elhagyásra kerül.</w:t>
      </w:r>
    </w:p>
    <w:p w:rsidR="00FA412F" w:rsidRPr="00FA412F" w:rsidRDefault="00FA412F" w:rsidP="00FA412F">
      <w:pPr>
        <w:pStyle w:val="Listaszerbekezds"/>
        <w:rPr>
          <w:b/>
          <w:szCs w:val="24"/>
        </w:rPr>
      </w:pPr>
    </w:p>
    <w:p w:rsidR="00FA412F" w:rsidRPr="008C3C7D" w:rsidRDefault="00FA412F" w:rsidP="008C3C7D">
      <w:pPr>
        <w:pStyle w:val="Listaszerbekezds"/>
        <w:numPr>
          <w:ilvl w:val="0"/>
          <w:numId w:val="8"/>
        </w:numPr>
        <w:tabs>
          <w:tab w:val="left" w:leader="dot" w:pos="9072"/>
          <w:tab w:val="left" w:leader="dot" w:pos="16443"/>
        </w:tabs>
        <w:spacing w:before="120" w:after="120"/>
        <w:jc w:val="both"/>
        <w:rPr>
          <w:b/>
          <w:szCs w:val="24"/>
        </w:rPr>
      </w:pPr>
      <w:r>
        <w:rPr>
          <w:b/>
          <w:szCs w:val="24"/>
        </w:rPr>
        <w:t xml:space="preserve">Az alapító okirat 4.4 pontjába foglalt táblázat 9. pontja elhagyásra kerül, a további szerkezeti egységek számozásának értelemszerű megváltozásával. </w:t>
      </w:r>
    </w:p>
    <w:p w:rsidR="008C3C7D" w:rsidRPr="008C3C7D" w:rsidRDefault="008C3C7D" w:rsidP="008C3C7D">
      <w:pPr>
        <w:tabs>
          <w:tab w:val="left" w:leader="dot" w:pos="9072"/>
          <w:tab w:val="left" w:leader="dot" w:pos="16443"/>
        </w:tabs>
        <w:spacing w:before="120" w:after="120"/>
        <w:jc w:val="both"/>
        <w:rPr>
          <w:b/>
          <w:szCs w:val="24"/>
        </w:rPr>
      </w:pPr>
    </w:p>
    <w:p w:rsidR="00FA412F" w:rsidRPr="005118D9" w:rsidRDefault="008C3C7D" w:rsidP="00FA412F">
      <w:pPr>
        <w:pStyle w:val="Listaszerbekezds"/>
        <w:numPr>
          <w:ilvl w:val="0"/>
          <w:numId w:val="8"/>
        </w:numPr>
        <w:tabs>
          <w:tab w:val="left" w:leader="dot" w:pos="9072"/>
          <w:tab w:val="left" w:leader="dot" w:pos="16443"/>
        </w:tabs>
        <w:spacing w:before="120" w:after="120"/>
        <w:jc w:val="both"/>
        <w:rPr>
          <w:b/>
          <w:szCs w:val="24"/>
        </w:rPr>
      </w:pPr>
      <w:r w:rsidRPr="005118D9">
        <w:rPr>
          <w:b/>
          <w:szCs w:val="24"/>
        </w:rPr>
        <w:t>Az alapító okirat 4.5 pontjába foglalt táblázat 9. sora elhagyásra kerül.</w:t>
      </w:r>
    </w:p>
    <w:p w:rsidR="008C3C7D" w:rsidRPr="008C3C7D" w:rsidRDefault="008C3C7D" w:rsidP="008C3C7D">
      <w:pPr>
        <w:tabs>
          <w:tab w:val="left" w:leader="dot" w:pos="9072"/>
          <w:tab w:val="left" w:leader="dot" w:pos="16443"/>
        </w:tabs>
        <w:rPr>
          <w:b/>
          <w:bCs/>
          <w:szCs w:val="24"/>
        </w:rPr>
      </w:pPr>
    </w:p>
    <w:p w:rsidR="008C3C7D" w:rsidRPr="008C3C7D" w:rsidRDefault="00FA412F" w:rsidP="008C3C7D">
      <w:pPr>
        <w:jc w:val="both"/>
        <w:rPr>
          <w:szCs w:val="24"/>
        </w:rPr>
      </w:pPr>
      <w:r>
        <w:rPr>
          <w:b/>
          <w:szCs w:val="24"/>
        </w:rPr>
        <w:t>9</w:t>
      </w:r>
      <w:r w:rsidR="008C3C7D" w:rsidRPr="008C3C7D">
        <w:rPr>
          <w:b/>
          <w:szCs w:val="24"/>
        </w:rPr>
        <w:t xml:space="preserve">. </w:t>
      </w:r>
      <w:r w:rsidR="008C3C7D" w:rsidRPr="008C3C7D">
        <w:rPr>
          <w:szCs w:val="24"/>
        </w:rPr>
        <w:t>F</w:t>
      </w:r>
      <w:r w:rsidR="008C3C7D" w:rsidRPr="008C3C7D">
        <w:rPr>
          <w:color w:val="000000"/>
          <w:szCs w:val="24"/>
        </w:rPr>
        <w:t xml:space="preserve">elkéri a polgármestert és a jegyzőt, hogy 8 napon belül kérelmezzék a Magyar Államkincstárnál a módosított alapító okirat törzskönyvi nyilvántartáson való átvezetését. </w:t>
      </w:r>
    </w:p>
    <w:p w:rsidR="008C3C7D" w:rsidRDefault="008C3C7D" w:rsidP="008C3C7D">
      <w:pPr>
        <w:ind w:left="708" w:firstLine="12"/>
        <w:rPr>
          <w:b/>
          <w:bCs/>
        </w:rPr>
      </w:pPr>
    </w:p>
    <w:p w:rsidR="008C3C7D" w:rsidRDefault="008C3C7D" w:rsidP="008C3C7D">
      <w:pPr>
        <w:rPr>
          <w:b/>
          <w:bCs/>
        </w:rPr>
      </w:pPr>
    </w:p>
    <w:p w:rsidR="008C3C7D" w:rsidRPr="00995A5D" w:rsidRDefault="008C3C7D" w:rsidP="008C3C7D">
      <w:r>
        <w:rPr>
          <w:b/>
          <w:bCs/>
        </w:rPr>
        <w:t xml:space="preserve">Határidő: </w:t>
      </w:r>
      <w:r>
        <w:t>2017. március 31.</w:t>
      </w:r>
      <w:r>
        <w:tab/>
      </w:r>
      <w:r>
        <w:tab/>
      </w:r>
      <w:r>
        <w:tab/>
      </w:r>
      <w:r>
        <w:tab/>
      </w:r>
      <w:r>
        <w:tab/>
      </w:r>
      <w:r>
        <w:tab/>
        <w:t xml:space="preserve">                                            </w:t>
      </w:r>
      <w:r w:rsidRPr="00A75FC8">
        <w:rPr>
          <w:b/>
        </w:rPr>
        <w:t>F</w:t>
      </w:r>
      <w:r w:rsidRPr="00995A5D">
        <w:rPr>
          <w:b/>
          <w:bCs/>
        </w:rPr>
        <w:t>elelős:</w:t>
      </w:r>
      <w:r>
        <w:t xml:space="preserve"> </w:t>
      </w:r>
      <w:r>
        <w:tab/>
      </w:r>
      <w:r w:rsidRPr="00995A5D">
        <w:t xml:space="preserve">Dr. Fülöp Erik </w:t>
      </w:r>
      <w:r>
        <w:t>p</w:t>
      </w:r>
      <w:r w:rsidRPr="00995A5D">
        <w:t>olgármester</w:t>
      </w:r>
      <w:r>
        <w:t xml:space="preserve">  </w:t>
      </w:r>
    </w:p>
    <w:p w:rsidR="00D22407" w:rsidRDefault="008C3C7D" w:rsidP="008C3C7D">
      <w:pPr>
        <w:rPr>
          <w:rFonts w:asciiTheme="majorHAnsi" w:hAnsiTheme="majorHAnsi"/>
          <w:sz w:val="22"/>
          <w:szCs w:val="22"/>
        </w:rPr>
      </w:pPr>
      <w:r>
        <w:t xml:space="preserve">                 </w:t>
      </w:r>
    </w:p>
    <w:p w:rsidR="00D22407" w:rsidRDefault="00D22407" w:rsidP="00913C3F">
      <w:pPr>
        <w:tabs>
          <w:tab w:val="left" w:leader="dot" w:pos="9072"/>
          <w:tab w:val="left" w:leader="dot" w:pos="16443"/>
        </w:tabs>
        <w:spacing w:after="840"/>
        <w:rPr>
          <w:rFonts w:asciiTheme="majorHAnsi" w:hAnsiTheme="majorHAnsi"/>
          <w:sz w:val="22"/>
          <w:szCs w:val="22"/>
        </w:rPr>
      </w:pPr>
    </w:p>
    <w:p w:rsidR="005118D9" w:rsidRDefault="005118D9" w:rsidP="005118D9">
      <w:pPr>
        <w:tabs>
          <w:tab w:val="left" w:leader="dot" w:pos="9072"/>
          <w:tab w:val="left" w:leader="dot" w:pos="16443"/>
        </w:tabs>
        <w:spacing w:after="840"/>
        <w:rPr>
          <w:rFonts w:asciiTheme="majorHAnsi" w:hAnsiTheme="majorHAnsi"/>
          <w:sz w:val="22"/>
          <w:szCs w:val="22"/>
        </w:rPr>
      </w:pPr>
    </w:p>
    <w:p w:rsidR="005118D9" w:rsidRDefault="005118D9" w:rsidP="005118D9">
      <w:pPr>
        <w:pStyle w:val="Listaszerbekezds"/>
        <w:tabs>
          <w:tab w:val="left" w:leader="dot" w:pos="9072"/>
          <w:tab w:val="left" w:leader="dot" w:pos="16443"/>
        </w:tabs>
        <w:spacing w:after="840"/>
        <w:rPr>
          <w:rFonts w:asciiTheme="majorHAnsi" w:hAnsiTheme="majorHAnsi"/>
          <w:sz w:val="20"/>
        </w:rPr>
      </w:pPr>
      <w:r>
        <w:rPr>
          <w:rFonts w:asciiTheme="majorHAnsi" w:hAnsiTheme="majorHAnsi"/>
          <w:sz w:val="20"/>
        </w:rPr>
        <w:t xml:space="preserve">                                                                  1</w:t>
      </w:r>
      <w:proofErr w:type="gramStart"/>
      <w:r>
        <w:rPr>
          <w:rFonts w:asciiTheme="majorHAnsi" w:hAnsiTheme="majorHAnsi"/>
          <w:sz w:val="20"/>
        </w:rPr>
        <w:t>.</w:t>
      </w:r>
      <w:r w:rsidRPr="00FC33BE">
        <w:rPr>
          <w:rFonts w:asciiTheme="majorHAnsi" w:hAnsiTheme="majorHAnsi"/>
          <w:sz w:val="20"/>
        </w:rPr>
        <w:t>számú</w:t>
      </w:r>
      <w:proofErr w:type="gramEnd"/>
      <w:r w:rsidRPr="00FC33BE">
        <w:rPr>
          <w:rFonts w:asciiTheme="majorHAnsi" w:hAnsiTheme="majorHAnsi"/>
          <w:sz w:val="20"/>
        </w:rPr>
        <w:t xml:space="preserve"> melléklet a    </w:t>
      </w:r>
      <w:r>
        <w:rPr>
          <w:rFonts w:asciiTheme="majorHAnsi" w:hAnsiTheme="majorHAnsi"/>
          <w:sz w:val="20"/>
        </w:rPr>
        <w:t xml:space="preserve"> </w:t>
      </w:r>
      <w:r w:rsidRPr="00FC33BE">
        <w:rPr>
          <w:rFonts w:asciiTheme="majorHAnsi" w:hAnsiTheme="majorHAnsi"/>
          <w:sz w:val="20"/>
        </w:rPr>
        <w:t>/2017.(III.23.)Kt. számú határozathoz</w:t>
      </w:r>
    </w:p>
    <w:p w:rsidR="005118D9" w:rsidRPr="00FA412F" w:rsidRDefault="005118D9" w:rsidP="005118D9">
      <w:pPr>
        <w:pStyle w:val="Listaszerbekezds"/>
        <w:tabs>
          <w:tab w:val="left" w:leader="dot" w:pos="9072"/>
          <w:tab w:val="left" w:leader="dot" w:pos="16443"/>
        </w:tabs>
        <w:spacing w:after="840"/>
        <w:rPr>
          <w:rFonts w:asciiTheme="majorHAnsi" w:hAnsiTheme="majorHAnsi"/>
          <w:sz w:val="20"/>
        </w:rPr>
      </w:pPr>
      <w:r w:rsidRPr="00E57AA3">
        <w:rPr>
          <w:rFonts w:asciiTheme="majorHAnsi" w:hAnsiTheme="majorHAnsi"/>
          <w:sz w:val="22"/>
          <w:szCs w:val="22"/>
        </w:rPr>
        <w:t>Okirat száma:</w:t>
      </w:r>
    </w:p>
    <w:p w:rsidR="005118D9" w:rsidRPr="004520EA" w:rsidRDefault="005118D9" w:rsidP="005118D9">
      <w:pPr>
        <w:tabs>
          <w:tab w:val="left" w:leader="dot" w:pos="9072"/>
          <w:tab w:val="left" w:leader="dot" w:pos="16443"/>
        </w:tabs>
        <w:spacing w:before="240" w:after="480"/>
        <w:jc w:val="center"/>
        <w:rPr>
          <w:rFonts w:asciiTheme="majorHAnsi" w:hAnsiTheme="majorHAnsi"/>
          <w:sz w:val="40"/>
          <w:szCs w:val="24"/>
        </w:rPr>
      </w:pPr>
      <w:r>
        <w:rPr>
          <w:rFonts w:asciiTheme="majorHAnsi" w:hAnsiTheme="majorHAnsi"/>
          <w:sz w:val="40"/>
          <w:szCs w:val="24"/>
        </w:rPr>
        <w:t xml:space="preserve">Módosító </w:t>
      </w:r>
      <w:r w:rsidRPr="004520EA">
        <w:rPr>
          <w:rFonts w:asciiTheme="majorHAnsi" w:hAnsiTheme="majorHAnsi"/>
          <w:sz w:val="40"/>
          <w:szCs w:val="24"/>
        </w:rPr>
        <w:t>okirat</w:t>
      </w:r>
    </w:p>
    <w:p w:rsidR="005118D9" w:rsidRPr="00E57AA3" w:rsidRDefault="005118D9" w:rsidP="005118D9">
      <w:pPr>
        <w:tabs>
          <w:tab w:val="left" w:leader="dot" w:pos="9072"/>
          <w:tab w:val="left" w:leader="dot" w:pos="16443"/>
        </w:tabs>
        <w:jc w:val="both"/>
        <w:rPr>
          <w:rFonts w:asciiTheme="majorHAnsi" w:hAnsiTheme="majorHAnsi"/>
          <w:b/>
          <w:sz w:val="22"/>
          <w:szCs w:val="24"/>
        </w:rPr>
      </w:pPr>
      <w:r w:rsidRPr="000D01A8">
        <w:rPr>
          <w:rFonts w:asciiTheme="majorHAnsi" w:hAnsiTheme="majorHAnsi"/>
          <w:b/>
          <w:sz w:val="22"/>
          <w:szCs w:val="22"/>
        </w:rPr>
        <w:t>A</w:t>
      </w:r>
      <w:r w:rsidRPr="00913C3F">
        <w:rPr>
          <w:rFonts w:asciiTheme="majorHAnsi" w:hAnsiTheme="majorHAnsi"/>
          <w:sz w:val="22"/>
          <w:szCs w:val="22"/>
        </w:rPr>
        <w:t xml:space="preserve"> </w:t>
      </w:r>
      <w:proofErr w:type="spellStart"/>
      <w:r>
        <w:rPr>
          <w:rFonts w:asciiTheme="majorHAnsi" w:hAnsiTheme="majorHAnsi"/>
          <w:sz w:val="22"/>
          <w:szCs w:val="22"/>
        </w:rPr>
        <w:t>Kornisné</w:t>
      </w:r>
      <w:proofErr w:type="spellEnd"/>
      <w:r>
        <w:rPr>
          <w:rFonts w:asciiTheme="majorHAnsi" w:hAnsiTheme="majorHAnsi"/>
          <w:sz w:val="22"/>
          <w:szCs w:val="22"/>
        </w:rPr>
        <w:t xml:space="preserve"> </w:t>
      </w:r>
      <w:proofErr w:type="spellStart"/>
      <w:r>
        <w:rPr>
          <w:rFonts w:asciiTheme="majorHAnsi" w:hAnsiTheme="majorHAnsi"/>
          <w:sz w:val="22"/>
          <w:szCs w:val="22"/>
        </w:rPr>
        <w:t>Liptay</w:t>
      </w:r>
      <w:proofErr w:type="spellEnd"/>
      <w:r>
        <w:rPr>
          <w:rFonts w:asciiTheme="majorHAnsi" w:hAnsiTheme="majorHAnsi"/>
          <w:sz w:val="22"/>
          <w:szCs w:val="22"/>
        </w:rPr>
        <w:t xml:space="preserve"> Elza Szociális és Gyermekjóléti Központ Tiszavasvári Város Önkormányzat Képviselő-testülete</w:t>
      </w:r>
      <w:r w:rsidRPr="006469FF">
        <w:rPr>
          <w:rFonts w:asciiTheme="majorHAnsi" w:hAnsiTheme="majorHAnsi"/>
          <w:b/>
          <w:color w:val="4F81BD" w:themeColor="accent1"/>
          <w:sz w:val="22"/>
          <w:szCs w:val="24"/>
        </w:rPr>
        <w:t xml:space="preserve"> </w:t>
      </w:r>
      <w:r>
        <w:rPr>
          <w:rFonts w:asciiTheme="majorHAnsi" w:hAnsiTheme="majorHAnsi"/>
          <w:b/>
          <w:sz w:val="22"/>
          <w:szCs w:val="24"/>
        </w:rPr>
        <w:t>által 2016. szeptember 29. napján kiadott, 583-14/2016. számú alapító okiratát a</w:t>
      </w:r>
      <w:r w:rsidRPr="005D63C9">
        <w:rPr>
          <w:rFonts w:asciiTheme="majorHAnsi" w:hAnsiTheme="majorHAnsi"/>
          <w:b/>
          <w:sz w:val="22"/>
          <w:szCs w:val="24"/>
        </w:rPr>
        <w:t xml:space="preserve">z államháztartásról szóló 2011. évi CXCV. törvény </w:t>
      </w:r>
      <w:r>
        <w:rPr>
          <w:rFonts w:asciiTheme="majorHAnsi" w:hAnsiTheme="majorHAnsi"/>
          <w:b/>
          <w:sz w:val="22"/>
          <w:szCs w:val="24"/>
        </w:rPr>
        <w:t>8/</w:t>
      </w:r>
      <w:proofErr w:type="gramStart"/>
      <w:r>
        <w:rPr>
          <w:rFonts w:asciiTheme="majorHAnsi" w:hAnsiTheme="majorHAnsi"/>
          <w:b/>
          <w:sz w:val="22"/>
          <w:szCs w:val="24"/>
        </w:rPr>
        <w:t>A</w:t>
      </w:r>
      <w:proofErr w:type="gramEnd"/>
      <w:r w:rsidRPr="005D63C9">
        <w:rPr>
          <w:rFonts w:asciiTheme="majorHAnsi" w:hAnsiTheme="majorHAnsi"/>
          <w:b/>
          <w:sz w:val="22"/>
          <w:szCs w:val="24"/>
        </w:rPr>
        <w:t>. §</w:t>
      </w:r>
      <w:proofErr w:type="spellStart"/>
      <w:r>
        <w:rPr>
          <w:rFonts w:asciiTheme="majorHAnsi" w:hAnsiTheme="majorHAnsi"/>
          <w:b/>
          <w:sz w:val="22"/>
          <w:szCs w:val="24"/>
        </w:rPr>
        <w:t>-</w:t>
      </w:r>
      <w:proofErr w:type="gramStart"/>
      <w:r>
        <w:rPr>
          <w:rFonts w:asciiTheme="majorHAnsi" w:hAnsiTheme="majorHAnsi"/>
          <w:b/>
          <w:sz w:val="22"/>
          <w:szCs w:val="24"/>
        </w:rPr>
        <w:t>a</w:t>
      </w:r>
      <w:proofErr w:type="spellEnd"/>
      <w:proofErr w:type="gramEnd"/>
      <w:r w:rsidRPr="005D63C9">
        <w:rPr>
          <w:rFonts w:asciiTheme="majorHAnsi" w:hAnsiTheme="majorHAnsi"/>
          <w:b/>
          <w:sz w:val="22"/>
          <w:szCs w:val="24"/>
        </w:rPr>
        <w:t xml:space="preserve"> alapján </w:t>
      </w:r>
      <w:r>
        <w:rPr>
          <w:rFonts w:asciiTheme="majorHAnsi" w:hAnsiTheme="majorHAnsi"/>
          <w:b/>
          <w:sz w:val="22"/>
          <w:szCs w:val="24"/>
        </w:rPr>
        <w:t xml:space="preserve">– </w:t>
      </w:r>
      <w:r w:rsidRPr="00913C3F">
        <w:rPr>
          <w:rFonts w:asciiTheme="majorHAnsi" w:hAnsiTheme="majorHAnsi"/>
          <w:b/>
          <w:sz w:val="22"/>
          <w:szCs w:val="22"/>
        </w:rPr>
        <w:t>a</w:t>
      </w:r>
      <w:r>
        <w:rPr>
          <w:rFonts w:asciiTheme="majorHAnsi" w:hAnsiTheme="majorHAnsi"/>
          <w:b/>
          <w:sz w:val="22"/>
          <w:szCs w:val="22"/>
        </w:rPr>
        <w:t xml:space="preserve"> Tiszavasvári Város Önkormányzata Képviselő-testületének …/2017. (III.23.) képviselő-testületi határozatára </w:t>
      </w:r>
      <w:r w:rsidRPr="003C4085">
        <w:rPr>
          <w:rFonts w:asciiTheme="majorHAnsi" w:hAnsiTheme="majorHAnsi"/>
          <w:b/>
          <w:sz w:val="22"/>
          <w:szCs w:val="24"/>
        </w:rPr>
        <w:t>figyelemmel –</w:t>
      </w:r>
      <w:r w:rsidRPr="005D63C9">
        <w:rPr>
          <w:rFonts w:asciiTheme="majorHAnsi" w:hAnsiTheme="majorHAnsi"/>
          <w:b/>
          <w:sz w:val="22"/>
          <w:szCs w:val="24"/>
        </w:rPr>
        <w:t xml:space="preserve">a következők szerint </w:t>
      </w:r>
      <w:r>
        <w:rPr>
          <w:rFonts w:asciiTheme="majorHAnsi" w:hAnsiTheme="majorHAnsi"/>
          <w:b/>
          <w:sz w:val="22"/>
          <w:szCs w:val="24"/>
        </w:rPr>
        <w:t>módosítom</w:t>
      </w:r>
      <w:r w:rsidRPr="005D63C9">
        <w:rPr>
          <w:rFonts w:asciiTheme="majorHAnsi" w:hAnsiTheme="majorHAnsi"/>
          <w:b/>
          <w:sz w:val="22"/>
          <w:szCs w:val="24"/>
        </w:rPr>
        <w:t>:</w:t>
      </w:r>
    </w:p>
    <w:p w:rsidR="005118D9" w:rsidRPr="00E57AA3" w:rsidRDefault="005118D9" w:rsidP="005118D9">
      <w:pPr>
        <w:tabs>
          <w:tab w:val="left" w:leader="dot" w:pos="9072"/>
          <w:tab w:val="left" w:leader="dot" w:pos="16443"/>
        </w:tabs>
        <w:jc w:val="both"/>
        <w:rPr>
          <w:rFonts w:asciiTheme="majorHAnsi" w:hAnsiTheme="majorHAnsi"/>
          <w:b/>
          <w:sz w:val="22"/>
          <w:szCs w:val="24"/>
        </w:rPr>
      </w:pPr>
    </w:p>
    <w:p w:rsidR="005118D9" w:rsidRDefault="005118D9" w:rsidP="005118D9">
      <w:pPr>
        <w:tabs>
          <w:tab w:val="left" w:leader="dot" w:pos="9072"/>
          <w:tab w:val="left" w:leader="dot" w:pos="16443"/>
        </w:tabs>
        <w:jc w:val="both"/>
        <w:rPr>
          <w:rFonts w:asciiTheme="majorHAnsi" w:hAnsiTheme="majorHAnsi"/>
          <w:b/>
          <w:sz w:val="22"/>
          <w:szCs w:val="24"/>
        </w:rPr>
      </w:pPr>
    </w:p>
    <w:p w:rsidR="005118D9" w:rsidRPr="005118D9" w:rsidRDefault="005118D9" w:rsidP="005118D9">
      <w:pPr>
        <w:pStyle w:val="Listaszerbekezds"/>
        <w:numPr>
          <w:ilvl w:val="0"/>
          <w:numId w:val="13"/>
        </w:numPr>
        <w:tabs>
          <w:tab w:val="left" w:leader="dot" w:pos="9072"/>
          <w:tab w:val="left" w:leader="dot" w:pos="16443"/>
        </w:tabs>
        <w:spacing w:before="120" w:after="120"/>
        <w:ind w:left="426" w:hanging="426"/>
        <w:contextualSpacing w:val="0"/>
        <w:jc w:val="both"/>
        <w:rPr>
          <w:rFonts w:asciiTheme="majorHAnsi" w:hAnsiTheme="majorHAnsi"/>
          <w:b/>
          <w:sz w:val="22"/>
          <w:szCs w:val="24"/>
        </w:rPr>
      </w:pPr>
      <w:r w:rsidRPr="005118D9">
        <w:rPr>
          <w:rFonts w:asciiTheme="majorHAnsi" w:hAnsiTheme="majorHAnsi"/>
          <w:b/>
          <w:sz w:val="22"/>
          <w:szCs w:val="24"/>
        </w:rPr>
        <w:t xml:space="preserve">Az alapító okirat 1.2.1 pontjában a székhelye: 4440 Tiszavasvári, Vasvári Pál út 87. szövegrész helyébe a székhelye: 4440 Tiszavasvári, Vasvári Pál utca </w:t>
      </w:r>
      <w:proofErr w:type="spellStart"/>
      <w:r w:rsidRPr="005118D9">
        <w:rPr>
          <w:rFonts w:asciiTheme="majorHAnsi" w:hAnsiTheme="majorHAnsi"/>
          <w:b/>
          <w:sz w:val="22"/>
          <w:szCs w:val="24"/>
        </w:rPr>
        <w:t>utca</w:t>
      </w:r>
      <w:proofErr w:type="spellEnd"/>
      <w:r w:rsidRPr="005118D9">
        <w:rPr>
          <w:rFonts w:asciiTheme="majorHAnsi" w:hAnsiTheme="majorHAnsi"/>
          <w:b/>
          <w:sz w:val="22"/>
          <w:szCs w:val="24"/>
        </w:rPr>
        <w:t xml:space="preserve"> 87. szövegrész lép. </w:t>
      </w:r>
    </w:p>
    <w:p w:rsidR="005118D9" w:rsidRPr="005118D9" w:rsidRDefault="005118D9" w:rsidP="005118D9">
      <w:pPr>
        <w:pStyle w:val="Listaszerbekezds"/>
        <w:numPr>
          <w:ilvl w:val="0"/>
          <w:numId w:val="13"/>
        </w:numPr>
        <w:tabs>
          <w:tab w:val="left" w:leader="dot" w:pos="9072"/>
          <w:tab w:val="left" w:leader="dot" w:pos="16443"/>
        </w:tabs>
        <w:spacing w:before="120" w:after="120"/>
        <w:ind w:left="426" w:hanging="426"/>
        <w:contextualSpacing w:val="0"/>
        <w:jc w:val="both"/>
        <w:rPr>
          <w:rFonts w:asciiTheme="majorHAnsi" w:hAnsiTheme="majorHAnsi"/>
          <w:b/>
          <w:sz w:val="22"/>
          <w:szCs w:val="24"/>
        </w:rPr>
      </w:pPr>
      <w:r w:rsidRPr="005118D9">
        <w:rPr>
          <w:rFonts w:asciiTheme="majorHAnsi" w:hAnsiTheme="majorHAnsi"/>
          <w:b/>
          <w:sz w:val="22"/>
          <w:szCs w:val="24"/>
        </w:rPr>
        <w:t>Az alapító okirat 1.2.2 pontjában foglalt táblázat 2. pontja elhagyásra kerül a további szerkezeti egységek számozásának értelemszerű megváltozásával.</w:t>
      </w:r>
    </w:p>
    <w:p w:rsidR="005118D9" w:rsidRPr="005118D9" w:rsidRDefault="005118D9" w:rsidP="005118D9">
      <w:pPr>
        <w:pStyle w:val="Listaszerbekezds"/>
        <w:numPr>
          <w:ilvl w:val="0"/>
          <w:numId w:val="13"/>
        </w:numPr>
        <w:tabs>
          <w:tab w:val="left" w:leader="dot" w:pos="9072"/>
          <w:tab w:val="left" w:leader="dot" w:pos="16443"/>
        </w:tabs>
        <w:spacing w:before="120" w:after="120"/>
        <w:ind w:left="360"/>
        <w:jc w:val="both"/>
        <w:rPr>
          <w:rFonts w:asciiTheme="majorHAnsi" w:hAnsiTheme="majorHAnsi"/>
          <w:b/>
          <w:sz w:val="22"/>
          <w:szCs w:val="24"/>
        </w:rPr>
      </w:pPr>
      <w:r w:rsidRPr="005118D9">
        <w:rPr>
          <w:rFonts w:asciiTheme="majorHAnsi" w:hAnsiTheme="majorHAnsi"/>
          <w:b/>
          <w:sz w:val="22"/>
          <w:szCs w:val="24"/>
        </w:rPr>
        <w:t>Az alapító okirat 1.2.2 pontjában foglalt táblázat 3. pontjában a telephely címe 4440 Tiszavasvári, Vasvári Pál út 87. szövegrész helyébe a telephely címe 4440 Tiszavasvári, Vasvári Pál utca 87. szövegrész lép.</w:t>
      </w:r>
    </w:p>
    <w:p w:rsidR="005118D9" w:rsidRPr="005118D9" w:rsidRDefault="005118D9" w:rsidP="005118D9">
      <w:pPr>
        <w:pStyle w:val="Listaszerbekezds"/>
        <w:numPr>
          <w:ilvl w:val="0"/>
          <w:numId w:val="13"/>
        </w:numPr>
        <w:tabs>
          <w:tab w:val="left" w:leader="dot" w:pos="9072"/>
          <w:tab w:val="left" w:leader="dot" w:pos="16443"/>
        </w:tabs>
        <w:spacing w:before="120" w:after="120"/>
        <w:ind w:left="360"/>
        <w:jc w:val="both"/>
        <w:rPr>
          <w:rFonts w:asciiTheme="majorHAnsi" w:hAnsiTheme="majorHAnsi"/>
          <w:b/>
          <w:sz w:val="22"/>
          <w:szCs w:val="24"/>
        </w:rPr>
      </w:pPr>
      <w:r w:rsidRPr="005118D9">
        <w:rPr>
          <w:rFonts w:asciiTheme="majorHAnsi" w:hAnsiTheme="majorHAnsi"/>
          <w:b/>
          <w:sz w:val="22"/>
          <w:szCs w:val="24"/>
        </w:rPr>
        <w:t>Az alapító okirat 2.3.2 pontjában a székhelye: 4440 Tiszavasvári, Vasvári Pál út 87. szövegrész helyébe a székhelye: 4440 Tiszavasvári, Vasvári Pál utca 87. szövegrész lép.</w:t>
      </w:r>
    </w:p>
    <w:p w:rsidR="005118D9" w:rsidRPr="005118D9" w:rsidRDefault="005118D9" w:rsidP="005118D9">
      <w:pPr>
        <w:pStyle w:val="Listaszerbekezds"/>
        <w:numPr>
          <w:ilvl w:val="0"/>
          <w:numId w:val="13"/>
        </w:numPr>
        <w:tabs>
          <w:tab w:val="left" w:leader="dot" w:pos="9072"/>
          <w:tab w:val="left" w:leader="dot" w:pos="16443"/>
        </w:tabs>
        <w:spacing w:before="120" w:after="120"/>
        <w:ind w:left="360"/>
        <w:jc w:val="both"/>
        <w:rPr>
          <w:rFonts w:asciiTheme="majorHAnsi" w:hAnsiTheme="majorHAnsi"/>
          <w:b/>
          <w:sz w:val="22"/>
          <w:szCs w:val="24"/>
        </w:rPr>
      </w:pPr>
      <w:r w:rsidRPr="005118D9">
        <w:rPr>
          <w:rFonts w:asciiTheme="majorHAnsi" w:hAnsiTheme="majorHAnsi"/>
          <w:b/>
          <w:sz w:val="22"/>
          <w:szCs w:val="24"/>
        </w:rPr>
        <w:t>Az alapító okirat 4.3.3 pontjában a családok átmeneti otthona szövegrész elhagyásra kerül.</w:t>
      </w:r>
    </w:p>
    <w:p w:rsidR="005118D9" w:rsidRPr="005118D9" w:rsidRDefault="005118D9" w:rsidP="005118D9">
      <w:pPr>
        <w:pStyle w:val="Listaszerbekezds"/>
        <w:numPr>
          <w:ilvl w:val="0"/>
          <w:numId w:val="13"/>
        </w:numPr>
        <w:tabs>
          <w:tab w:val="left" w:leader="dot" w:pos="9072"/>
          <w:tab w:val="left" w:leader="dot" w:pos="16443"/>
        </w:tabs>
        <w:spacing w:before="120" w:after="120"/>
        <w:ind w:left="360"/>
        <w:jc w:val="both"/>
        <w:rPr>
          <w:rFonts w:asciiTheme="majorHAnsi" w:hAnsiTheme="majorHAnsi"/>
          <w:b/>
          <w:sz w:val="22"/>
          <w:szCs w:val="24"/>
        </w:rPr>
      </w:pPr>
      <w:r w:rsidRPr="005118D9">
        <w:rPr>
          <w:rFonts w:asciiTheme="majorHAnsi" w:hAnsiTheme="majorHAnsi"/>
          <w:b/>
          <w:sz w:val="22"/>
          <w:szCs w:val="24"/>
        </w:rPr>
        <w:t>Az alapító okirat 4.3.3.1 pontja elhagyásra kerül.</w:t>
      </w:r>
    </w:p>
    <w:p w:rsidR="005118D9" w:rsidRPr="005118D9" w:rsidRDefault="005118D9" w:rsidP="005118D9">
      <w:pPr>
        <w:pStyle w:val="Listaszerbekezds"/>
        <w:numPr>
          <w:ilvl w:val="0"/>
          <w:numId w:val="13"/>
        </w:numPr>
        <w:tabs>
          <w:tab w:val="left" w:leader="dot" w:pos="9072"/>
          <w:tab w:val="left" w:leader="dot" w:pos="16443"/>
        </w:tabs>
        <w:spacing w:before="120" w:after="120"/>
        <w:ind w:left="360"/>
        <w:jc w:val="both"/>
        <w:rPr>
          <w:rFonts w:asciiTheme="majorHAnsi" w:hAnsiTheme="majorHAnsi"/>
          <w:b/>
          <w:sz w:val="22"/>
          <w:szCs w:val="24"/>
        </w:rPr>
      </w:pPr>
      <w:r w:rsidRPr="005118D9">
        <w:rPr>
          <w:rFonts w:asciiTheme="majorHAnsi" w:hAnsiTheme="majorHAnsi"/>
          <w:b/>
          <w:sz w:val="22"/>
          <w:szCs w:val="24"/>
        </w:rPr>
        <w:t>Az alapító okirat 4.4 pontjába foglalt táblázat 9. pontja elhagyásra kerül, a további szerkezeti egységek számozásának értelemszerű megváltozásával.</w:t>
      </w:r>
    </w:p>
    <w:p w:rsidR="005118D9" w:rsidRPr="005118D9" w:rsidRDefault="005118D9" w:rsidP="005118D9">
      <w:pPr>
        <w:pStyle w:val="Listaszerbekezds"/>
        <w:numPr>
          <w:ilvl w:val="0"/>
          <w:numId w:val="13"/>
        </w:numPr>
        <w:tabs>
          <w:tab w:val="left" w:leader="dot" w:pos="9072"/>
          <w:tab w:val="left" w:leader="dot" w:pos="16443"/>
        </w:tabs>
        <w:spacing w:before="120" w:after="120"/>
        <w:ind w:left="360"/>
        <w:jc w:val="both"/>
        <w:rPr>
          <w:rFonts w:asciiTheme="majorHAnsi" w:hAnsiTheme="majorHAnsi"/>
          <w:b/>
          <w:sz w:val="22"/>
          <w:szCs w:val="24"/>
        </w:rPr>
      </w:pPr>
      <w:r w:rsidRPr="005118D9">
        <w:rPr>
          <w:rFonts w:asciiTheme="majorHAnsi" w:hAnsiTheme="majorHAnsi"/>
          <w:b/>
          <w:sz w:val="22"/>
          <w:szCs w:val="24"/>
        </w:rPr>
        <w:t>Az alapító okirat 4.5 pontjába foglalt táblázat 9. sora elhagyásra kerül.</w:t>
      </w:r>
    </w:p>
    <w:p w:rsidR="005118D9" w:rsidRPr="002A0DDD" w:rsidRDefault="005118D9" w:rsidP="005118D9">
      <w:pPr>
        <w:tabs>
          <w:tab w:val="left" w:leader="dot" w:pos="9072"/>
          <w:tab w:val="left" w:leader="dot" w:pos="9781"/>
          <w:tab w:val="left" w:leader="dot" w:pos="16443"/>
        </w:tabs>
        <w:jc w:val="both"/>
        <w:rPr>
          <w:rFonts w:asciiTheme="majorHAnsi" w:hAnsiTheme="majorHAnsi"/>
          <w:sz w:val="22"/>
          <w:szCs w:val="24"/>
        </w:rPr>
      </w:pPr>
      <w:r w:rsidRPr="002A0DDD">
        <w:rPr>
          <w:rFonts w:asciiTheme="majorHAnsi" w:hAnsiTheme="majorHAnsi"/>
          <w:sz w:val="22"/>
          <w:szCs w:val="24"/>
        </w:rPr>
        <w:t xml:space="preserve">Jelen </w:t>
      </w:r>
      <w:r>
        <w:rPr>
          <w:rFonts w:asciiTheme="majorHAnsi" w:hAnsiTheme="majorHAnsi"/>
          <w:sz w:val="22"/>
          <w:szCs w:val="24"/>
        </w:rPr>
        <w:t>módosító</w:t>
      </w:r>
      <w:r w:rsidRPr="002A0DDD">
        <w:rPr>
          <w:rFonts w:asciiTheme="majorHAnsi" w:hAnsiTheme="majorHAnsi"/>
          <w:sz w:val="22"/>
          <w:szCs w:val="24"/>
        </w:rPr>
        <w:t xml:space="preserve"> okiratot a törzskönyvi nyilvántartásba történő bejegyzés napjától kell alkalmazni.</w:t>
      </w:r>
    </w:p>
    <w:p w:rsidR="005118D9" w:rsidRPr="006D16FE" w:rsidRDefault="005118D9" w:rsidP="005118D9">
      <w:pPr>
        <w:tabs>
          <w:tab w:val="left" w:leader="dot" w:pos="9072"/>
          <w:tab w:val="left" w:leader="dot" w:pos="16443"/>
        </w:tabs>
        <w:spacing w:before="600"/>
        <w:jc w:val="both"/>
        <w:rPr>
          <w:rFonts w:asciiTheme="majorHAnsi" w:hAnsiTheme="majorHAnsi"/>
          <w:sz w:val="22"/>
          <w:szCs w:val="24"/>
        </w:rPr>
      </w:pPr>
      <w:r>
        <w:rPr>
          <w:rFonts w:asciiTheme="majorHAnsi" w:hAnsiTheme="majorHAnsi"/>
          <w:sz w:val="22"/>
          <w:szCs w:val="24"/>
        </w:rPr>
        <w:t xml:space="preserve">Kelt: </w:t>
      </w:r>
      <w:r w:rsidRPr="005118D9">
        <w:rPr>
          <w:rFonts w:asciiTheme="majorHAnsi" w:hAnsiTheme="majorHAnsi"/>
          <w:sz w:val="22"/>
          <w:szCs w:val="24"/>
        </w:rPr>
        <w:t>Tiszavasvári, 2017. március 23.</w:t>
      </w:r>
    </w:p>
    <w:p w:rsidR="005118D9" w:rsidRPr="006D16FE" w:rsidRDefault="005118D9" w:rsidP="005118D9">
      <w:pPr>
        <w:tabs>
          <w:tab w:val="left" w:leader="dot" w:pos="9072"/>
          <w:tab w:val="left" w:leader="dot" w:pos="16443"/>
        </w:tabs>
        <w:spacing w:before="600" w:after="600"/>
        <w:jc w:val="center"/>
        <w:rPr>
          <w:rFonts w:asciiTheme="majorHAnsi" w:hAnsiTheme="majorHAnsi"/>
          <w:sz w:val="22"/>
          <w:szCs w:val="24"/>
        </w:rPr>
      </w:pPr>
      <w:r w:rsidRPr="006D16FE">
        <w:rPr>
          <w:rFonts w:asciiTheme="majorHAnsi" w:hAnsiTheme="majorHAnsi"/>
          <w:sz w:val="22"/>
          <w:szCs w:val="24"/>
        </w:rPr>
        <w:t>P.H.</w:t>
      </w:r>
    </w:p>
    <w:p w:rsidR="005118D9" w:rsidRPr="005118D9" w:rsidRDefault="005118D9" w:rsidP="005118D9">
      <w:pPr>
        <w:pBdr>
          <w:top w:val="single" w:sz="4" w:space="1" w:color="auto"/>
        </w:pBdr>
        <w:tabs>
          <w:tab w:val="left" w:leader="dot" w:pos="9072"/>
          <w:tab w:val="left" w:leader="dot" w:pos="16443"/>
        </w:tabs>
        <w:ind w:left="5103"/>
        <w:jc w:val="center"/>
        <w:rPr>
          <w:rFonts w:asciiTheme="majorHAnsi" w:hAnsiTheme="majorHAnsi"/>
          <w:sz w:val="22"/>
          <w:szCs w:val="24"/>
        </w:rPr>
      </w:pPr>
      <w:r w:rsidRPr="005118D9">
        <w:rPr>
          <w:rFonts w:asciiTheme="majorHAnsi" w:hAnsiTheme="majorHAnsi"/>
          <w:sz w:val="22"/>
          <w:szCs w:val="24"/>
        </w:rPr>
        <w:t>Dr. Fülöp Erik Sándor polgármester</w:t>
      </w:r>
    </w:p>
    <w:p w:rsidR="005118D9" w:rsidRDefault="005118D9" w:rsidP="005118D9">
      <w:pPr>
        <w:pBdr>
          <w:top w:val="single" w:sz="4" w:space="1" w:color="auto"/>
        </w:pBdr>
        <w:tabs>
          <w:tab w:val="left" w:leader="dot" w:pos="9072"/>
          <w:tab w:val="left" w:leader="dot" w:pos="16443"/>
        </w:tabs>
        <w:ind w:left="5103"/>
        <w:jc w:val="center"/>
        <w:rPr>
          <w:rFonts w:asciiTheme="majorHAnsi" w:hAnsiTheme="majorHAnsi"/>
          <w:sz w:val="40"/>
          <w:szCs w:val="40"/>
        </w:rPr>
      </w:pPr>
    </w:p>
    <w:p w:rsidR="005118D9" w:rsidRDefault="005118D9" w:rsidP="005118D9">
      <w:pPr>
        <w:rPr>
          <w:rFonts w:asciiTheme="majorHAnsi" w:hAnsiTheme="majorHAnsi"/>
          <w:sz w:val="40"/>
          <w:szCs w:val="40"/>
        </w:rPr>
      </w:pPr>
    </w:p>
    <w:p w:rsidR="005118D9" w:rsidRDefault="005118D9" w:rsidP="005118D9">
      <w:pPr>
        <w:jc w:val="center"/>
        <w:rPr>
          <w:rFonts w:asciiTheme="majorHAnsi" w:hAnsiTheme="majorHAnsi"/>
          <w:sz w:val="22"/>
          <w:szCs w:val="22"/>
        </w:rPr>
      </w:pPr>
      <w:r>
        <w:rPr>
          <w:rFonts w:asciiTheme="majorHAnsi" w:hAnsiTheme="majorHAnsi"/>
          <w:sz w:val="22"/>
          <w:szCs w:val="22"/>
        </w:rPr>
        <w:t xml:space="preserve">                                                                    2. számú melléklet </w:t>
      </w:r>
      <w:proofErr w:type="gramStart"/>
      <w:r>
        <w:rPr>
          <w:rFonts w:asciiTheme="majorHAnsi" w:hAnsiTheme="majorHAnsi"/>
          <w:sz w:val="22"/>
          <w:szCs w:val="22"/>
        </w:rPr>
        <w:t>a    /</w:t>
      </w:r>
      <w:proofErr w:type="gramEnd"/>
      <w:r>
        <w:rPr>
          <w:rFonts w:asciiTheme="majorHAnsi" w:hAnsiTheme="majorHAnsi"/>
          <w:sz w:val="22"/>
          <w:szCs w:val="22"/>
        </w:rPr>
        <w:t>2017. (III.23.) Kt. számú határozathoz</w:t>
      </w:r>
    </w:p>
    <w:p w:rsidR="005118D9" w:rsidRPr="00E57AA3" w:rsidRDefault="005118D9" w:rsidP="005118D9">
      <w:pPr>
        <w:tabs>
          <w:tab w:val="left" w:leader="dot" w:pos="9072"/>
          <w:tab w:val="left" w:leader="dot" w:pos="16443"/>
        </w:tabs>
        <w:spacing w:after="840"/>
        <w:rPr>
          <w:rFonts w:asciiTheme="majorHAnsi" w:hAnsiTheme="majorHAnsi"/>
          <w:sz w:val="22"/>
          <w:szCs w:val="22"/>
        </w:rPr>
      </w:pPr>
      <w:r w:rsidRPr="00E57AA3">
        <w:rPr>
          <w:rFonts w:asciiTheme="majorHAnsi" w:hAnsiTheme="majorHAnsi"/>
          <w:sz w:val="22"/>
          <w:szCs w:val="22"/>
        </w:rPr>
        <w:t>Okirat száma:</w:t>
      </w:r>
    </w:p>
    <w:p w:rsidR="005118D9" w:rsidRPr="00E57AA3" w:rsidRDefault="005118D9" w:rsidP="005118D9">
      <w:pPr>
        <w:tabs>
          <w:tab w:val="left" w:leader="dot" w:pos="9072"/>
          <w:tab w:val="left" w:leader="dot" w:pos="16443"/>
        </w:tabs>
        <w:spacing w:before="480" w:after="480"/>
        <w:jc w:val="center"/>
        <w:rPr>
          <w:rFonts w:asciiTheme="majorHAnsi" w:hAnsiTheme="majorHAnsi"/>
          <w:sz w:val="28"/>
          <w:szCs w:val="28"/>
        </w:rPr>
      </w:pPr>
      <w:r w:rsidRPr="00E57AA3">
        <w:rPr>
          <w:rFonts w:asciiTheme="majorHAnsi" w:hAnsiTheme="majorHAnsi"/>
          <w:sz w:val="40"/>
          <w:szCs w:val="24"/>
        </w:rPr>
        <w:t>Alapító okirat</w:t>
      </w:r>
      <w:r w:rsidRPr="00E57AA3">
        <w:rPr>
          <w:rFonts w:asciiTheme="majorHAnsi" w:hAnsiTheme="majorHAnsi"/>
          <w:sz w:val="40"/>
          <w:szCs w:val="24"/>
        </w:rPr>
        <w:br/>
      </w:r>
      <w:r w:rsidRPr="00E57AA3">
        <w:rPr>
          <w:rFonts w:asciiTheme="majorHAnsi" w:hAnsiTheme="majorHAnsi"/>
          <w:sz w:val="28"/>
          <w:szCs w:val="28"/>
        </w:rPr>
        <w:t>módosításokkal egységes szerkezetbe foglalva</w:t>
      </w:r>
    </w:p>
    <w:p w:rsidR="005118D9" w:rsidRPr="00E57AA3" w:rsidRDefault="005118D9" w:rsidP="005118D9">
      <w:pPr>
        <w:tabs>
          <w:tab w:val="left" w:leader="dot" w:pos="9072"/>
          <w:tab w:val="left" w:leader="dot" w:pos="16443"/>
        </w:tabs>
        <w:jc w:val="both"/>
        <w:rPr>
          <w:rFonts w:asciiTheme="majorHAnsi" w:hAnsiTheme="majorHAnsi"/>
          <w:b/>
          <w:color w:val="4F81BD" w:themeColor="accent1"/>
          <w:sz w:val="22"/>
          <w:szCs w:val="24"/>
        </w:rPr>
      </w:pPr>
    </w:p>
    <w:p w:rsidR="005118D9" w:rsidRDefault="005118D9" w:rsidP="005118D9">
      <w:pPr>
        <w:tabs>
          <w:tab w:val="left" w:leader="dot" w:pos="9072"/>
          <w:tab w:val="left" w:leader="dot" w:pos="16443"/>
        </w:tabs>
        <w:spacing w:after="120"/>
        <w:jc w:val="both"/>
        <w:rPr>
          <w:rFonts w:asciiTheme="majorHAnsi" w:hAnsiTheme="majorHAnsi"/>
          <w:b/>
          <w:sz w:val="22"/>
          <w:szCs w:val="24"/>
        </w:rPr>
      </w:pPr>
      <w:r w:rsidRPr="00E57AA3">
        <w:rPr>
          <w:rFonts w:asciiTheme="majorHAnsi" w:hAnsiTheme="majorHAnsi"/>
          <w:b/>
          <w:sz w:val="22"/>
          <w:szCs w:val="24"/>
        </w:rPr>
        <w:t>Az államháztartásról szóló 2011. évi CXCV. törvény 8/</w:t>
      </w:r>
      <w:proofErr w:type="gramStart"/>
      <w:r w:rsidRPr="00E57AA3">
        <w:rPr>
          <w:rFonts w:asciiTheme="majorHAnsi" w:hAnsiTheme="majorHAnsi"/>
          <w:b/>
          <w:sz w:val="22"/>
          <w:szCs w:val="24"/>
        </w:rPr>
        <w:t>A</w:t>
      </w:r>
      <w:proofErr w:type="gramEnd"/>
      <w:r w:rsidRPr="00E57AA3">
        <w:rPr>
          <w:rFonts w:asciiTheme="majorHAnsi" w:hAnsiTheme="majorHAnsi"/>
          <w:b/>
          <w:sz w:val="22"/>
          <w:szCs w:val="24"/>
        </w:rPr>
        <w:t>. §</w:t>
      </w:r>
      <w:proofErr w:type="spellStart"/>
      <w:r w:rsidRPr="00E57AA3">
        <w:rPr>
          <w:rFonts w:asciiTheme="majorHAnsi" w:hAnsiTheme="majorHAnsi"/>
          <w:b/>
          <w:sz w:val="22"/>
          <w:szCs w:val="24"/>
        </w:rPr>
        <w:t>-</w:t>
      </w:r>
      <w:proofErr w:type="gramStart"/>
      <w:r w:rsidRPr="00E57AA3">
        <w:rPr>
          <w:rFonts w:asciiTheme="majorHAnsi" w:hAnsiTheme="majorHAnsi"/>
          <w:b/>
          <w:sz w:val="22"/>
          <w:szCs w:val="24"/>
        </w:rPr>
        <w:t>a</w:t>
      </w:r>
      <w:proofErr w:type="spellEnd"/>
      <w:proofErr w:type="gramEnd"/>
      <w:r w:rsidRPr="00E57AA3">
        <w:rPr>
          <w:rFonts w:asciiTheme="majorHAnsi" w:hAnsiTheme="majorHAnsi"/>
          <w:b/>
          <w:sz w:val="22"/>
          <w:szCs w:val="24"/>
        </w:rPr>
        <w:t xml:space="preserve"> alapján a(z) </w:t>
      </w:r>
      <w:proofErr w:type="spellStart"/>
      <w:r w:rsidRPr="005118D9">
        <w:rPr>
          <w:rFonts w:asciiTheme="majorHAnsi" w:hAnsiTheme="majorHAnsi"/>
          <w:b/>
          <w:sz w:val="22"/>
          <w:szCs w:val="24"/>
        </w:rPr>
        <w:t>Kornisné</w:t>
      </w:r>
      <w:proofErr w:type="spellEnd"/>
      <w:r w:rsidRPr="005118D9">
        <w:rPr>
          <w:rFonts w:asciiTheme="majorHAnsi" w:hAnsiTheme="majorHAnsi"/>
          <w:b/>
          <w:sz w:val="22"/>
          <w:szCs w:val="24"/>
        </w:rPr>
        <w:t xml:space="preserve"> </w:t>
      </w:r>
      <w:proofErr w:type="spellStart"/>
      <w:r w:rsidRPr="005118D9">
        <w:rPr>
          <w:rFonts w:asciiTheme="majorHAnsi" w:hAnsiTheme="majorHAnsi"/>
          <w:b/>
          <w:sz w:val="22"/>
          <w:szCs w:val="24"/>
        </w:rPr>
        <w:t>Liptay</w:t>
      </w:r>
      <w:proofErr w:type="spellEnd"/>
      <w:r w:rsidRPr="005118D9">
        <w:rPr>
          <w:rFonts w:asciiTheme="majorHAnsi" w:hAnsiTheme="majorHAnsi"/>
          <w:b/>
          <w:sz w:val="22"/>
          <w:szCs w:val="24"/>
        </w:rPr>
        <w:t xml:space="preserve"> Elza Szociális és Gyermekjóléti Központ</w:t>
      </w:r>
      <w:r w:rsidRPr="00E57AA3">
        <w:rPr>
          <w:rFonts w:asciiTheme="majorHAnsi" w:hAnsiTheme="majorHAnsi"/>
          <w:b/>
          <w:sz w:val="22"/>
          <w:szCs w:val="24"/>
        </w:rPr>
        <w:t xml:space="preserve"> alapító okirat</w:t>
      </w:r>
      <w:r>
        <w:rPr>
          <w:rFonts w:asciiTheme="majorHAnsi" w:hAnsiTheme="majorHAnsi"/>
          <w:b/>
          <w:sz w:val="22"/>
          <w:szCs w:val="24"/>
        </w:rPr>
        <w:t>át</w:t>
      </w:r>
      <w:r w:rsidRPr="00E57AA3">
        <w:rPr>
          <w:rFonts w:asciiTheme="majorHAnsi" w:hAnsiTheme="majorHAnsi"/>
          <w:b/>
          <w:sz w:val="22"/>
          <w:szCs w:val="24"/>
        </w:rPr>
        <w:t xml:space="preserve"> a következők szerint </w:t>
      </w:r>
      <w:r>
        <w:rPr>
          <w:rFonts w:asciiTheme="majorHAnsi" w:hAnsiTheme="majorHAnsi"/>
          <w:b/>
          <w:sz w:val="22"/>
          <w:szCs w:val="24"/>
        </w:rPr>
        <w:t>adom ki</w:t>
      </w:r>
      <w:r w:rsidRPr="00E57AA3">
        <w:rPr>
          <w:rFonts w:asciiTheme="majorHAnsi" w:hAnsiTheme="majorHAnsi"/>
          <w:b/>
          <w:sz w:val="22"/>
          <w:szCs w:val="24"/>
        </w:rPr>
        <w:t>:</w:t>
      </w:r>
    </w:p>
    <w:p w:rsidR="005118D9" w:rsidRPr="00E57AA3" w:rsidRDefault="005118D9" w:rsidP="005118D9">
      <w:pPr>
        <w:pStyle w:val="Listaszerbekezds"/>
        <w:numPr>
          <w:ilvl w:val="0"/>
          <w:numId w:val="14"/>
        </w:numPr>
        <w:tabs>
          <w:tab w:val="left" w:leader="dot" w:pos="9072"/>
          <w:tab w:val="left" w:leader="dot" w:pos="9639"/>
        </w:tabs>
        <w:spacing w:before="720" w:after="480"/>
        <w:ind w:right="-1"/>
        <w:contextualSpacing w:val="0"/>
        <w:jc w:val="center"/>
        <w:rPr>
          <w:rFonts w:asciiTheme="majorHAnsi" w:hAnsiTheme="majorHAnsi"/>
          <w:b/>
          <w:sz w:val="28"/>
          <w:szCs w:val="24"/>
        </w:rPr>
      </w:pPr>
      <w:r w:rsidRPr="00E57AA3">
        <w:rPr>
          <w:rFonts w:asciiTheme="majorHAnsi" w:hAnsiTheme="majorHAnsi"/>
          <w:b/>
          <w:sz w:val="28"/>
          <w:szCs w:val="24"/>
        </w:rPr>
        <w:t>A költségvetési szerv</w:t>
      </w:r>
      <w:r w:rsidRPr="00E57AA3">
        <w:rPr>
          <w:rFonts w:asciiTheme="majorHAnsi" w:hAnsiTheme="majorHAnsi"/>
          <w:b/>
          <w:sz w:val="28"/>
          <w:szCs w:val="24"/>
        </w:rPr>
        <w:br/>
        <w:t>megnevezése, székhelye, telephelye</w:t>
      </w:r>
    </w:p>
    <w:p w:rsidR="005118D9" w:rsidRPr="00E57AA3" w:rsidRDefault="005118D9" w:rsidP="005118D9">
      <w:pPr>
        <w:pStyle w:val="Listaszerbekezds"/>
        <w:numPr>
          <w:ilvl w:val="1"/>
          <w:numId w:val="1"/>
        </w:numPr>
        <w:tabs>
          <w:tab w:val="left" w:leader="dot" w:pos="9072"/>
          <w:tab w:val="left" w:leader="dot" w:pos="9639"/>
          <w:tab w:val="left" w:leader="dot" w:pos="16443"/>
        </w:tabs>
        <w:spacing w:before="80"/>
        <w:ind w:left="567" w:right="-1" w:hanging="567"/>
        <w:contextualSpacing w:val="0"/>
        <w:jc w:val="both"/>
        <w:rPr>
          <w:rFonts w:asciiTheme="majorHAnsi" w:hAnsiTheme="majorHAnsi"/>
          <w:sz w:val="22"/>
          <w:szCs w:val="22"/>
        </w:rPr>
      </w:pPr>
      <w:r w:rsidRPr="00E57AA3">
        <w:rPr>
          <w:rFonts w:asciiTheme="majorHAnsi" w:hAnsiTheme="majorHAnsi"/>
          <w:sz w:val="22"/>
          <w:szCs w:val="22"/>
        </w:rPr>
        <w:t>A költségvetési szerv</w:t>
      </w:r>
    </w:p>
    <w:p w:rsidR="005118D9" w:rsidRPr="00E57AA3" w:rsidRDefault="005118D9" w:rsidP="005118D9">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E57AA3">
        <w:rPr>
          <w:rFonts w:asciiTheme="majorHAnsi" w:hAnsiTheme="majorHAnsi"/>
          <w:sz w:val="22"/>
          <w:szCs w:val="22"/>
        </w:rPr>
        <w:t>megnevezése:</w:t>
      </w:r>
      <w:r>
        <w:rPr>
          <w:rFonts w:asciiTheme="majorHAnsi" w:hAnsiTheme="majorHAnsi"/>
          <w:sz w:val="22"/>
          <w:szCs w:val="22"/>
        </w:rPr>
        <w:t xml:space="preserve"> </w:t>
      </w:r>
      <w:proofErr w:type="spellStart"/>
      <w:r>
        <w:rPr>
          <w:rFonts w:asciiTheme="majorHAnsi" w:hAnsiTheme="majorHAnsi"/>
          <w:sz w:val="22"/>
          <w:szCs w:val="22"/>
        </w:rPr>
        <w:t>Kornisné</w:t>
      </w:r>
      <w:proofErr w:type="spellEnd"/>
      <w:r>
        <w:rPr>
          <w:rFonts w:asciiTheme="majorHAnsi" w:hAnsiTheme="majorHAnsi"/>
          <w:sz w:val="22"/>
          <w:szCs w:val="22"/>
        </w:rPr>
        <w:t xml:space="preserve"> </w:t>
      </w:r>
      <w:proofErr w:type="spellStart"/>
      <w:r>
        <w:rPr>
          <w:rFonts w:asciiTheme="majorHAnsi" w:hAnsiTheme="majorHAnsi"/>
          <w:sz w:val="22"/>
          <w:szCs w:val="22"/>
        </w:rPr>
        <w:t>Liptay</w:t>
      </w:r>
      <w:proofErr w:type="spellEnd"/>
      <w:r>
        <w:rPr>
          <w:rFonts w:asciiTheme="majorHAnsi" w:hAnsiTheme="majorHAnsi"/>
          <w:sz w:val="22"/>
          <w:szCs w:val="22"/>
        </w:rPr>
        <w:t xml:space="preserve"> Elza Szociális és Gyermekjóléti Központ</w:t>
      </w:r>
    </w:p>
    <w:p w:rsidR="005118D9" w:rsidRPr="00E57AA3" w:rsidRDefault="005118D9" w:rsidP="005118D9">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E57AA3">
        <w:rPr>
          <w:rFonts w:asciiTheme="majorHAnsi" w:hAnsiTheme="majorHAnsi"/>
          <w:sz w:val="22"/>
          <w:szCs w:val="22"/>
        </w:rPr>
        <w:t>röv</w:t>
      </w:r>
      <w:r w:rsidRPr="00E57AA3">
        <w:rPr>
          <w:rFonts w:asciiTheme="majorHAnsi" w:hAnsiTheme="majorHAnsi"/>
          <w:sz w:val="22"/>
          <w:szCs w:val="22"/>
          <w:lang w:eastAsia="en-US"/>
        </w:rPr>
        <w:t>idített neve:</w:t>
      </w:r>
      <w:r>
        <w:rPr>
          <w:rFonts w:asciiTheme="majorHAnsi" w:hAnsiTheme="majorHAnsi"/>
          <w:sz w:val="22"/>
          <w:szCs w:val="22"/>
          <w:lang w:eastAsia="en-US"/>
        </w:rPr>
        <w:t xml:space="preserve"> </w:t>
      </w:r>
      <w:proofErr w:type="spellStart"/>
      <w:r>
        <w:rPr>
          <w:rFonts w:asciiTheme="majorHAnsi" w:hAnsiTheme="majorHAnsi"/>
          <w:sz w:val="22"/>
          <w:szCs w:val="22"/>
          <w:lang w:eastAsia="en-US"/>
        </w:rPr>
        <w:t>Kornisné</w:t>
      </w:r>
      <w:proofErr w:type="spellEnd"/>
      <w:r>
        <w:rPr>
          <w:rFonts w:asciiTheme="majorHAnsi" w:hAnsiTheme="majorHAnsi"/>
          <w:sz w:val="22"/>
          <w:szCs w:val="22"/>
          <w:lang w:eastAsia="en-US"/>
        </w:rPr>
        <w:t xml:space="preserve"> Központ</w:t>
      </w:r>
    </w:p>
    <w:p w:rsidR="005118D9" w:rsidRPr="00E57AA3" w:rsidRDefault="005118D9" w:rsidP="005118D9">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E57AA3">
        <w:rPr>
          <w:rFonts w:asciiTheme="majorHAnsi" w:hAnsiTheme="majorHAnsi"/>
          <w:sz w:val="22"/>
          <w:szCs w:val="24"/>
        </w:rPr>
        <w:t>A költségvetési szerv</w:t>
      </w:r>
    </w:p>
    <w:p w:rsidR="005118D9" w:rsidRPr="00E57AA3" w:rsidRDefault="005118D9" w:rsidP="005118D9">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E57AA3">
        <w:rPr>
          <w:rFonts w:asciiTheme="majorHAnsi" w:hAnsiTheme="majorHAnsi"/>
          <w:sz w:val="22"/>
          <w:szCs w:val="22"/>
        </w:rPr>
        <w:t>székhelye:</w:t>
      </w:r>
      <w:r>
        <w:rPr>
          <w:rFonts w:asciiTheme="majorHAnsi" w:hAnsiTheme="majorHAnsi"/>
          <w:sz w:val="22"/>
          <w:szCs w:val="22"/>
        </w:rPr>
        <w:t xml:space="preserve"> 4440 Tiszavasvári, Vasvári Pál utca 87.</w:t>
      </w:r>
    </w:p>
    <w:p w:rsidR="005118D9" w:rsidRPr="00E57AA3" w:rsidRDefault="005118D9" w:rsidP="005118D9">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proofErr w:type="gramStart"/>
      <w:r w:rsidRPr="00E57AA3">
        <w:rPr>
          <w:rFonts w:asciiTheme="majorHAnsi" w:hAnsiTheme="majorHAnsi"/>
          <w:sz w:val="22"/>
          <w:szCs w:val="22"/>
        </w:rPr>
        <w:t>telep</w:t>
      </w:r>
      <w:r w:rsidRPr="00E57AA3">
        <w:rPr>
          <w:rFonts w:asciiTheme="majorHAnsi" w:hAnsiTheme="majorHAnsi"/>
          <w:sz w:val="22"/>
          <w:szCs w:val="24"/>
          <w:lang w:eastAsia="en-US"/>
        </w:rPr>
        <w:t>helye</w:t>
      </w:r>
      <w:r w:rsidRPr="00E57AA3">
        <w:rPr>
          <w:rFonts w:asciiTheme="majorHAnsi" w:hAnsiTheme="majorHAnsi"/>
          <w:sz w:val="22"/>
          <w:szCs w:val="24"/>
        </w:rPr>
        <w:t>(</w:t>
      </w:r>
      <w:proofErr w:type="gramEnd"/>
      <w:r w:rsidRPr="00E57AA3">
        <w:rPr>
          <w:rFonts w:asciiTheme="majorHAnsi" w:hAnsiTheme="majorHAnsi"/>
          <w:sz w:val="22"/>
          <w:szCs w:val="24"/>
        </w:rPr>
        <w:t>i):</w:t>
      </w:r>
    </w:p>
    <w:tbl>
      <w:tblPr>
        <w:tblStyle w:val="Rcsostblzat"/>
        <w:tblW w:w="5000" w:type="pct"/>
        <w:tblLook w:val="04A0" w:firstRow="1" w:lastRow="0" w:firstColumn="1" w:lastColumn="0" w:noHBand="0" w:noVBand="1"/>
      </w:tblPr>
      <w:tblGrid>
        <w:gridCol w:w="535"/>
        <w:gridCol w:w="4235"/>
        <w:gridCol w:w="4518"/>
      </w:tblGrid>
      <w:tr w:rsidR="005118D9" w:rsidRPr="00A170A5" w:rsidTr="00E87A25">
        <w:tc>
          <w:tcPr>
            <w:tcW w:w="288" w:type="pct"/>
            <w:vAlign w:val="center"/>
          </w:tcPr>
          <w:p w:rsidR="005118D9" w:rsidRPr="00A170A5" w:rsidRDefault="005118D9" w:rsidP="00E87A25">
            <w:pPr>
              <w:tabs>
                <w:tab w:val="left" w:leader="dot" w:pos="9072"/>
                <w:tab w:val="left" w:leader="dot" w:pos="9639"/>
                <w:tab w:val="left" w:leader="dot" w:pos="16443"/>
              </w:tabs>
              <w:spacing w:before="80"/>
              <w:ind w:right="-1"/>
              <w:jc w:val="center"/>
              <w:rPr>
                <w:rFonts w:asciiTheme="majorHAnsi" w:hAnsiTheme="majorHAnsi"/>
                <w:sz w:val="22"/>
                <w:szCs w:val="22"/>
              </w:rPr>
            </w:pPr>
          </w:p>
        </w:tc>
        <w:tc>
          <w:tcPr>
            <w:tcW w:w="2280" w:type="pct"/>
          </w:tcPr>
          <w:p w:rsidR="005118D9" w:rsidRPr="00A170A5" w:rsidRDefault="005118D9" w:rsidP="00E87A25">
            <w:pPr>
              <w:tabs>
                <w:tab w:val="left" w:leader="dot" w:pos="9072"/>
                <w:tab w:val="left" w:leader="dot" w:pos="9639"/>
                <w:tab w:val="left" w:leader="dot" w:pos="16443"/>
              </w:tabs>
              <w:spacing w:before="80"/>
              <w:ind w:right="-1"/>
              <w:rPr>
                <w:rFonts w:asciiTheme="majorHAnsi" w:hAnsiTheme="majorHAnsi"/>
                <w:sz w:val="22"/>
                <w:szCs w:val="22"/>
              </w:rPr>
            </w:pPr>
            <w:r w:rsidRPr="00A170A5">
              <w:rPr>
                <w:rFonts w:asciiTheme="majorHAnsi" w:hAnsiTheme="majorHAnsi"/>
                <w:sz w:val="22"/>
                <w:szCs w:val="22"/>
              </w:rPr>
              <w:t>telephely megnevezése</w:t>
            </w:r>
          </w:p>
        </w:tc>
        <w:tc>
          <w:tcPr>
            <w:tcW w:w="2432" w:type="pct"/>
          </w:tcPr>
          <w:p w:rsidR="005118D9" w:rsidRPr="00A170A5" w:rsidRDefault="005118D9" w:rsidP="00E87A25">
            <w:pPr>
              <w:tabs>
                <w:tab w:val="left" w:leader="dot" w:pos="9072"/>
                <w:tab w:val="left" w:leader="dot" w:pos="9639"/>
                <w:tab w:val="left" w:leader="dot" w:pos="16443"/>
              </w:tabs>
              <w:spacing w:before="80"/>
              <w:ind w:right="-1"/>
              <w:rPr>
                <w:rFonts w:asciiTheme="majorHAnsi" w:hAnsiTheme="majorHAnsi"/>
                <w:sz w:val="22"/>
                <w:szCs w:val="22"/>
              </w:rPr>
            </w:pPr>
            <w:r w:rsidRPr="00A170A5">
              <w:rPr>
                <w:rFonts w:asciiTheme="majorHAnsi" w:hAnsiTheme="majorHAnsi"/>
                <w:sz w:val="22"/>
                <w:szCs w:val="22"/>
              </w:rPr>
              <w:t>telephely címe</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1</w:t>
            </w:r>
          </w:p>
        </w:tc>
        <w:tc>
          <w:tcPr>
            <w:tcW w:w="2280" w:type="pct"/>
          </w:tcPr>
          <w:p w:rsidR="005118D9" w:rsidRPr="00A170A5" w:rsidRDefault="005118D9" w:rsidP="00E87A25">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Étkeztetés, házi segítségnyújtás, jelzőrendszeres házi segítségnyújtás, idősek nappali ellátása, család- és gyermekjóléti szolgálat, család- és gyermekjóléti központ</w:t>
            </w:r>
          </w:p>
        </w:tc>
        <w:tc>
          <w:tcPr>
            <w:tcW w:w="2432" w:type="pct"/>
          </w:tcPr>
          <w:p w:rsidR="005118D9" w:rsidRPr="00A170A5" w:rsidRDefault="005118D9" w:rsidP="00E87A25">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4440 Tiszavasvári, Hősök utca 38.</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2</w:t>
            </w:r>
          </w:p>
        </w:tc>
        <w:tc>
          <w:tcPr>
            <w:tcW w:w="2280" w:type="pct"/>
          </w:tcPr>
          <w:p w:rsidR="005118D9" w:rsidRPr="00A170A5" w:rsidRDefault="005118D9" w:rsidP="00E87A25">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Idősek, fogyatékos személyek otthona</w:t>
            </w:r>
          </w:p>
        </w:tc>
        <w:tc>
          <w:tcPr>
            <w:tcW w:w="2432" w:type="pct"/>
          </w:tcPr>
          <w:p w:rsidR="005118D9" w:rsidRPr="00A170A5" w:rsidRDefault="005118D9" w:rsidP="00E87A25">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4440 Tiszavasvári, Vasvári Pál utca 87.</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3</w:t>
            </w:r>
          </w:p>
        </w:tc>
        <w:tc>
          <w:tcPr>
            <w:tcW w:w="2280" w:type="pct"/>
          </w:tcPr>
          <w:p w:rsidR="005118D9" w:rsidRPr="00A170A5" w:rsidRDefault="005118D9" w:rsidP="00E87A25">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Támogató szolgálat, ellátottak számára nyitva álló helyiség</w:t>
            </w:r>
          </w:p>
        </w:tc>
        <w:tc>
          <w:tcPr>
            <w:tcW w:w="2432" w:type="pct"/>
          </w:tcPr>
          <w:p w:rsidR="005118D9" w:rsidRPr="00A170A5" w:rsidRDefault="005118D9" w:rsidP="00E87A25">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4440 Tiszavasvári, József Attila utca 4.</w:t>
            </w:r>
          </w:p>
        </w:tc>
      </w:tr>
    </w:tbl>
    <w:p w:rsidR="005118D9" w:rsidRPr="00E57AA3" w:rsidRDefault="005118D9" w:rsidP="005118D9">
      <w:pPr>
        <w:pStyle w:val="Listaszerbekezds"/>
        <w:numPr>
          <w:ilvl w:val="0"/>
          <w:numId w:val="1"/>
        </w:numPr>
        <w:tabs>
          <w:tab w:val="left" w:leader="dot" w:pos="9072"/>
        </w:tabs>
        <w:spacing w:before="720" w:after="480"/>
        <w:ind w:right="-143"/>
        <w:contextualSpacing w:val="0"/>
        <w:jc w:val="center"/>
        <w:rPr>
          <w:rFonts w:asciiTheme="majorHAnsi" w:hAnsiTheme="majorHAnsi"/>
          <w:b/>
          <w:sz w:val="28"/>
          <w:szCs w:val="24"/>
        </w:rPr>
      </w:pPr>
      <w:r w:rsidRPr="00E57AA3">
        <w:rPr>
          <w:rFonts w:asciiTheme="majorHAnsi" w:hAnsiTheme="majorHAnsi"/>
          <w:b/>
          <w:sz w:val="28"/>
          <w:szCs w:val="24"/>
        </w:rPr>
        <w:t>A költségvetési szerv</w:t>
      </w:r>
      <w:r w:rsidRPr="00E57AA3">
        <w:rPr>
          <w:rFonts w:asciiTheme="majorHAnsi" w:hAnsiTheme="majorHAnsi"/>
          <w:b/>
          <w:sz w:val="28"/>
          <w:szCs w:val="24"/>
        </w:rPr>
        <w:br/>
        <w:t>alapításával és megszűnésével összefüggő rendelkezések</w:t>
      </w:r>
    </w:p>
    <w:p w:rsidR="005118D9" w:rsidRPr="0047496F" w:rsidRDefault="005118D9" w:rsidP="005118D9">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E57AA3">
        <w:rPr>
          <w:rFonts w:asciiTheme="majorHAnsi" w:hAnsiTheme="majorHAnsi"/>
          <w:sz w:val="22"/>
          <w:szCs w:val="22"/>
        </w:rPr>
        <w:t xml:space="preserve">A </w:t>
      </w:r>
      <w:r w:rsidRPr="00E57AA3">
        <w:rPr>
          <w:rFonts w:asciiTheme="majorHAnsi" w:hAnsiTheme="majorHAnsi"/>
          <w:sz w:val="22"/>
          <w:szCs w:val="24"/>
        </w:rPr>
        <w:t>költségvetési</w:t>
      </w:r>
      <w:r w:rsidRPr="00E57AA3">
        <w:rPr>
          <w:rFonts w:asciiTheme="majorHAnsi" w:hAnsiTheme="majorHAnsi"/>
          <w:sz w:val="22"/>
          <w:szCs w:val="22"/>
        </w:rPr>
        <w:t xml:space="preserve"> szerv alapításának dátuma:</w:t>
      </w:r>
      <w:r>
        <w:rPr>
          <w:rFonts w:asciiTheme="majorHAnsi" w:hAnsiTheme="majorHAnsi"/>
          <w:sz w:val="22"/>
          <w:szCs w:val="22"/>
        </w:rPr>
        <w:t xml:space="preserve"> 2013. július 1.</w:t>
      </w:r>
    </w:p>
    <w:p w:rsidR="005118D9" w:rsidRPr="00E57AA3" w:rsidRDefault="005118D9" w:rsidP="005118D9">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E57AA3">
        <w:rPr>
          <w:rFonts w:asciiTheme="majorHAnsi" w:hAnsiTheme="majorHAnsi"/>
          <w:sz w:val="22"/>
          <w:szCs w:val="22"/>
        </w:rPr>
        <w:t xml:space="preserve">A </w:t>
      </w:r>
      <w:r w:rsidRPr="00E57AA3">
        <w:rPr>
          <w:rFonts w:asciiTheme="majorHAnsi" w:hAnsiTheme="majorHAnsi"/>
          <w:sz w:val="22"/>
          <w:szCs w:val="24"/>
        </w:rPr>
        <w:t>költségvetési</w:t>
      </w:r>
      <w:r w:rsidRPr="00E57AA3">
        <w:rPr>
          <w:rFonts w:asciiTheme="majorHAnsi" w:hAnsiTheme="majorHAnsi"/>
          <w:sz w:val="22"/>
          <w:szCs w:val="22"/>
        </w:rPr>
        <w:t xml:space="preserve"> szerv alapítására, átalakítására, megszüntetésére jogosult szerv</w:t>
      </w:r>
    </w:p>
    <w:p w:rsidR="005118D9" w:rsidRPr="00E57AA3" w:rsidRDefault="005118D9" w:rsidP="005118D9">
      <w:pPr>
        <w:pStyle w:val="Listaszerbekezds"/>
        <w:numPr>
          <w:ilvl w:val="2"/>
          <w:numId w:val="1"/>
        </w:numPr>
        <w:tabs>
          <w:tab w:val="left" w:leader="dot" w:pos="9072"/>
          <w:tab w:val="left" w:leader="dot" w:pos="9781"/>
          <w:tab w:val="left" w:leader="dot" w:pos="16443"/>
        </w:tabs>
        <w:spacing w:before="80"/>
        <w:ind w:left="1225" w:hanging="658"/>
        <w:contextualSpacing w:val="0"/>
        <w:jc w:val="both"/>
        <w:rPr>
          <w:rFonts w:asciiTheme="majorHAnsi" w:hAnsiTheme="majorHAnsi"/>
          <w:sz w:val="22"/>
          <w:szCs w:val="22"/>
        </w:rPr>
      </w:pPr>
      <w:r w:rsidRPr="00E57AA3">
        <w:rPr>
          <w:rFonts w:asciiTheme="majorHAnsi" w:hAnsiTheme="majorHAnsi"/>
          <w:sz w:val="22"/>
          <w:szCs w:val="22"/>
        </w:rPr>
        <w:t>megnevezése:</w:t>
      </w:r>
      <w:r>
        <w:rPr>
          <w:rFonts w:asciiTheme="majorHAnsi" w:hAnsiTheme="majorHAnsi"/>
          <w:sz w:val="22"/>
          <w:szCs w:val="22"/>
        </w:rPr>
        <w:t xml:space="preserve"> Tiszavasvári Város Önkormányzata</w:t>
      </w:r>
    </w:p>
    <w:p w:rsidR="005118D9" w:rsidRPr="00E57AA3" w:rsidRDefault="005118D9" w:rsidP="005118D9">
      <w:pPr>
        <w:pStyle w:val="Listaszerbekezds"/>
        <w:numPr>
          <w:ilvl w:val="2"/>
          <w:numId w:val="1"/>
        </w:numPr>
        <w:tabs>
          <w:tab w:val="left" w:leader="dot" w:pos="9072"/>
          <w:tab w:val="left" w:leader="dot" w:pos="9781"/>
          <w:tab w:val="left" w:leader="dot" w:pos="16443"/>
        </w:tabs>
        <w:spacing w:before="80"/>
        <w:ind w:left="1225" w:hanging="658"/>
        <w:contextualSpacing w:val="0"/>
        <w:jc w:val="both"/>
        <w:rPr>
          <w:rFonts w:asciiTheme="majorHAnsi" w:hAnsiTheme="majorHAnsi"/>
          <w:sz w:val="22"/>
          <w:szCs w:val="22"/>
        </w:rPr>
      </w:pPr>
      <w:r w:rsidRPr="00E57AA3">
        <w:rPr>
          <w:rFonts w:asciiTheme="majorHAnsi" w:hAnsiTheme="majorHAnsi"/>
          <w:sz w:val="22"/>
          <w:szCs w:val="22"/>
        </w:rPr>
        <w:t>székhelye:</w:t>
      </w:r>
      <w:r>
        <w:rPr>
          <w:rFonts w:asciiTheme="majorHAnsi" w:hAnsiTheme="majorHAnsi"/>
          <w:sz w:val="22"/>
          <w:szCs w:val="22"/>
        </w:rPr>
        <w:t xml:space="preserve"> 4440 Tiszavasvári, Városháza tér 4.</w:t>
      </w:r>
    </w:p>
    <w:p w:rsidR="005118D9" w:rsidRDefault="005118D9" w:rsidP="005118D9">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E57AA3">
        <w:rPr>
          <w:rFonts w:asciiTheme="majorHAnsi" w:hAnsiTheme="majorHAnsi"/>
          <w:sz w:val="22"/>
          <w:szCs w:val="22"/>
        </w:rPr>
        <w:lastRenderedPageBreak/>
        <w:t xml:space="preserve">A </w:t>
      </w:r>
      <w:r w:rsidRPr="00E57AA3">
        <w:rPr>
          <w:rFonts w:asciiTheme="majorHAnsi" w:hAnsiTheme="majorHAnsi"/>
          <w:sz w:val="22"/>
          <w:szCs w:val="24"/>
        </w:rPr>
        <w:t>költségvetési</w:t>
      </w:r>
      <w:r w:rsidRPr="00E57AA3">
        <w:rPr>
          <w:rFonts w:asciiTheme="majorHAnsi" w:hAnsiTheme="majorHAnsi"/>
          <w:sz w:val="22"/>
          <w:szCs w:val="22"/>
        </w:rPr>
        <w:t xml:space="preserve"> szerv jogelőd</w:t>
      </w:r>
      <w:r>
        <w:rPr>
          <w:rFonts w:asciiTheme="majorHAnsi" w:hAnsiTheme="majorHAnsi"/>
          <w:sz w:val="22"/>
          <w:szCs w:val="22"/>
        </w:rPr>
        <w:t xml:space="preserve"> költségvetési szervé</w:t>
      </w:r>
      <w:r w:rsidRPr="00E57AA3">
        <w:rPr>
          <w:rFonts w:asciiTheme="majorHAnsi" w:hAnsiTheme="majorHAnsi"/>
          <w:sz w:val="22"/>
          <w:szCs w:val="22"/>
        </w:rPr>
        <w:t>nek</w:t>
      </w:r>
    </w:p>
    <w:tbl>
      <w:tblPr>
        <w:tblStyle w:val="Rcsostblzat"/>
        <w:tblW w:w="5000" w:type="pct"/>
        <w:tblLook w:val="04A0" w:firstRow="1" w:lastRow="0" w:firstColumn="1" w:lastColumn="0" w:noHBand="0" w:noVBand="1"/>
      </w:tblPr>
      <w:tblGrid>
        <w:gridCol w:w="535"/>
        <w:gridCol w:w="4252"/>
        <w:gridCol w:w="4501"/>
      </w:tblGrid>
      <w:tr w:rsidR="005118D9" w:rsidRPr="00A170A5" w:rsidTr="00E87A25">
        <w:tc>
          <w:tcPr>
            <w:tcW w:w="288" w:type="pct"/>
            <w:vAlign w:val="center"/>
          </w:tcPr>
          <w:p w:rsidR="005118D9" w:rsidRPr="00A170A5" w:rsidRDefault="005118D9" w:rsidP="00E87A25">
            <w:pPr>
              <w:tabs>
                <w:tab w:val="left" w:leader="dot" w:pos="9072"/>
                <w:tab w:val="left" w:leader="dot" w:pos="9781"/>
                <w:tab w:val="left" w:leader="dot" w:pos="16443"/>
              </w:tabs>
              <w:spacing w:before="80"/>
              <w:jc w:val="center"/>
              <w:rPr>
                <w:rFonts w:asciiTheme="majorHAnsi" w:hAnsiTheme="majorHAnsi"/>
                <w:sz w:val="22"/>
                <w:szCs w:val="22"/>
              </w:rPr>
            </w:pPr>
          </w:p>
        </w:tc>
        <w:tc>
          <w:tcPr>
            <w:tcW w:w="2289" w:type="pct"/>
          </w:tcPr>
          <w:p w:rsidR="005118D9" w:rsidRPr="00A170A5" w:rsidRDefault="005118D9" w:rsidP="00E87A25">
            <w:pPr>
              <w:tabs>
                <w:tab w:val="left" w:leader="dot" w:pos="9072"/>
                <w:tab w:val="left" w:leader="dot" w:pos="9781"/>
                <w:tab w:val="left" w:leader="dot" w:pos="16443"/>
              </w:tabs>
              <w:spacing w:before="80"/>
              <w:rPr>
                <w:rFonts w:asciiTheme="majorHAnsi" w:hAnsiTheme="majorHAnsi"/>
                <w:sz w:val="22"/>
                <w:szCs w:val="22"/>
              </w:rPr>
            </w:pPr>
            <w:r w:rsidRPr="00A170A5">
              <w:rPr>
                <w:rFonts w:asciiTheme="majorHAnsi" w:hAnsiTheme="majorHAnsi"/>
                <w:sz w:val="22"/>
                <w:szCs w:val="22"/>
              </w:rPr>
              <w:t>megnevezése</w:t>
            </w:r>
          </w:p>
        </w:tc>
        <w:tc>
          <w:tcPr>
            <w:tcW w:w="2423" w:type="pct"/>
          </w:tcPr>
          <w:p w:rsidR="005118D9" w:rsidRPr="00A170A5" w:rsidRDefault="005118D9" w:rsidP="00E87A25">
            <w:pPr>
              <w:tabs>
                <w:tab w:val="left" w:leader="dot" w:pos="9072"/>
                <w:tab w:val="left" w:leader="dot" w:pos="9781"/>
                <w:tab w:val="left" w:leader="dot" w:pos="16443"/>
              </w:tabs>
              <w:spacing w:before="80"/>
              <w:rPr>
                <w:rFonts w:asciiTheme="majorHAnsi" w:hAnsiTheme="majorHAnsi"/>
                <w:sz w:val="22"/>
                <w:szCs w:val="22"/>
              </w:rPr>
            </w:pPr>
            <w:r w:rsidRPr="00A170A5">
              <w:rPr>
                <w:rFonts w:asciiTheme="majorHAnsi" w:hAnsiTheme="majorHAnsi"/>
                <w:sz w:val="22"/>
                <w:szCs w:val="22"/>
              </w:rPr>
              <w:t>székhelye</w:t>
            </w:r>
          </w:p>
        </w:tc>
      </w:tr>
      <w:tr w:rsidR="005118D9" w:rsidRPr="00A170A5" w:rsidTr="00E87A25">
        <w:tc>
          <w:tcPr>
            <w:tcW w:w="288" w:type="pct"/>
            <w:vAlign w:val="center"/>
          </w:tcPr>
          <w:p w:rsidR="005118D9" w:rsidRPr="00A170A5" w:rsidRDefault="005118D9" w:rsidP="00E87A25">
            <w:pPr>
              <w:tabs>
                <w:tab w:val="left" w:leader="dot" w:pos="9072"/>
                <w:tab w:val="left" w:leader="dot" w:pos="9781"/>
                <w:tab w:val="left" w:leader="dot" w:pos="16443"/>
              </w:tabs>
              <w:spacing w:before="80"/>
              <w:jc w:val="center"/>
              <w:rPr>
                <w:rFonts w:asciiTheme="majorHAnsi" w:hAnsiTheme="majorHAnsi"/>
                <w:sz w:val="22"/>
                <w:szCs w:val="22"/>
              </w:rPr>
            </w:pPr>
            <w:r w:rsidRPr="00A170A5">
              <w:rPr>
                <w:rFonts w:asciiTheme="majorHAnsi" w:hAnsiTheme="majorHAnsi"/>
                <w:sz w:val="22"/>
                <w:szCs w:val="22"/>
              </w:rPr>
              <w:t>1</w:t>
            </w:r>
          </w:p>
        </w:tc>
        <w:tc>
          <w:tcPr>
            <w:tcW w:w="2289" w:type="pct"/>
          </w:tcPr>
          <w:p w:rsidR="005118D9" w:rsidRPr="00A170A5" w:rsidRDefault="005118D9" w:rsidP="00E87A25">
            <w:pPr>
              <w:tabs>
                <w:tab w:val="left" w:leader="dot" w:pos="9072"/>
                <w:tab w:val="left" w:leader="dot" w:pos="9781"/>
                <w:tab w:val="left" w:leader="dot" w:pos="16443"/>
              </w:tabs>
              <w:spacing w:before="80"/>
              <w:rPr>
                <w:rFonts w:asciiTheme="majorHAnsi" w:hAnsiTheme="majorHAnsi"/>
                <w:sz w:val="22"/>
                <w:szCs w:val="22"/>
              </w:rPr>
            </w:pPr>
            <w:r>
              <w:rPr>
                <w:rFonts w:asciiTheme="majorHAnsi" w:hAnsiTheme="majorHAnsi"/>
                <w:sz w:val="22"/>
                <w:szCs w:val="22"/>
              </w:rPr>
              <w:t xml:space="preserve">Tiszavasvári Többcélú Kistérségi Társulás Tiszavasvári Szociális és Egészségügyi Szolgáltató Központja </w:t>
            </w:r>
          </w:p>
        </w:tc>
        <w:tc>
          <w:tcPr>
            <w:tcW w:w="2423" w:type="pct"/>
          </w:tcPr>
          <w:p w:rsidR="005118D9" w:rsidRPr="00A170A5" w:rsidRDefault="005118D9" w:rsidP="00E87A25">
            <w:pPr>
              <w:tabs>
                <w:tab w:val="left" w:leader="dot" w:pos="9072"/>
                <w:tab w:val="left" w:leader="dot" w:pos="9781"/>
                <w:tab w:val="left" w:leader="dot" w:pos="16443"/>
              </w:tabs>
              <w:spacing w:before="80"/>
              <w:rPr>
                <w:rFonts w:asciiTheme="majorHAnsi" w:hAnsiTheme="majorHAnsi"/>
                <w:sz w:val="22"/>
                <w:szCs w:val="22"/>
              </w:rPr>
            </w:pPr>
            <w:r>
              <w:rPr>
                <w:rFonts w:asciiTheme="majorHAnsi" w:hAnsiTheme="majorHAnsi"/>
                <w:sz w:val="22"/>
                <w:szCs w:val="22"/>
              </w:rPr>
              <w:t>4440 Tiszavasvári, Vasvári Pál utca 87.</w:t>
            </w:r>
          </w:p>
        </w:tc>
      </w:tr>
    </w:tbl>
    <w:p w:rsidR="005118D9" w:rsidRPr="003341C7" w:rsidRDefault="005118D9" w:rsidP="005118D9">
      <w:pPr>
        <w:tabs>
          <w:tab w:val="left" w:leader="dot" w:pos="9072"/>
          <w:tab w:val="left" w:leader="dot" w:pos="9781"/>
          <w:tab w:val="left" w:leader="dot" w:pos="16443"/>
        </w:tabs>
        <w:spacing w:before="80"/>
        <w:ind w:left="567" w:right="-143"/>
        <w:jc w:val="both"/>
        <w:rPr>
          <w:rFonts w:asciiTheme="majorHAnsi" w:hAnsiTheme="majorHAnsi"/>
          <w:sz w:val="22"/>
          <w:szCs w:val="22"/>
        </w:rPr>
      </w:pPr>
    </w:p>
    <w:p w:rsidR="005118D9" w:rsidRPr="00E57AA3" w:rsidRDefault="005118D9" w:rsidP="005118D9">
      <w:pPr>
        <w:pStyle w:val="Listaszerbekezds"/>
        <w:numPr>
          <w:ilvl w:val="0"/>
          <w:numId w:val="1"/>
        </w:numPr>
        <w:tabs>
          <w:tab w:val="left" w:leader="dot" w:pos="9072"/>
        </w:tabs>
        <w:spacing w:before="720" w:after="480"/>
        <w:ind w:left="357" w:right="-142"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 irányítása, felügyelete</w:t>
      </w:r>
    </w:p>
    <w:p w:rsidR="005118D9" w:rsidRPr="00E57AA3" w:rsidRDefault="005118D9" w:rsidP="005118D9">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rPr>
      </w:pPr>
      <w:r w:rsidRPr="00E57AA3">
        <w:rPr>
          <w:rFonts w:asciiTheme="majorHAnsi" w:hAnsiTheme="majorHAnsi"/>
          <w:sz w:val="22"/>
          <w:szCs w:val="22"/>
        </w:rPr>
        <w:t xml:space="preserve">A költségvetési </w:t>
      </w:r>
      <w:proofErr w:type="gramStart"/>
      <w:r w:rsidRPr="00E57AA3">
        <w:rPr>
          <w:rFonts w:asciiTheme="majorHAnsi" w:hAnsiTheme="majorHAnsi"/>
          <w:sz w:val="22"/>
          <w:szCs w:val="22"/>
        </w:rPr>
        <w:t>szerv irányító</w:t>
      </w:r>
      <w:proofErr w:type="gramEnd"/>
      <w:r w:rsidRPr="00E57AA3">
        <w:rPr>
          <w:rFonts w:asciiTheme="majorHAnsi" w:hAnsiTheme="majorHAnsi"/>
          <w:sz w:val="22"/>
          <w:szCs w:val="22"/>
        </w:rPr>
        <w:t xml:space="preserve"> szervének</w:t>
      </w:r>
    </w:p>
    <w:p w:rsidR="005118D9" w:rsidRPr="00E57AA3" w:rsidRDefault="005118D9" w:rsidP="005118D9">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E57AA3">
        <w:rPr>
          <w:rFonts w:asciiTheme="majorHAnsi" w:hAnsiTheme="majorHAnsi"/>
          <w:sz w:val="22"/>
          <w:szCs w:val="22"/>
        </w:rPr>
        <w:t>megnevezése:</w:t>
      </w:r>
      <w:r>
        <w:rPr>
          <w:rFonts w:asciiTheme="majorHAnsi" w:hAnsiTheme="majorHAnsi"/>
          <w:sz w:val="22"/>
          <w:szCs w:val="22"/>
        </w:rPr>
        <w:t xml:space="preserve"> Tiszavasvári Város Önkormányzata Képviselő-testülete</w:t>
      </w:r>
    </w:p>
    <w:p w:rsidR="005118D9" w:rsidRDefault="005118D9" w:rsidP="005118D9">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E57AA3">
        <w:rPr>
          <w:rFonts w:asciiTheme="majorHAnsi" w:hAnsiTheme="majorHAnsi"/>
          <w:sz w:val="22"/>
          <w:szCs w:val="22"/>
        </w:rPr>
        <w:t>székhelye:</w:t>
      </w:r>
      <w:r>
        <w:rPr>
          <w:rFonts w:asciiTheme="majorHAnsi" w:hAnsiTheme="majorHAnsi"/>
          <w:sz w:val="22"/>
          <w:szCs w:val="22"/>
        </w:rPr>
        <w:t xml:space="preserve"> 4440 Tiszavasvári, Városháza tér 4.</w:t>
      </w:r>
    </w:p>
    <w:p w:rsidR="005118D9" w:rsidRDefault="005118D9" w:rsidP="005118D9">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Pr>
          <w:rFonts w:asciiTheme="majorHAnsi" w:hAnsiTheme="majorHAnsi"/>
          <w:sz w:val="22"/>
          <w:szCs w:val="22"/>
        </w:rPr>
        <w:t>A költségvetési szerv fenntartójának</w:t>
      </w:r>
    </w:p>
    <w:p w:rsidR="005118D9" w:rsidRPr="00E57AA3" w:rsidRDefault="005118D9" w:rsidP="005118D9">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Pr>
          <w:rFonts w:asciiTheme="majorHAnsi" w:hAnsiTheme="majorHAnsi"/>
          <w:sz w:val="22"/>
          <w:szCs w:val="22"/>
        </w:rPr>
        <w:t xml:space="preserve"> </w:t>
      </w:r>
      <w:r w:rsidRPr="00E57AA3">
        <w:rPr>
          <w:rFonts w:asciiTheme="majorHAnsi" w:hAnsiTheme="majorHAnsi"/>
          <w:sz w:val="22"/>
          <w:szCs w:val="22"/>
        </w:rPr>
        <w:t>megnevezése:</w:t>
      </w:r>
      <w:r>
        <w:rPr>
          <w:rFonts w:asciiTheme="majorHAnsi" w:hAnsiTheme="majorHAnsi"/>
          <w:sz w:val="22"/>
          <w:szCs w:val="22"/>
        </w:rPr>
        <w:t xml:space="preserve"> Tiszavasvári Város Önkormányzata</w:t>
      </w:r>
    </w:p>
    <w:p w:rsidR="005118D9" w:rsidRPr="00AF26CD" w:rsidRDefault="005118D9" w:rsidP="005118D9">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E57AA3">
        <w:rPr>
          <w:rFonts w:asciiTheme="majorHAnsi" w:hAnsiTheme="majorHAnsi"/>
          <w:sz w:val="22"/>
          <w:szCs w:val="22"/>
        </w:rPr>
        <w:t>székhelye:</w:t>
      </w:r>
      <w:r>
        <w:rPr>
          <w:rFonts w:asciiTheme="majorHAnsi" w:hAnsiTheme="majorHAnsi"/>
          <w:sz w:val="22"/>
          <w:szCs w:val="22"/>
        </w:rPr>
        <w:t xml:space="preserve"> 4440 Tiszavasvári, Városháza tér 4.</w:t>
      </w:r>
    </w:p>
    <w:p w:rsidR="005118D9" w:rsidRPr="00E57AA3" w:rsidRDefault="005118D9" w:rsidP="005118D9">
      <w:pPr>
        <w:pStyle w:val="Listaszerbekezds"/>
        <w:numPr>
          <w:ilvl w:val="0"/>
          <w:numId w:val="1"/>
        </w:numPr>
        <w:tabs>
          <w:tab w:val="left" w:leader="dot" w:pos="9072"/>
        </w:tabs>
        <w:spacing w:before="720" w:after="480"/>
        <w:ind w:right="-143"/>
        <w:contextualSpacing w:val="0"/>
        <w:jc w:val="center"/>
        <w:rPr>
          <w:rFonts w:asciiTheme="majorHAnsi" w:hAnsiTheme="majorHAnsi"/>
          <w:b/>
          <w:sz w:val="28"/>
          <w:szCs w:val="24"/>
        </w:rPr>
      </w:pPr>
      <w:r w:rsidRPr="00E57AA3">
        <w:rPr>
          <w:rFonts w:asciiTheme="majorHAnsi" w:hAnsiTheme="majorHAnsi"/>
          <w:b/>
          <w:sz w:val="28"/>
          <w:szCs w:val="24"/>
        </w:rPr>
        <w:t>A költségvetési szerv tevékenysége</w:t>
      </w:r>
    </w:p>
    <w:p w:rsidR="005118D9" w:rsidRPr="003341C7" w:rsidRDefault="005118D9" w:rsidP="005118D9">
      <w:pPr>
        <w:pStyle w:val="Listaszerbekezds"/>
        <w:numPr>
          <w:ilvl w:val="1"/>
          <w:numId w:val="1"/>
        </w:numPr>
        <w:tabs>
          <w:tab w:val="left" w:leader="dot" w:pos="9072"/>
          <w:tab w:val="left" w:leader="dot" w:pos="9781"/>
          <w:tab w:val="left" w:leader="dot" w:pos="16443"/>
        </w:tabs>
        <w:spacing w:before="80"/>
        <w:ind w:left="567" w:right="-284" w:hanging="567"/>
        <w:contextualSpacing w:val="0"/>
        <w:jc w:val="both"/>
        <w:rPr>
          <w:rFonts w:asciiTheme="majorHAnsi" w:hAnsiTheme="majorHAnsi"/>
          <w:sz w:val="22"/>
          <w:szCs w:val="22"/>
        </w:rPr>
      </w:pPr>
      <w:r w:rsidRPr="00E57AA3">
        <w:rPr>
          <w:rFonts w:asciiTheme="majorHAnsi" w:hAnsiTheme="majorHAnsi"/>
          <w:sz w:val="22"/>
          <w:szCs w:val="22"/>
        </w:rPr>
        <w:t>A költségvetési szerv közfeladata:</w:t>
      </w:r>
      <w:r>
        <w:rPr>
          <w:rFonts w:asciiTheme="majorHAnsi" w:hAnsiTheme="majorHAnsi"/>
          <w:sz w:val="22"/>
          <w:szCs w:val="22"/>
        </w:rPr>
        <w:t xml:space="preserve"> Az intézmény szakmai programjában meghatározott szociális-, és gyermekvédelmi alapellátások.</w:t>
      </w:r>
      <w:r w:rsidR="00BE425D">
        <w:rPr>
          <w:rFonts w:asciiTheme="majorHAnsi" w:hAnsiTheme="majorHAnsi"/>
          <w:sz w:val="22"/>
          <w:szCs w:val="22"/>
        </w:rPr>
        <w:t xml:space="preserve"> Magyarország helyi önkormányzatairól szól 2011. évi CLXXXIX törvény rendelkezései alapján ellátott feladat.</w:t>
      </w:r>
      <w:bookmarkStart w:id="0" w:name="_GoBack"/>
      <w:bookmarkEnd w:id="0"/>
    </w:p>
    <w:p w:rsidR="005118D9" w:rsidRPr="00E57AA3" w:rsidRDefault="005118D9" w:rsidP="005118D9">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35"/>
        <w:gridCol w:w="1984"/>
        <w:gridCol w:w="6769"/>
      </w:tblGrid>
      <w:tr w:rsidR="005118D9" w:rsidRPr="00A170A5" w:rsidTr="00E87A25">
        <w:tc>
          <w:tcPr>
            <w:tcW w:w="288" w:type="pct"/>
            <w:vAlign w:val="center"/>
          </w:tcPr>
          <w:p w:rsidR="005118D9" w:rsidRPr="00A170A5" w:rsidRDefault="005118D9" w:rsidP="00E87A25">
            <w:pPr>
              <w:tabs>
                <w:tab w:val="left" w:leader="dot" w:pos="9072"/>
                <w:tab w:val="left" w:leader="dot" w:pos="9781"/>
                <w:tab w:val="left" w:leader="dot" w:pos="16443"/>
              </w:tabs>
              <w:spacing w:before="80"/>
              <w:jc w:val="center"/>
              <w:rPr>
                <w:rFonts w:asciiTheme="majorHAnsi" w:hAnsiTheme="majorHAnsi"/>
                <w:sz w:val="22"/>
                <w:szCs w:val="22"/>
              </w:rPr>
            </w:pPr>
          </w:p>
        </w:tc>
        <w:tc>
          <w:tcPr>
            <w:tcW w:w="1068" w:type="pct"/>
          </w:tcPr>
          <w:p w:rsidR="005118D9" w:rsidRPr="00A170A5" w:rsidRDefault="005118D9" w:rsidP="00E87A25">
            <w:pPr>
              <w:tabs>
                <w:tab w:val="left" w:leader="dot" w:pos="9072"/>
                <w:tab w:val="left" w:leader="dot" w:pos="9781"/>
                <w:tab w:val="left" w:leader="dot" w:pos="16443"/>
              </w:tabs>
              <w:spacing w:before="80"/>
              <w:rPr>
                <w:rFonts w:asciiTheme="majorHAnsi" w:hAnsiTheme="majorHAnsi"/>
                <w:sz w:val="22"/>
                <w:szCs w:val="22"/>
              </w:rPr>
            </w:pPr>
            <w:r w:rsidRPr="00A170A5">
              <w:rPr>
                <w:rFonts w:asciiTheme="majorHAnsi" w:hAnsiTheme="majorHAnsi"/>
                <w:sz w:val="22"/>
                <w:szCs w:val="22"/>
              </w:rPr>
              <w:t>szakágazat száma</w:t>
            </w:r>
          </w:p>
        </w:tc>
        <w:tc>
          <w:tcPr>
            <w:tcW w:w="3644" w:type="pct"/>
          </w:tcPr>
          <w:p w:rsidR="005118D9" w:rsidRPr="00A170A5" w:rsidRDefault="005118D9" w:rsidP="00E87A25">
            <w:pPr>
              <w:tabs>
                <w:tab w:val="left" w:leader="dot" w:pos="9072"/>
                <w:tab w:val="left" w:leader="dot" w:pos="9781"/>
                <w:tab w:val="left" w:leader="dot" w:pos="16443"/>
              </w:tabs>
              <w:spacing w:before="80"/>
              <w:rPr>
                <w:rFonts w:asciiTheme="majorHAnsi" w:hAnsiTheme="majorHAnsi"/>
                <w:sz w:val="22"/>
                <w:szCs w:val="22"/>
              </w:rPr>
            </w:pPr>
            <w:r w:rsidRPr="00A170A5">
              <w:rPr>
                <w:rFonts w:asciiTheme="majorHAnsi" w:hAnsiTheme="majorHAnsi"/>
                <w:sz w:val="22"/>
                <w:szCs w:val="22"/>
              </w:rPr>
              <w:t>szakágazat megnevezése</w:t>
            </w:r>
          </w:p>
        </w:tc>
      </w:tr>
      <w:tr w:rsidR="005118D9" w:rsidRPr="00A170A5" w:rsidTr="00E87A25">
        <w:tc>
          <w:tcPr>
            <w:tcW w:w="288" w:type="pct"/>
            <w:vAlign w:val="center"/>
          </w:tcPr>
          <w:p w:rsidR="005118D9" w:rsidRPr="00A170A5" w:rsidRDefault="005118D9" w:rsidP="00E87A25">
            <w:pPr>
              <w:tabs>
                <w:tab w:val="left" w:leader="dot" w:pos="9072"/>
                <w:tab w:val="left" w:leader="dot" w:pos="9781"/>
                <w:tab w:val="left" w:leader="dot" w:pos="16443"/>
              </w:tabs>
              <w:spacing w:before="80"/>
              <w:jc w:val="center"/>
              <w:rPr>
                <w:rFonts w:asciiTheme="majorHAnsi" w:hAnsiTheme="majorHAnsi"/>
                <w:sz w:val="22"/>
                <w:szCs w:val="22"/>
              </w:rPr>
            </w:pPr>
            <w:r w:rsidRPr="00A170A5">
              <w:rPr>
                <w:rFonts w:asciiTheme="majorHAnsi" w:hAnsiTheme="majorHAnsi"/>
                <w:sz w:val="22"/>
                <w:szCs w:val="22"/>
              </w:rPr>
              <w:t>1</w:t>
            </w:r>
          </w:p>
        </w:tc>
        <w:tc>
          <w:tcPr>
            <w:tcW w:w="1068" w:type="pct"/>
          </w:tcPr>
          <w:p w:rsidR="005118D9" w:rsidRPr="00A170A5" w:rsidRDefault="005118D9" w:rsidP="00E87A25">
            <w:pPr>
              <w:tabs>
                <w:tab w:val="left" w:leader="dot" w:pos="9072"/>
                <w:tab w:val="left" w:leader="dot" w:pos="9781"/>
                <w:tab w:val="left" w:leader="dot" w:pos="16443"/>
              </w:tabs>
              <w:spacing w:before="80"/>
              <w:rPr>
                <w:rFonts w:asciiTheme="majorHAnsi" w:hAnsiTheme="majorHAnsi"/>
                <w:sz w:val="22"/>
                <w:szCs w:val="22"/>
              </w:rPr>
            </w:pPr>
            <w:r>
              <w:rPr>
                <w:rFonts w:asciiTheme="majorHAnsi" w:hAnsiTheme="majorHAnsi"/>
                <w:sz w:val="22"/>
                <w:szCs w:val="22"/>
              </w:rPr>
              <w:t>873000</w:t>
            </w:r>
          </w:p>
        </w:tc>
        <w:tc>
          <w:tcPr>
            <w:tcW w:w="3644" w:type="pct"/>
          </w:tcPr>
          <w:p w:rsidR="005118D9" w:rsidRPr="00A170A5" w:rsidRDefault="005118D9" w:rsidP="00E87A25">
            <w:pPr>
              <w:tabs>
                <w:tab w:val="left" w:leader="dot" w:pos="9072"/>
                <w:tab w:val="left" w:leader="dot" w:pos="9781"/>
                <w:tab w:val="left" w:leader="dot" w:pos="16443"/>
              </w:tabs>
              <w:spacing w:before="80"/>
              <w:rPr>
                <w:rFonts w:asciiTheme="majorHAnsi" w:hAnsiTheme="majorHAnsi"/>
                <w:sz w:val="22"/>
                <w:szCs w:val="22"/>
              </w:rPr>
            </w:pPr>
            <w:r>
              <w:rPr>
                <w:rFonts w:asciiTheme="majorHAnsi" w:hAnsiTheme="majorHAnsi"/>
                <w:sz w:val="22"/>
                <w:szCs w:val="22"/>
              </w:rPr>
              <w:t>Idősek, fogyatékosok bentlakásos ellátása</w:t>
            </w:r>
          </w:p>
        </w:tc>
      </w:tr>
    </w:tbl>
    <w:p w:rsidR="005118D9" w:rsidRDefault="005118D9" w:rsidP="005118D9">
      <w:pPr>
        <w:pStyle w:val="Listaszerbekezds"/>
        <w:numPr>
          <w:ilvl w:val="1"/>
          <w:numId w:val="1"/>
        </w:numPr>
        <w:tabs>
          <w:tab w:val="left" w:leader="dot" w:pos="9072"/>
          <w:tab w:val="left" w:leader="dot" w:pos="9781"/>
          <w:tab w:val="left" w:leader="dot" w:pos="16443"/>
        </w:tabs>
        <w:spacing w:before="8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alaptevékenysége:</w:t>
      </w:r>
      <w:r>
        <w:rPr>
          <w:rFonts w:asciiTheme="majorHAnsi" w:hAnsiTheme="majorHAnsi"/>
          <w:sz w:val="22"/>
          <w:szCs w:val="22"/>
        </w:rPr>
        <w:t xml:space="preserve"> </w:t>
      </w:r>
    </w:p>
    <w:p w:rsidR="005118D9" w:rsidRPr="002D09D7" w:rsidRDefault="005118D9" w:rsidP="005118D9">
      <w:pPr>
        <w:pStyle w:val="Listaszerbekezds"/>
        <w:ind w:left="360"/>
        <w:rPr>
          <w:rFonts w:ascii="Cambria" w:hAnsi="Cambria"/>
          <w:b/>
          <w:bCs/>
          <w:sz w:val="22"/>
          <w:szCs w:val="22"/>
        </w:rPr>
      </w:pPr>
      <w:r w:rsidRPr="002D09D7">
        <w:rPr>
          <w:rFonts w:ascii="Cambria" w:hAnsi="Cambria"/>
          <w:sz w:val="22"/>
          <w:szCs w:val="22"/>
        </w:rPr>
        <w:t>4.3.1</w:t>
      </w:r>
      <w:r w:rsidRPr="002D09D7">
        <w:rPr>
          <w:rFonts w:ascii="Cambria" w:hAnsi="Cambria"/>
          <w:b/>
          <w:bCs/>
          <w:sz w:val="22"/>
          <w:szCs w:val="22"/>
        </w:rPr>
        <w:t xml:space="preserve"> Szociális alapellátások: </w:t>
      </w:r>
      <w:r w:rsidRPr="002D09D7">
        <w:rPr>
          <w:rFonts w:ascii="Cambria" w:hAnsi="Cambria"/>
          <w:sz w:val="22"/>
          <w:szCs w:val="22"/>
        </w:rPr>
        <w:t xml:space="preserve">Étkeztetés, nappali ellátás, házi segítségnyújtás, jelzőrendszeres házi segítségnyújtás, támogató szolgálat, idősek-, fogyatékos személyek otthona, </w:t>
      </w:r>
    </w:p>
    <w:p w:rsidR="005118D9" w:rsidRPr="002D09D7" w:rsidRDefault="005118D9" w:rsidP="005118D9">
      <w:pPr>
        <w:pStyle w:val="Listaszerbekezds"/>
        <w:ind w:left="360"/>
        <w:rPr>
          <w:rFonts w:ascii="Cambria" w:hAnsi="Cambria"/>
          <w:b/>
          <w:bCs/>
          <w:color w:val="000000"/>
          <w:sz w:val="22"/>
          <w:szCs w:val="22"/>
        </w:rPr>
      </w:pPr>
      <w:r w:rsidRPr="002D09D7">
        <w:rPr>
          <w:rFonts w:ascii="Cambria" w:hAnsi="Cambria"/>
          <w:color w:val="000000"/>
          <w:sz w:val="22"/>
          <w:szCs w:val="22"/>
        </w:rPr>
        <w:t>4.3.1.1</w:t>
      </w:r>
      <w:r w:rsidRPr="002D09D7">
        <w:rPr>
          <w:rFonts w:ascii="Cambria" w:hAnsi="Cambria"/>
          <w:b/>
          <w:bCs/>
          <w:color w:val="000000"/>
          <w:sz w:val="22"/>
          <w:szCs w:val="22"/>
        </w:rPr>
        <w:t xml:space="preserve"> Étkeztetés</w:t>
      </w:r>
    </w:p>
    <w:p w:rsidR="005118D9" w:rsidRPr="002D09D7" w:rsidRDefault="005118D9" w:rsidP="005118D9">
      <w:pPr>
        <w:pStyle w:val="Listaszerbekezds"/>
        <w:ind w:left="360"/>
        <w:rPr>
          <w:rFonts w:ascii="Cambria" w:hAnsi="Cambria"/>
          <w:color w:val="000000"/>
          <w:sz w:val="22"/>
          <w:szCs w:val="22"/>
        </w:rPr>
      </w:pPr>
      <w:r w:rsidRPr="002D09D7">
        <w:rPr>
          <w:rFonts w:ascii="Cambria" w:hAnsi="Cambria"/>
          <w:color w:val="000000"/>
          <w:sz w:val="22"/>
          <w:szCs w:val="22"/>
        </w:rPr>
        <w:t xml:space="preserve">Feladata: A szociálisan rászorultaknak a legalább napi egyszeri meleg étkeztetés biztosítása, amennyiben önmaguknak, illetve önmaguk és eltartottjaik részére tartósan, vagy átmeneti jelleggel nem képesek azt biztosítani. </w:t>
      </w:r>
    </w:p>
    <w:p w:rsidR="005118D9" w:rsidRPr="002D09D7" w:rsidRDefault="005118D9" w:rsidP="005118D9">
      <w:pPr>
        <w:pStyle w:val="Listaszerbekezds"/>
        <w:ind w:left="360"/>
        <w:rPr>
          <w:rFonts w:ascii="Cambria" w:hAnsi="Cambria"/>
          <w:b/>
          <w:bCs/>
          <w:i/>
          <w:iCs/>
          <w:color w:val="000000"/>
          <w:sz w:val="22"/>
          <w:szCs w:val="22"/>
        </w:rPr>
      </w:pPr>
      <w:r w:rsidRPr="002D09D7">
        <w:rPr>
          <w:rFonts w:ascii="Cambria" w:hAnsi="Cambria"/>
          <w:color w:val="000000"/>
          <w:sz w:val="22"/>
          <w:szCs w:val="22"/>
        </w:rPr>
        <w:t>4.3.1.2</w:t>
      </w:r>
      <w:r w:rsidRPr="002D09D7">
        <w:rPr>
          <w:rFonts w:ascii="Cambria" w:hAnsi="Cambria"/>
          <w:b/>
          <w:bCs/>
          <w:color w:val="000000"/>
          <w:sz w:val="22"/>
          <w:szCs w:val="22"/>
        </w:rPr>
        <w:t xml:space="preserve"> Házi segítségnyújtás</w:t>
      </w:r>
      <w:r w:rsidRPr="002D09D7">
        <w:rPr>
          <w:rFonts w:ascii="Cambria" w:hAnsi="Cambria"/>
          <w:color w:val="000000"/>
          <w:sz w:val="22"/>
          <w:szCs w:val="22"/>
        </w:rPr>
        <w:t xml:space="preserve"> </w:t>
      </w:r>
      <w:r w:rsidRPr="002D09D7">
        <w:rPr>
          <w:rFonts w:ascii="Cambria" w:hAnsi="Cambria"/>
          <w:i/>
          <w:iCs/>
          <w:color w:val="000000"/>
          <w:sz w:val="22"/>
          <w:szCs w:val="22"/>
        </w:rPr>
        <w:t xml:space="preserve">(Összesen </w:t>
      </w:r>
      <w:r w:rsidRPr="002D09D7">
        <w:rPr>
          <w:rFonts w:ascii="Cambria" w:hAnsi="Cambria"/>
          <w:b/>
          <w:bCs/>
          <w:i/>
          <w:iCs/>
          <w:color w:val="000000"/>
          <w:sz w:val="22"/>
          <w:szCs w:val="22"/>
        </w:rPr>
        <w:t>81 fő)</w:t>
      </w:r>
    </w:p>
    <w:p w:rsidR="005118D9" w:rsidRPr="002D09D7" w:rsidRDefault="005118D9" w:rsidP="005118D9">
      <w:pPr>
        <w:pStyle w:val="Listaszerbekezds"/>
        <w:ind w:left="360"/>
        <w:rPr>
          <w:rFonts w:ascii="Cambria" w:hAnsi="Cambria"/>
          <w:color w:val="000000"/>
          <w:sz w:val="22"/>
          <w:szCs w:val="22"/>
        </w:rPr>
      </w:pPr>
      <w:r w:rsidRPr="002D09D7">
        <w:rPr>
          <w:rFonts w:ascii="Cambria" w:hAnsi="Cambria"/>
          <w:color w:val="000000"/>
          <w:sz w:val="22"/>
          <w:szCs w:val="22"/>
        </w:rPr>
        <w:t>Feladata: a szolgáltatást igénybe vevő személy saját lakókörnyezetében kell biztosítani az önálló életvitel fenntartása érdekében szükséges ellátást.</w:t>
      </w:r>
    </w:p>
    <w:p w:rsidR="005118D9" w:rsidRPr="002D09D7" w:rsidRDefault="005118D9" w:rsidP="005118D9">
      <w:pPr>
        <w:pStyle w:val="Listaszerbekezds"/>
        <w:ind w:left="360"/>
        <w:rPr>
          <w:rFonts w:ascii="Cambria" w:hAnsi="Cambria"/>
          <w:b/>
          <w:bCs/>
          <w:i/>
          <w:iCs/>
          <w:color w:val="000000"/>
          <w:sz w:val="22"/>
          <w:szCs w:val="22"/>
        </w:rPr>
      </w:pPr>
      <w:r w:rsidRPr="002D09D7">
        <w:rPr>
          <w:rFonts w:ascii="Cambria" w:hAnsi="Cambria"/>
          <w:color w:val="000000"/>
          <w:sz w:val="22"/>
          <w:szCs w:val="22"/>
        </w:rPr>
        <w:t>4.3.1.3</w:t>
      </w:r>
      <w:r w:rsidRPr="002D09D7">
        <w:rPr>
          <w:rFonts w:ascii="Cambria" w:hAnsi="Cambria"/>
          <w:b/>
          <w:bCs/>
          <w:color w:val="000000"/>
          <w:sz w:val="22"/>
          <w:szCs w:val="22"/>
        </w:rPr>
        <w:t xml:space="preserve"> Jelzőrendszeres házi segítségnyújtás </w:t>
      </w:r>
      <w:r w:rsidRPr="002D09D7">
        <w:rPr>
          <w:rFonts w:ascii="Cambria" w:hAnsi="Cambria"/>
          <w:b/>
          <w:bCs/>
          <w:i/>
          <w:iCs/>
          <w:color w:val="000000"/>
          <w:sz w:val="22"/>
          <w:szCs w:val="22"/>
        </w:rPr>
        <w:t>(178 készülék)</w:t>
      </w:r>
    </w:p>
    <w:p w:rsidR="005118D9" w:rsidRPr="002D09D7" w:rsidRDefault="005118D9" w:rsidP="005118D9">
      <w:pPr>
        <w:pStyle w:val="Listaszerbekezds"/>
        <w:ind w:left="360"/>
        <w:rPr>
          <w:rFonts w:ascii="Cambria" w:hAnsi="Cambria"/>
          <w:color w:val="000000"/>
          <w:sz w:val="22"/>
          <w:szCs w:val="22"/>
        </w:rPr>
      </w:pPr>
      <w:r w:rsidRPr="002D09D7">
        <w:rPr>
          <w:rFonts w:ascii="Cambria" w:hAnsi="Cambria"/>
          <w:color w:val="000000"/>
          <w:sz w:val="22"/>
          <w:szCs w:val="22"/>
        </w:rPr>
        <w:t>Feladata: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w:t>
      </w:r>
    </w:p>
    <w:p w:rsidR="005118D9" w:rsidRPr="002D09D7" w:rsidRDefault="005118D9" w:rsidP="005118D9">
      <w:pPr>
        <w:pStyle w:val="Listaszerbekezds"/>
        <w:ind w:left="360"/>
        <w:rPr>
          <w:rFonts w:ascii="Cambria" w:hAnsi="Cambria"/>
          <w:b/>
          <w:bCs/>
          <w:color w:val="000000"/>
          <w:sz w:val="22"/>
          <w:szCs w:val="22"/>
        </w:rPr>
      </w:pPr>
      <w:r w:rsidRPr="002D09D7">
        <w:rPr>
          <w:rFonts w:ascii="Cambria" w:hAnsi="Cambria"/>
          <w:color w:val="000000"/>
          <w:sz w:val="22"/>
          <w:szCs w:val="22"/>
        </w:rPr>
        <w:t>4.3.1.4</w:t>
      </w:r>
      <w:r w:rsidRPr="002D09D7">
        <w:rPr>
          <w:rFonts w:ascii="Cambria" w:hAnsi="Cambria"/>
          <w:b/>
          <w:bCs/>
          <w:color w:val="000000"/>
          <w:sz w:val="22"/>
          <w:szCs w:val="22"/>
        </w:rPr>
        <w:t xml:space="preserve"> Támogató szolgáltatás </w:t>
      </w:r>
    </w:p>
    <w:p w:rsidR="005118D9" w:rsidRPr="002D09D7" w:rsidRDefault="005118D9" w:rsidP="005118D9">
      <w:pPr>
        <w:pStyle w:val="Listaszerbekezds"/>
        <w:ind w:left="360"/>
        <w:rPr>
          <w:rFonts w:ascii="Cambria" w:hAnsi="Cambria"/>
          <w:color w:val="000000"/>
          <w:sz w:val="22"/>
          <w:szCs w:val="22"/>
        </w:rPr>
      </w:pPr>
      <w:r w:rsidRPr="002D09D7">
        <w:rPr>
          <w:rFonts w:ascii="Cambria" w:hAnsi="Cambria"/>
          <w:color w:val="000000"/>
          <w:sz w:val="22"/>
          <w:szCs w:val="22"/>
        </w:rPr>
        <w:lastRenderedPageBreak/>
        <w:t>Feladata: A fogyatékos személyek lakókörnyezetben történő ellátása, elsősorban a lakáson kívüli közszolgáltatások elérésének segítése, valamint életvitelük önállóságának megőrzése mellett a lakáson belüli speciális segítségnyújtás biztosítása révén.</w:t>
      </w:r>
    </w:p>
    <w:p w:rsidR="005118D9" w:rsidRPr="002D09D7" w:rsidRDefault="005118D9" w:rsidP="005118D9">
      <w:pPr>
        <w:pStyle w:val="Listaszerbekezds"/>
        <w:ind w:left="360"/>
        <w:rPr>
          <w:rFonts w:ascii="Cambria" w:hAnsi="Cambria"/>
          <w:color w:val="000000"/>
          <w:sz w:val="22"/>
          <w:szCs w:val="22"/>
        </w:rPr>
      </w:pPr>
      <w:r w:rsidRPr="002D09D7">
        <w:rPr>
          <w:rFonts w:ascii="Cambria" w:hAnsi="Cambria"/>
          <w:color w:val="000000"/>
          <w:sz w:val="22"/>
          <w:szCs w:val="22"/>
        </w:rPr>
        <w:t>4.3.1.5.</w:t>
      </w:r>
      <w:r w:rsidRPr="002D09D7">
        <w:rPr>
          <w:rFonts w:ascii="Cambria" w:hAnsi="Cambria"/>
          <w:b/>
          <w:bCs/>
          <w:color w:val="000000"/>
          <w:sz w:val="22"/>
          <w:szCs w:val="22"/>
        </w:rPr>
        <w:t>Nappali ellátás – Idősek klubja</w:t>
      </w:r>
      <w:r w:rsidRPr="002D09D7">
        <w:rPr>
          <w:rFonts w:ascii="Cambria" w:hAnsi="Cambria"/>
          <w:i/>
          <w:iCs/>
          <w:color w:val="000000"/>
          <w:sz w:val="22"/>
          <w:szCs w:val="22"/>
        </w:rPr>
        <w:t xml:space="preserve"> </w:t>
      </w:r>
      <w:r w:rsidRPr="002D09D7">
        <w:rPr>
          <w:rFonts w:ascii="Cambria" w:hAnsi="Cambria"/>
          <w:b/>
          <w:bCs/>
          <w:i/>
          <w:iCs/>
          <w:color w:val="000000"/>
          <w:sz w:val="22"/>
          <w:szCs w:val="22"/>
        </w:rPr>
        <w:t>(30 fő Tiszavasvári)</w:t>
      </w:r>
    </w:p>
    <w:p w:rsidR="005118D9" w:rsidRPr="002D09D7" w:rsidRDefault="005118D9" w:rsidP="005118D9">
      <w:pPr>
        <w:pStyle w:val="Listaszerbekezds"/>
        <w:ind w:left="360"/>
        <w:rPr>
          <w:rFonts w:ascii="Cambria" w:hAnsi="Cambria"/>
          <w:color w:val="000000"/>
          <w:sz w:val="22"/>
          <w:szCs w:val="22"/>
        </w:rPr>
      </w:pPr>
      <w:r w:rsidRPr="002D09D7">
        <w:rPr>
          <w:rFonts w:ascii="Cambria" w:hAnsi="Cambria"/>
          <w:color w:val="000000"/>
          <w:sz w:val="22"/>
          <w:szCs w:val="22"/>
        </w:rPr>
        <w:t>Feladata: A hajléktalan személyek és, elsősorban a saját otthonukban élő, tizennyolcadik életévüket betöltött, egészségi állapotuk vagy idős koruk miatt szociális és mentális támogatásra szoruló, önmaguk ellátására részben képes személyek részére biztosít lehetőséget a napközbeni tartózkodásra, társas kapcsolatokra, valamint az alapvető higiéniai szükségleteik kielégítésére, továbbá igény szerint megszervezi az ellátottak napközbeni étkeztetését.</w:t>
      </w:r>
    </w:p>
    <w:p w:rsidR="005118D9" w:rsidRPr="002D09D7" w:rsidRDefault="005118D9" w:rsidP="005118D9">
      <w:pPr>
        <w:pStyle w:val="Listaszerbekezds"/>
        <w:ind w:left="360"/>
        <w:rPr>
          <w:rFonts w:ascii="Cambria" w:hAnsi="Cambria"/>
          <w:b/>
          <w:bCs/>
          <w:color w:val="000000"/>
          <w:sz w:val="22"/>
          <w:szCs w:val="22"/>
        </w:rPr>
      </w:pPr>
      <w:r w:rsidRPr="002D09D7">
        <w:rPr>
          <w:rFonts w:ascii="Cambria" w:hAnsi="Cambria"/>
          <w:color w:val="000000"/>
          <w:sz w:val="22"/>
          <w:szCs w:val="22"/>
        </w:rPr>
        <w:t>4.3.2</w:t>
      </w:r>
      <w:r w:rsidRPr="002D09D7">
        <w:rPr>
          <w:rFonts w:ascii="Cambria" w:hAnsi="Cambria"/>
          <w:b/>
          <w:bCs/>
          <w:color w:val="000000"/>
          <w:sz w:val="22"/>
          <w:szCs w:val="22"/>
        </w:rPr>
        <w:t xml:space="preserve"> Szociális intézményi ellátás: Ápolást, gondozást nyújtó intézmény </w:t>
      </w:r>
    </w:p>
    <w:p w:rsidR="005118D9" w:rsidRPr="002D09D7" w:rsidRDefault="005118D9" w:rsidP="005118D9">
      <w:pPr>
        <w:pStyle w:val="Listaszerbekezds"/>
        <w:ind w:left="360"/>
        <w:rPr>
          <w:rFonts w:ascii="Cambria" w:hAnsi="Cambria"/>
          <w:b/>
          <w:bCs/>
          <w:i/>
          <w:iCs/>
          <w:color w:val="000000"/>
          <w:sz w:val="22"/>
          <w:szCs w:val="22"/>
        </w:rPr>
      </w:pPr>
      <w:r w:rsidRPr="002D09D7">
        <w:rPr>
          <w:rFonts w:ascii="Cambria" w:hAnsi="Cambria"/>
          <w:color w:val="000000"/>
          <w:sz w:val="22"/>
          <w:szCs w:val="22"/>
        </w:rPr>
        <w:t>4.3.2.1</w:t>
      </w:r>
      <w:r w:rsidRPr="002D09D7">
        <w:rPr>
          <w:rFonts w:ascii="Cambria" w:hAnsi="Cambria"/>
          <w:b/>
          <w:bCs/>
          <w:color w:val="000000"/>
          <w:sz w:val="22"/>
          <w:szCs w:val="22"/>
        </w:rPr>
        <w:t xml:space="preserve"> Fogyatékos ápoló-gondozó otthoni ellátás</w:t>
      </w:r>
      <w:r w:rsidRPr="002D09D7">
        <w:rPr>
          <w:rFonts w:ascii="Cambria" w:hAnsi="Cambria"/>
          <w:b/>
          <w:bCs/>
          <w:i/>
          <w:iCs/>
          <w:color w:val="000000"/>
          <w:sz w:val="22"/>
          <w:szCs w:val="22"/>
        </w:rPr>
        <w:t xml:space="preserve"> </w:t>
      </w:r>
      <w:r w:rsidRPr="002D09D7">
        <w:rPr>
          <w:rFonts w:ascii="Cambria" w:hAnsi="Cambria"/>
          <w:b/>
          <w:bCs/>
          <w:color w:val="000000"/>
          <w:sz w:val="22"/>
          <w:szCs w:val="22"/>
        </w:rPr>
        <w:t>(</w:t>
      </w:r>
      <w:r w:rsidRPr="002D09D7">
        <w:rPr>
          <w:rFonts w:ascii="Cambria" w:hAnsi="Cambria"/>
          <w:b/>
          <w:bCs/>
          <w:i/>
          <w:iCs/>
          <w:color w:val="000000"/>
          <w:sz w:val="22"/>
          <w:szCs w:val="22"/>
        </w:rPr>
        <w:t xml:space="preserve">98 fő) </w:t>
      </w:r>
    </w:p>
    <w:p w:rsidR="005118D9" w:rsidRPr="002D09D7" w:rsidRDefault="005118D9" w:rsidP="005118D9">
      <w:pPr>
        <w:pStyle w:val="Listaszerbekezds"/>
        <w:ind w:left="360"/>
        <w:rPr>
          <w:rFonts w:ascii="Cambria" w:hAnsi="Cambria"/>
          <w:b/>
          <w:bCs/>
          <w:i/>
          <w:iCs/>
          <w:color w:val="000000"/>
          <w:sz w:val="22"/>
          <w:szCs w:val="22"/>
        </w:rPr>
      </w:pPr>
      <w:r w:rsidRPr="002D09D7">
        <w:rPr>
          <w:rFonts w:ascii="Cambria" w:hAnsi="Cambria"/>
          <w:color w:val="000000"/>
          <w:sz w:val="22"/>
          <w:szCs w:val="22"/>
        </w:rPr>
        <w:t>4.3.2.2</w:t>
      </w:r>
      <w:r w:rsidRPr="002D09D7">
        <w:rPr>
          <w:rFonts w:ascii="Cambria" w:hAnsi="Cambria"/>
          <w:b/>
          <w:bCs/>
          <w:color w:val="000000"/>
          <w:sz w:val="22"/>
          <w:szCs w:val="22"/>
        </w:rPr>
        <w:t xml:space="preserve"> Idősek ápoló-gondozó otthoni ellátás</w:t>
      </w:r>
      <w:r w:rsidRPr="002D09D7">
        <w:rPr>
          <w:rFonts w:ascii="Cambria" w:hAnsi="Cambria"/>
          <w:b/>
          <w:bCs/>
          <w:i/>
          <w:iCs/>
          <w:color w:val="000000"/>
          <w:sz w:val="22"/>
          <w:szCs w:val="22"/>
        </w:rPr>
        <w:t xml:space="preserve"> (122 fő)</w:t>
      </w:r>
    </w:p>
    <w:p w:rsidR="005118D9" w:rsidRPr="002D09D7" w:rsidRDefault="005118D9" w:rsidP="005118D9">
      <w:pPr>
        <w:pStyle w:val="Listaszerbekezds"/>
        <w:ind w:left="360"/>
        <w:rPr>
          <w:rFonts w:ascii="Cambria" w:hAnsi="Cambria"/>
          <w:b/>
          <w:bCs/>
          <w:i/>
          <w:iCs/>
          <w:color w:val="000000"/>
          <w:sz w:val="22"/>
          <w:szCs w:val="22"/>
        </w:rPr>
      </w:pPr>
      <w:r w:rsidRPr="002D09D7">
        <w:rPr>
          <w:rFonts w:ascii="Cambria" w:hAnsi="Cambria"/>
          <w:color w:val="000000"/>
          <w:sz w:val="22"/>
          <w:szCs w:val="22"/>
        </w:rPr>
        <w:t>4.3.2.3</w:t>
      </w:r>
      <w:r w:rsidRPr="002D09D7">
        <w:rPr>
          <w:rFonts w:ascii="Cambria" w:hAnsi="Cambria"/>
          <w:b/>
          <w:bCs/>
          <w:color w:val="000000"/>
          <w:sz w:val="22"/>
          <w:szCs w:val="22"/>
        </w:rPr>
        <w:t xml:space="preserve"> Átlagos gondozást biztosító férőhelyek száma: </w:t>
      </w:r>
      <w:r w:rsidRPr="002D09D7">
        <w:rPr>
          <w:rFonts w:ascii="Cambria" w:hAnsi="Cambria"/>
          <w:b/>
          <w:bCs/>
          <w:i/>
          <w:iCs/>
          <w:color w:val="000000"/>
          <w:sz w:val="22"/>
          <w:szCs w:val="22"/>
        </w:rPr>
        <w:t>122 fő</w:t>
      </w:r>
    </w:p>
    <w:p w:rsidR="005118D9" w:rsidRPr="002D09D7" w:rsidRDefault="005118D9" w:rsidP="005118D9">
      <w:pPr>
        <w:pStyle w:val="Listaszerbekezds"/>
        <w:ind w:left="360"/>
        <w:rPr>
          <w:rFonts w:ascii="Cambria" w:hAnsi="Cambria"/>
          <w:color w:val="000000"/>
          <w:sz w:val="22"/>
          <w:szCs w:val="22"/>
        </w:rPr>
      </w:pPr>
      <w:r w:rsidRPr="002D09D7">
        <w:rPr>
          <w:rFonts w:ascii="Cambria" w:hAnsi="Cambria"/>
          <w:color w:val="000000"/>
          <w:sz w:val="22"/>
          <w:szCs w:val="22"/>
        </w:rPr>
        <w:t>4.3.3</w:t>
      </w:r>
      <w:r w:rsidRPr="002D09D7">
        <w:rPr>
          <w:rFonts w:ascii="Cambria" w:hAnsi="Cambria"/>
          <w:b/>
          <w:bCs/>
          <w:color w:val="000000"/>
          <w:sz w:val="22"/>
          <w:szCs w:val="22"/>
        </w:rPr>
        <w:t xml:space="preserve"> Gyermekvédelmi alapellátások:</w:t>
      </w:r>
      <w:r w:rsidRPr="002D09D7">
        <w:rPr>
          <w:rFonts w:ascii="Cambria" w:hAnsi="Cambria"/>
          <w:color w:val="000000"/>
          <w:sz w:val="22"/>
          <w:szCs w:val="22"/>
        </w:rPr>
        <w:t xml:space="preserve"> Család- és gyermekjóléti szolgálat, család- és gyermekjóléti központ, </w:t>
      </w:r>
    </w:p>
    <w:p w:rsidR="005118D9" w:rsidRPr="002D09D7" w:rsidRDefault="005118D9" w:rsidP="005118D9">
      <w:pPr>
        <w:pStyle w:val="Listaszerbekezds"/>
        <w:ind w:left="360"/>
        <w:rPr>
          <w:rFonts w:ascii="Cambria" w:hAnsi="Cambria"/>
          <w:color w:val="000000"/>
          <w:sz w:val="22"/>
          <w:szCs w:val="22"/>
        </w:rPr>
      </w:pPr>
      <w:r w:rsidRPr="002D09D7">
        <w:rPr>
          <w:rFonts w:ascii="Cambria" w:hAnsi="Cambria"/>
          <w:color w:val="000000"/>
          <w:sz w:val="22"/>
          <w:szCs w:val="22"/>
        </w:rPr>
        <w:t xml:space="preserve">4.3.4 </w:t>
      </w:r>
      <w:r w:rsidRPr="002D09D7">
        <w:rPr>
          <w:rFonts w:ascii="Cambria" w:hAnsi="Cambria"/>
          <w:b/>
          <w:color w:val="000000"/>
          <w:sz w:val="22"/>
          <w:szCs w:val="22"/>
        </w:rPr>
        <w:t>Család- és gyermekjóléti központ működtetése</w:t>
      </w:r>
      <w:r w:rsidRPr="002D09D7">
        <w:rPr>
          <w:rFonts w:ascii="Cambria" w:hAnsi="Cambria"/>
          <w:color w:val="000000"/>
          <w:sz w:val="22"/>
          <w:szCs w:val="22"/>
        </w:rPr>
        <w:t>. Család- és gyermekjóléti központnak az a járásszékhely településen működő gyermekjóléti szolgálat minősül, amely önálló intézményként, illetve szervezeti és szakmai szempontból önálló intézményegységként működik. A gyermekjóléti központ a gyermekjóléti szolgálatnak a gyermekek védelméről és a gyámügyi igazgatásról szóló 1997. évi XXXI. törvény (Gyvt.) 39. §, a 40. § (2) bekezdése és a szociális igazgatásról és a szociális ellátásról szóló 1993. évi III. törvény (Szt.) 64. § (4) bekezdése szerinti általános szolgáltatási feladatain túl a gyermek családban nevelkedésének elősegítése, a gyermek veszélyeztetettségének megelőzése érdekében a gyermek igényeinek és szükségleteinek megfelelő önálló egyéni és csoportos speciális szolgáltatásokat, programokat nyújt; a gyermekvédelmi gondoskodás keretébe tartozó hatósági intézkedésekhez kapcsolódó, a gyermekek védelmére irányuló tevékenységet lát el; szakmai támogatást nyújt az ellátási területén működő gyermekjóléti szolgálatok számára.</w:t>
      </w:r>
    </w:p>
    <w:p w:rsidR="005118D9" w:rsidRDefault="005118D9" w:rsidP="005118D9">
      <w:pPr>
        <w:pStyle w:val="Listaszerbekezds"/>
        <w:ind w:left="360"/>
        <w:jc w:val="both"/>
        <w:rPr>
          <w:rFonts w:ascii="Cambria" w:hAnsi="Cambria"/>
          <w:color w:val="000000"/>
          <w:sz w:val="22"/>
          <w:szCs w:val="22"/>
        </w:rPr>
      </w:pPr>
      <w:r w:rsidRPr="002D09D7">
        <w:rPr>
          <w:rFonts w:ascii="Cambria" w:hAnsi="Cambria"/>
          <w:color w:val="000000"/>
          <w:sz w:val="22"/>
          <w:szCs w:val="22"/>
        </w:rPr>
        <w:t xml:space="preserve">4.3.5 </w:t>
      </w:r>
      <w:r w:rsidRPr="002D09D7">
        <w:rPr>
          <w:rFonts w:ascii="Cambria" w:hAnsi="Cambria"/>
          <w:b/>
          <w:color w:val="000000"/>
          <w:sz w:val="22"/>
          <w:szCs w:val="22"/>
        </w:rPr>
        <w:t>Család- és gyermekjóléti szolgálat működtetése:</w:t>
      </w:r>
      <w:r w:rsidRPr="002D09D7">
        <w:rPr>
          <w:rFonts w:ascii="Cambria" w:hAnsi="Cambria"/>
          <w:color w:val="000000"/>
          <w:sz w:val="22"/>
          <w:szCs w:val="22"/>
        </w:rPr>
        <w:t xml:space="preserve"> Gyermekjóléti szolgáltatás a családsegítéssel egy szolgáltató – a család- és gyermekjóléti szolgálat keretében működtethető. A gyermekjóléti szolgálat ellátja a Gyvt. 39. § és a (2) bekezdés szerinti gyermekjóléti szolgáltatási feladatokat, valamint a családsegítés Szt. 64. § (4) bekezdése szerinti feladatait.</w:t>
      </w:r>
    </w:p>
    <w:p w:rsidR="005118D9" w:rsidRPr="000E4554" w:rsidRDefault="005118D9" w:rsidP="005118D9">
      <w:pPr>
        <w:pStyle w:val="Listaszerbekezds"/>
        <w:ind w:left="360"/>
        <w:jc w:val="both"/>
        <w:rPr>
          <w:rFonts w:ascii="Cambria" w:hAnsi="Cambria"/>
          <w:color w:val="000000"/>
          <w:sz w:val="22"/>
          <w:szCs w:val="22"/>
        </w:rPr>
      </w:pPr>
      <w:r w:rsidRPr="000E4554">
        <w:rPr>
          <w:rFonts w:ascii="Cambria" w:hAnsi="Cambria"/>
          <w:color w:val="000000"/>
          <w:sz w:val="22"/>
          <w:szCs w:val="22"/>
        </w:rPr>
        <w:t xml:space="preserve">4.3.6 </w:t>
      </w:r>
      <w:r w:rsidRPr="000E4554">
        <w:rPr>
          <w:rFonts w:ascii="Cambria" w:hAnsi="Cambria"/>
          <w:b/>
          <w:color w:val="000000"/>
          <w:sz w:val="22"/>
          <w:szCs w:val="22"/>
        </w:rPr>
        <w:t>Egészségügyi ápolás bentlakással:</w:t>
      </w:r>
      <w:r w:rsidRPr="000E4554">
        <w:rPr>
          <w:rFonts w:ascii="Cambria" w:hAnsi="Cambria"/>
          <w:color w:val="000000"/>
          <w:sz w:val="22"/>
          <w:szCs w:val="22"/>
        </w:rPr>
        <w:t xml:space="preserve"> </w:t>
      </w:r>
      <w:r w:rsidRPr="000E4554">
        <w:rPr>
          <w:rFonts w:ascii="Cambria" w:hAnsi="Cambria"/>
          <w:sz w:val="22"/>
          <w:szCs w:val="22"/>
        </w:rPr>
        <w:t>az egészségi állapot javítását, az egészség megőrzését és helyreállítását, a beteg állapotának stabilizálását, a betegségek megelőzését, a szenvedések enyhítését, a beteg környezetének az ápolási feladatokban történő részvételre való felkészítését szolgáló egészségügyi ápolási, gondozási feladatokkal összefüggő feladatok</w:t>
      </w:r>
      <w:r>
        <w:t xml:space="preserve"> </w:t>
      </w:r>
      <w:r w:rsidRPr="000E4554">
        <w:rPr>
          <w:rFonts w:ascii="Cambria" w:hAnsi="Cambria"/>
          <w:sz w:val="22"/>
          <w:szCs w:val="22"/>
        </w:rPr>
        <w:t>ellátása.</w:t>
      </w:r>
    </w:p>
    <w:p w:rsidR="005118D9" w:rsidRPr="000E4554" w:rsidRDefault="005118D9" w:rsidP="005118D9">
      <w:pPr>
        <w:pStyle w:val="Listaszerbekezds"/>
        <w:ind w:left="360"/>
        <w:jc w:val="both"/>
        <w:rPr>
          <w:rFonts w:ascii="Cambria" w:hAnsi="Cambria"/>
          <w:color w:val="000000"/>
          <w:sz w:val="22"/>
          <w:szCs w:val="22"/>
        </w:rPr>
      </w:pPr>
      <w:r w:rsidRPr="000E4554">
        <w:rPr>
          <w:rFonts w:ascii="Cambria" w:hAnsi="Cambria"/>
          <w:color w:val="000000"/>
          <w:sz w:val="22"/>
          <w:szCs w:val="22"/>
        </w:rPr>
        <w:t>4.</w:t>
      </w:r>
      <w:r w:rsidRPr="000E4554">
        <w:rPr>
          <w:rFonts w:ascii="Cambria" w:hAnsi="Cambria"/>
          <w:sz w:val="22"/>
          <w:szCs w:val="22"/>
        </w:rPr>
        <w:t xml:space="preserve">3.7 </w:t>
      </w:r>
      <w:r w:rsidRPr="000E4554">
        <w:rPr>
          <w:rFonts w:ascii="Cambria" w:hAnsi="Cambria"/>
          <w:b/>
          <w:sz w:val="22"/>
          <w:szCs w:val="22"/>
        </w:rPr>
        <w:t>Bentlakásos,</w:t>
      </w:r>
      <w:r>
        <w:rPr>
          <w:rFonts w:ascii="Cambria" w:hAnsi="Cambria"/>
          <w:b/>
          <w:sz w:val="22"/>
          <w:szCs w:val="22"/>
        </w:rPr>
        <w:t xml:space="preserve"> </w:t>
      </w:r>
      <w:r w:rsidRPr="000E4554">
        <w:rPr>
          <w:rFonts w:ascii="Cambria" w:hAnsi="Cambria"/>
          <w:b/>
          <w:sz w:val="22"/>
          <w:szCs w:val="22"/>
        </w:rPr>
        <w:t>nem kórházi ellátás,</w:t>
      </w:r>
      <w:r>
        <w:rPr>
          <w:rFonts w:ascii="Cambria" w:hAnsi="Cambria"/>
          <w:b/>
          <w:sz w:val="22"/>
          <w:szCs w:val="22"/>
        </w:rPr>
        <w:t xml:space="preserve"> </w:t>
      </w:r>
      <w:r w:rsidRPr="000E4554">
        <w:rPr>
          <w:rFonts w:ascii="Cambria" w:hAnsi="Cambria"/>
          <w:b/>
          <w:sz w:val="22"/>
          <w:szCs w:val="22"/>
        </w:rPr>
        <w:t xml:space="preserve">ápolás: </w:t>
      </w:r>
      <w:r w:rsidRPr="000E4554">
        <w:rPr>
          <w:rFonts w:ascii="Cambria" w:hAnsi="Cambria"/>
          <w:sz w:val="22"/>
          <w:szCs w:val="22"/>
        </w:rPr>
        <w:t>az idősek otthonában ápolással, az utógondozással, lábadozó beteg intézeti ápolásával, szeretetotthoni ellátással, ápolással, bentlakásos ápolással összefüggő feladatok ellátása.</w:t>
      </w:r>
    </w:p>
    <w:p w:rsidR="005118D9" w:rsidRDefault="005118D9" w:rsidP="005118D9">
      <w:pPr>
        <w:pStyle w:val="Listaszerbekezds"/>
        <w:tabs>
          <w:tab w:val="left" w:leader="dot" w:pos="9072"/>
          <w:tab w:val="left" w:leader="dot" w:pos="9781"/>
          <w:tab w:val="left" w:leader="dot" w:pos="16443"/>
        </w:tabs>
        <w:spacing w:before="80"/>
        <w:ind w:left="567"/>
        <w:contextualSpacing w:val="0"/>
        <w:jc w:val="both"/>
        <w:rPr>
          <w:rFonts w:asciiTheme="majorHAnsi" w:hAnsiTheme="majorHAnsi"/>
          <w:sz w:val="22"/>
          <w:szCs w:val="22"/>
        </w:rPr>
      </w:pPr>
    </w:p>
    <w:p w:rsidR="005118D9" w:rsidRPr="003341C7" w:rsidRDefault="005118D9" w:rsidP="005118D9">
      <w:pPr>
        <w:pStyle w:val="Listaszerbekezds"/>
        <w:tabs>
          <w:tab w:val="left" w:leader="dot" w:pos="9072"/>
          <w:tab w:val="left" w:leader="dot" w:pos="9781"/>
          <w:tab w:val="left" w:leader="dot" w:pos="16443"/>
        </w:tabs>
        <w:spacing w:before="80"/>
        <w:ind w:left="567"/>
        <w:contextualSpacing w:val="0"/>
        <w:jc w:val="both"/>
        <w:rPr>
          <w:rFonts w:asciiTheme="majorHAnsi" w:hAnsiTheme="majorHAnsi"/>
          <w:sz w:val="22"/>
          <w:szCs w:val="22"/>
        </w:rPr>
      </w:pPr>
    </w:p>
    <w:p w:rsidR="005118D9" w:rsidRPr="00E57AA3" w:rsidRDefault="005118D9" w:rsidP="005118D9">
      <w:pPr>
        <w:pStyle w:val="Listaszerbekezds"/>
        <w:numPr>
          <w:ilvl w:val="1"/>
          <w:numId w:val="1"/>
        </w:numPr>
        <w:tabs>
          <w:tab w:val="left" w:leader="dot" w:pos="9072"/>
          <w:tab w:val="left" w:leader="dot" w:pos="16443"/>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35"/>
        <w:gridCol w:w="1984"/>
        <w:gridCol w:w="6769"/>
      </w:tblGrid>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p>
        </w:tc>
        <w:tc>
          <w:tcPr>
            <w:tcW w:w="1068" w:type="pct"/>
          </w:tcPr>
          <w:p w:rsidR="005118D9" w:rsidRPr="00A170A5" w:rsidRDefault="005118D9" w:rsidP="00E87A25">
            <w:pPr>
              <w:tabs>
                <w:tab w:val="left" w:leader="dot" w:pos="9072"/>
                <w:tab w:val="left" w:leader="dot" w:pos="16443"/>
              </w:tabs>
              <w:spacing w:before="80"/>
              <w:rPr>
                <w:rFonts w:asciiTheme="majorHAnsi" w:hAnsiTheme="majorHAnsi"/>
                <w:sz w:val="22"/>
                <w:szCs w:val="22"/>
              </w:rPr>
            </w:pPr>
            <w:r w:rsidRPr="00A170A5">
              <w:rPr>
                <w:rFonts w:asciiTheme="majorHAnsi" w:hAnsiTheme="majorHAnsi"/>
                <w:sz w:val="22"/>
                <w:szCs w:val="22"/>
              </w:rPr>
              <w:t>kormányzati funkciószám</w:t>
            </w:r>
          </w:p>
        </w:tc>
        <w:tc>
          <w:tcPr>
            <w:tcW w:w="3644" w:type="pct"/>
          </w:tcPr>
          <w:p w:rsidR="005118D9" w:rsidRPr="00A170A5" w:rsidRDefault="005118D9" w:rsidP="00E87A25">
            <w:pPr>
              <w:tabs>
                <w:tab w:val="left" w:leader="dot" w:pos="9072"/>
                <w:tab w:val="left" w:leader="dot" w:pos="16443"/>
              </w:tabs>
              <w:spacing w:before="80"/>
              <w:rPr>
                <w:rFonts w:asciiTheme="majorHAnsi" w:hAnsiTheme="majorHAnsi"/>
                <w:sz w:val="22"/>
                <w:szCs w:val="22"/>
              </w:rPr>
            </w:pPr>
            <w:r w:rsidRPr="00A170A5">
              <w:rPr>
                <w:rFonts w:asciiTheme="majorHAnsi" w:hAnsiTheme="majorHAnsi"/>
                <w:sz w:val="22"/>
                <w:szCs w:val="22"/>
              </w:rPr>
              <w:t>kormányzati funkció megnevezése</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1</w:t>
            </w:r>
          </w:p>
        </w:tc>
        <w:tc>
          <w:tcPr>
            <w:tcW w:w="1068" w:type="pct"/>
          </w:tcPr>
          <w:p w:rsidR="005118D9" w:rsidRPr="00415C87" w:rsidRDefault="005118D9" w:rsidP="00E87A25">
            <w:pPr>
              <w:tabs>
                <w:tab w:val="left" w:leader="dot" w:pos="9072"/>
                <w:tab w:val="left" w:leader="dot" w:pos="16443"/>
              </w:tabs>
              <w:spacing w:before="80"/>
              <w:rPr>
                <w:rFonts w:ascii="Cambria" w:hAnsi="Cambria"/>
                <w:b/>
                <w:bCs/>
                <w:sz w:val="22"/>
                <w:szCs w:val="22"/>
              </w:rPr>
            </w:pPr>
            <w:r w:rsidRPr="00415C87">
              <w:rPr>
                <w:rFonts w:ascii="Cambria" w:hAnsi="Cambria"/>
                <w:b/>
                <w:bCs/>
                <w:sz w:val="22"/>
                <w:szCs w:val="22"/>
              </w:rPr>
              <w:t>073410</w:t>
            </w:r>
          </w:p>
        </w:tc>
        <w:tc>
          <w:tcPr>
            <w:tcW w:w="3644" w:type="pct"/>
          </w:tcPr>
          <w:p w:rsidR="005118D9" w:rsidRPr="00415C87" w:rsidRDefault="005118D9" w:rsidP="00E87A25">
            <w:pPr>
              <w:tabs>
                <w:tab w:val="left" w:leader="dot" w:pos="9072"/>
                <w:tab w:val="left" w:leader="dot" w:pos="16443"/>
              </w:tabs>
              <w:spacing w:before="80"/>
              <w:rPr>
                <w:rFonts w:ascii="Cambria" w:hAnsi="Cambria"/>
                <w:b/>
                <w:bCs/>
                <w:sz w:val="22"/>
                <w:szCs w:val="22"/>
              </w:rPr>
            </w:pPr>
            <w:r w:rsidRPr="00415C87">
              <w:rPr>
                <w:rFonts w:ascii="Cambria" w:hAnsi="Cambria"/>
                <w:b/>
                <w:bCs/>
                <w:sz w:val="22"/>
                <w:szCs w:val="22"/>
              </w:rPr>
              <w:t>Egészségügyi ápolás bentlakással</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2</w:t>
            </w:r>
          </w:p>
        </w:tc>
        <w:tc>
          <w:tcPr>
            <w:tcW w:w="1068" w:type="pct"/>
          </w:tcPr>
          <w:p w:rsidR="005118D9" w:rsidRPr="00415C87" w:rsidRDefault="005118D9" w:rsidP="00E87A25">
            <w:pPr>
              <w:tabs>
                <w:tab w:val="left" w:leader="dot" w:pos="9072"/>
                <w:tab w:val="left" w:leader="dot" w:pos="16443"/>
              </w:tabs>
              <w:spacing w:before="80"/>
              <w:rPr>
                <w:rFonts w:ascii="Cambria" w:hAnsi="Cambria"/>
                <w:b/>
                <w:bCs/>
                <w:sz w:val="22"/>
                <w:szCs w:val="22"/>
              </w:rPr>
            </w:pPr>
            <w:r w:rsidRPr="00415C87">
              <w:rPr>
                <w:rFonts w:ascii="Cambria" w:hAnsi="Cambria"/>
                <w:b/>
                <w:bCs/>
                <w:sz w:val="22"/>
                <w:szCs w:val="22"/>
              </w:rPr>
              <w:t xml:space="preserve">101110 </w:t>
            </w:r>
          </w:p>
        </w:tc>
        <w:tc>
          <w:tcPr>
            <w:tcW w:w="3644" w:type="pct"/>
          </w:tcPr>
          <w:p w:rsidR="005118D9" w:rsidRPr="00415C87" w:rsidRDefault="005118D9" w:rsidP="00E87A25">
            <w:pPr>
              <w:tabs>
                <w:tab w:val="left" w:leader="dot" w:pos="9072"/>
                <w:tab w:val="left" w:leader="dot" w:pos="16443"/>
              </w:tabs>
              <w:spacing w:before="80"/>
              <w:rPr>
                <w:rFonts w:ascii="Cambria" w:hAnsi="Cambria"/>
                <w:b/>
                <w:bCs/>
                <w:sz w:val="22"/>
                <w:szCs w:val="22"/>
              </w:rPr>
            </w:pPr>
            <w:r w:rsidRPr="00415C87">
              <w:rPr>
                <w:rFonts w:ascii="Cambria" w:hAnsi="Cambria"/>
                <w:b/>
                <w:bCs/>
                <w:sz w:val="22"/>
                <w:szCs w:val="22"/>
              </w:rPr>
              <w:t>Bentlakásos, nem kórházi ellátás, ápolás</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3</w:t>
            </w:r>
          </w:p>
        </w:tc>
        <w:tc>
          <w:tcPr>
            <w:tcW w:w="1068" w:type="pct"/>
          </w:tcPr>
          <w:p w:rsidR="005118D9" w:rsidRPr="00415C87" w:rsidRDefault="005118D9" w:rsidP="00E87A25">
            <w:pPr>
              <w:tabs>
                <w:tab w:val="left" w:leader="dot" w:pos="9072"/>
                <w:tab w:val="left" w:leader="dot" w:pos="16443"/>
              </w:tabs>
              <w:spacing w:before="80"/>
              <w:rPr>
                <w:rFonts w:ascii="Cambria" w:hAnsi="Cambria"/>
                <w:b/>
                <w:bCs/>
                <w:sz w:val="22"/>
                <w:szCs w:val="22"/>
              </w:rPr>
            </w:pPr>
            <w:r w:rsidRPr="00415C87">
              <w:rPr>
                <w:rFonts w:ascii="Cambria" w:hAnsi="Cambria"/>
                <w:b/>
                <w:bCs/>
                <w:sz w:val="22"/>
                <w:szCs w:val="22"/>
              </w:rPr>
              <w:t>101211</w:t>
            </w:r>
          </w:p>
        </w:tc>
        <w:tc>
          <w:tcPr>
            <w:tcW w:w="3644" w:type="pct"/>
          </w:tcPr>
          <w:p w:rsidR="005118D9" w:rsidRPr="00415C87" w:rsidRDefault="005118D9" w:rsidP="00E87A25">
            <w:pPr>
              <w:tabs>
                <w:tab w:val="left" w:leader="dot" w:pos="9072"/>
                <w:tab w:val="left" w:leader="dot" w:pos="16443"/>
              </w:tabs>
              <w:spacing w:before="80"/>
              <w:rPr>
                <w:rFonts w:ascii="Cambria" w:hAnsi="Cambria"/>
                <w:b/>
                <w:bCs/>
                <w:sz w:val="22"/>
                <w:szCs w:val="22"/>
              </w:rPr>
            </w:pPr>
            <w:r w:rsidRPr="00415C87">
              <w:rPr>
                <w:rFonts w:ascii="Cambria" w:hAnsi="Cambria"/>
                <w:b/>
                <w:bCs/>
                <w:sz w:val="22"/>
                <w:szCs w:val="22"/>
              </w:rPr>
              <w:t>Fogyatékossággal élők tartós bentlakásos ellátása</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lastRenderedPageBreak/>
              <w:t>4</w:t>
            </w:r>
          </w:p>
        </w:tc>
        <w:tc>
          <w:tcPr>
            <w:tcW w:w="1068" w:type="pct"/>
          </w:tcPr>
          <w:p w:rsidR="005118D9" w:rsidRPr="00415C87" w:rsidRDefault="005118D9" w:rsidP="00E87A25">
            <w:pPr>
              <w:tabs>
                <w:tab w:val="left" w:leader="dot" w:pos="9072"/>
                <w:tab w:val="left" w:leader="dot" w:pos="16443"/>
              </w:tabs>
              <w:spacing w:before="80"/>
              <w:rPr>
                <w:rFonts w:ascii="Cambria" w:hAnsi="Cambria"/>
                <w:b/>
                <w:bCs/>
                <w:sz w:val="22"/>
                <w:szCs w:val="22"/>
              </w:rPr>
            </w:pPr>
            <w:r w:rsidRPr="00415C87">
              <w:rPr>
                <w:rFonts w:ascii="Cambria" w:hAnsi="Cambria"/>
                <w:b/>
                <w:bCs/>
                <w:sz w:val="22"/>
                <w:szCs w:val="22"/>
              </w:rPr>
              <w:t>101222</w:t>
            </w:r>
          </w:p>
        </w:tc>
        <w:tc>
          <w:tcPr>
            <w:tcW w:w="3644" w:type="pct"/>
          </w:tcPr>
          <w:p w:rsidR="005118D9" w:rsidRPr="00415C87" w:rsidRDefault="005118D9" w:rsidP="00E87A25">
            <w:pPr>
              <w:tabs>
                <w:tab w:val="left" w:leader="dot" w:pos="9072"/>
                <w:tab w:val="left" w:leader="dot" w:pos="16443"/>
              </w:tabs>
              <w:spacing w:before="80"/>
              <w:rPr>
                <w:rFonts w:ascii="Cambria" w:hAnsi="Cambria"/>
                <w:b/>
                <w:bCs/>
                <w:sz w:val="22"/>
                <w:szCs w:val="22"/>
              </w:rPr>
            </w:pPr>
            <w:r w:rsidRPr="00415C87">
              <w:rPr>
                <w:rFonts w:ascii="Cambria" w:hAnsi="Cambria"/>
                <w:b/>
                <w:bCs/>
                <w:sz w:val="22"/>
                <w:szCs w:val="22"/>
              </w:rPr>
              <w:t>Támogató szolgáltatás fogyatékos személyek részére</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5</w:t>
            </w:r>
          </w:p>
        </w:tc>
        <w:tc>
          <w:tcPr>
            <w:tcW w:w="1068" w:type="pct"/>
          </w:tcPr>
          <w:p w:rsidR="005118D9" w:rsidRPr="00415C87" w:rsidRDefault="005118D9" w:rsidP="00E87A25">
            <w:pPr>
              <w:tabs>
                <w:tab w:val="left" w:leader="dot" w:pos="9072"/>
                <w:tab w:val="left" w:leader="dot" w:pos="16443"/>
              </w:tabs>
              <w:spacing w:before="80"/>
              <w:rPr>
                <w:rFonts w:ascii="Cambria" w:hAnsi="Cambria"/>
                <w:b/>
                <w:bCs/>
                <w:color w:val="000000"/>
                <w:sz w:val="22"/>
                <w:szCs w:val="22"/>
              </w:rPr>
            </w:pPr>
            <w:r w:rsidRPr="00415C87">
              <w:rPr>
                <w:rFonts w:ascii="Cambria" w:hAnsi="Cambria"/>
                <w:b/>
                <w:bCs/>
                <w:color w:val="000000"/>
                <w:sz w:val="22"/>
                <w:szCs w:val="22"/>
              </w:rPr>
              <w:t>102023</w:t>
            </w:r>
          </w:p>
        </w:tc>
        <w:tc>
          <w:tcPr>
            <w:tcW w:w="3644" w:type="pct"/>
          </w:tcPr>
          <w:p w:rsidR="005118D9" w:rsidRPr="00415C87" w:rsidRDefault="005118D9" w:rsidP="00E87A25">
            <w:pPr>
              <w:tabs>
                <w:tab w:val="left" w:leader="dot" w:pos="9072"/>
                <w:tab w:val="left" w:leader="dot" w:pos="16443"/>
              </w:tabs>
              <w:spacing w:before="80"/>
              <w:rPr>
                <w:rFonts w:ascii="Cambria" w:hAnsi="Cambria"/>
                <w:b/>
                <w:bCs/>
                <w:color w:val="000000"/>
                <w:sz w:val="22"/>
                <w:szCs w:val="22"/>
              </w:rPr>
            </w:pPr>
            <w:r w:rsidRPr="00415C87">
              <w:rPr>
                <w:rFonts w:ascii="Cambria" w:hAnsi="Cambria"/>
                <w:b/>
                <w:bCs/>
                <w:color w:val="000000"/>
                <w:sz w:val="22"/>
                <w:szCs w:val="22"/>
              </w:rPr>
              <w:t>Időskorúak tartós bentlakásos ellátása</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6</w:t>
            </w:r>
          </w:p>
        </w:tc>
        <w:tc>
          <w:tcPr>
            <w:tcW w:w="1068" w:type="pct"/>
          </w:tcPr>
          <w:p w:rsidR="005118D9" w:rsidRPr="00415C87" w:rsidRDefault="005118D9" w:rsidP="00E87A25">
            <w:pPr>
              <w:tabs>
                <w:tab w:val="left" w:leader="dot" w:pos="9072"/>
                <w:tab w:val="left" w:leader="dot" w:pos="16443"/>
              </w:tabs>
              <w:spacing w:before="80"/>
              <w:rPr>
                <w:rFonts w:ascii="Cambria" w:hAnsi="Cambria"/>
                <w:b/>
                <w:bCs/>
                <w:color w:val="000000"/>
                <w:sz w:val="22"/>
                <w:szCs w:val="22"/>
              </w:rPr>
            </w:pPr>
            <w:r w:rsidRPr="00415C87">
              <w:rPr>
                <w:rFonts w:ascii="Cambria" w:hAnsi="Cambria"/>
                <w:b/>
                <w:bCs/>
                <w:color w:val="000000"/>
                <w:sz w:val="22"/>
                <w:szCs w:val="22"/>
              </w:rPr>
              <w:t>102024</w:t>
            </w:r>
          </w:p>
        </w:tc>
        <w:tc>
          <w:tcPr>
            <w:tcW w:w="3644" w:type="pct"/>
          </w:tcPr>
          <w:p w:rsidR="005118D9" w:rsidRPr="00415C87" w:rsidRDefault="005118D9" w:rsidP="00E87A25">
            <w:pPr>
              <w:tabs>
                <w:tab w:val="left" w:leader="dot" w:pos="9072"/>
                <w:tab w:val="left" w:leader="dot" w:pos="16443"/>
              </w:tabs>
              <w:spacing w:before="80"/>
              <w:rPr>
                <w:rFonts w:ascii="Cambria" w:hAnsi="Cambria"/>
                <w:b/>
                <w:bCs/>
                <w:color w:val="000000"/>
                <w:sz w:val="22"/>
                <w:szCs w:val="22"/>
              </w:rPr>
            </w:pPr>
            <w:proofErr w:type="spellStart"/>
            <w:r w:rsidRPr="00415C87">
              <w:rPr>
                <w:rFonts w:ascii="Cambria" w:hAnsi="Cambria"/>
                <w:b/>
                <w:bCs/>
                <w:color w:val="000000"/>
                <w:sz w:val="22"/>
                <w:szCs w:val="22"/>
              </w:rPr>
              <w:t>Demens</w:t>
            </w:r>
            <w:proofErr w:type="spellEnd"/>
            <w:r w:rsidRPr="00415C87">
              <w:rPr>
                <w:rFonts w:ascii="Cambria" w:hAnsi="Cambria"/>
                <w:b/>
                <w:bCs/>
                <w:color w:val="000000"/>
                <w:sz w:val="22"/>
                <w:szCs w:val="22"/>
              </w:rPr>
              <w:t xml:space="preserve"> betegek tartós bentlakásos ellátása</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7</w:t>
            </w:r>
          </w:p>
        </w:tc>
        <w:tc>
          <w:tcPr>
            <w:tcW w:w="1068" w:type="pct"/>
          </w:tcPr>
          <w:p w:rsidR="005118D9" w:rsidRPr="00415C87" w:rsidRDefault="005118D9" w:rsidP="00E87A25">
            <w:pPr>
              <w:tabs>
                <w:tab w:val="left" w:leader="dot" w:pos="9072"/>
                <w:tab w:val="left" w:leader="dot" w:pos="16443"/>
              </w:tabs>
              <w:spacing w:before="80"/>
              <w:rPr>
                <w:rFonts w:ascii="Cambria" w:hAnsi="Cambria"/>
                <w:b/>
                <w:bCs/>
                <w:color w:val="000000"/>
                <w:sz w:val="22"/>
                <w:szCs w:val="22"/>
              </w:rPr>
            </w:pPr>
            <w:r w:rsidRPr="00415C87">
              <w:rPr>
                <w:rFonts w:ascii="Cambria" w:hAnsi="Cambria"/>
                <w:b/>
                <w:bCs/>
                <w:color w:val="000000"/>
                <w:sz w:val="22"/>
                <w:szCs w:val="22"/>
              </w:rPr>
              <w:t>102031</w:t>
            </w:r>
          </w:p>
        </w:tc>
        <w:tc>
          <w:tcPr>
            <w:tcW w:w="3644" w:type="pct"/>
          </w:tcPr>
          <w:p w:rsidR="005118D9" w:rsidRPr="00415C87" w:rsidRDefault="005118D9" w:rsidP="00E87A25">
            <w:pPr>
              <w:tabs>
                <w:tab w:val="left" w:leader="dot" w:pos="9072"/>
                <w:tab w:val="left" w:leader="dot" w:pos="16443"/>
              </w:tabs>
              <w:spacing w:before="80"/>
              <w:rPr>
                <w:rFonts w:ascii="Cambria" w:hAnsi="Cambria"/>
                <w:b/>
                <w:bCs/>
                <w:color w:val="000000"/>
                <w:sz w:val="22"/>
                <w:szCs w:val="22"/>
              </w:rPr>
            </w:pPr>
            <w:r w:rsidRPr="00415C87">
              <w:rPr>
                <w:rFonts w:ascii="Cambria" w:hAnsi="Cambria"/>
                <w:b/>
                <w:bCs/>
                <w:color w:val="000000"/>
                <w:sz w:val="22"/>
                <w:szCs w:val="22"/>
              </w:rPr>
              <w:t>Idősek nappali ellátása</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8</w:t>
            </w:r>
          </w:p>
        </w:tc>
        <w:tc>
          <w:tcPr>
            <w:tcW w:w="1068" w:type="pct"/>
          </w:tcPr>
          <w:p w:rsidR="005118D9" w:rsidRPr="00415C87" w:rsidRDefault="005118D9" w:rsidP="00E87A25">
            <w:pPr>
              <w:tabs>
                <w:tab w:val="left" w:leader="dot" w:pos="9072"/>
                <w:tab w:val="left" w:leader="dot" w:pos="16443"/>
              </w:tabs>
              <w:spacing w:before="80"/>
              <w:rPr>
                <w:rFonts w:ascii="Cambria" w:hAnsi="Cambria"/>
                <w:b/>
                <w:bCs/>
                <w:color w:val="000000"/>
                <w:sz w:val="22"/>
                <w:szCs w:val="22"/>
              </w:rPr>
            </w:pPr>
            <w:r w:rsidRPr="00415C87">
              <w:rPr>
                <w:rFonts w:ascii="Cambria" w:hAnsi="Cambria"/>
                <w:b/>
                <w:bCs/>
                <w:color w:val="000000"/>
                <w:sz w:val="22"/>
                <w:szCs w:val="22"/>
              </w:rPr>
              <w:t>102032</w:t>
            </w:r>
          </w:p>
        </w:tc>
        <w:tc>
          <w:tcPr>
            <w:tcW w:w="3644" w:type="pct"/>
          </w:tcPr>
          <w:p w:rsidR="005118D9" w:rsidRPr="00415C87" w:rsidRDefault="005118D9" w:rsidP="00E87A25">
            <w:pPr>
              <w:tabs>
                <w:tab w:val="left" w:leader="dot" w:pos="9072"/>
                <w:tab w:val="left" w:leader="dot" w:pos="16443"/>
              </w:tabs>
              <w:spacing w:before="80"/>
              <w:rPr>
                <w:rFonts w:ascii="Cambria" w:hAnsi="Cambria"/>
                <w:b/>
                <w:bCs/>
                <w:color w:val="000000"/>
                <w:sz w:val="22"/>
                <w:szCs w:val="22"/>
              </w:rPr>
            </w:pPr>
            <w:proofErr w:type="spellStart"/>
            <w:r w:rsidRPr="00415C87">
              <w:rPr>
                <w:rFonts w:ascii="Cambria" w:hAnsi="Cambria"/>
                <w:b/>
                <w:bCs/>
                <w:color w:val="000000"/>
                <w:sz w:val="22"/>
                <w:szCs w:val="22"/>
              </w:rPr>
              <w:t>Demens</w:t>
            </w:r>
            <w:proofErr w:type="spellEnd"/>
            <w:r w:rsidRPr="00415C87">
              <w:rPr>
                <w:rFonts w:ascii="Cambria" w:hAnsi="Cambria"/>
                <w:b/>
                <w:bCs/>
                <w:color w:val="000000"/>
                <w:sz w:val="22"/>
                <w:szCs w:val="22"/>
              </w:rPr>
              <w:t xml:space="preserve"> betegek nappali ellátása</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9</w:t>
            </w:r>
          </w:p>
        </w:tc>
        <w:tc>
          <w:tcPr>
            <w:tcW w:w="1068" w:type="pct"/>
          </w:tcPr>
          <w:p w:rsidR="005118D9" w:rsidRPr="00415C87" w:rsidRDefault="005118D9" w:rsidP="00E87A25">
            <w:pPr>
              <w:tabs>
                <w:tab w:val="left" w:leader="dot" w:pos="9072"/>
                <w:tab w:val="left" w:leader="dot" w:pos="16443"/>
              </w:tabs>
              <w:spacing w:before="80"/>
              <w:rPr>
                <w:rFonts w:ascii="Cambria" w:hAnsi="Cambria"/>
                <w:b/>
                <w:bCs/>
                <w:color w:val="000000"/>
                <w:sz w:val="22"/>
                <w:szCs w:val="22"/>
              </w:rPr>
            </w:pPr>
            <w:r w:rsidRPr="00415C87">
              <w:rPr>
                <w:rFonts w:ascii="Cambria" w:hAnsi="Cambria"/>
                <w:b/>
                <w:bCs/>
                <w:color w:val="000000"/>
                <w:sz w:val="22"/>
                <w:szCs w:val="22"/>
              </w:rPr>
              <w:t>104042</w:t>
            </w:r>
          </w:p>
        </w:tc>
        <w:tc>
          <w:tcPr>
            <w:tcW w:w="3644" w:type="pct"/>
          </w:tcPr>
          <w:p w:rsidR="005118D9" w:rsidRPr="00415C87" w:rsidRDefault="005118D9" w:rsidP="00E87A25">
            <w:pPr>
              <w:tabs>
                <w:tab w:val="left" w:leader="dot" w:pos="9072"/>
                <w:tab w:val="left" w:leader="dot" w:pos="16443"/>
              </w:tabs>
              <w:spacing w:before="80"/>
              <w:rPr>
                <w:rFonts w:ascii="Cambria" w:hAnsi="Cambria"/>
                <w:b/>
                <w:bCs/>
                <w:color w:val="000000"/>
                <w:sz w:val="22"/>
                <w:szCs w:val="22"/>
              </w:rPr>
            </w:pPr>
            <w:r w:rsidRPr="00415C87">
              <w:rPr>
                <w:rFonts w:ascii="Cambria" w:hAnsi="Cambria"/>
                <w:b/>
                <w:bCs/>
                <w:color w:val="000000"/>
                <w:sz w:val="22"/>
                <w:szCs w:val="22"/>
              </w:rPr>
              <w:t>Család és gyermekjóléti szolgáltatások</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10</w:t>
            </w:r>
          </w:p>
        </w:tc>
        <w:tc>
          <w:tcPr>
            <w:tcW w:w="1068" w:type="pct"/>
          </w:tcPr>
          <w:p w:rsidR="005118D9" w:rsidRPr="00415C87" w:rsidRDefault="005118D9" w:rsidP="00E87A25">
            <w:pPr>
              <w:tabs>
                <w:tab w:val="left" w:leader="dot" w:pos="9072"/>
                <w:tab w:val="left" w:leader="dot" w:pos="16443"/>
              </w:tabs>
              <w:spacing w:before="80"/>
              <w:rPr>
                <w:rFonts w:ascii="Cambria" w:hAnsi="Cambria"/>
                <w:b/>
                <w:bCs/>
                <w:color w:val="000000"/>
                <w:sz w:val="22"/>
                <w:szCs w:val="22"/>
              </w:rPr>
            </w:pPr>
            <w:r w:rsidRPr="00415C87">
              <w:rPr>
                <w:rFonts w:ascii="Cambria" w:hAnsi="Cambria"/>
                <w:b/>
                <w:bCs/>
                <w:color w:val="000000"/>
                <w:sz w:val="22"/>
                <w:szCs w:val="22"/>
              </w:rPr>
              <w:t>104043</w:t>
            </w:r>
          </w:p>
        </w:tc>
        <w:tc>
          <w:tcPr>
            <w:tcW w:w="3644" w:type="pct"/>
          </w:tcPr>
          <w:p w:rsidR="005118D9" w:rsidRPr="00415C87" w:rsidRDefault="005118D9" w:rsidP="00E87A25">
            <w:pPr>
              <w:tabs>
                <w:tab w:val="left" w:leader="dot" w:pos="9072"/>
                <w:tab w:val="left" w:leader="dot" w:pos="16443"/>
              </w:tabs>
              <w:spacing w:before="80"/>
              <w:rPr>
                <w:rFonts w:ascii="Cambria" w:hAnsi="Cambria"/>
                <w:b/>
                <w:bCs/>
                <w:color w:val="000000"/>
                <w:sz w:val="22"/>
                <w:szCs w:val="22"/>
              </w:rPr>
            </w:pPr>
            <w:r w:rsidRPr="00415C87">
              <w:rPr>
                <w:rFonts w:ascii="Cambria" w:hAnsi="Cambria"/>
                <w:b/>
                <w:bCs/>
                <w:color w:val="000000"/>
                <w:sz w:val="22"/>
                <w:szCs w:val="22"/>
              </w:rPr>
              <w:t>Család és gyermekjóléti központ</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11</w:t>
            </w:r>
          </w:p>
        </w:tc>
        <w:tc>
          <w:tcPr>
            <w:tcW w:w="1068" w:type="pct"/>
          </w:tcPr>
          <w:p w:rsidR="005118D9" w:rsidRPr="00415C87" w:rsidRDefault="005118D9" w:rsidP="00E87A25">
            <w:pPr>
              <w:tabs>
                <w:tab w:val="left" w:leader="dot" w:pos="9072"/>
                <w:tab w:val="left" w:leader="dot" w:pos="16443"/>
              </w:tabs>
              <w:spacing w:before="80"/>
              <w:rPr>
                <w:rFonts w:ascii="Cambria" w:hAnsi="Cambria"/>
                <w:b/>
                <w:bCs/>
                <w:sz w:val="22"/>
                <w:szCs w:val="22"/>
              </w:rPr>
            </w:pPr>
            <w:r w:rsidRPr="00415C87">
              <w:rPr>
                <w:rFonts w:ascii="Cambria" w:hAnsi="Cambria"/>
                <w:b/>
                <w:bCs/>
                <w:sz w:val="22"/>
                <w:szCs w:val="22"/>
              </w:rPr>
              <w:t>107051</w:t>
            </w:r>
          </w:p>
        </w:tc>
        <w:tc>
          <w:tcPr>
            <w:tcW w:w="3644" w:type="pct"/>
          </w:tcPr>
          <w:p w:rsidR="005118D9" w:rsidRPr="00415C87" w:rsidRDefault="005118D9" w:rsidP="00E87A25">
            <w:pPr>
              <w:tabs>
                <w:tab w:val="left" w:leader="dot" w:pos="9072"/>
                <w:tab w:val="left" w:leader="dot" w:pos="16443"/>
              </w:tabs>
              <w:spacing w:before="80"/>
              <w:rPr>
                <w:rFonts w:ascii="Cambria" w:hAnsi="Cambria"/>
                <w:b/>
                <w:bCs/>
                <w:sz w:val="22"/>
                <w:szCs w:val="22"/>
              </w:rPr>
            </w:pPr>
            <w:r w:rsidRPr="00415C87">
              <w:rPr>
                <w:rFonts w:ascii="Cambria" w:hAnsi="Cambria"/>
                <w:b/>
                <w:bCs/>
                <w:sz w:val="22"/>
                <w:szCs w:val="22"/>
              </w:rPr>
              <w:t>Szociális étkeztetés</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12</w:t>
            </w:r>
          </w:p>
        </w:tc>
        <w:tc>
          <w:tcPr>
            <w:tcW w:w="1068" w:type="pct"/>
          </w:tcPr>
          <w:p w:rsidR="005118D9" w:rsidRPr="00415C87" w:rsidRDefault="005118D9" w:rsidP="00E87A25">
            <w:pPr>
              <w:tabs>
                <w:tab w:val="left" w:leader="dot" w:pos="9072"/>
                <w:tab w:val="left" w:leader="dot" w:pos="16443"/>
              </w:tabs>
              <w:spacing w:before="80"/>
              <w:rPr>
                <w:rFonts w:ascii="Cambria" w:hAnsi="Cambria"/>
                <w:b/>
                <w:bCs/>
                <w:sz w:val="22"/>
                <w:szCs w:val="22"/>
              </w:rPr>
            </w:pPr>
            <w:r w:rsidRPr="00415C87">
              <w:rPr>
                <w:rFonts w:ascii="Cambria" w:hAnsi="Cambria"/>
                <w:b/>
                <w:bCs/>
                <w:sz w:val="22"/>
                <w:szCs w:val="22"/>
              </w:rPr>
              <w:t>107052</w:t>
            </w:r>
          </w:p>
        </w:tc>
        <w:tc>
          <w:tcPr>
            <w:tcW w:w="3644" w:type="pct"/>
          </w:tcPr>
          <w:p w:rsidR="005118D9" w:rsidRPr="00415C87" w:rsidRDefault="005118D9" w:rsidP="00E87A25">
            <w:pPr>
              <w:tabs>
                <w:tab w:val="left" w:leader="dot" w:pos="9072"/>
                <w:tab w:val="left" w:leader="dot" w:pos="16443"/>
              </w:tabs>
              <w:spacing w:before="80"/>
              <w:rPr>
                <w:rFonts w:ascii="Cambria" w:hAnsi="Cambria"/>
                <w:b/>
                <w:bCs/>
                <w:sz w:val="22"/>
                <w:szCs w:val="22"/>
              </w:rPr>
            </w:pPr>
            <w:r w:rsidRPr="00415C87">
              <w:rPr>
                <w:rFonts w:ascii="Cambria" w:hAnsi="Cambria"/>
                <w:b/>
                <w:bCs/>
                <w:sz w:val="22"/>
                <w:szCs w:val="22"/>
              </w:rPr>
              <w:t>Házi segítségnyújtás</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13</w:t>
            </w:r>
          </w:p>
        </w:tc>
        <w:tc>
          <w:tcPr>
            <w:tcW w:w="1068" w:type="pct"/>
          </w:tcPr>
          <w:p w:rsidR="005118D9" w:rsidRPr="00415C87" w:rsidRDefault="005118D9" w:rsidP="00E87A25">
            <w:pPr>
              <w:tabs>
                <w:tab w:val="left" w:leader="dot" w:pos="9072"/>
                <w:tab w:val="left" w:leader="dot" w:pos="16443"/>
              </w:tabs>
              <w:spacing w:before="80"/>
              <w:rPr>
                <w:rFonts w:ascii="Cambria" w:hAnsi="Cambria"/>
                <w:b/>
                <w:bCs/>
                <w:sz w:val="22"/>
                <w:szCs w:val="22"/>
              </w:rPr>
            </w:pPr>
            <w:r w:rsidRPr="00415C87">
              <w:rPr>
                <w:rFonts w:ascii="Cambria" w:hAnsi="Cambria"/>
                <w:b/>
                <w:bCs/>
                <w:sz w:val="22"/>
                <w:szCs w:val="22"/>
              </w:rPr>
              <w:t>107053</w:t>
            </w:r>
          </w:p>
        </w:tc>
        <w:tc>
          <w:tcPr>
            <w:tcW w:w="3644" w:type="pct"/>
          </w:tcPr>
          <w:p w:rsidR="005118D9" w:rsidRPr="00415C87" w:rsidRDefault="005118D9" w:rsidP="00E87A25">
            <w:pPr>
              <w:tabs>
                <w:tab w:val="left" w:leader="dot" w:pos="9072"/>
                <w:tab w:val="left" w:leader="dot" w:pos="16443"/>
              </w:tabs>
              <w:spacing w:before="80"/>
              <w:rPr>
                <w:rFonts w:ascii="Cambria" w:hAnsi="Cambria"/>
                <w:b/>
                <w:bCs/>
                <w:sz w:val="22"/>
                <w:szCs w:val="22"/>
              </w:rPr>
            </w:pPr>
            <w:r w:rsidRPr="00415C87">
              <w:rPr>
                <w:rFonts w:ascii="Cambria" w:hAnsi="Cambria"/>
                <w:b/>
                <w:bCs/>
                <w:sz w:val="22"/>
                <w:szCs w:val="22"/>
              </w:rPr>
              <w:t>Jelzőrendszeres házi segítségnyújtás</w:t>
            </w:r>
          </w:p>
        </w:tc>
      </w:tr>
    </w:tbl>
    <w:p w:rsidR="005118D9" w:rsidRDefault="005118D9" w:rsidP="005118D9">
      <w:pPr>
        <w:pStyle w:val="Listaszerbekezds"/>
        <w:tabs>
          <w:tab w:val="left" w:leader="dot" w:pos="9072"/>
          <w:tab w:val="left" w:leader="dot" w:pos="9781"/>
          <w:tab w:val="left" w:leader="dot" w:pos="16443"/>
        </w:tabs>
        <w:spacing w:before="80"/>
        <w:ind w:left="567"/>
        <w:contextualSpacing w:val="0"/>
        <w:jc w:val="both"/>
        <w:rPr>
          <w:rFonts w:asciiTheme="majorHAnsi" w:hAnsiTheme="majorHAnsi"/>
          <w:sz w:val="22"/>
          <w:szCs w:val="22"/>
        </w:rPr>
      </w:pPr>
    </w:p>
    <w:p w:rsidR="005118D9" w:rsidRDefault="005118D9" w:rsidP="005118D9">
      <w:pPr>
        <w:pStyle w:val="Listaszerbekezds"/>
        <w:tabs>
          <w:tab w:val="left" w:leader="dot" w:pos="9072"/>
          <w:tab w:val="left" w:leader="dot" w:pos="9781"/>
          <w:tab w:val="left" w:leader="dot" w:pos="16443"/>
        </w:tabs>
        <w:spacing w:before="80"/>
        <w:ind w:left="567"/>
        <w:contextualSpacing w:val="0"/>
        <w:jc w:val="both"/>
        <w:rPr>
          <w:rFonts w:asciiTheme="majorHAnsi" w:hAnsiTheme="majorHAnsi"/>
          <w:sz w:val="22"/>
          <w:szCs w:val="22"/>
        </w:rPr>
      </w:pPr>
    </w:p>
    <w:p w:rsidR="005118D9" w:rsidRDefault="005118D9" w:rsidP="005118D9">
      <w:pPr>
        <w:pStyle w:val="Listaszerbekezds"/>
        <w:numPr>
          <w:ilvl w:val="1"/>
          <w:numId w:val="1"/>
        </w:numPr>
        <w:tabs>
          <w:tab w:val="left" w:leader="dot" w:pos="9072"/>
          <w:tab w:val="left" w:leader="dot" w:pos="9781"/>
          <w:tab w:val="left" w:leader="dot" w:pos="16443"/>
        </w:tabs>
        <w:spacing w:before="8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illetékessége, működési területe: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118D9" w:rsidRPr="006D516C" w:rsidTr="00E87A25">
        <w:tc>
          <w:tcPr>
            <w:tcW w:w="4605" w:type="dxa"/>
            <w:tcBorders>
              <w:top w:val="single" w:sz="4" w:space="0" w:color="auto"/>
              <w:left w:val="single" w:sz="4" w:space="0" w:color="auto"/>
              <w:bottom w:val="single" w:sz="4" w:space="0" w:color="auto"/>
              <w:right w:val="single" w:sz="4" w:space="0" w:color="auto"/>
            </w:tcBorders>
          </w:tcPr>
          <w:p w:rsidR="005118D9" w:rsidRPr="006D516C"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étkeztetés</w:t>
            </w:r>
          </w:p>
        </w:tc>
        <w:tc>
          <w:tcPr>
            <w:tcW w:w="4605" w:type="dxa"/>
            <w:tcBorders>
              <w:top w:val="single" w:sz="4" w:space="0" w:color="auto"/>
              <w:left w:val="single" w:sz="4" w:space="0" w:color="auto"/>
              <w:bottom w:val="single" w:sz="4" w:space="0" w:color="auto"/>
              <w:right w:val="single" w:sz="4" w:space="0" w:color="auto"/>
            </w:tcBorders>
          </w:tcPr>
          <w:p w:rsidR="005118D9" w:rsidRPr="006D516C"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Tiszavasvári Város közigazgatási területe</w:t>
            </w:r>
          </w:p>
        </w:tc>
      </w:tr>
      <w:tr w:rsidR="005118D9" w:rsidRPr="006D516C" w:rsidTr="00E87A25">
        <w:tc>
          <w:tcPr>
            <w:tcW w:w="4605" w:type="dxa"/>
            <w:tcBorders>
              <w:top w:val="single" w:sz="4" w:space="0" w:color="auto"/>
              <w:left w:val="single" w:sz="4" w:space="0" w:color="auto"/>
              <w:bottom w:val="single" w:sz="4" w:space="0" w:color="auto"/>
              <w:right w:val="single" w:sz="4" w:space="0" w:color="auto"/>
            </w:tcBorders>
          </w:tcPr>
          <w:p w:rsidR="005118D9" w:rsidRPr="006D516C"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 xml:space="preserve">nappali ellátás (idősek klubja) </w:t>
            </w:r>
          </w:p>
        </w:tc>
        <w:tc>
          <w:tcPr>
            <w:tcW w:w="4605" w:type="dxa"/>
            <w:tcBorders>
              <w:top w:val="single" w:sz="4" w:space="0" w:color="auto"/>
              <w:left w:val="single" w:sz="4" w:space="0" w:color="auto"/>
              <w:bottom w:val="single" w:sz="4" w:space="0" w:color="auto"/>
              <w:right w:val="single" w:sz="4" w:space="0" w:color="auto"/>
            </w:tcBorders>
          </w:tcPr>
          <w:p w:rsidR="005118D9" w:rsidRPr="006D516C"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Tiszavasvári Város közigazgatási területe</w:t>
            </w:r>
          </w:p>
        </w:tc>
      </w:tr>
      <w:tr w:rsidR="005118D9" w:rsidRPr="000416B0" w:rsidTr="00E87A25">
        <w:tc>
          <w:tcPr>
            <w:tcW w:w="4605" w:type="dxa"/>
            <w:tcBorders>
              <w:top w:val="single" w:sz="4" w:space="0" w:color="auto"/>
              <w:left w:val="single" w:sz="4" w:space="0" w:color="auto"/>
              <w:bottom w:val="single" w:sz="4" w:space="0" w:color="auto"/>
              <w:right w:val="single" w:sz="4" w:space="0" w:color="auto"/>
            </w:tcBorders>
          </w:tcPr>
          <w:p w:rsidR="005118D9" w:rsidRPr="000416B0"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color w:val="000000"/>
                <w:szCs w:val="22"/>
              </w:rPr>
            </w:pPr>
            <w:r w:rsidRPr="000416B0">
              <w:rPr>
                <w:rFonts w:ascii="Cambria" w:hAnsi="Cambria" w:cs="Cambria"/>
                <w:b/>
                <w:bCs/>
                <w:color w:val="000000"/>
                <w:sz w:val="22"/>
                <w:szCs w:val="22"/>
              </w:rPr>
              <w:t>Család- és Gyermekjóléti Szolgálat</w:t>
            </w:r>
          </w:p>
        </w:tc>
        <w:tc>
          <w:tcPr>
            <w:tcW w:w="4605" w:type="dxa"/>
            <w:tcBorders>
              <w:top w:val="single" w:sz="4" w:space="0" w:color="auto"/>
              <w:left w:val="single" w:sz="4" w:space="0" w:color="auto"/>
              <w:bottom w:val="single" w:sz="4" w:space="0" w:color="auto"/>
              <w:right w:val="single" w:sz="4" w:space="0" w:color="auto"/>
            </w:tcBorders>
          </w:tcPr>
          <w:p w:rsidR="005118D9" w:rsidRPr="000416B0"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color w:val="000000"/>
                <w:szCs w:val="22"/>
              </w:rPr>
            </w:pPr>
            <w:r w:rsidRPr="000416B0">
              <w:rPr>
                <w:rFonts w:ascii="Cambria" w:hAnsi="Cambria" w:cs="Cambria"/>
                <w:b/>
                <w:bCs/>
                <w:color w:val="000000"/>
                <w:sz w:val="22"/>
                <w:szCs w:val="22"/>
              </w:rPr>
              <w:t>Tiszavasvári Város közigazgatási területe</w:t>
            </w:r>
          </w:p>
        </w:tc>
      </w:tr>
      <w:tr w:rsidR="005118D9" w:rsidRPr="000416B0" w:rsidTr="00E87A25">
        <w:tc>
          <w:tcPr>
            <w:tcW w:w="4605" w:type="dxa"/>
            <w:tcBorders>
              <w:top w:val="single" w:sz="4" w:space="0" w:color="auto"/>
              <w:left w:val="single" w:sz="4" w:space="0" w:color="auto"/>
              <w:bottom w:val="single" w:sz="4" w:space="0" w:color="auto"/>
              <w:right w:val="single" w:sz="4" w:space="0" w:color="auto"/>
            </w:tcBorders>
          </w:tcPr>
          <w:p w:rsidR="005118D9" w:rsidRPr="000416B0"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color w:val="000000"/>
                <w:szCs w:val="22"/>
              </w:rPr>
            </w:pPr>
            <w:r w:rsidRPr="000416B0">
              <w:rPr>
                <w:rFonts w:ascii="Cambria" w:hAnsi="Cambria" w:cs="Cambria"/>
                <w:b/>
                <w:bCs/>
                <w:color w:val="000000"/>
                <w:sz w:val="22"/>
                <w:szCs w:val="22"/>
              </w:rPr>
              <w:t>Család- és Gyermekjóléti Központ</w:t>
            </w:r>
          </w:p>
        </w:tc>
        <w:tc>
          <w:tcPr>
            <w:tcW w:w="4605" w:type="dxa"/>
            <w:tcBorders>
              <w:top w:val="single" w:sz="4" w:space="0" w:color="auto"/>
              <w:left w:val="single" w:sz="4" w:space="0" w:color="auto"/>
              <w:bottom w:val="single" w:sz="4" w:space="0" w:color="auto"/>
              <w:right w:val="single" w:sz="4" w:space="0" w:color="auto"/>
            </w:tcBorders>
          </w:tcPr>
          <w:p w:rsidR="005118D9" w:rsidRPr="000416B0"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color w:val="000000"/>
                <w:szCs w:val="22"/>
              </w:rPr>
            </w:pPr>
            <w:r w:rsidRPr="000416B0">
              <w:rPr>
                <w:rFonts w:ascii="Cambria" w:hAnsi="Cambria" w:cs="Cambria"/>
                <w:b/>
                <w:bCs/>
                <w:color w:val="000000"/>
                <w:sz w:val="22"/>
                <w:szCs w:val="22"/>
              </w:rPr>
              <w:t>Tiszavasvári Járáshoz tartozó települések közigazgatási területe</w:t>
            </w:r>
          </w:p>
        </w:tc>
      </w:tr>
      <w:tr w:rsidR="005118D9" w:rsidRPr="006D516C" w:rsidTr="00E87A25">
        <w:tc>
          <w:tcPr>
            <w:tcW w:w="4605" w:type="dxa"/>
            <w:tcBorders>
              <w:top w:val="single" w:sz="4" w:space="0" w:color="auto"/>
              <w:left w:val="single" w:sz="4" w:space="0" w:color="auto"/>
              <w:bottom w:val="single" w:sz="4" w:space="0" w:color="auto"/>
              <w:right w:val="single" w:sz="4" w:space="0" w:color="auto"/>
            </w:tcBorders>
          </w:tcPr>
          <w:p w:rsidR="005118D9" w:rsidRPr="006D516C"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házi segítségnyújtás</w:t>
            </w:r>
          </w:p>
        </w:tc>
        <w:tc>
          <w:tcPr>
            <w:tcW w:w="4605" w:type="dxa"/>
            <w:tcBorders>
              <w:top w:val="single" w:sz="4" w:space="0" w:color="auto"/>
              <w:left w:val="single" w:sz="4" w:space="0" w:color="auto"/>
              <w:bottom w:val="single" w:sz="4" w:space="0" w:color="auto"/>
              <w:right w:val="single" w:sz="4" w:space="0" w:color="auto"/>
            </w:tcBorders>
          </w:tcPr>
          <w:p w:rsidR="005118D9" w:rsidRPr="006D516C"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Tiszavasvári Város, Szorgalmatos Község közigazgatási területe</w:t>
            </w:r>
          </w:p>
        </w:tc>
      </w:tr>
      <w:tr w:rsidR="005118D9" w:rsidRPr="006D516C" w:rsidTr="00E87A25">
        <w:tc>
          <w:tcPr>
            <w:tcW w:w="4605" w:type="dxa"/>
            <w:tcBorders>
              <w:top w:val="single" w:sz="4" w:space="0" w:color="auto"/>
              <w:left w:val="single" w:sz="4" w:space="0" w:color="auto"/>
              <w:bottom w:val="single" w:sz="4" w:space="0" w:color="auto"/>
              <w:right w:val="single" w:sz="4" w:space="0" w:color="auto"/>
            </w:tcBorders>
          </w:tcPr>
          <w:p w:rsidR="005118D9" w:rsidRPr="006D516C"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jelzőrendszeres házi segítségnyújtás</w:t>
            </w:r>
          </w:p>
        </w:tc>
        <w:tc>
          <w:tcPr>
            <w:tcW w:w="4605" w:type="dxa"/>
            <w:tcBorders>
              <w:top w:val="single" w:sz="4" w:space="0" w:color="auto"/>
              <w:left w:val="single" w:sz="4" w:space="0" w:color="auto"/>
              <w:bottom w:val="single" w:sz="4" w:space="0" w:color="auto"/>
              <w:right w:val="single" w:sz="4" w:space="0" w:color="auto"/>
            </w:tcBorders>
          </w:tcPr>
          <w:p w:rsidR="005118D9" w:rsidRPr="006D516C"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Tiszavasvári-, Tiszalök-, Rakamaz városok, valamint Szabolcs-, Tímár-, Tiszadada-, Tiszadob-, Tiszaeszlár-, Tiszanagyfalu községek közigazgatási területe</w:t>
            </w:r>
          </w:p>
        </w:tc>
      </w:tr>
      <w:tr w:rsidR="005118D9" w:rsidRPr="006D516C" w:rsidTr="00E87A25">
        <w:tc>
          <w:tcPr>
            <w:tcW w:w="4605" w:type="dxa"/>
            <w:tcBorders>
              <w:top w:val="single" w:sz="4" w:space="0" w:color="auto"/>
              <w:left w:val="single" w:sz="4" w:space="0" w:color="auto"/>
              <w:bottom w:val="single" w:sz="4" w:space="0" w:color="auto"/>
              <w:right w:val="single" w:sz="4" w:space="0" w:color="auto"/>
            </w:tcBorders>
          </w:tcPr>
          <w:p w:rsidR="005118D9" w:rsidRPr="006D516C"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támogató szolgálat</w:t>
            </w:r>
          </w:p>
        </w:tc>
        <w:tc>
          <w:tcPr>
            <w:tcW w:w="4605" w:type="dxa"/>
            <w:tcBorders>
              <w:top w:val="single" w:sz="4" w:space="0" w:color="auto"/>
              <w:left w:val="single" w:sz="4" w:space="0" w:color="auto"/>
              <w:bottom w:val="single" w:sz="4" w:space="0" w:color="auto"/>
              <w:right w:val="single" w:sz="4" w:space="0" w:color="auto"/>
            </w:tcBorders>
          </w:tcPr>
          <w:p w:rsidR="005118D9" w:rsidRPr="006D516C"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Tiszavasvári-, Tiszaújváros-, Tiszalök városok, és Szorgalmatos-, Tiszadada-, Tiszadob községek közigazgatási területe</w:t>
            </w:r>
          </w:p>
        </w:tc>
      </w:tr>
      <w:tr w:rsidR="005118D9" w:rsidRPr="000416B0" w:rsidTr="00E87A25">
        <w:tc>
          <w:tcPr>
            <w:tcW w:w="4605" w:type="dxa"/>
            <w:tcBorders>
              <w:top w:val="single" w:sz="4" w:space="0" w:color="auto"/>
              <w:left w:val="single" w:sz="4" w:space="0" w:color="auto"/>
              <w:bottom w:val="single" w:sz="4" w:space="0" w:color="auto"/>
              <w:right w:val="single" w:sz="4" w:space="0" w:color="auto"/>
            </w:tcBorders>
          </w:tcPr>
          <w:p w:rsidR="005118D9" w:rsidRPr="000416B0"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color w:val="000000"/>
              </w:rPr>
            </w:pPr>
            <w:r w:rsidRPr="000416B0">
              <w:rPr>
                <w:rFonts w:ascii="Cambria" w:hAnsi="Cambria" w:cs="Cambria"/>
                <w:b/>
                <w:bCs/>
                <w:color w:val="000000"/>
                <w:sz w:val="22"/>
                <w:szCs w:val="22"/>
              </w:rPr>
              <w:t xml:space="preserve">idős, </w:t>
            </w:r>
            <w:proofErr w:type="spellStart"/>
            <w:r w:rsidRPr="000416B0">
              <w:rPr>
                <w:rFonts w:ascii="Cambria" w:hAnsi="Cambria" w:cs="Cambria"/>
                <w:b/>
                <w:bCs/>
                <w:color w:val="000000"/>
                <w:sz w:val="22"/>
                <w:szCs w:val="22"/>
              </w:rPr>
              <w:t>demens</w:t>
            </w:r>
            <w:proofErr w:type="spellEnd"/>
            <w:r w:rsidRPr="000416B0">
              <w:rPr>
                <w:rFonts w:ascii="Cambria" w:hAnsi="Cambria" w:cs="Cambria"/>
                <w:b/>
                <w:bCs/>
                <w:color w:val="000000"/>
                <w:sz w:val="22"/>
                <w:szCs w:val="22"/>
              </w:rPr>
              <w:t>, fogyatékos személyek otthona</w:t>
            </w:r>
          </w:p>
        </w:tc>
        <w:tc>
          <w:tcPr>
            <w:tcW w:w="4605" w:type="dxa"/>
            <w:tcBorders>
              <w:top w:val="single" w:sz="4" w:space="0" w:color="auto"/>
              <w:left w:val="single" w:sz="4" w:space="0" w:color="auto"/>
              <w:bottom w:val="single" w:sz="4" w:space="0" w:color="auto"/>
              <w:right w:val="single" w:sz="4" w:space="0" w:color="auto"/>
            </w:tcBorders>
          </w:tcPr>
          <w:p w:rsidR="005118D9" w:rsidRPr="000416B0" w:rsidRDefault="005118D9" w:rsidP="00E87A25">
            <w:pPr>
              <w:pStyle w:val="Listaszerbekezds1"/>
              <w:tabs>
                <w:tab w:val="left" w:leader="dot" w:pos="9072"/>
                <w:tab w:val="left" w:leader="dot" w:pos="9781"/>
                <w:tab w:val="left" w:leader="dot" w:pos="16443"/>
              </w:tabs>
              <w:spacing w:before="240"/>
              <w:ind w:left="0"/>
              <w:jc w:val="both"/>
              <w:rPr>
                <w:rFonts w:ascii="Cambria" w:hAnsi="Cambria" w:cs="Cambria"/>
                <w:b/>
                <w:bCs/>
                <w:color w:val="000000"/>
              </w:rPr>
            </w:pPr>
            <w:r w:rsidRPr="000416B0">
              <w:rPr>
                <w:rFonts w:ascii="Cambria" w:hAnsi="Cambria" w:cs="Cambria"/>
                <w:b/>
                <w:bCs/>
                <w:color w:val="000000"/>
                <w:sz w:val="22"/>
                <w:szCs w:val="22"/>
              </w:rPr>
              <w:t>Magyarország közigazgatási területe</w:t>
            </w:r>
          </w:p>
        </w:tc>
      </w:tr>
    </w:tbl>
    <w:p w:rsidR="005118D9" w:rsidRPr="00B66FEA" w:rsidRDefault="005118D9" w:rsidP="005118D9">
      <w:pPr>
        <w:tabs>
          <w:tab w:val="left" w:leader="dot" w:pos="9072"/>
          <w:tab w:val="left" w:leader="dot" w:pos="9781"/>
          <w:tab w:val="left" w:leader="dot" w:pos="16443"/>
        </w:tabs>
        <w:spacing w:before="80"/>
        <w:jc w:val="both"/>
        <w:rPr>
          <w:rFonts w:asciiTheme="majorHAnsi" w:hAnsiTheme="majorHAnsi"/>
          <w:sz w:val="22"/>
          <w:szCs w:val="22"/>
        </w:rPr>
      </w:pPr>
    </w:p>
    <w:p w:rsidR="005118D9" w:rsidRPr="00E57AA3" w:rsidRDefault="005118D9" w:rsidP="005118D9">
      <w:pPr>
        <w:pStyle w:val="Listaszerbekezds"/>
        <w:numPr>
          <w:ilvl w:val="0"/>
          <w:numId w:val="1"/>
        </w:numPr>
        <w:tabs>
          <w:tab w:val="left" w:leader="dot" w:pos="9072"/>
          <w:tab w:val="left" w:leader="dot" w:pos="9781"/>
        </w:tabs>
        <w:spacing w:before="720" w:after="480"/>
        <w:contextualSpacing w:val="0"/>
        <w:jc w:val="center"/>
        <w:rPr>
          <w:rFonts w:asciiTheme="majorHAnsi" w:hAnsiTheme="majorHAnsi"/>
          <w:b/>
          <w:sz w:val="28"/>
          <w:szCs w:val="24"/>
        </w:rPr>
      </w:pPr>
      <w:r w:rsidRPr="00E57AA3">
        <w:rPr>
          <w:rFonts w:asciiTheme="majorHAnsi" w:hAnsiTheme="majorHAnsi"/>
          <w:b/>
          <w:sz w:val="28"/>
          <w:szCs w:val="24"/>
        </w:rPr>
        <w:t>A költségvetési szerv szervezete és működése</w:t>
      </w:r>
    </w:p>
    <w:p w:rsidR="005118D9" w:rsidRDefault="005118D9" w:rsidP="005118D9">
      <w:pPr>
        <w:pStyle w:val="Listaszerbekezds"/>
        <w:numPr>
          <w:ilvl w:val="1"/>
          <w:numId w:val="1"/>
        </w:numPr>
        <w:tabs>
          <w:tab w:val="left" w:leader="dot" w:pos="9072"/>
          <w:tab w:val="left" w:leader="dot" w:pos="9781"/>
          <w:tab w:val="left" w:leader="dot" w:pos="16443"/>
        </w:tabs>
        <w:spacing w:before="8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vezetőjének megbízási rendje:</w:t>
      </w:r>
      <w:r>
        <w:rPr>
          <w:rFonts w:asciiTheme="majorHAnsi" w:hAnsiTheme="majorHAnsi"/>
          <w:sz w:val="22"/>
          <w:szCs w:val="22"/>
        </w:rPr>
        <w:t xml:space="preserve"> A vezetőt nyilvános pályázat alapján a Tiszavasvári Város Önkormányzat Képviselő-testülete bízza meg 5 év határozott időre, és gyakorolja a munkáltatói jogokat (kinevezés, jogviszony megszüntetése, fegyelmi eljárás). </w:t>
      </w:r>
    </w:p>
    <w:p w:rsidR="005118D9" w:rsidRPr="00EA49BD" w:rsidRDefault="005118D9" w:rsidP="005118D9">
      <w:pPr>
        <w:pStyle w:val="Listaszerbekezds"/>
        <w:tabs>
          <w:tab w:val="left" w:leader="dot" w:pos="9072"/>
          <w:tab w:val="left" w:leader="dot" w:pos="9781"/>
          <w:tab w:val="left" w:leader="dot" w:pos="16443"/>
        </w:tabs>
        <w:spacing w:before="80"/>
        <w:ind w:left="567"/>
        <w:contextualSpacing w:val="0"/>
        <w:jc w:val="both"/>
        <w:rPr>
          <w:rFonts w:asciiTheme="majorHAnsi" w:hAnsiTheme="majorHAnsi"/>
          <w:sz w:val="22"/>
          <w:szCs w:val="22"/>
        </w:rPr>
      </w:pPr>
      <w:r>
        <w:rPr>
          <w:rFonts w:asciiTheme="majorHAnsi" w:hAnsiTheme="majorHAnsi"/>
          <w:sz w:val="22"/>
          <w:szCs w:val="22"/>
        </w:rPr>
        <w:t xml:space="preserve">Az egyéb munkáltatói jogokat Magyarország helyi önkormányzatairól szóló 2011. évi CLXXXIX. törvény által biztosított hatáskörben Tiszavasvári Város Polgármestere </w:t>
      </w:r>
      <w:r>
        <w:rPr>
          <w:rFonts w:asciiTheme="majorHAnsi" w:hAnsiTheme="majorHAnsi"/>
          <w:sz w:val="22"/>
          <w:szCs w:val="22"/>
        </w:rPr>
        <w:lastRenderedPageBreak/>
        <w:t>gyakorolja. A vezető foglalkoztatási jogviszonyára a közalkalmazottak jogállásáról szóló 1992. évi XXXIII. törvény rendelkezései az irányadók, azaz határozatlan idejű közalkalmazottként történő foglalkoztatása mellett határozott idejű megbízottként látja el a vezetői feladatokat.</w:t>
      </w:r>
    </w:p>
    <w:p w:rsidR="005118D9" w:rsidRPr="00EA49BD" w:rsidRDefault="005118D9" w:rsidP="005118D9">
      <w:pPr>
        <w:pStyle w:val="Listaszerbekezds"/>
        <w:tabs>
          <w:tab w:val="left" w:leader="dot" w:pos="9072"/>
          <w:tab w:val="left" w:leader="dot" w:pos="9781"/>
          <w:tab w:val="left" w:leader="dot" w:pos="16443"/>
        </w:tabs>
        <w:spacing w:before="80"/>
        <w:ind w:left="567"/>
        <w:contextualSpacing w:val="0"/>
        <w:jc w:val="both"/>
        <w:rPr>
          <w:rFonts w:asciiTheme="majorHAnsi" w:hAnsiTheme="majorHAnsi"/>
          <w:sz w:val="22"/>
          <w:szCs w:val="22"/>
        </w:rPr>
      </w:pPr>
    </w:p>
    <w:p w:rsidR="005118D9" w:rsidRPr="00EA49BD" w:rsidRDefault="005118D9" w:rsidP="005118D9">
      <w:pPr>
        <w:tabs>
          <w:tab w:val="left" w:leader="dot" w:pos="9072"/>
          <w:tab w:val="left" w:leader="dot" w:pos="9781"/>
          <w:tab w:val="left" w:leader="dot" w:pos="16443"/>
        </w:tabs>
        <w:spacing w:before="80"/>
        <w:jc w:val="both"/>
        <w:rPr>
          <w:rFonts w:asciiTheme="majorHAnsi" w:hAnsiTheme="majorHAnsi"/>
          <w:sz w:val="22"/>
          <w:szCs w:val="22"/>
        </w:rPr>
      </w:pPr>
    </w:p>
    <w:p w:rsidR="005118D9" w:rsidRPr="00E57AA3" w:rsidRDefault="005118D9" w:rsidP="005118D9">
      <w:pPr>
        <w:pStyle w:val="Listaszerbekezds"/>
        <w:numPr>
          <w:ilvl w:val="1"/>
          <w:numId w:val="1"/>
        </w:numPr>
        <w:tabs>
          <w:tab w:val="left" w:leader="dot" w:pos="9072"/>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szervnél alkalmazásban álló személyek jogviszonya:</w:t>
      </w:r>
    </w:p>
    <w:tbl>
      <w:tblPr>
        <w:tblStyle w:val="Rcsostblzat"/>
        <w:tblW w:w="5000" w:type="pct"/>
        <w:tblLook w:val="04A0" w:firstRow="1" w:lastRow="0" w:firstColumn="1" w:lastColumn="0" w:noHBand="0" w:noVBand="1"/>
      </w:tblPr>
      <w:tblGrid>
        <w:gridCol w:w="535"/>
        <w:gridCol w:w="3143"/>
        <w:gridCol w:w="5610"/>
      </w:tblGrid>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p>
        </w:tc>
        <w:tc>
          <w:tcPr>
            <w:tcW w:w="1692" w:type="pct"/>
          </w:tcPr>
          <w:p w:rsidR="005118D9" w:rsidRPr="00A170A5" w:rsidRDefault="005118D9" w:rsidP="00E87A25">
            <w:pPr>
              <w:tabs>
                <w:tab w:val="left" w:leader="dot" w:pos="9072"/>
                <w:tab w:val="left" w:leader="dot" w:pos="16443"/>
              </w:tabs>
              <w:spacing w:before="80"/>
              <w:rPr>
                <w:rFonts w:asciiTheme="majorHAnsi" w:hAnsiTheme="majorHAnsi"/>
                <w:sz w:val="22"/>
                <w:szCs w:val="22"/>
              </w:rPr>
            </w:pPr>
            <w:r w:rsidRPr="00A170A5">
              <w:rPr>
                <w:rFonts w:asciiTheme="majorHAnsi" w:hAnsiTheme="majorHAnsi"/>
                <w:sz w:val="22"/>
                <w:szCs w:val="22"/>
              </w:rPr>
              <w:t>foglalkoztatási jogviszony</w:t>
            </w:r>
          </w:p>
        </w:tc>
        <w:tc>
          <w:tcPr>
            <w:tcW w:w="3020" w:type="pct"/>
          </w:tcPr>
          <w:p w:rsidR="005118D9" w:rsidRPr="00A170A5" w:rsidRDefault="005118D9" w:rsidP="00E87A25">
            <w:pPr>
              <w:tabs>
                <w:tab w:val="left" w:leader="dot" w:pos="9072"/>
                <w:tab w:val="left" w:leader="dot" w:pos="16443"/>
              </w:tabs>
              <w:spacing w:before="80"/>
              <w:rPr>
                <w:rFonts w:asciiTheme="majorHAnsi" w:hAnsiTheme="majorHAnsi"/>
                <w:sz w:val="22"/>
                <w:szCs w:val="22"/>
              </w:rPr>
            </w:pPr>
            <w:r w:rsidRPr="00A170A5">
              <w:rPr>
                <w:rFonts w:asciiTheme="majorHAnsi" w:hAnsiTheme="majorHAnsi"/>
                <w:sz w:val="22"/>
                <w:szCs w:val="22"/>
              </w:rPr>
              <w:t>jogviszonyt szabályozó jogszabály</w:t>
            </w:r>
          </w:p>
        </w:tc>
      </w:tr>
      <w:tr w:rsidR="005118D9" w:rsidRPr="00A170A5" w:rsidTr="00E87A25">
        <w:tc>
          <w:tcPr>
            <w:tcW w:w="288" w:type="pct"/>
            <w:vAlign w:val="center"/>
          </w:tcPr>
          <w:p w:rsidR="005118D9" w:rsidRPr="00A170A5" w:rsidRDefault="005118D9" w:rsidP="00E87A25">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1</w:t>
            </w:r>
          </w:p>
        </w:tc>
        <w:tc>
          <w:tcPr>
            <w:tcW w:w="1692" w:type="pct"/>
          </w:tcPr>
          <w:p w:rsidR="005118D9" w:rsidRPr="00A170A5" w:rsidRDefault="005118D9" w:rsidP="00E87A25">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közalkalmazotti jogviszony</w:t>
            </w:r>
          </w:p>
        </w:tc>
        <w:tc>
          <w:tcPr>
            <w:tcW w:w="3020" w:type="pct"/>
          </w:tcPr>
          <w:p w:rsidR="005118D9" w:rsidRPr="00A170A5" w:rsidRDefault="005118D9" w:rsidP="00E87A25">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a közalkalmazottak jogállásáról szóló 1992. évi XXXIII. törvény</w:t>
            </w:r>
          </w:p>
        </w:tc>
      </w:tr>
    </w:tbl>
    <w:p w:rsidR="005118D9" w:rsidRDefault="005118D9" w:rsidP="005118D9">
      <w:pPr>
        <w:jc w:val="both"/>
        <w:rPr>
          <w:rFonts w:asciiTheme="majorHAnsi" w:hAnsiTheme="majorHAnsi"/>
          <w:sz w:val="22"/>
          <w:szCs w:val="24"/>
        </w:rPr>
      </w:pPr>
    </w:p>
    <w:p w:rsidR="005118D9" w:rsidRDefault="005118D9" w:rsidP="005118D9">
      <w:pPr>
        <w:jc w:val="both"/>
        <w:rPr>
          <w:rFonts w:asciiTheme="majorHAnsi" w:hAnsiTheme="majorHAnsi"/>
          <w:sz w:val="22"/>
          <w:szCs w:val="24"/>
        </w:rPr>
      </w:pPr>
      <w:r>
        <w:rPr>
          <w:rFonts w:asciiTheme="majorHAnsi" w:hAnsiTheme="majorHAnsi"/>
          <w:sz w:val="22"/>
          <w:szCs w:val="24"/>
        </w:rPr>
        <w:t xml:space="preserve">Az államháztartásról szóló törvény végrehajtásáról szóló 368/2011. (XII. 31.) Korm. rendelet </w:t>
      </w:r>
      <w:r>
        <w:rPr>
          <w:rFonts w:asciiTheme="majorHAnsi" w:hAnsiTheme="majorHAnsi"/>
          <w:sz w:val="22"/>
          <w:szCs w:val="24"/>
        </w:rPr>
        <w:br/>
        <w:t xml:space="preserve">5. </w:t>
      </w:r>
      <w:proofErr w:type="gramStart"/>
      <w:r>
        <w:rPr>
          <w:rFonts w:asciiTheme="majorHAnsi" w:hAnsiTheme="majorHAnsi"/>
          <w:sz w:val="22"/>
          <w:szCs w:val="24"/>
        </w:rPr>
        <w:t xml:space="preserve">§ (4) bekezdése alapján a </w:t>
      </w:r>
      <w:r w:rsidRPr="003B38B8">
        <w:rPr>
          <w:rFonts w:asciiTheme="majorHAnsi" w:hAnsiTheme="majorHAnsi"/>
          <w:sz w:val="22"/>
          <w:szCs w:val="24"/>
        </w:rPr>
        <w:t xml:space="preserve">Magyar Államkincstár nevében igazolom, hogy jelen alapító okirat módosításokkal egységes szerkezetbe foglalt szövege megfelel </w:t>
      </w:r>
      <w:r>
        <w:rPr>
          <w:rFonts w:asciiTheme="majorHAnsi" w:hAnsiTheme="majorHAnsi"/>
          <w:sz w:val="22"/>
          <w:szCs w:val="24"/>
        </w:rPr>
        <w:t xml:space="preserve">az alapító okiratnak </w:t>
      </w:r>
      <w:r w:rsidRPr="003B38B8">
        <w:rPr>
          <w:rFonts w:asciiTheme="majorHAnsi" w:hAnsiTheme="majorHAnsi"/>
          <w:sz w:val="22"/>
          <w:szCs w:val="24"/>
        </w:rPr>
        <w:t xml:space="preserve">a </w:t>
      </w:r>
      <w:proofErr w:type="spellStart"/>
      <w:r w:rsidRPr="005118D9">
        <w:rPr>
          <w:rFonts w:asciiTheme="majorHAnsi" w:hAnsiTheme="majorHAnsi"/>
          <w:sz w:val="22"/>
          <w:szCs w:val="24"/>
        </w:rPr>
        <w:t>Kornisné</w:t>
      </w:r>
      <w:proofErr w:type="spellEnd"/>
      <w:r w:rsidRPr="005118D9">
        <w:rPr>
          <w:rFonts w:asciiTheme="majorHAnsi" w:hAnsiTheme="majorHAnsi"/>
          <w:sz w:val="22"/>
          <w:szCs w:val="24"/>
        </w:rPr>
        <w:t xml:space="preserve"> </w:t>
      </w:r>
      <w:proofErr w:type="spellStart"/>
      <w:r w:rsidRPr="005118D9">
        <w:rPr>
          <w:rFonts w:asciiTheme="majorHAnsi" w:hAnsiTheme="majorHAnsi"/>
          <w:sz w:val="22"/>
          <w:szCs w:val="24"/>
        </w:rPr>
        <w:t>Liptay</w:t>
      </w:r>
      <w:proofErr w:type="spellEnd"/>
      <w:r w:rsidRPr="005118D9">
        <w:rPr>
          <w:rFonts w:asciiTheme="majorHAnsi" w:hAnsiTheme="majorHAnsi"/>
          <w:sz w:val="22"/>
          <w:szCs w:val="24"/>
        </w:rPr>
        <w:t xml:space="preserve"> Elza Szociális és Gyermekjóléti Központ 2017. március 23.</w:t>
      </w:r>
      <w:r w:rsidRPr="002A0DDD">
        <w:rPr>
          <w:rFonts w:asciiTheme="majorHAnsi" w:hAnsiTheme="majorHAnsi"/>
          <w:sz w:val="22"/>
          <w:szCs w:val="24"/>
        </w:rPr>
        <w:t xml:space="preserve"> napján kelt, </w:t>
      </w:r>
      <w:r w:rsidRPr="005118D9">
        <w:rPr>
          <w:rFonts w:asciiTheme="majorHAnsi" w:hAnsiTheme="majorHAnsi"/>
          <w:sz w:val="22"/>
          <w:szCs w:val="24"/>
        </w:rPr>
        <w:t>…………………………………………………………………………</w:t>
      </w:r>
      <w:r w:rsidRPr="002A0DDD">
        <w:rPr>
          <w:rFonts w:asciiTheme="majorHAnsi" w:hAnsiTheme="majorHAnsi"/>
          <w:sz w:val="22"/>
          <w:szCs w:val="24"/>
        </w:rPr>
        <w:t xml:space="preserve"> </w:t>
      </w:r>
      <w:r>
        <w:rPr>
          <w:rFonts w:asciiTheme="majorHAnsi" w:hAnsiTheme="majorHAnsi"/>
          <w:sz w:val="22"/>
          <w:szCs w:val="24"/>
        </w:rPr>
        <w:t xml:space="preserve">napjától alkalmazandó </w:t>
      </w:r>
      <w:r w:rsidRPr="005118D9">
        <w:rPr>
          <w:rFonts w:asciiTheme="majorHAnsi" w:hAnsiTheme="majorHAnsi"/>
          <w:sz w:val="22"/>
          <w:szCs w:val="24"/>
        </w:rPr>
        <w:t xml:space="preserve">……../2017. </w:t>
      </w:r>
      <w:r w:rsidRPr="003B38B8">
        <w:rPr>
          <w:rFonts w:asciiTheme="majorHAnsi" w:hAnsiTheme="majorHAnsi"/>
          <w:sz w:val="22"/>
          <w:szCs w:val="24"/>
        </w:rPr>
        <w:t>okiratszámú módosító okirat</w:t>
      </w:r>
      <w:r>
        <w:rPr>
          <w:rFonts w:asciiTheme="majorHAnsi" w:hAnsiTheme="majorHAnsi"/>
          <w:sz w:val="22"/>
          <w:szCs w:val="24"/>
        </w:rPr>
        <w:t>tal végrehajtott módosítása szerinti tartalmának</w:t>
      </w:r>
      <w:r w:rsidRPr="003B38B8">
        <w:rPr>
          <w:rFonts w:asciiTheme="majorHAnsi" w:hAnsiTheme="majorHAnsi"/>
          <w:sz w:val="22"/>
          <w:szCs w:val="24"/>
        </w:rPr>
        <w:t>.</w:t>
      </w:r>
      <w:proofErr w:type="gramEnd"/>
    </w:p>
    <w:p w:rsidR="005118D9" w:rsidRDefault="005118D9" w:rsidP="005118D9">
      <w:pPr>
        <w:tabs>
          <w:tab w:val="left" w:leader="dot" w:pos="9072"/>
          <w:tab w:val="left" w:leader="dot" w:pos="9781"/>
          <w:tab w:val="left" w:leader="dot" w:pos="16443"/>
        </w:tabs>
        <w:jc w:val="both"/>
        <w:rPr>
          <w:rFonts w:asciiTheme="majorHAnsi" w:hAnsiTheme="majorHAnsi"/>
          <w:sz w:val="22"/>
          <w:szCs w:val="24"/>
        </w:rPr>
      </w:pPr>
    </w:p>
    <w:p w:rsidR="005118D9" w:rsidRDefault="005118D9" w:rsidP="005118D9">
      <w:pPr>
        <w:tabs>
          <w:tab w:val="left" w:leader="dot" w:pos="9072"/>
          <w:tab w:val="left" w:leader="dot" w:pos="16443"/>
        </w:tabs>
        <w:spacing w:before="360"/>
        <w:jc w:val="both"/>
        <w:rPr>
          <w:rFonts w:asciiTheme="majorHAnsi" w:hAnsiTheme="majorHAnsi"/>
          <w:color w:val="4F81BD" w:themeColor="accent1"/>
          <w:sz w:val="22"/>
          <w:szCs w:val="24"/>
        </w:rPr>
      </w:pPr>
      <w:r w:rsidRPr="002A0DDD">
        <w:rPr>
          <w:rFonts w:asciiTheme="majorHAnsi" w:hAnsiTheme="majorHAnsi"/>
          <w:sz w:val="22"/>
          <w:szCs w:val="24"/>
        </w:rPr>
        <w:t xml:space="preserve">Kelt: </w:t>
      </w:r>
    </w:p>
    <w:p w:rsidR="005118D9" w:rsidRPr="00E57AA3" w:rsidRDefault="005118D9" w:rsidP="005118D9">
      <w:pPr>
        <w:tabs>
          <w:tab w:val="left" w:leader="dot" w:pos="9072"/>
          <w:tab w:val="left" w:leader="dot" w:pos="16443"/>
        </w:tabs>
        <w:spacing w:before="480" w:after="600"/>
        <w:jc w:val="center"/>
        <w:rPr>
          <w:rFonts w:asciiTheme="majorHAnsi" w:hAnsiTheme="majorHAnsi"/>
          <w:sz w:val="22"/>
          <w:szCs w:val="24"/>
        </w:rPr>
      </w:pPr>
      <w:r w:rsidRPr="00E57AA3">
        <w:rPr>
          <w:rFonts w:asciiTheme="majorHAnsi" w:hAnsiTheme="majorHAnsi"/>
          <w:sz w:val="22"/>
          <w:szCs w:val="24"/>
        </w:rPr>
        <w:t>P.H.</w:t>
      </w:r>
    </w:p>
    <w:p w:rsidR="005118D9" w:rsidRPr="00FA412F" w:rsidRDefault="005118D9" w:rsidP="005118D9">
      <w:pPr>
        <w:ind w:left="5664" w:firstLine="708"/>
        <w:rPr>
          <w:rFonts w:asciiTheme="majorHAnsi" w:hAnsiTheme="majorHAnsi"/>
          <w:sz w:val="22"/>
          <w:szCs w:val="22"/>
        </w:rPr>
      </w:pPr>
      <w:r w:rsidRPr="00744E0B">
        <w:rPr>
          <w:rFonts w:asciiTheme="majorHAnsi" w:hAnsiTheme="majorHAnsi"/>
          <w:sz w:val="22"/>
          <w:szCs w:val="24"/>
        </w:rPr>
        <w:t>Magyar Államkincs</w:t>
      </w:r>
      <w:r>
        <w:rPr>
          <w:rFonts w:asciiTheme="majorHAnsi" w:hAnsiTheme="majorHAnsi"/>
          <w:sz w:val="22"/>
          <w:szCs w:val="24"/>
        </w:rPr>
        <w:t>tár</w:t>
      </w:r>
    </w:p>
    <w:p w:rsidR="005118D9" w:rsidRDefault="005118D9" w:rsidP="00913C3F">
      <w:pPr>
        <w:tabs>
          <w:tab w:val="left" w:leader="dot" w:pos="9072"/>
          <w:tab w:val="left" w:leader="dot" w:pos="16443"/>
        </w:tabs>
        <w:spacing w:after="840"/>
        <w:rPr>
          <w:rFonts w:asciiTheme="majorHAnsi" w:hAnsiTheme="majorHAnsi"/>
          <w:sz w:val="22"/>
          <w:szCs w:val="22"/>
        </w:rPr>
      </w:pPr>
    </w:p>
    <w:sectPr w:rsidR="005118D9" w:rsidSect="00BD1350">
      <w:headerReference w:type="default" r:id="rId10"/>
      <w:footerReference w:type="default" r:id="rId11"/>
      <w:footnotePr>
        <w:numFmt w:val="lowerLetter"/>
      </w:footnotePr>
      <w:endnotePr>
        <w:numFmt w:val="decimal"/>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F5" w:rsidRDefault="00AF20F5" w:rsidP="00861402">
      <w:r>
        <w:separator/>
      </w:r>
    </w:p>
  </w:endnote>
  <w:endnote w:type="continuationSeparator" w:id="0">
    <w:p w:rsidR="00AF20F5" w:rsidRDefault="00AF20F5" w:rsidP="0086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75" w:rsidRPr="00BD1350" w:rsidRDefault="00537EF6" w:rsidP="00BD1350">
    <w:pPr>
      <w:pStyle w:val="llb"/>
      <w:jc w:val="center"/>
      <w:rPr>
        <w:rFonts w:asciiTheme="majorHAnsi" w:hAnsiTheme="majorHAnsi"/>
        <w:sz w:val="22"/>
        <w:szCs w:val="22"/>
      </w:rPr>
    </w:pPr>
    <w:r w:rsidRPr="00BD1350">
      <w:rPr>
        <w:rFonts w:asciiTheme="majorHAnsi" w:hAnsiTheme="majorHAnsi"/>
        <w:sz w:val="22"/>
        <w:szCs w:val="22"/>
      </w:rPr>
      <w:fldChar w:fldCharType="begin"/>
    </w:r>
    <w:r w:rsidR="00046775" w:rsidRPr="00BD1350">
      <w:rPr>
        <w:rFonts w:asciiTheme="majorHAnsi" w:hAnsiTheme="majorHAnsi"/>
        <w:sz w:val="22"/>
        <w:szCs w:val="22"/>
      </w:rPr>
      <w:instrText>PAGE   \* MERGEFORMAT</w:instrText>
    </w:r>
    <w:r w:rsidRPr="00BD1350">
      <w:rPr>
        <w:rFonts w:asciiTheme="majorHAnsi" w:hAnsiTheme="majorHAnsi"/>
        <w:sz w:val="22"/>
        <w:szCs w:val="22"/>
      </w:rPr>
      <w:fldChar w:fldCharType="separate"/>
    </w:r>
    <w:r w:rsidR="00BE425D">
      <w:rPr>
        <w:rFonts w:asciiTheme="majorHAnsi" w:hAnsiTheme="majorHAnsi"/>
        <w:noProof/>
        <w:sz w:val="22"/>
        <w:szCs w:val="22"/>
      </w:rPr>
      <w:t>9</w:t>
    </w:r>
    <w:r w:rsidRPr="00BD1350">
      <w:rPr>
        <w:rFonts w:asciiTheme="majorHAnsi" w:hAnsiTheme="maj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F5" w:rsidRDefault="00AF20F5" w:rsidP="00861402">
      <w:r>
        <w:separator/>
      </w:r>
    </w:p>
  </w:footnote>
  <w:footnote w:type="continuationSeparator" w:id="0">
    <w:p w:rsidR="00AF20F5" w:rsidRDefault="00AF20F5" w:rsidP="0086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D9" w:rsidRDefault="00756DD9" w:rsidP="00756DD9">
    <w:pPr>
      <w:autoSpaceDE w:val="0"/>
      <w:autoSpaceDN w:val="0"/>
      <w:adjustRightInd w:val="0"/>
      <w:ind w:firstLine="708"/>
      <w:jc w:val="right"/>
      <w:rPr>
        <w:i/>
        <w:iCs/>
      </w:rPr>
    </w:pPr>
    <w:r>
      <w:tab/>
    </w:r>
    <w:r>
      <w:tab/>
    </w:r>
    <w:r>
      <w:rPr>
        <w:i/>
        <w:iCs/>
      </w:rPr>
      <w:t xml:space="preserve"> </w:t>
    </w:r>
  </w:p>
  <w:p w:rsidR="00756DD9" w:rsidRDefault="00756DD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00B8"/>
    <w:multiLevelType w:val="multilevel"/>
    <w:tmpl w:val="1168281C"/>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11DE2C0B"/>
    <w:multiLevelType w:val="hybridMultilevel"/>
    <w:tmpl w:val="0A944A4C"/>
    <w:lvl w:ilvl="0" w:tplc="D02A8BB8">
      <w:start w:val="1"/>
      <w:numFmt w:val="upperRoman"/>
      <w:lvlText w:val="%1."/>
      <w:lvlJc w:val="left"/>
      <w:pPr>
        <w:ind w:left="1146" w:hanging="720"/>
      </w:pPr>
      <w:rPr>
        <w:rFonts w:cs="Times New Roman" w:hint="default"/>
        <w:i w:val="0"/>
        <w:color w:val="auto"/>
      </w:rPr>
    </w:lvl>
    <w:lvl w:ilvl="1" w:tplc="040E0019" w:tentative="1">
      <w:start w:val="1"/>
      <w:numFmt w:val="lowerLetter"/>
      <w:lvlText w:val="%2."/>
      <w:lvlJc w:val="left"/>
      <w:pPr>
        <w:ind w:left="1506" w:hanging="360"/>
      </w:pPr>
      <w:rPr>
        <w:rFonts w:cs="Times New Roman"/>
      </w:rPr>
    </w:lvl>
    <w:lvl w:ilvl="2" w:tplc="040E001B" w:tentative="1">
      <w:start w:val="1"/>
      <w:numFmt w:val="lowerRoman"/>
      <w:lvlText w:val="%3."/>
      <w:lvlJc w:val="right"/>
      <w:pPr>
        <w:ind w:left="2226" w:hanging="180"/>
      </w:pPr>
      <w:rPr>
        <w:rFonts w:cs="Times New Roman"/>
      </w:rPr>
    </w:lvl>
    <w:lvl w:ilvl="3" w:tplc="040E000F" w:tentative="1">
      <w:start w:val="1"/>
      <w:numFmt w:val="decimal"/>
      <w:lvlText w:val="%4."/>
      <w:lvlJc w:val="left"/>
      <w:pPr>
        <w:ind w:left="2946" w:hanging="360"/>
      </w:pPr>
      <w:rPr>
        <w:rFonts w:cs="Times New Roman"/>
      </w:rPr>
    </w:lvl>
    <w:lvl w:ilvl="4" w:tplc="040E0019" w:tentative="1">
      <w:start w:val="1"/>
      <w:numFmt w:val="lowerLetter"/>
      <w:lvlText w:val="%5."/>
      <w:lvlJc w:val="left"/>
      <w:pPr>
        <w:ind w:left="3666" w:hanging="360"/>
      </w:pPr>
      <w:rPr>
        <w:rFonts w:cs="Times New Roman"/>
      </w:rPr>
    </w:lvl>
    <w:lvl w:ilvl="5" w:tplc="040E001B" w:tentative="1">
      <w:start w:val="1"/>
      <w:numFmt w:val="lowerRoman"/>
      <w:lvlText w:val="%6."/>
      <w:lvlJc w:val="right"/>
      <w:pPr>
        <w:ind w:left="4386" w:hanging="180"/>
      </w:pPr>
      <w:rPr>
        <w:rFonts w:cs="Times New Roman"/>
      </w:rPr>
    </w:lvl>
    <w:lvl w:ilvl="6" w:tplc="040E000F" w:tentative="1">
      <w:start w:val="1"/>
      <w:numFmt w:val="decimal"/>
      <w:lvlText w:val="%7."/>
      <w:lvlJc w:val="left"/>
      <w:pPr>
        <w:ind w:left="5106" w:hanging="360"/>
      </w:pPr>
      <w:rPr>
        <w:rFonts w:cs="Times New Roman"/>
      </w:rPr>
    </w:lvl>
    <w:lvl w:ilvl="7" w:tplc="040E0019" w:tentative="1">
      <w:start w:val="1"/>
      <w:numFmt w:val="lowerLetter"/>
      <w:lvlText w:val="%8."/>
      <w:lvlJc w:val="left"/>
      <w:pPr>
        <w:ind w:left="5826" w:hanging="360"/>
      </w:pPr>
      <w:rPr>
        <w:rFonts w:cs="Times New Roman"/>
      </w:rPr>
    </w:lvl>
    <w:lvl w:ilvl="8" w:tplc="040E001B" w:tentative="1">
      <w:start w:val="1"/>
      <w:numFmt w:val="lowerRoman"/>
      <w:lvlText w:val="%9."/>
      <w:lvlJc w:val="right"/>
      <w:pPr>
        <w:ind w:left="6546" w:hanging="180"/>
      </w:pPr>
      <w:rPr>
        <w:rFonts w:cs="Times New Roman"/>
      </w:rPr>
    </w:lvl>
  </w:abstractNum>
  <w:abstractNum w:abstractNumId="2">
    <w:nsid w:val="1881394E"/>
    <w:multiLevelType w:val="hybridMultilevel"/>
    <w:tmpl w:val="BF5CB67C"/>
    <w:lvl w:ilvl="0" w:tplc="040E000F">
      <w:start w:val="1"/>
      <w:numFmt w:val="decimal"/>
      <w:lvlText w:val="%1."/>
      <w:lvlJc w:val="left"/>
      <w:pPr>
        <w:ind w:left="719" w:hanging="360"/>
      </w:pPr>
      <w:rPr>
        <w:rFonts w:hint="default"/>
      </w:rPr>
    </w:lvl>
    <w:lvl w:ilvl="1" w:tplc="040E0019" w:tentative="1">
      <w:start w:val="1"/>
      <w:numFmt w:val="lowerLetter"/>
      <w:lvlText w:val="%2."/>
      <w:lvlJc w:val="left"/>
      <w:pPr>
        <w:ind w:left="1439" w:hanging="360"/>
      </w:pPr>
    </w:lvl>
    <w:lvl w:ilvl="2" w:tplc="040E001B" w:tentative="1">
      <w:start w:val="1"/>
      <w:numFmt w:val="lowerRoman"/>
      <w:lvlText w:val="%3."/>
      <w:lvlJc w:val="right"/>
      <w:pPr>
        <w:ind w:left="2159" w:hanging="180"/>
      </w:pPr>
    </w:lvl>
    <w:lvl w:ilvl="3" w:tplc="040E000F" w:tentative="1">
      <w:start w:val="1"/>
      <w:numFmt w:val="decimal"/>
      <w:lvlText w:val="%4."/>
      <w:lvlJc w:val="left"/>
      <w:pPr>
        <w:ind w:left="2879" w:hanging="360"/>
      </w:pPr>
    </w:lvl>
    <w:lvl w:ilvl="4" w:tplc="040E0019" w:tentative="1">
      <w:start w:val="1"/>
      <w:numFmt w:val="lowerLetter"/>
      <w:lvlText w:val="%5."/>
      <w:lvlJc w:val="left"/>
      <w:pPr>
        <w:ind w:left="3599" w:hanging="360"/>
      </w:pPr>
    </w:lvl>
    <w:lvl w:ilvl="5" w:tplc="040E001B" w:tentative="1">
      <w:start w:val="1"/>
      <w:numFmt w:val="lowerRoman"/>
      <w:lvlText w:val="%6."/>
      <w:lvlJc w:val="right"/>
      <w:pPr>
        <w:ind w:left="4319" w:hanging="180"/>
      </w:pPr>
    </w:lvl>
    <w:lvl w:ilvl="6" w:tplc="040E000F" w:tentative="1">
      <w:start w:val="1"/>
      <w:numFmt w:val="decimal"/>
      <w:lvlText w:val="%7."/>
      <w:lvlJc w:val="left"/>
      <w:pPr>
        <w:ind w:left="5039" w:hanging="360"/>
      </w:pPr>
    </w:lvl>
    <w:lvl w:ilvl="7" w:tplc="040E0019" w:tentative="1">
      <w:start w:val="1"/>
      <w:numFmt w:val="lowerLetter"/>
      <w:lvlText w:val="%8."/>
      <w:lvlJc w:val="left"/>
      <w:pPr>
        <w:ind w:left="5759" w:hanging="360"/>
      </w:pPr>
    </w:lvl>
    <w:lvl w:ilvl="8" w:tplc="040E001B" w:tentative="1">
      <w:start w:val="1"/>
      <w:numFmt w:val="lowerRoman"/>
      <w:lvlText w:val="%9."/>
      <w:lvlJc w:val="right"/>
      <w:pPr>
        <w:ind w:left="6479" w:hanging="180"/>
      </w:pPr>
    </w:lvl>
  </w:abstractNum>
  <w:abstractNum w:abstractNumId="3">
    <w:nsid w:val="1C1C059F"/>
    <w:multiLevelType w:val="hybridMultilevel"/>
    <w:tmpl w:val="42DED098"/>
    <w:lvl w:ilvl="0" w:tplc="5FA83C22">
      <w:start w:val="1"/>
      <w:numFmt w:val="decimal"/>
      <w:lvlText w:val="%1."/>
      <w:lvlJc w:val="left"/>
      <w:pPr>
        <w:ind w:left="4320" w:hanging="360"/>
      </w:pPr>
      <w:rPr>
        <w:rFonts w:hint="default"/>
      </w:rPr>
    </w:lvl>
    <w:lvl w:ilvl="1" w:tplc="040E0019" w:tentative="1">
      <w:start w:val="1"/>
      <w:numFmt w:val="lowerLetter"/>
      <w:lvlText w:val="%2."/>
      <w:lvlJc w:val="left"/>
      <w:pPr>
        <w:ind w:left="5040" w:hanging="360"/>
      </w:pPr>
    </w:lvl>
    <w:lvl w:ilvl="2" w:tplc="040E001B" w:tentative="1">
      <w:start w:val="1"/>
      <w:numFmt w:val="lowerRoman"/>
      <w:lvlText w:val="%3."/>
      <w:lvlJc w:val="right"/>
      <w:pPr>
        <w:ind w:left="5760" w:hanging="180"/>
      </w:pPr>
    </w:lvl>
    <w:lvl w:ilvl="3" w:tplc="040E000F" w:tentative="1">
      <w:start w:val="1"/>
      <w:numFmt w:val="decimal"/>
      <w:lvlText w:val="%4."/>
      <w:lvlJc w:val="left"/>
      <w:pPr>
        <w:ind w:left="6480" w:hanging="360"/>
      </w:pPr>
    </w:lvl>
    <w:lvl w:ilvl="4" w:tplc="040E0019" w:tentative="1">
      <w:start w:val="1"/>
      <w:numFmt w:val="lowerLetter"/>
      <w:lvlText w:val="%5."/>
      <w:lvlJc w:val="left"/>
      <w:pPr>
        <w:ind w:left="7200" w:hanging="360"/>
      </w:pPr>
    </w:lvl>
    <w:lvl w:ilvl="5" w:tplc="040E001B" w:tentative="1">
      <w:start w:val="1"/>
      <w:numFmt w:val="lowerRoman"/>
      <w:lvlText w:val="%6."/>
      <w:lvlJc w:val="right"/>
      <w:pPr>
        <w:ind w:left="7920" w:hanging="180"/>
      </w:pPr>
    </w:lvl>
    <w:lvl w:ilvl="6" w:tplc="040E000F" w:tentative="1">
      <w:start w:val="1"/>
      <w:numFmt w:val="decimal"/>
      <w:lvlText w:val="%7."/>
      <w:lvlJc w:val="left"/>
      <w:pPr>
        <w:ind w:left="8640" w:hanging="360"/>
      </w:pPr>
    </w:lvl>
    <w:lvl w:ilvl="7" w:tplc="040E0019" w:tentative="1">
      <w:start w:val="1"/>
      <w:numFmt w:val="lowerLetter"/>
      <w:lvlText w:val="%8."/>
      <w:lvlJc w:val="left"/>
      <w:pPr>
        <w:ind w:left="9360" w:hanging="360"/>
      </w:pPr>
    </w:lvl>
    <w:lvl w:ilvl="8" w:tplc="040E001B" w:tentative="1">
      <w:start w:val="1"/>
      <w:numFmt w:val="lowerRoman"/>
      <w:lvlText w:val="%9."/>
      <w:lvlJc w:val="right"/>
      <w:pPr>
        <w:ind w:left="10080" w:hanging="180"/>
      </w:pPr>
    </w:lvl>
  </w:abstractNum>
  <w:abstractNum w:abstractNumId="4">
    <w:nsid w:val="23982B55"/>
    <w:multiLevelType w:val="multilevel"/>
    <w:tmpl w:val="70166DB6"/>
    <w:lvl w:ilvl="0">
      <w:start w:val="1"/>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A617356"/>
    <w:multiLevelType w:val="hybridMultilevel"/>
    <w:tmpl w:val="9C1E9A6E"/>
    <w:lvl w:ilvl="0" w:tplc="D550D486">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37FE4E8A"/>
    <w:multiLevelType w:val="hybridMultilevel"/>
    <w:tmpl w:val="62524FF0"/>
    <w:lvl w:ilvl="0" w:tplc="2624B5A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4530017C"/>
    <w:multiLevelType w:val="multilevel"/>
    <w:tmpl w:val="22FC6650"/>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48465DBD"/>
    <w:multiLevelType w:val="multilevel"/>
    <w:tmpl w:val="8B2C9AFE"/>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9EE7A65"/>
    <w:multiLevelType w:val="hybridMultilevel"/>
    <w:tmpl w:val="B352FCC4"/>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4B886E48"/>
    <w:multiLevelType w:val="hybridMultilevel"/>
    <w:tmpl w:val="D2B4D4C4"/>
    <w:lvl w:ilvl="0" w:tplc="758C10CC">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55F00EAF"/>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3CC4BB2"/>
    <w:multiLevelType w:val="hybridMultilevel"/>
    <w:tmpl w:val="FC0ABA3C"/>
    <w:lvl w:ilvl="0" w:tplc="1E0E3FA4">
      <w:start w:val="1"/>
      <w:numFmt w:val="decimal"/>
      <w:lvlText w:val="%1."/>
      <w:lvlJc w:val="left"/>
      <w:pPr>
        <w:ind w:left="5010" w:hanging="360"/>
      </w:pPr>
      <w:rPr>
        <w:rFonts w:hint="default"/>
      </w:rPr>
    </w:lvl>
    <w:lvl w:ilvl="1" w:tplc="040E0019" w:tentative="1">
      <w:start w:val="1"/>
      <w:numFmt w:val="lowerLetter"/>
      <w:lvlText w:val="%2."/>
      <w:lvlJc w:val="left"/>
      <w:pPr>
        <w:ind w:left="5730" w:hanging="360"/>
      </w:pPr>
    </w:lvl>
    <w:lvl w:ilvl="2" w:tplc="040E001B" w:tentative="1">
      <w:start w:val="1"/>
      <w:numFmt w:val="lowerRoman"/>
      <w:lvlText w:val="%3."/>
      <w:lvlJc w:val="right"/>
      <w:pPr>
        <w:ind w:left="6450" w:hanging="180"/>
      </w:pPr>
    </w:lvl>
    <w:lvl w:ilvl="3" w:tplc="040E000F" w:tentative="1">
      <w:start w:val="1"/>
      <w:numFmt w:val="decimal"/>
      <w:lvlText w:val="%4."/>
      <w:lvlJc w:val="left"/>
      <w:pPr>
        <w:ind w:left="7170" w:hanging="360"/>
      </w:pPr>
    </w:lvl>
    <w:lvl w:ilvl="4" w:tplc="040E0019" w:tentative="1">
      <w:start w:val="1"/>
      <w:numFmt w:val="lowerLetter"/>
      <w:lvlText w:val="%5."/>
      <w:lvlJc w:val="left"/>
      <w:pPr>
        <w:ind w:left="7890" w:hanging="360"/>
      </w:pPr>
    </w:lvl>
    <w:lvl w:ilvl="5" w:tplc="040E001B" w:tentative="1">
      <w:start w:val="1"/>
      <w:numFmt w:val="lowerRoman"/>
      <w:lvlText w:val="%6."/>
      <w:lvlJc w:val="right"/>
      <w:pPr>
        <w:ind w:left="8610" w:hanging="180"/>
      </w:pPr>
    </w:lvl>
    <w:lvl w:ilvl="6" w:tplc="040E000F" w:tentative="1">
      <w:start w:val="1"/>
      <w:numFmt w:val="decimal"/>
      <w:lvlText w:val="%7."/>
      <w:lvlJc w:val="left"/>
      <w:pPr>
        <w:ind w:left="9330" w:hanging="360"/>
      </w:pPr>
    </w:lvl>
    <w:lvl w:ilvl="7" w:tplc="040E0019" w:tentative="1">
      <w:start w:val="1"/>
      <w:numFmt w:val="lowerLetter"/>
      <w:lvlText w:val="%8."/>
      <w:lvlJc w:val="left"/>
      <w:pPr>
        <w:ind w:left="10050" w:hanging="360"/>
      </w:pPr>
    </w:lvl>
    <w:lvl w:ilvl="8" w:tplc="040E001B" w:tentative="1">
      <w:start w:val="1"/>
      <w:numFmt w:val="lowerRoman"/>
      <w:lvlText w:val="%9."/>
      <w:lvlJc w:val="right"/>
      <w:pPr>
        <w:ind w:left="10770" w:hanging="180"/>
      </w:pPr>
    </w:lvl>
  </w:abstractNum>
  <w:abstractNum w:abstractNumId="13">
    <w:nsid w:val="6AEB0DE7"/>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1"/>
  </w:num>
  <w:num w:numId="4">
    <w:abstractNumId w:val="10"/>
  </w:num>
  <w:num w:numId="5">
    <w:abstractNumId w:val="6"/>
  </w:num>
  <w:num w:numId="6">
    <w:abstractNumId w:val="5"/>
  </w:num>
  <w:num w:numId="7">
    <w:abstractNumId w:val="9"/>
  </w:num>
  <w:num w:numId="8">
    <w:abstractNumId w:val="8"/>
  </w:num>
  <w:num w:numId="9">
    <w:abstractNumId w:val="11"/>
  </w:num>
  <w:num w:numId="10">
    <w:abstractNumId w:val="13"/>
  </w:num>
  <w:num w:numId="11">
    <w:abstractNumId w:val="12"/>
  </w:num>
  <w:num w:numId="12">
    <w:abstractNumId w:val="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NotTrackFormatting/>
  <w:defaultTabStop w:val="0"/>
  <w:hyphenationZone w:val="425"/>
  <w:characterSpacingControl w:val="doNotCompress"/>
  <w:hdrShapeDefaults>
    <o:shapedefaults v:ext="edit" spidmax="14337"/>
  </w:hdrShapeDefaults>
  <w:footnotePr>
    <w:numFmt w:val="lowerLette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02"/>
    <w:rsid w:val="00003399"/>
    <w:rsid w:val="00003EBB"/>
    <w:rsid w:val="00005FA3"/>
    <w:rsid w:val="00014C66"/>
    <w:rsid w:val="00021505"/>
    <w:rsid w:val="00021D5A"/>
    <w:rsid w:val="000233C5"/>
    <w:rsid w:val="000276FC"/>
    <w:rsid w:val="00034921"/>
    <w:rsid w:val="00046775"/>
    <w:rsid w:val="00053A9E"/>
    <w:rsid w:val="0006031B"/>
    <w:rsid w:val="00060B42"/>
    <w:rsid w:val="000751B5"/>
    <w:rsid w:val="000907FE"/>
    <w:rsid w:val="00094B2F"/>
    <w:rsid w:val="0009532A"/>
    <w:rsid w:val="000D01A8"/>
    <w:rsid w:val="0011403E"/>
    <w:rsid w:val="00145E2F"/>
    <w:rsid w:val="00173D60"/>
    <w:rsid w:val="001864ED"/>
    <w:rsid w:val="001A6118"/>
    <w:rsid w:val="001B32D9"/>
    <w:rsid w:val="001E4CA1"/>
    <w:rsid w:val="001E51F2"/>
    <w:rsid w:val="001F1F02"/>
    <w:rsid w:val="001F420C"/>
    <w:rsid w:val="00201D72"/>
    <w:rsid w:val="00212B0A"/>
    <w:rsid w:val="00220B99"/>
    <w:rsid w:val="002309C0"/>
    <w:rsid w:val="00252D64"/>
    <w:rsid w:val="002629A1"/>
    <w:rsid w:val="00297801"/>
    <w:rsid w:val="002A0DDD"/>
    <w:rsid w:val="002B63E5"/>
    <w:rsid w:val="002C6D50"/>
    <w:rsid w:val="002E2B2A"/>
    <w:rsid w:val="002F0BB2"/>
    <w:rsid w:val="00316E38"/>
    <w:rsid w:val="0031700C"/>
    <w:rsid w:val="00325795"/>
    <w:rsid w:val="0034705D"/>
    <w:rsid w:val="00351687"/>
    <w:rsid w:val="003621B0"/>
    <w:rsid w:val="003657EC"/>
    <w:rsid w:val="00390D72"/>
    <w:rsid w:val="003C1BD8"/>
    <w:rsid w:val="003C4085"/>
    <w:rsid w:val="004048E2"/>
    <w:rsid w:val="00415C87"/>
    <w:rsid w:val="00416374"/>
    <w:rsid w:val="00422BA2"/>
    <w:rsid w:val="00450277"/>
    <w:rsid w:val="004520EA"/>
    <w:rsid w:val="004977BD"/>
    <w:rsid w:val="004D16D6"/>
    <w:rsid w:val="004E5BA0"/>
    <w:rsid w:val="004F49C7"/>
    <w:rsid w:val="00504D5B"/>
    <w:rsid w:val="005118D9"/>
    <w:rsid w:val="00522745"/>
    <w:rsid w:val="00537EF6"/>
    <w:rsid w:val="00550153"/>
    <w:rsid w:val="00564642"/>
    <w:rsid w:val="00582BD5"/>
    <w:rsid w:val="00596247"/>
    <w:rsid w:val="005D63C9"/>
    <w:rsid w:val="00606261"/>
    <w:rsid w:val="00616F12"/>
    <w:rsid w:val="0062102D"/>
    <w:rsid w:val="0062125B"/>
    <w:rsid w:val="00634534"/>
    <w:rsid w:val="006469FF"/>
    <w:rsid w:val="00665A21"/>
    <w:rsid w:val="00675103"/>
    <w:rsid w:val="00697E62"/>
    <w:rsid w:val="006C3424"/>
    <w:rsid w:val="006D16FE"/>
    <w:rsid w:val="006E4FAC"/>
    <w:rsid w:val="006F35EC"/>
    <w:rsid w:val="007020EB"/>
    <w:rsid w:val="00713BFB"/>
    <w:rsid w:val="007409F8"/>
    <w:rsid w:val="00756DD9"/>
    <w:rsid w:val="007606E5"/>
    <w:rsid w:val="00780CC4"/>
    <w:rsid w:val="0079542F"/>
    <w:rsid w:val="007A2622"/>
    <w:rsid w:val="007A611E"/>
    <w:rsid w:val="007A6F80"/>
    <w:rsid w:val="007A73D0"/>
    <w:rsid w:val="007B68DA"/>
    <w:rsid w:val="007D19B3"/>
    <w:rsid w:val="007D5E05"/>
    <w:rsid w:val="00800783"/>
    <w:rsid w:val="00823A57"/>
    <w:rsid w:val="00861402"/>
    <w:rsid w:val="00863050"/>
    <w:rsid w:val="00865BD5"/>
    <w:rsid w:val="008778E6"/>
    <w:rsid w:val="008B0F41"/>
    <w:rsid w:val="008C1DA5"/>
    <w:rsid w:val="008C3C7D"/>
    <w:rsid w:val="008D1BDE"/>
    <w:rsid w:val="008D6FD1"/>
    <w:rsid w:val="008F5D2D"/>
    <w:rsid w:val="00913C3F"/>
    <w:rsid w:val="00934682"/>
    <w:rsid w:val="00981F68"/>
    <w:rsid w:val="00985D73"/>
    <w:rsid w:val="009C5647"/>
    <w:rsid w:val="009D1FB5"/>
    <w:rsid w:val="009D28E9"/>
    <w:rsid w:val="009F7DE5"/>
    <w:rsid w:val="00A019F1"/>
    <w:rsid w:val="00A01C5A"/>
    <w:rsid w:val="00A21272"/>
    <w:rsid w:val="00A22EA9"/>
    <w:rsid w:val="00A322EA"/>
    <w:rsid w:val="00A5201B"/>
    <w:rsid w:val="00A7653A"/>
    <w:rsid w:val="00A857AD"/>
    <w:rsid w:val="00AA5EE6"/>
    <w:rsid w:val="00AA5F20"/>
    <w:rsid w:val="00AD29AE"/>
    <w:rsid w:val="00AF20F5"/>
    <w:rsid w:val="00AF3B6C"/>
    <w:rsid w:val="00B12118"/>
    <w:rsid w:val="00B16D44"/>
    <w:rsid w:val="00B17887"/>
    <w:rsid w:val="00B609BD"/>
    <w:rsid w:val="00B82241"/>
    <w:rsid w:val="00B85764"/>
    <w:rsid w:val="00BB794B"/>
    <w:rsid w:val="00BD1350"/>
    <w:rsid w:val="00BE425D"/>
    <w:rsid w:val="00BE6DBD"/>
    <w:rsid w:val="00C058B4"/>
    <w:rsid w:val="00C100E0"/>
    <w:rsid w:val="00C37850"/>
    <w:rsid w:val="00C40354"/>
    <w:rsid w:val="00C4661C"/>
    <w:rsid w:val="00C70582"/>
    <w:rsid w:val="00C9259C"/>
    <w:rsid w:val="00C93F42"/>
    <w:rsid w:val="00CA6740"/>
    <w:rsid w:val="00CB4C4A"/>
    <w:rsid w:val="00CF04E8"/>
    <w:rsid w:val="00CF640D"/>
    <w:rsid w:val="00D1216E"/>
    <w:rsid w:val="00D1425B"/>
    <w:rsid w:val="00D21BF9"/>
    <w:rsid w:val="00D22407"/>
    <w:rsid w:val="00D25860"/>
    <w:rsid w:val="00D34DE0"/>
    <w:rsid w:val="00D41F57"/>
    <w:rsid w:val="00D52033"/>
    <w:rsid w:val="00D7315C"/>
    <w:rsid w:val="00DC274F"/>
    <w:rsid w:val="00DD24AC"/>
    <w:rsid w:val="00E17534"/>
    <w:rsid w:val="00E431BA"/>
    <w:rsid w:val="00E44E6B"/>
    <w:rsid w:val="00E57AA3"/>
    <w:rsid w:val="00E65A89"/>
    <w:rsid w:val="00E844EF"/>
    <w:rsid w:val="00E9119F"/>
    <w:rsid w:val="00E91508"/>
    <w:rsid w:val="00EE743B"/>
    <w:rsid w:val="00EF2FF7"/>
    <w:rsid w:val="00F05E74"/>
    <w:rsid w:val="00F127CE"/>
    <w:rsid w:val="00F567EA"/>
    <w:rsid w:val="00F604C9"/>
    <w:rsid w:val="00F622CF"/>
    <w:rsid w:val="00F65E88"/>
    <w:rsid w:val="00F84F11"/>
    <w:rsid w:val="00F91ABA"/>
    <w:rsid w:val="00F9276A"/>
    <w:rsid w:val="00F93B22"/>
    <w:rsid w:val="00FA412F"/>
    <w:rsid w:val="00FB408C"/>
    <w:rsid w:val="00FC33B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1402"/>
    <w:pPr>
      <w:spacing w:after="0" w:line="240" w:lineRule="auto"/>
    </w:pPr>
    <w:rPr>
      <w:rFonts w:ascii="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basedOn w:val="Bekezdsalapbettpusa"/>
    <w:uiPriority w:val="99"/>
    <w:semiHidden/>
    <w:rsid w:val="00861402"/>
    <w:rPr>
      <w:vertAlign w:val="superscript"/>
    </w:rPr>
  </w:style>
  <w:style w:type="paragraph" w:styleId="Lbjegyzetszveg">
    <w:name w:val="footnote text"/>
    <w:basedOn w:val="Norml"/>
    <w:link w:val="LbjegyzetszvegChar"/>
    <w:uiPriority w:val="99"/>
    <w:semiHidden/>
    <w:rsid w:val="00861402"/>
    <w:rPr>
      <w:sz w:val="20"/>
    </w:rPr>
  </w:style>
  <w:style w:type="character" w:customStyle="1" w:styleId="LbjegyzetszvegChar">
    <w:name w:val="Lábjegyzetszöveg Char"/>
    <w:basedOn w:val="Bekezdsalapbettpusa"/>
    <w:link w:val="Lbjegyzetszveg"/>
    <w:uiPriority w:val="99"/>
    <w:semiHidden/>
    <w:locked/>
    <w:rsid w:val="00861402"/>
    <w:rPr>
      <w:rFonts w:ascii="Times New Roman" w:hAnsi="Times New Roman" w:cs="Times New Roman"/>
      <w:sz w:val="20"/>
      <w:szCs w:val="20"/>
      <w:lang w:val="x-none" w:eastAsia="hu-HU"/>
    </w:rPr>
  </w:style>
  <w:style w:type="paragraph" w:styleId="Listaszerbekezds">
    <w:name w:val="List Paragraph"/>
    <w:basedOn w:val="Norml"/>
    <w:uiPriority w:val="34"/>
    <w:qFormat/>
    <w:rsid w:val="00861402"/>
    <w:pPr>
      <w:ind w:left="720"/>
      <w:contextualSpacing/>
    </w:pPr>
  </w:style>
  <w:style w:type="paragraph" w:styleId="lfej">
    <w:name w:val="header"/>
    <w:basedOn w:val="Norml"/>
    <w:link w:val="lfejChar"/>
    <w:uiPriority w:val="99"/>
    <w:unhideWhenUsed/>
    <w:rsid w:val="00F05E74"/>
    <w:pPr>
      <w:tabs>
        <w:tab w:val="center" w:pos="4536"/>
        <w:tab w:val="right" w:pos="9072"/>
      </w:tabs>
    </w:pPr>
  </w:style>
  <w:style w:type="character" w:customStyle="1" w:styleId="lfejChar">
    <w:name w:val="Élőfej Char"/>
    <w:basedOn w:val="Bekezdsalapbettpusa"/>
    <w:link w:val="lfej"/>
    <w:uiPriority w:val="99"/>
    <w:locked/>
    <w:rsid w:val="00F05E74"/>
    <w:rPr>
      <w:rFonts w:ascii="Times New Roman" w:hAnsi="Times New Roman" w:cs="Times New Roman"/>
      <w:sz w:val="20"/>
      <w:szCs w:val="20"/>
      <w:lang w:val="x-none" w:eastAsia="hu-HU"/>
    </w:rPr>
  </w:style>
  <w:style w:type="paragraph" w:styleId="llb">
    <w:name w:val="footer"/>
    <w:basedOn w:val="Norml"/>
    <w:link w:val="llbChar"/>
    <w:uiPriority w:val="99"/>
    <w:unhideWhenUsed/>
    <w:rsid w:val="00F05E74"/>
    <w:pPr>
      <w:tabs>
        <w:tab w:val="center" w:pos="4536"/>
        <w:tab w:val="right" w:pos="9072"/>
      </w:tabs>
    </w:pPr>
  </w:style>
  <w:style w:type="character" w:customStyle="1" w:styleId="llbChar">
    <w:name w:val="Élőláb Char"/>
    <w:basedOn w:val="Bekezdsalapbettpusa"/>
    <w:link w:val="llb"/>
    <w:uiPriority w:val="99"/>
    <w:locked/>
    <w:rsid w:val="00F05E74"/>
    <w:rPr>
      <w:rFonts w:ascii="Times New Roman" w:hAnsi="Times New Roman" w:cs="Times New Roman"/>
      <w:sz w:val="20"/>
      <w:szCs w:val="20"/>
      <w:lang w:val="x-none" w:eastAsia="hu-HU"/>
    </w:rPr>
  </w:style>
  <w:style w:type="paragraph" w:styleId="Buborkszveg">
    <w:name w:val="Balloon Text"/>
    <w:basedOn w:val="Norml"/>
    <w:link w:val="BuborkszvegChar"/>
    <w:uiPriority w:val="99"/>
    <w:semiHidden/>
    <w:unhideWhenUsed/>
    <w:rsid w:val="00F567EA"/>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F567EA"/>
    <w:rPr>
      <w:rFonts w:ascii="Tahoma" w:hAnsi="Tahoma" w:cs="Tahoma"/>
      <w:sz w:val="16"/>
      <w:szCs w:val="16"/>
      <w:lang w:val="x-none" w:eastAsia="hu-HU"/>
    </w:rPr>
  </w:style>
  <w:style w:type="character" w:styleId="Jegyzethivatkozs">
    <w:name w:val="annotation reference"/>
    <w:basedOn w:val="Bekezdsalapbettpusa"/>
    <w:uiPriority w:val="99"/>
    <w:semiHidden/>
    <w:unhideWhenUsed/>
    <w:rsid w:val="00D21BF9"/>
    <w:rPr>
      <w:rFonts w:cs="Times New Roman"/>
      <w:sz w:val="18"/>
      <w:szCs w:val="18"/>
    </w:rPr>
  </w:style>
  <w:style w:type="paragraph" w:styleId="Jegyzetszveg">
    <w:name w:val="annotation text"/>
    <w:basedOn w:val="Norml"/>
    <w:link w:val="JegyzetszvegChar"/>
    <w:uiPriority w:val="99"/>
    <w:semiHidden/>
    <w:unhideWhenUsed/>
    <w:rsid w:val="00D21BF9"/>
    <w:rPr>
      <w:szCs w:val="24"/>
    </w:rPr>
  </w:style>
  <w:style w:type="character" w:customStyle="1" w:styleId="JegyzetszvegChar">
    <w:name w:val="Jegyzetszöveg Char"/>
    <w:basedOn w:val="Bekezdsalapbettpusa"/>
    <w:link w:val="Jegyzetszveg"/>
    <w:uiPriority w:val="99"/>
    <w:semiHidden/>
    <w:locked/>
    <w:rsid w:val="00D21BF9"/>
    <w:rPr>
      <w:rFonts w:ascii="Times New Roman" w:hAnsi="Times New Roman" w:cs="Times New Roman"/>
      <w:sz w:val="24"/>
      <w:szCs w:val="24"/>
      <w:lang w:val="x-none" w:eastAsia="hu-HU"/>
    </w:rPr>
  </w:style>
  <w:style w:type="paragraph" w:styleId="Megjegyzstrgya">
    <w:name w:val="annotation subject"/>
    <w:basedOn w:val="Jegyzetszveg"/>
    <w:next w:val="Jegyzetszveg"/>
    <w:link w:val="MegjegyzstrgyaChar"/>
    <w:uiPriority w:val="99"/>
    <w:semiHidden/>
    <w:unhideWhenUsed/>
    <w:rsid w:val="00D21BF9"/>
    <w:rPr>
      <w:b/>
      <w:bCs/>
      <w:sz w:val="20"/>
      <w:szCs w:val="20"/>
    </w:rPr>
  </w:style>
  <w:style w:type="character" w:customStyle="1" w:styleId="MegjegyzstrgyaChar">
    <w:name w:val="Megjegyzés tárgya Char"/>
    <w:basedOn w:val="JegyzetszvegChar"/>
    <w:link w:val="Megjegyzstrgya"/>
    <w:uiPriority w:val="99"/>
    <w:semiHidden/>
    <w:locked/>
    <w:rsid w:val="00D21BF9"/>
    <w:rPr>
      <w:rFonts w:ascii="Times New Roman" w:hAnsi="Times New Roman" w:cs="Times New Roman"/>
      <w:b/>
      <w:bCs/>
      <w:sz w:val="20"/>
      <w:szCs w:val="20"/>
      <w:lang w:val="x-none" w:eastAsia="hu-HU"/>
    </w:rPr>
  </w:style>
  <w:style w:type="table" w:styleId="Rcsostblzat">
    <w:name w:val="Table Grid"/>
    <w:basedOn w:val="Normltblzat"/>
    <w:uiPriority w:val="59"/>
    <w:rsid w:val="009D28E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gjegyzetszvege">
    <w:name w:val="endnote text"/>
    <w:basedOn w:val="Norml"/>
    <w:link w:val="VgjegyzetszvegeChar"/>
    <w:uiPriority w:val="99"/>
    <w:unhideWhenUsed/>
    <w:rsid w:val="00913C3F"/>
    <w:rPr>
      <w:sz w:val="20"/>
    </w:rPr>
  </w:style>
  <w:style w:type="character" w:customStyle="1" w:styleId="VgjegyzetszvegeChar">
    <w:name w:val="Végjegyzet szövege Char"/>
    <w:basedOn w:val="Bekezdsalapbettpusa"/>
    <w:link w:val="Vgjegyzetszvege"/>
    <w:uiPriority w:val="99"/>
    <w:locked/>
    <w:rsid w:val="00913C3F"/>
    <w:rPr>
      <w:rFonts w:ascii="Times New Roman" w:hAnsi="Times New Roman" w:cs="Times New Roman"/>
      <w:sz w:val="20"/>
      <w:szCs w:val="20"/>
      <w:lang w:val="x-none" w:eastAsia="hu-HU"/>
    </w:rPr>
  </w:style>
  <w:style w:type="character" w:styleId="Vgjegyzet-hivatkozs">
    <w:name w:val="endnote reference"/>
    <w:basedOn w:val="Bekezdsalapbettpusa"/>
    <w:uiPriority w:val="99"/>
    <w:semiHidden/>
    <w:unhideWhenUsed/>
    <w:rsid w:val="00913C3F"/>
    <w:rPr>
      <w:rFonts w:cs="Times New Roman"/>
      <w:vertAlign w:val="superscript"/>
    </w:rPr>
  </w:style>
  <w:style w:type="character" w:styleId="Hiperhivatkozs">
    <w:name w:val="Hyperlink"/>
    <w:basedOn w:val="Bekezdsalapbettpusa"/>
    <w:rsid w:val="00D22407"/>
    <w:rPr>
      <w:color w:val="0000FF"/>
      <w:u w:val="single"/>
    </w:rPr>
  </w:style>
  <w:style w:type="character" w:customStyle="1" w:styleId="Hiperhivatkozs1">
    <w:name w:val="Hiperhivatkozás1"/>
    <w:basedOn w:val="Bekezdsalapbettpusa"/>
    <w:rsid w:val="008C3C7D"/>
    <w:rPr>
      <w:rFonts w:cs="Times New Roman"/>
      <w:color w:val="0000FF"/>
      <w:u w:val="single"/>
    </w:rPr>
  </w:style>
  <w:style w:type="paragraph" w:customStyle="1" w:styleId="Listaszerbekezds1">
    <w:name w:val="Listaszerű bekezdés1"/>
    <w:basedOn w:val="Norml"/>
    <w:rsid w:val="00E431BA"/>
    <w:pPr>
      <w:ind w:left="720"/>
    </w:pPr>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1402"/>
    <w:pPr>
      <w:spacing w:after="0" w:line="240" w:lineRule="auto"/>
    </w:pPr>
    <w:rPr>
      <w:rFonts w:ascii="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basedOn w:val="Bekezdsalapbettpusa"/>
    <w:uiPriority w:val="99"/>
    <w:semiHidden/>
    <w:rsid w:val="00861402"/>
    <w:rPr>
      <w:vertAlign w:val="superscript"/>
    </w:rPr>
  </w:style>
  <w:style w:type="paragraph" w:styleId="Lbjegyzetszveg">
    <w:name w:val="footnote text"/>
    <w:basedOn w:val="Norml"/>
    <w:link w:val="LbjegyzetszvegChar"/>
    <w:uiPriority w:val="99"/>
    <w:semiHidden/>
    <w:rsid w:val="00861402"/>
    <w:rPr>
      <w:sz w:val="20"/>
    </w:rPr>
  </w:style>
  <w:style w:type="character" w:customStyle="1" w:styleId="LbjegyzetszvegChar">
    <w:name w:val="Lábjegyzetszöveg Char"/>
    <w:basedOn w:val="Bekezdsalapbettpusa"/>
    <w:link w:val="Lbjegyzetszveg"/>
    <w:uiPriority w:val="99"/>
    <w:semiHidden/>
    <w:locked/>
    <w:rsid w:val="00861402"/>
    <w:rPr>
      <w:rFonts w:ascii="Times New Roman" w:hAnsi="Times New Roman" w:cs="Times New Roman"/>
      <w:sz w:val="20"/>
      <w:szCs w:val="20"/>
      <w:lang w:val="x-none" w:eastAsia="hu-HU"/>
    </w:rPr>
  </w:style>
  <w:style w:type="paragraph" w:styleId="Listaszerbekezds">
    <w:name w:val="List Paragraph"/>
    <w:basedOn w:val="Norml"/>
    <w:uiPriority w:val="34"/>
    <w:qFormat/>
    <w:rsid w:val="00861402"/>
    <w:pPr>
      <w:ind w:left="720"/>
      <w:contextualSpacing/>
    </w:pPr>
  </w:style>
  <w:style w:type="paragraph" w:styleId="lfej">
    <w:name w:val="header"/>
    <w:basedOn w:val="Norml"/>
    <w:link w:val="lfejChar"/>
    <w:uiPriority w:val="99"/>
    <w:unhideWhenUsed/>
    <w:rsid w:val="00F05E74"/>
    <w:pPr>
      <w:tabs>
        <w:tab w:val="center" w:pos="4536"/>
        <w:tab w:val="right" w:pos="9072"/>
      </w:tabs>
    </w:pPr>
  </w:style>
  <w:style w:type="character" w:customStyle="1" w:styleId="lfejChar">
    <w:name w:val="Élőfej Char"/>
    <w:basedOn w:val="Bekezdsalapbettpusa"/>
    <w:link w:val="lfej"/>
    <w:uiPriority w:val="99"/>
    <w:locked/>
    <w:rsid w:val="00F05E74"/>
    <w:rPr>
      <w:rFonts w:ascii="Times New Roman" w:hAnsi="Times New Roman" w:cs="Times New Roman"/>
      <w:sz w:val="20"/>
      <w:szCs w:val="20"/>
      <w:lang w:val="x-none" w:eastAsia="hu-HU"/>
    </w:rPr>
  </w:style>
  <w:style w:type="paragraph" w:styleId="llb">
    <w:name w:val="footer"/>
    <w:basedOn w:val="Norml"/>
    <w:link w:val="llbChar"/>
    <w:uiPriority w:val="99"/>
    <w:unhideWhenUsed/>
    <w:rsid w:val="00F05E74"/>
    <w:pPr>
      <w:tabs>
        <w:tab w:val="center" w:pos="4536"/>
        <w:tab w:val="right" w:pos="9072"/>
      </w:tabs>
    </w:pPr>
  </w:style>
  <w:style w:type="character" w:customStyle="1" w:styleId="llbChar">
    <w:name w:val="Élőláb Char"/>
    <w:basedOn w:val="Bekezdsalapbettpusa"/>
    <w:link w:val="llb"/>
    <w:uiPriority w:val="99"/>
    <w:locked/>
    <w:rsid w:val="00F05E74"/>
    <w:rPr>
      <w:rFonts w:ascii="Times New Roman" w:hAnsi="Times New Roman" w:cs="Times New Roman"/>
      <w:sz w:val="20"/>
      <w:szCs w:val="20"/>
      <w:lang w:val="x-none" w:eastAsia="hu-HU"/>
    </w:rPr>
  </w:style>
  <w:style w:type="paragraph" w:styleId="Buborkszveg">
    <w:name w:val="Balloon Text"/>
    <w:basedOn w:val="Norml"/>
    <w:link w:val="BuborkszvegChar"/>
    <w:uiPriority w:val="99"/>
    <w:semiHidden/>
    <w:unhideWhenUsed/>
    <w:rsid w:val="00F567EA"/>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F567EA"/>
    <w:rPr>
      <w:rFonts w:ascii="Tahoma" w:hAnsi="Tahoma" w:cs="Tahoma"/>
      <w:sz w:val="16"/>
      <w:szCs w:val="16"/>
      <w:lang w:val="x-none" w:eastAsia="hu-HU"/>
    </w:rPr>
  </w:style>
  <w:style w:type="character" w:styleId="Jegyzethivatkozs">
    <w:name w:val="annotation reference"/>
    <w:basedOn w:val="Bekezdsalapbettpusa"/>
    <w:uiPriority w:val="99"/>
    <w:semiHidden/>
    <w:unhideWhenUsed/>
    <w:rsid w:val="00D21BF9"/>
    <w:rPr>
      <w:rFonts w:cs="Times New Roman"/>
      <w:sz w:val="18"/>
      <w:szCs w:val="18"/>
    </w:rPr>
  </w:style>
  <w:style w:type="paragraph" w:styleId="Jegyzetszveg">
    <w:name w:val="annotation text"/>
    <w:basedOn w:val="Norml"/>
    <w:link w:val="JegyzetszvegChar"/>
    <w:uiPriority w:val="99"/>
    <w:semiHidden/>
    <w:unhideWhenUsed/>
    <w:rsid w:val="00D21BF9"/>
    <w:rPr>
      <w:szCs w:val="24"/>
    </w:rPr>
  </w:style>
  <w:style w:type="character" w:customStyle="1" w:styleId="JegyzetszvegChar">
    <w:name w:val="Jegyzetszöveg Char"/>
    <w:basedOn w:val="Bekezdsalapbettpusa"/>
    <w:link w:val="Jegyzetszveg"/>
    <w:uiPriority w:val="99"/>
    <w:semiHidden/>
    <w:locked/>
    <w:rsid w:val="00D21BF9"/>
    <w:rPr>
      <w:rFonts w:ascii="Times New Roman" w:hAnsi="Times New Roman" w:cs="Times New Roman"/>
      <w:sz w:val="24"/>
      <w:szCs w:val="24"/>
      <w:lang w:val="x-none" w:eastAsia="hu-HU"/>
    </w:rPr>
  </w:style>
  <w:style w:type="paragraph" w:styleId="Megjegyzstrgya">
    <w:name w:val="annotation subject"/>
    <w:basedOn w:val="Jegyzetszveg"/>
    <w:next w:val="Jegyzetszveg"/>
    <w:link w:val="MegjegyzstrgyaChar"/>
    <w:uiPriority w:val="99"/>
    <w:semiHidden/>
    <w:unhideWhenUsed/>
    <w:rsid w:val="00D21BF9"/>
    <w:rPr>
      <w:b/>
      <w:bCs/>
      <w:sz w:val="20"/>
      <w:szCs w:val="20"/>
    </w:rPr>
  </w:style>
  <w:style w:type="character" w:customStyle="1" w:styleId="MegjegyzstrgyaChar">
    <w:name w:val="Megjegyzés tárgya Char"/>
    <w:basedOn w:val="JegyzetszvegChar"/>
    <w:link w:val="Megjegyzstrgya"/>
    <w:uiPriority w:val="99"/>
    <w:semiHidden/>
    <w:locked/>
    <w:rsid w:val="00D21BF9"/>
    <w:rPr>
      <w:rFonts w:ascii="Times New Roman" w:hAnsi="Times New Roman" w:cs="Times New Roman"/>
      <w:b/>
      <w:bCs/>
      <w:sz w:val="20"/>
      <w:szCs w:val="20"/>
      <w:lang w:val="x-none" w:eastAsia="hu-HU"/>
    </w:rPr>
  </w:style>
  <w:style w:type="table" w:styleId="Rcsostblzat">
    <w:name w:val="Table Grid"/>
    <w:basedOn w:val="Normltblzat"/>
    <w:uiPriority w:val="59"/>
    <w:rsid w:val="009D28E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gjegyzetszvege">
    <w:name w:val="endnote text"/>
    <w:basedOn w:val="Norml"/>
    <w:link w:val="VgjegyzetszvegeChar"/>
    <w:uiPriority w:val="99"/>
    <w:unhideWhenUsed/>
    <w:rsid w:val="00913C3F"/>
    <w:rPr>
      <w:sz w:val="20"/>
    </w:rPr>
  </w:style>
  <w:style w:type="character" w:customStyle="1" w:styleId="VgjegyzetszvegeChar">
    <w:name w:val="Végjegyzet szövege Char"/>
    <w:basedOn w:val="Bekezdsalapbettpusa"/>
    <w:link w:val="Vgjegyzetszvege"/>
    <w:uiPriority w:val="99"/>
    <w:locked/>
    <w:rsid w:val="00913C3F"/>
    <w:rPr>
      <w:rFonts w:ascii="Times New Roman" w:hAnsi="Times New Roman" w:cs="Times New Roman"/>
      <w:sz w:val="20"/>
      <w:szCs w:val="20"/>
      <w:lang w:val="x-none" w:eastAsia="hu-HU"/>
    </w:rPr>
  </w:style>
  <w:style w:type="character" w:styleId="Vgjegyzet-hivatkozs">
    <w:name w:val="endnote reference"/>
    <w:basedOn w:val="Bekezdsalapbettpusa"/>
    <w:uiPriority w:val="99"/>
    <w:semiHidden/>
    <w:unhideWhenUsed/>
    <w:rsid w:val="00913C3F"/>
    <w:rPr>
      <w:rFonts w:cs="Times New Roman"/>
      <w:vertAlign w:val="superscript"/>
    </w:rPr>
  </w:style>
  <w:style w:type="character" w:styleId="Hiperhivatkozs">
    <w:name w:val="Hyperlink"/>
    <w:basedOn w:val="Bekezdsalapbettpusa"/>
    <w:rsid w:val="00D22407"/>
    <w:rPr>
      <w:color w:val="0000FF"/>
      <w:u w:val="single"/>
    </w:rPr>
  </w:style>
  <w:style w:type="character" w:customStyle="1" w:styleId="Hiperhivatkozs1">
    <w:name w:val="Hiperhivatkozás1"/>
    <w:basedOn w:val="Bekezdsalapbettpusa"/>
    <w:rsid w:val="008C3C7D"/>
    <w:rPr>
      <w:rFonts w:cs="Times New Roman"/>
      <w:color w:val="0000FF"/>
      <w:u w:val="single"/>
    </w:rPr>
  </w:style>
  <w:style w:type="paragraph" w:customStyle="1" w:styleId="Listaszerbekezds1">
    <w:name w:val="Listaszerű bekezdés1"/>
    <w:basedOn w:val="Norml"/>
    <w:rsid w:val="00E431BA"/>
    <w:pPr>
      <w:ind w:left="720"/>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zeszk@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F27F4-95BB-4DAD-936C-678A471B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1945</Words>
  <Characters>14711</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Kocsis Boglárka Dóra</dc:creator>
  <cp:lastModifiedBy>dr. Groncsák Andrea</cp:lastModifiedBy>
  <cp:revision>7</cp:revision>
  <cp:lastPrinted>2017-02-02T00:47:00Z</cp:lastPrinted>
  <dcterms:created xsi:type="dcterms:W3CDTF">2017-03-14T14:09:00Z</dcterms:created>
  <dcterms:modified xsi:type="dcterms:W3CDTF">2017-03-20T11:08:00Z</dcterms:modified>
</cp:coreProperties>
</file>