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FE" w:rsidRPr="008C483A" w:rsidRDefault="003F31FE" w:rsidP="003F31FE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EC0C35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3F31FE" w:rsidRPr="002C3EAA" w:rsidRDefault="003F31FE" w:rsidP="003F31FE">
      <w:pPr>
        <w:spacing w:after="0" w:line="240" w:lineRule="auto"/>
        <w:jc w:val="center"/>
        <w:rPr>
          <w:sz w:val="24"/>
          <w:szCs w:val="24"/>
        </w:rPr>
      </w:pPr>
      <w:r w:rsidRPr="002C3EAA">
        <w:rPr>
          <w:sz w:val="24"/>
          <w:szCs w:val="24"/>
        </w:rPr>
        <w:t>4440 Tiszavasvári Városháza tér 4.</w:t>
      </w:r>
    </w:p>
    <w:p w:rsidR="003F31FE" w:rsidRDefault="003F31FE" w:rsidP="003F31FE">
      <w:pPr>
        <w:pBdr>
          <w:bottom w:val="thinThickMediumGap" w:sz="24" w:space="1" w:color="auto"/>
        </w:pBdr>
        <w:spacing w:after="0" w:line="240" w:lineRule="auto"/>
        <w:jc w:val="center"/>
        <w:rPr>
          <w:sz w:val="24"/>
          <w:szCs w:val="24"/>
          <w:lang w:val="en-US"/>
        </w:rPr>
      </w:pPr>
      <w:r w:rsidRPr="002C3EAA">
        <w:rPr>
          <w:sz w:val="24"/>
          <w:szCs w:val="24"/>
          <w:lang w:val="en-US"/>
        </w:rPr>
        <w:t>Tel.: 42/520-500,</w:t>
      </w:r>
      <w:r w:rsidRPr="002C3EAA">
        <w:rPr>
          <w:sz w:val="24"/>
          <w:szCs w:val="24"/>
          <w:lang w:val="en-US"/>
        </w:rPr>
        <w:tab/>
        <w:t>Fax: 42/275-000,</w:t>
      </w:r>
      <w:r w:rsidRPr="002C3EAA">
        <w:rPr>
          <w:sz w:val="24"/>
          <w:szCs w:val="24"/>
          <w:lang w:val="en-US"/>
        </w:rPr>
        <w:tab/>
        <w:t xml:space="preserve">e-mail: </w:t>
      </w:r>
      <w:hyperlink r:id="rId6" w:history="1">
        <w:r w:rsidRPr="002C3EAA">
          <w:rPr>
            <w:color w:val="0000FF"/>
            <w:sz w:val="24"/>
            <w:szCs w:val="24"/>
            <w:u w:val="single"/>
            <w:lang w:val="en-US"/>
          </w:rPr>
          <w:t>tvonkph@tiszavasvari.hu</w:t>
        </w:r>
      </w:hyperlink>
    </w:p>
    <w:p w:rsidR="003F31FE" w:rsidRPr="00652634" w:rsidRDefault="003F31FE" w:rsidP="003F31FE">
      <w:pPr>
        <w:spacing w:after="0"/>
        <w:jc w:val="both"/>
        <w:rPr>
          <w:sz w:val="24"/>
          <w:szCs w:val="24"/>
        </w:rPr>
      </w:pPr>
      <w:r w:rsidRPr="00652634">
        <w:rPr>
          <w:sz w:val="24"/>
          <w:szCs w:val="24"/>
        </w:rPr>
        <w:t>TPH/</w:t>
      </w:r>
      <w:r>
        <w:rPr>
          <w:sz w:val="24"/>
          <w:szCs w:val="24"/>
        </w:rPr>
        <w:t>1146-</w:t>
      </w:r>
      <w:r w:rsidR="00011482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Pr="00652634">
        <w:rPr>
          <w:sz w:val="24"/>
          <w:szCs w:val="24"/>
        </w:rPr>
        <w:t>2020.</w:t>
      </w:r>
    </w:p>
    <w:p w:rsidR="001A21D8" w:rsidRPr="006A05E2" w:rsidRDefault="001A21D8" w:rsidP="00EE56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Iratszám: </w:t>
      </w:r>
      <w:r w:rsidR="003F31FE">
        <w:rPr>
          <w:rFonts w:ascii="Times New Roman" w:hAnsi="Times New Roman" w:cs="Times New Roman"/>
          <w:sz w:val="24"/>
          <w:szCs w:val="24"/>
        </w:rPr>
        <w:t>107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FB4B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1D8" w:rsidRPr="006A05E2" w:rsidRDefault="001A21D8" w:rsidP="00EE5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E2">
        <w:rPr>
          <w:rFonts w:ascii="Times New Roman" w:hAnsi="Times New Roman" w:cs="Times New Roman"/>
          <w:b/>
          <w:bCs/>
          <w:sz w:val="24"/>
          <w:szCs w:val="24"/>
        </w:rPr>
        <w:t>Döntés átruházott hatáskör gyakorlásáról</w:t>
      </w:r>
    </w:p>
    <w:p w:rsidR="003F31FE" w:rsidRDefault="003F31FE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Önkormányzatunk 2020. április 20. napján 5.200.000 Ft felajánlást kapott civil személyektől, vállalkozásoktól és egyéb szervezetektől a járóbeteg szakellátás fejlesztését célzó eszközbeszerzésre. A járóbeteg szakellátás fejlesztéséhez szükséges eszközb</w:t>
      </w:r>
      <w:r w:rsidR="00C973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eszerzésről szóló 106/2020 határozattal 4.572.000 Ft erejéig döntöttem eszközbeszerzésről. A költségvetésben azonban még nincs előirányozva se bevételi se kiadás oldalt a</w:t>
      </w:r>
      <w:r w:rsidR="00C973BA">
        <w:rPr>
          <w:rFonts w:ascii="Times New Roman" w:hAnsi="Times New Roman" w:cs="Times New Roman"/>
          <w:sz w:val="24"/>
          <w:szCs w:val="24"/>
        </w:rPr>
        <w:t xml:space="preserve"> felajánlás</w:t>
      </w:r>
      <w:r>
        <w:rPr>
          <w:rFonts w:ascii="Times New Roman" w:hAnsi="Times New Roman" w:cs="Times New Roman"/>
          <w:sz w:val="24"/>
          <w:szCs w:val="24"/>
        </w:rPr>
        <w:t xml:space="preserve"> összeg</w:t>
      </w:r>
      <w:r w:rsidR="00C973BA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Két ülés között átruházott hatáskörű döntéssel azonban a bevételi előirányzat nem növelhető,</w:t>
      </w:r>
      <w:r w:rsidR="00015D97">
        <w:rPr>
          <w:rFonts w:ascii="Times New Roman" w:hAnsi="Times New Roman" w:cs="Times New Roman"/>
          <w:sz w:val="24"/>
          <w:szCs w:val="24"/>
        </w:rPr>
        <w:t xml:space="preserve"> a kiadási előirányzatra azonban mindenképpen szükség van a megrendelés pénzügyi ellenjegyzése érdekében és célszerű a támogatás teljes összegét beállítani, a bevételi oldal</w:t>
      </w:r>
      <w:r>
        <w:rPr>
          <w:rFonts w:ascii="Times New Roman" w:hAnsi="Times New Roman" w:cs="Times New Roman"/>
          <w:sz w:val="24"/>
          <w:szCs w:val="24"/>
        </w:rPr>
        <w:t xml:space="preserve"> a következő rendelet módosítás alkalmával kerül </w:t>
      </w:r>
      <w:r w:rsidR="00015D97">
        <w:rPr>
          <w:rFonts w:ascii="Times New Roman" w:hAnsi="Times New Roman" w:cs="Times New Roman"/>
          <w:sz w:val="24"/>
          <w:szCs w:val="24"/>
        </w:rPr>
        <w:t>tervezésre.</w:t>
      </w:r>
    </w:p>
    <w:p w:rsidR="00C55E23" w:rsidRPr="006C61BA" w:rsidRDefault="00015D97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 leírtak miatt </w:t>
      </w:r>
      <w:r w:rsidR="00FB4BF2"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="00860734">
        <w:rPr>
          <w:rFonts w:ascii="Times New Roman" w:hAnsi="Times New Roman" w:cs="Times New Roman"/>
          <w:sz w:val="24"/>
          <w:szCs w:val="24"/>
        </w:rPr>
        <w:t>költségvetésében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7">
        <w:rPr>
          <w:rFonts w:ascii="Times New Roman" w:hAnsi="Times New Roman" w:cs="Times New Roman"/>
          <w:sz w:val="24"/>
          <w:szCs w:val="24"/>
        </w:rPr>
        <w:t>Járóbetegek</w:t>
      </w:r>
      <w:proofErr w:type="spellEnd"/>
      <w:r w:rsidRPr="00015D97">
        <w:rPr>
          <w:rFonts w:ascii="Times New Roman" w:hAnsi="Times New Roman" w:cs="Times New Roman"/>
          <w:sz w:val="24"/>
          <w:szCs w:val="24"/>
        </w:rPr>
        <w:t xml:space="preserve"> gyógyító szakellátása</w:t>
      </w:r>
      <w:r>
        <w:rPr>
          <w:rFonts w:ascii="Times New Roman" w:hAnsi="Times New Roman" w:cs="Times New Roman"/>
          <w:sz w:val="24"/>
          <w:szCs w:val="24"/>
        </w:rPr>
        <w:t xml:space="preserve"> (072210-Önk) kormányzati-funkción az </w:t>
      </w:r>
      <w:r w:rsidRPr="00015D97">
        <w:rPr>
          <w:rFonts w:ascii="Times New Roman" w:hAnsi="Times New Roman" w:cs="Times New Roman"/>
          <w:sz w:val="24"/>
          <w:szCs w:val="24"/>
        </w:rPr>
        <w:t>Egyéb tárgyi eszközök beszerzése, létesítése</w:t>
      </w:r>
      <w:r w:rsidR="00860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(K64) kiadási előirányzatát 4.094.488 Ft-tal, a </w:t>
      </w:r>
      <w:r w:rsidRPr="00015D97">
        <w:rPr>
          <w:rFonts w:ascii="Times New Roman" w:hAnsi="Times New Roman" w:cs="Times New Roman"/>
          <w:sz w:val="24"/>
          <w:szCs w:val="24"/>
        </w:rPr>
        <w:t>Beruházási célú előzetesen felszámított általános forgalmi adó</w:t>
      </w:r>
      <w:r>
        <w:rPr>
          <w:rFonts w:ascii="Times New Roman" w:hAnsi="Times New Roman" w:cs="Times New Roman"/>
          <w:sz w:val="24"/>
          <w:szCs w:val="24"/>
        </w:rPr>
        <w:t xml:space="preserve"> (K67) kiadási előirányzatát 1.105.512 Ft-tal megnövelem az Általános tartalék 5.200.000 Ft-os csökkentése mellett.</w:t>
      </w:r>
      <w:r w:rsidR="00C55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döntésemet Tiszavasvári Város Önkormányzata Képviselő-testület</w:t>
      </w:r>
      <w:r w:rsidR="00131325">
        <w:rPr>
          <w:rFonts w:ascii="Times New Roman" w:hAnsi="Times New Roman" w:cs="Times New Roman"/>
          <w:sz w:val="24"/>
          <w:szCs w:val="24"/>
        </w:rPr>
        <w:t>ének</w:t>
      </w:r>
      <w:r w:rsidRPr="00FF2C3F">
        <w:rPr>
          <w:rFonts w:ascii="Times New Roman" w:hAnsi="Times New Roman" w:cs="Times New Roman"/>
          <w:sz w:val="24"/>
          <w:szCs w:val="24"/>
        </w:rPr>
        <w:t xml:space="preserve"> az önkormányzat 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 xml:space="preserve">. évi költségvetéséről szóló </w:t>
      </w:r>
      <w:r w:rsidR="00131325">
        <w:rPr>
          <w:rFonts w:ascii="Times New Roman" w:hAnsi="Times New Roman" w:cs="Times New Roman"/>
          <w:sz w:val="24"/>
          <w:szCs w:val="24"/>
        </w:rPr>
        <w:t>3</w:t>
      </w:r>
      <w:r w:rsidRPr="00FF2C3F">
        <w:rPr>
          <w:rFonts w:ascii="Times New Roman" w:hAnsi="Times New Roman" w:cs="Times New Roman"/>
          <w:sz w:val="24"/>
          <w:szCs w:val="24"/>
        </w:rPr>
        <w:t>/20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>. (II.1</w:t>
      </w:r>
      <w:r w:rsidR="00131325">
        <w:rPr>
          <w:rFonts w:ascii="Times New Roman" w:hAnsi="Times New Roman" w:cs="Times New Roman"/>
          <w:sz w:val="24"/>
          <w:szCs w:val="24"/>
        </w:rPr>
        <w:t>7</w:t>
      </w:r>
      <w:r w:rsidRPr="00FF2C3F">
        <w:rPr>
          <w:rFonts w:ascii="Times New Roman" w:hAnsi="Times New Roman" w:cs="Times New Roman"/>
          <w:sz w:val="24"/>
          <w:szCs w:val="24"/>
        </w:rPr>
        <w:t xml:space="preserve">.) önkormányzati rendelet 10. §. (2). </w:t>
      </w:r>
      <w:r w:rsidR="00015D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F2C3F">
        <w:rPr>
          <w:rFonts w:ascii="Times New Roman" w:hAnsi="Times New Roman" w:cs="Times New Roman"/>
          <w:sz w:val="24"/>
          <w:szCs w:val="24"/>
        </w:rPr>
        <w:t xml:space="preserve"> pontjában foglalt jogkörömnél fogva hoztam. 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Döntésem előtt egyeztettem a Pénzügyi és Ügyrendi Bizottság elnökével.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döntésemről a Képviselő-testületet a soron következő ülésen tájékoztatom.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Tiszavasvári, 20</w:t>
      </w:r>
      <w:r w:rsidR="00131325">
        <w:rPr>
          <w:rFonts w:ascii="Times New Roman" w:hAnsi="Times New Roman" w:cs="Times New Roman"/>
          <w:sz w:val="24"/>
          <w:szCs w:val="24"/>
        </w:rPr>
        <w:t>20.</w:t>
      </w:r>
      <w:r w:rsidR="00015D97">
        <w:rPr>
          <w:rFonts w:ascii="Times New Roman" w:hAnsi="Times New Roman" w:cs="Times New Roman"/>
          <w:sz w:val="24"/>
          <w:szCs w:val="24"/>
        </w:rPr>
        <w:t xml:space="preserve"> </w:t>
      </w:r>
      <w:r w:rsidR="00011482">
        <w:rPr>
          <w:rFonts w:ascii="Times New Roman" w:hAnsi="Times New Roman" w:cs="Times New Roman"/>
          <w:sz w:val="24"/>
          <w:szCs w:val="24"/>
        </w:rPr>
        <w:t>június 4.</w:t>
      </w:r>
    </w:p>
    <w:p w:rsidR="009855F6" w:rsidRDefault="009855F6" w:rsidP="009855F6">
      <w:pPr>
        <w:tabs>
          <w:tab w:val="center" w:pos="623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ab/>
      </w:r>
      <w:r w:rsidRPr="00FF2C3F">
        <w:rPr>
          <w:rFonts w:ascii="Times New Roman" w:hAnsi="Times New Roman" w:cs="Times New Roman"/>
          <w:b/>
          <w:bCs/>
          <w:sz w:val="24"/>
          <w:szCs w:val="24"/>
        </w:rPr>
        <w:t>Szőke Zoltán</w:t>
      </w:r>
    </w:p>
    <w:p w:rsidR="009855F6" w:rsidRPr="00FF2C3F" w:rsidRDefault="009855F6" w:rsidP="009855F6">
      <w:pPr>
        <w:tabs>
          <w:tab w:val="center" w:pos="6237"/>
        </w:tabs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</w:p>
    <w:p w:rsidR="009855F6" w:rsidRPr="00FF2C3F" w:rsidRDefault="009855F6" w:rsidP="009855F6">
      <w:pPr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Fentieket támogatom:</w:t>
      </w:r>
    </w:p>
    <w:p w:rsidR="009855F6" w:rsidRPr="00FF2C3F" w:rsidRDefault="009855F6" w:rsidP="00985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  <w:t>Balázsi Csilla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F2C3F">
        <w:rPr>
          <w:rFonts w:ascii="Times New Roman" w:hAnsi="Times New Roman" w:cs="Times New Roman"/>
          <w:b/>
          <w:bCs/>
          <w:sz w:val="24"/>
          <w:szCs w:val="24"/>
        </w:rPr>
        <w:t xml:space="preserve"> Pénzügyi és Ügyrendi Bizottság elnöke</w:t>
      </w:r>
    </w:p>
    <w:p w:rsidR="001A21D8" w:rsidRPr="00E11A83" w:rsidRDefault="001A21D8" w:rsidP="009855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A21D8" w:rsidRPr="00E11A83" w:rsidSect="004D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772C"/>
    <w:multiLevelType w:val="multilevel"/>
    <w:tmpl w:val="04188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31D"/>
    <w:rsid w:val="000046C8"/>
    <w:rsid w:val="00011482"/>
    <w:rsid w:val="00015D97"/>
    <w:rsid w:val="000203FB"/>
    <w:rsid w:val="000245B3"/>
    <w:rsid w:val="0002687E"/>
    <w:rsid w:val="000303ED"/>
    <w:rsid w:val="000414D6"/>
    <w:rsid w:val="00047664"/>
    <w:rsid w:val="00050B1E"/>
    <w:rsid w:val="000545B7"/>
    <w:rsid w:val="00073206"/>
    <w:rsid w:val="0008242E"/>
    <w:rsid w:val="00087A0F"/>
    <w:rsid w:val="000C50B5"/>
    <w:rsid w:val="000E6B8D"/>
    <w:rsid w:val="00105E93"/>
    <w:rsid w:val="001146E4"/>
    <w:rsid w:val="00131325"/>
    <w:rsid w:val="0014488A"/>
    <w:rsid w:val="00156AD9"/>
    <w:rsid w:val="001939A8"/>
    <w:rsid w:val="001A21D8"/>
    <w:rsid w:val="001C6C69"/>
    <w:rsid w:val="001D414D"/>
    <w:rsid w:val="001E2473"/>
    <w:rsid w:val="001E7372"/>
    <w:rsid w:val="00203CA3"/>
    <w:rsid w:val="00204AA3"/>
    <w:rsid w:val="00232398"/>
    <w:rsid w:val="00266F79"/>
    <w:rsid w:val="00277547"/>
    <w:rsid w:val="00284E20"/>
    <w:rsid w:val="002C1C16"/>
    <w:rsid w:val="00310567"/>
    <w:rsid w:val="00326CBD"/>
    <w:rsid w:val="0033424C"/>
    <w:rsid w:val="003401A6"/>
    <w:rsid w:val="00344074"/>
    <w:rsid w:val="003908F8"/>
    <w:rsid w:val="003C6042"/>
    <w:rsid w:val="003C7E66"/>
    <w:rsid w:val="003F2B2E"/>
    <w:rsid w:val="003F31FE"/>
    <w:rsid w:val="004030AD"/>
    <w:rsid w:val="0041384B"/>
    <w:rsid w:val="0042131D"/>
    <w:rsid w:val="00424DF1"/>
    <w:rsid w:val="00431816"/>
    <w:rsid w:val="004521D5"/>
    <w:rsid w:val="004605ED"/>
    <w:rsid w:val="00461B5D"/>
    <w:rsid w:val="00466252"/>
    <w:rsid w:val="00483B77"/>
    <w:rsid w:val="00483B88"/>
    <w:rsid w:val="0049623A"/>
    <w:rsid w:val="004A00B2"/>
    <w:rsid w:val="004D5996"/>
    <w:rsid w:val="004D5CD7"/>
    <w:rsid w:val="004D6270"/>
    <w:rsid w:val="004E30C4"/>
    <w:rsid w:val="00522411"/>
    <w:rsid w:val="00590E44"/>
    <w:rsid w:val="005B4C39"/>
    <w:rsid w:val="005C6498"/>
    <w:rsid w:val="005D0C07"/>
    <w:rsid w:val="006103F5"/>
    <w:rsid w:val="00640F0D"/>
    <w:rsid w:val="00642E07"/>
    <w:rsid w:val="00643A31"/>
    <w:rsid w:val="00647F3D"/>
    <w:rsid w:val="00675AE3"/>
    <w:rsid w:val="00683B38"/>
    <w:rsid w:val="006862AF"/>
    <w:rsid w:val="00686440"/>
    <w:rsid w:val="006A0296"/>
    <w:rsid w:val="006A05E2"/>
    <w:rsid w:val="006A406A"/>
    <w:rsid w:val="006C61BA"/>
    <w:rsid w:val="006D5DF0"/>
    <w:rsid w:val="006E3FBB"/>
    <w:rsid w:val="006E6BF7"/>
    <w:rsid w:val="006F147D"/>
    <w:rsid w:val="006F44E9"/>
    <w:rsid w:val="007021AB"/>
    <w:rsid w:val="0071620D"/>
    <w:rsid w:val="007246CC"/>
    <w:rsid w:val="00740FFB"/>
    <w:rsid w:val="00745986"/>
    <w:rsid w:val="007640E3"/>
    <w:rsid w:val="00786345"/>
    <w:rsid w:val="007B17DF"/>
    <w:rsid w:val="007F1108"/>
    <w:rsid w:val="00802599"/>
    <w:rsid w:val="0082789F"/>
    <w:rsid w:val="008304A9"/>
    <w:rsid w:val="00847C94"/>
    <w:rsid w:val="00860734"/>
    <w:rsid w:val="00863D71"/>
    <w:rsid w:val="0089099E"/>
    <w:rsid w:val="008A1083"/>
    <w:rsid w:val="008C2FA6"/>
    <w:rsid w:val="008C68E6"/>
    <w:rsid w:val="008D30F0"/>
    <w:rsid w:val="008D3B5C"/>
    <w:rsid w:val="008D5BA3"/>
    <w:rsid w:val="008E2AE4"/>
    <w:rsid w:val="008E69C0"/>
    <w:rsid w:val="0092773E"/>
    <w:rsid w:val="009300A5"/>
    <w:rsid w:val="0093212D"/>
    <w:rsid w:val="00937CC4"/>
    <w:rsid w:val="009438FC"/>
    <w:rsid w:val="00951FF2"/>
    <w:rsid w:val="00957279"/>
    <w:rsid w:val="00962A36"/>
    <w:rsid w:val="00980D72"/>
    <w:rsid w:val="009855F6"/>
    <w:rsid w:val="00A8154C"/>
    <w:rsid w:val="00A957E9"/>
    <w:rsid w:val="00A965EF"/>
    <w:rsid w:val="00AC0732"/>
    <w:rsid w:val="00AF35DD"/>
    <w:rsid w:val="00AF4BE4"/>
    <w:rsid w:val="00B303A8"/>
    <w:rsid w:val="00B3327B"/>
    <w:rsid w:val="00B4727A"/>
    <w:rsid w:val="00BA6821"/>
    <w:rsid w:val="00BD7697"/>
    <w:rsid w:val="00C02AF6"/>
    <w:rsid w:val="00C13F35"/>
    <w:rsid w:val="00C15354"/>
    <w:rsid w:val="00C15B7F"/>
    <w:rsid w:val="00C17FBF"/>
    <w:rsid w:val="00C27053"/>
    <w:rsid w:val="00C55E23"/>
    <w:rsid w:val="00C93BC3"/>
    <w:rsid w:val="00C973BA"/>
    <w:rsid w:val="00CB768C"/>
    <w:rsid w:val="00CD2FE6"/>
    <w:rsid w:val="00D1761A"/>
    <w:rsid w:val="00D36E49"/>
    <w:rsid w:val="00D65713"/>
    <w:rsid w:val="00D70D6D"/>
    <w:rsid w:val="00D84343"/>
    <w:rsid w:val="00D84A05"/>
    <w:rsid w:val="00D90A4D"/>
    <w:rsid w:val="00DA0B48"/>
    <w:rsid w:val="00DB41E2"/>
    <w:rsid w:val="00DC388C"/>
    <w:rsid w:val="00DF67DD"/>
    <w:rsid w:val="00E10550"/>
    <w:rsid w:val="00E11A83"/>
    <w:rsid w:val="00E24037"/>
    <w:rsid w:val="00E25145"/>
    <w:rsid w:val="00E25244"/>
    <w:rsid w:val="00E54043"/>
    <w:rsid w:val="00E6062E"/>
    <w:rsid w:val="00EB5919"/>
    <w:rsid w:val="00EE56BD"/>
    <w:rsid w:val="00F076C9"/>
    <w:rsid w:val="00F1568B"/>
    <w:rsid w:val="00F25B9E"/>
    <w:rsid w:val="00F31BB8"/>
    <w:rsid w:val="00F33031"/>
    <w:rsid w:val="00F477D7"/>
    <w:rsid w:val="00F578AE"/>
    <w:rsid w:val="00F7329F"/>
    <w:rsid w:val="00FB4BF2"/>
    <w:rsid w:val="00FE7B46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2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521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1620D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Művelődési Központ és Könyvtár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Fercsák nándor</dc:creator>
  <cp:keywords/>
  <dc:description/>
  <cp:lastModifiedBy>Girus András</cp:lastModifiedBy>
  <cp:revision>71</cp:revision>
  <cp:lastPrinted>2020-03-10T13:37:00Z</cp:lastPrinted>
  <dcterms:created xsi:type="dcterms:W3CDTF">2014-09-04T09:54:00Z</dcterms:created>
  <dcterms:modified xsi:type="dcterms:W3CDTF">2020-06-05T08:52:00Z</dcterms:modified>
</cp:coreProperties>
</file>